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F6124" w14:textId="77777777" w:rsidR="002917DF" w:rsidRPr="00C27AB0" w:rsidRDefault="00000000" w:rsidP="00C27AB0">
      <w:pPr>
        <w:pStyle w:val="a9"/>
        <w:bidi/>
        <w:rPr>
          <w:rFonts w:ascii="Narkisim" w:hAnsi="Narkisim"/>
        </w:rPr>
      </w:pPr>
      <w:r w:rsidRPr="00C27AB0">
        <w:rPr>
          <w:rFonts w:ascii="Narkisim" w:hAnsi="Narkisim"/>
          <w:rtl/>
        </w:rPr>
        <w:t>בס"ד</w:t>
      </w:r>
    </w:p>
    <w:p w14:paraId="658E67FC" w14:textId="77777777" w:rsidR="002917DF" w:rsidRPr="00C27AB0" w:rsidRDefault="00000000" w:rsidP="00C27AB0">
      <w:pPr>
        <w:pStyle w:val="3"/>
        <w:bidi/>
        <w:rPr>
          <w:rFonts w:ascii="Narkisim" w:hAnsi="Narkisim"/>
        </w:rPr>
      </w:pPr>
      <w:r w:rsidRPr="00C27AB0">
        <w:rPr>
          <w:rFonts w:ascii="Narkisim" w:hAnsi="Narkisim"/>
          <w:szCs w:val="2"/>
          <w:rtl/>
        </w:rPr>
        <w:t>דף כ</w:t>
      </w:r>
      <w:r w:rsidRPr="00C27AB0">
        <w:rPr>
          <w:rFonts w:ascii="Narkisim" w:hAnsi="Narkisim"/>
          <w:szCs w:val="2"/>
        </w:rPr>
        <w:t>:</w:t>
      </w:r>
    </w:p>
    <w:p w14:paraId="23381A72" w14:textId="77777777" w:rsidR="002917DF" w:rsidRPr="00C27AB0" w:rsidRDefault="00000000" w:rsidP="00C27AB0">
      <w:pPr>
        <w:pStyle w:val="1"/>
        <w:bidi/>
        <w:rPr>
          <w:rFonts w:ascii="Narkisim" w:hAnsi="Narkisim"/>
        </w:rPr>
      </w:pPr>
      <w:r w:rsidRPr="00C27AB0">
        <w:rPr>
          <w:rFonts w:ascii="Narkisim" w:hAnsi="Narkisim"/>
          <w:rtl/>
        </w:rPr>
        <w:t>פרק הישן</w:t>
      </w:r>
    </w:p>
    <w:p w14:paraId="3A5B5078" w14:textId="77777777" w:rsidR="002917DF" w:rsidRPr="00C27AB0" w:rsidRDefault="00000000" w:rsidP="00C27AB0">
      <w:pPr>
        <w:pStyle w:val="aa"/>
        <w:bidi/>
        <w:rPr>
          <w:rFonts w:ascii="Narkisim" w:hAnsi="Narkisim"/>
        </w:rPr>
      </w:pPr>
      <w:r w:rsidRPr="00C27AB0">
        <w:rPr>
          <w:rFonts w:ascii="Narkisim" w:hAnsi="Narkisim"/>
          <w:u w:val="single"/>
          <w:rtl/>
        </w:rPr>
        <w:t>הישן</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דעיקר ישיבת הסוכה אכילה שתיה ושינה</w:t>
      </w:r>
      <w:r w:rsidRPr="00C27AB0">
        <w:rPr>
          <w:rStyle w:val="ac"/>
          <w:rFonts w:ascii="Narkisim" w:hAnsi="Narkisim"/>
          <w:rtl/>
        </w:rPr>
        <w:footnoteReference w:id="1"/>
      </w:r>
      <w:r w:rsidRPr="00C27AB0">
        <w:rPr>
          <w:rFonts w:ascii="Narkisim" w:hAnsi="Narkisim"/>
        </w:rPr>
        <w:t xml:space="preserve">. </w:t>
      </w:r>
      <w:r w:rsidRPr="00C27AB0">
        <w:rPr>
          <w:rFonts w:ascii="Narkisim" w:hAnsi="Narkisim"/>
          <w:rtl/>
        </w:rPr>
        <w:t>וה</w:t>
      </w:r>
      <w:r w:rsidRPr="00C27AB0">
        <w:rPr>
          <w:rFonts w:ascii="Narkisim" w:hAnsi="Narkisim"/>
          <w:b/>
          <w:bCs/>
          <w:rtl/>
        </w:rPr>
        <w:t>תוס' יו"ט</w:t>
      </w:r>
      <w:r w:rsidRPr="00C27AB0">
        <w:rPr>
          <w:rFonts w:ascii="Narkisim" w:hAnsi="Narkisim"/>
          <w:rtl/>
        </w:rPr>
        <w:t xml:space="preserve"> (א ו) כתב דנקט 'ישן' טפי מאכילה, משום דשינה אפי' ארעי חייב סוכה (כדלקמן כו.)</w:t>
      </w:r>
      <w:r w:rsidRPr="00C27AB0">
        <w:rPr>
          <w:rFonts w:ascii="Narkisim" w:hAnsi="Narkisim"/>
        </w:rPr>
        <w:t>.</w:t>
      </w:r>
    </w:p>
    <w:p w14:paraId="5C2AE941" w14:textId="77777777" w:rsidR="002917DF" w:rsidRPr="00C27AB0" w:rsidRDefault="00000000" w:rsidP="00C27AB0">
      <w:pPr>
        <w:bidi/>
        <w:rPr>
          <w:rFonts w:ascii="Narkisim" w:hAnsi="Narkisim" w:cs="Narkisim"/>
        </w:rPr>
      </w:pPr>
      <w:r w:rsidRPr="00C27AB0">
        <w:rPr>
          <w:rFonts w:ascii="Narkisim" w:hAnsi="Narkisim" w:cs="Narkisim"/>
          <w:u w:val="single"/>
          <w:rtl/>
        </w:rPr>
        <w:t>הישן תחת המטה בסוכה לא יצא יד"ח</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דאוהל מפסיק בינו לבין הסוכה. וה</w:t>
      </w:r>
      <w:r w:rsidRPr="00C27AB0">
        <w:rPr>
          <w:rFonts w:ascii="Narkisim" w:hAnsi="Narkisim" w:cs="Narkisim"/>
          <w:b/>
          <w:bCs/>
          <w:rtl/>
        </w:rPr>
        <w:t>בעה"מ</w:t>
      </w:r>
      <w:r w:rsidRPr="00C27AB0">
        <w:rPr>
          <w:rFonts w:ascii="Narkisim" w:hAnsi="Narkisim" w:cs="Narkisim"/>
          <w:rtl/>
        </w:rPr>
        <w:t xml:space="preserve"> ביאר דהוה אוהל בפנ"ע, ואין זה עומד בצל סוכה אלא בצל המטה</w:t>
      </w:r>
      <w:r w:rsidRPr="00C27AB0">
        <w:rPr>
          <w:rFonts w:ascii="Narkisim" w:hAnsi="Narkisim" w:cs="Narkisim"/>
        </w:rPr>
        <w:t>.</w:t>
      </w:r>
    </w:p>
    <w:p w14:paraId="75433E66"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רי"ף</w:t>
      </w:r>
      <w:r w:rsidRPr="00C27AB0">
        <w:rPr>
          <w:rFonts w:ascii="Narkisim" w:hAnsi="Narkisim"/>
          <w:rtl/>
        </w:rPr>
        <w:t xml:space="preserve"> כתב דהוה סוכה תחת הסוכה. וה</w:t>
      </w:r>
      <w:r w:rsidRPr="00C27AB0">
        <w:rPr>
          <w:rFonts w:ascii="Narkisim" w:hAnsi="Narkisim"/>
          <w:b/>
          <w:bCs/>
          <w:rtl/>
        </w:rPr>
        <w:t>בעה"מ</w:t>
      </w:r>
      <w:r w:rsidRPr="00C27AB0">
        <w:rPr>
          <w:rFonts w:ascii="Narkisim" w:hAnsi="Narkisim"/>
          <w:rtl/>
        </w:rPr>
        <w:t xml:space="preserve"> חלק דלא הוה משום זה, אלא משום דהוה אוהל בפנ"ע. וה</w:t>
      </w:r>
      <w:r w:rsidRPr="00C27AB0">
        <w:rPr>
          <w:rFonts w:ascii="Narkisim" w:hAnsi="Narkisim"/>
          <w:b/>
          <w:bCs/>
          <w:rtl/>
        </w:rPr>
        <w:t>מלחמות</w:t>
      </w:r>
      <w:r w:rsidRPr="00C27AB0">
        <w:rPr>
          <w:rFonts w:ascii="Narkisim" w:hAnsi="Narkisim"/>
          <w:rtl/>
        </w:rPr>
        <w:t xml:space="preserve"> יישב דכוונת הרי"ף דילפי' מסוכה תחת הסוכה הא דאתי האי אוהל ומבטל אוהל דסוכה</w:t>
      </w:r>
      <w:r w:rsidRPr="00C27AB0">
        <w:rPr>
          <w:rStyle w:val="ac"/>
          <w:rFonts w:ascii="Narkisim" w:hAnsi="Narkisim"/>
          <w:rtl/>
        </w:rPr>
        <w:footnoteReference w:id="2"/>
      </w:r>
      <w:r w:rsidRPr="00C27AB0">
        <w:rPr>
          <w:rFonts w:ascii="Narkisim" w:hAnsi="Narkisim"/>
        </w:rPr>
        <w:t xml:space="preserve">. </w:t>
      </w:r>
      <w:r w:rsidRPr="00C27AB0">
        <w:rPr>
          <w:rFonts w:ascii="Narkisim" w:hAnsi="Narkisim"/>
          <w:szCs w:val="20"/>
          <w:rtl/>
        </w:rPr>
        <w:t>[ומבואר בדברי המלחמות דהנידון דהסוכה העליון מבטל לסוכה התחתון. דהסוכה התחתון הוא העיקרי. ואילו במטה הוה להיפך דהתחתון מפקיע את העליון. וע' בסמוך]</w:t>
      </w:r>
      <w:r w:rsidRPr="00C27AB0">
        <w:rPr>
          <w:rFonts w:ascii="Narkisim" w:hAnsi="Narkisim"/>
          <w:szCs w:val="20"/>
        </w:rPr>
        <w:t>.</w:t>
      </w:r>
    </w:p>
    <w:p w14:paraId="2FBDBC74"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(בהוספה מכת"י) כתב דהרי"ף דוגמא בעלמא נקטיה</w:t>
      </w:r>
      <w:r w:rsidRPr="00C27AB0">
        <w:rPr>
          <w:rStyle w:val="ac"/>
          <w:rFonts w:ascii="Narkisim" w:hAnsi="Narkisim"/>
          <w:rtl/>
        </w:rPr>
        <w:footnoteReference w:id="3"/>
      </w:r>
      <w:r w:rsidRPr="00C27AB0">
        <w:rPr>
          <w:rFonts w:ascii="Narkisim" w:hAnsi="Narkisim"/>
        </w:rPr>
        <w:t xml:space="preserve">. </w:t>
      </w:r>
      <w:r w:rsidRPr="00C27AB0">
        <w:rPr>
          <w:rFonts w:ascii="Narkisim" w:hAnsi="Narkisim"/>
          <w:rtl/>
        </w:rPr>
        <w:t>דהיה מן הדין דמטה הוה מכלל תשמישי הסוכה ותהא טפילה, אלא שמצאו שהחמירה תורה כל כך בסוכה ע"ג הסוכה</w:t>
      </w:r>
      <w:r w:rsidRPr="00C27AB0">
        <w:rPr>
          <w:rFonts w:ascii="Narkisim" w:hAnsi="Narkisim"/>
        </w:rPr>
        <w:t>.</w:t>
      </w:r>
    </w:p>
    <w:p w14:paraId="1CF3691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מלחמות</w:t>
      </w:r>
      <w:r w:rsidRPr="00C27AB0">
        <w:rPr>
          <w:rFonts w:ascii="Narkisim" w:hAnsi="Narkisim"/>
          <w:rtl/>
        </w:rPr>
        <w:t xml:space="preserve"> (ושא"ר) הביא דה</w:t>
      </w:r>
      <w:r w:rsidRPr="00C27AB0">
        <w:rPr>
          <w:rFonts w:ascii="Narkisim" w:hAnsi="Narkisim"/>
          <w:b/>
          <w:bCs/>
          <w:rtl/>
        </w:rPr>
        <w:t>ירושלמי</w:t>
      </w:r>
      <w:r w:rsidRPr="00C27AB0">
        <w:rPr>
          <w:rFonts w:ascii="Narkisim" w:hAnsi="Narkisim"/>
          <w:rtl/>
        </w:rPr>
        <w:t xml:space="preserve"> מקשה מ"ש גבי סוכה תחת הסוכה דלר' יהודה (במשנה ט:) בעי שיהא דיורין בעליונה. ותי' דהתם יש שם חלל אחר וכו'. ומבואר דבירושלמי דימו להדדי</w:t>
      </w:r>
      <w:r w:rsidRPr="00C27AB0">
        <w:rPr>
          <w:rFonts w:ascii="Narkisim" w:hAnsi="Narkisim"/>
        </w:rPr>
        <w:t>.</w:t>
      </w:r>
    </w:p>
    <w:p w14:paraId="41142F23" w14:textId="77777777" w:rsidR="002917DF" w:rsidRPr="00C27AB0" w:rsidRDefault="00000000" w:rsidP="00C27AB0">
      <w:pPr>
        <w:pStyle w:val="aa"/>
        <w:bidi/>
        <w:rPr>
          <w:rFonts w:ascii="Narkisim" w:hAnsi="Narkisim"/>
        </w:rPr>
      </w:pPr>
      <w:r w:rsidRPr="00C27AB0">
        <w:rPr>
          <w:rFonts w:ascii="Narkisim" w:hAnsi="Narkisim"/>
        </w:rPr>
        <w:t>[</w:t>
      </w:r>
      <w:r w:rsidRPr="00C27AB0">
        <w:rPr>
          <w:rFonts w:ascii="Narkisim" w:hAnsi="Narkisim"/>
          <w:rtl/>
        </w:rPr>
        <w:t>ובפשוטו משמע דהטעם ד'אוהל מפסיק' לא שייך לדין סכך פסול, אלא הוה סברא בפנ"ע, דמקום זה אינו מהסוכה. ועפ"ז י"ל דלא תלי בשיעור ד' טפחים דסכך פסול, ואפשר דאף מטה טפח יפסול</w:t>
      </w:r>
      <w:r w:rsidRPr="00C27AB0">
        <w:rPr>
          <w:rStyle w:val="ac"/>
          <w:rFonts w:ascii="Narkisim" w:hAnsi="Narkisim"/>
          <w:rtl/>
        </w:rPr>
        <w:footnoteReference w:id="4"/>
      </w:r>
      <w:r w:rsidRPr="00C27AB0">
        <w:rPr>
          <w:rFonts w:ascii="Narkisim" w:hAnsi="Narkisim"/>
        </w:rPr>
        <w:t>.</w:t>
      </w:r>
    </w:p>
    <w:p w14:paraId="3E6134FF" w14:textId="77777777" w:rsidR="002917DF" w:rsidRPr="00C27AB0" w:rsidRDefault="00000000" w:rsidP="00C27AB0">
      <w:pPr>
        <w:pStyle w:val="a8"/>
        <w:bidi/>
        <w:rPr>
          <w:rFonts w:ascii="Narkisim" w:hAnsi="Narkisim"/>
        </w:rPr>
      </w:pPr>
      <w:r w:rsidRPr="00C27AB0">
        <w:rPr>
          <w:rFonts w:ascii="Narkisim" w:hAnsi="Narkisim"/>
          <w:rtl/>
        </w:rPr>
        <w:t>וכן היכא דהוה חמתה מרובה מצלתה</w:t>
      </w:r>
      <w:r w:rsidRPr="00C27AB0">
        <w:rPr>
          <w:rStyle w:val="ac"/>
          <w:rFonts w:ascii="Narkisim" w:hAnsi="Narkisim"/>
          <w:rtl/>
        </w:rPr>
        <w:footnoteReference w:id="5"/>
      </w:r>
      <w:r w:rsidRPr="00C27AB0">
        <w:rPr>
          <w:rFonts w:ascii="Narkisim" w:hAnsi="Narkisim"/>
        </w:rPr>
        <w:t xml:space="preserve">, </w:t>
      </w:r>
      <w:r w:rsidRPr="00C27AB0">
        <w:rPr>
          <w:rFonts w:ascii="Narkisim" w:hAnsi="Narkisim"/>
          <w:rtl/>
        </w:rPr>
        <w:t>אפשר סוף סוף יש כאן אוהל להפסיק</w:t>
      </w:r>
      <w:r w:rsidRPr="00C27AB0">
        <w:rPr>
          <w:rStyle w:val="ac"/>
          <w:rFonts w:ascii="Narkisim" w:hAnsi="Narkisim"/>
          <w:rtl/>
        </w:rPr>
        <w:footnoteReference w:id="6"/>
      </w:r>
      <w:r w:rsidRPr="00C27AB0">
        <w:rPr>
          <w:rFonts w:ascii="Narkisim" w:hAnsi="Narkisim"/>
        </w:rPr>
        <w:t xml:space="preserve"> </w:t>
      </w:r>
      <w:r w:rsidRPr="00C27AB0">
        <w:rPr>
          <w:rFonts w:ascii="Narkisim" w:hAnsi="Narkisim"/>
          <w:rtl/>
        </w:rPr>
        <w:t>ומופקע מאוהל הסוכה</w:t>
      </w:r>
      <w:r w:rsidRPr="00C27AB0">
        <w:rPr>
          <w:rStyle w:val="ac"/>
          <w:rFonts w:ascii="Narkisim" w:hAnsi="Narkisim"/>
          <w:rtl/>
        </w:rPr>
        <w:footnoteReference w:id="7"/>
      </w:r>
      <w:r w:rsidRPr="00C27AB0">
        <w:rPr>
          <w:rFonts w:ascii="Narkisim" w:hAnsi="Narkisim"/>
        </w:rPr>
        <w:t xml:space="preserve">. </w:t>
      </w:r>
      <w:r w:rsidRPr="00C27AB0">
        <w:rPr>
          <w:rFonts w:ascii="Narkisim" w:hAnsi="Narkisim"/>
          <w:rtl/>
        </w:rPr>
        <w:t>אך בפשוטו מבואר</w:t>
      </w:r>
      <w:r w:rsidRPr="00C27AB0">
        <w:rPr>
          <w:rStyle w:val="ac"/>
          <w:rFonts w:ascii="Narkisim" w:hAnsi="Narkisim"/>
          <w:rtl/>
        </w:rPr>
        <w:footnoteReference w:id="8"/>
      </w:r>
      <w:r w:rsidRPr="00C27AB0">
        <w:rPr>
          <w:rFonts w:ascii="Narkisim" w:hAnsi="Narkisim"/>
        </w:rPr>
        <w:t xml:space="preserve"> </w:t>
      </w:r>
      <w:r w:rsidRPr="00C27AB0">
        <w:rPr>
          <w:rFonts w:ascii="Narkisim" w:hAnsi="Narkisim"/>
          <w:rtl/>
        </w:rPr>
        <w:t>דדוקא היכא דהוה שיעור ד' טפחים וצלתה מרובה מחמתה פוסל. וצ"ב הטעם. ואפשר דסברת אוהל מפסיק אינו פוסל היכא דיושב תחת סכך כשר, אלא היכא דהוה סכך פסול</w:t>
      </w:r>
      <w:r w:rsidRPr="00C27AB0">
        <w:rPr>
          <w:rStyle w:val="ac"/>
          <w:rFonts w:ascii="Narkisim" w:hAnsi="Narkisim"/>
          <w:rtl/>
        </w:rPr>
        <w:footnoteReference w:id="9"/>
      </w:r>
      <w:r w:rsidRPr="00C27AB0">
        <w:rPr>
          <w:rFonts w:ascii="Narkisim" w:hAnsi="Narkisim"/>
        </w:rPr>
        <w:t>].</w:t>
      </w:r>
    </w:p>
    <w:p w14:paraId="323AE7F7" w14:textId="77777777" w:rsidR="002917DF" w:rsidRPr="00C27AB0" w:rsidRDefault="00000000" w:rsidP="00C27AB0">
      <w:pPr>
        <w:pStyle w:val="aa"/>
        <w:bidi/>
        <w:rPr>
          <w:rFonts w:ascii="Narkisim" w:hAnsi="Narkisim"/>
        </w:rPr>
      </w:pPr>
      <w:r w:rsidRPr="00C27AB0">
        <w:rPr>
          <w:rFonts w:ascii="Narkisim" w:hAnsi="Narkisim"/>
          <w:u w:val="single"/>
          <w:rtl/>
        </w:rPr>
        <w:t>לא יצא יד"ח</w:t>
      </w:r>
      <w:r w:rsidRPr="00C27AB0">
        <w:rPr>
          <w:rFonts w:ascii="Narkisim" w:hAnsi="Narkisim"/>
          <w:rtl/>
        </w:rPr>
        <w:t>. ה</w:t>
      </w:r>
      <w:r w:rsidRPr="00C27AB0">
        <w:rPr>
          <w:rFonts w:ascii="Narkisim" w:hAnsi="Narkisim"/>
          <w:b/>
          <w:bCs/>
          <w:rtl/>
        </w:rPr>
        <w:t>אחרונים</w:t>
      </w:r>
      <w:r w:rsidRPr="00C27AB0">
        <w:rPr>
          <w:rFonts w:ascii="Narkisim" w:hAnsi="Narkisim"/>
          <w:rtl/>
        </w:rPr>
        <w:t xml:space="preserve"> דייקו דמשמע דכבר ישן, ויש נפק"מ במה שלא יצא יד"ח, וצ"ב דמאי נפק"מ</w:t>
      </w:r>
      <w:r w:rsidRPr="00C27AB0">
        <w:rPr>
          <w:rStyle w:val="ac"/>
          <w:rFonts w:ascii="Narkisim" w:hAnsi="Narkisim"/>
          <w:rtl/>
        </w:rPr>
        <w:footnoteReference w:id="10"/>
      </w:r>
      <w:r w:rsidRPr="00C27AB0">
        <w:rPr>
          <w:rFonts w:ascii="Narkisim" w:hAnsi="Narkisim"/>
        </w:rPr>
        <w:t xml:space="preserve">. </w:t>
      </w:r>
      <w:r w:rsidRPr="00C27AB0">
        <w:rPr>
          <w:rFonts w:ascii="Narkisim" w:hAnsi="Narkisim"/>
          <w:rtl/>
        </w:rPr>
        <w:t>והביאו לתרץ ע"פ מש"כ ה</w:t>
      </w:r>
      <w:r w:rsidRPr="00C27AB0">
        <w:rPr>
          <w:rFonts w:ascii="Narkisim" w:hAnsi="Narkisim"/>
          <w:b/>
          <w:bCs/>
          <w:rtl/>
        </w:rPr>
        <w:t>ריטב"א</w:t>
      </w:r>
      <w:r w:rsidRPr="00C27AB0">
        <w:rPr>
          <w:rFonts w:ascii="Narkisim" w:hAnsi="Narkisim"/>
          <w:rtl/>
        </w:rPr>
        <w:t xml:space="preserve"> (כז.) בשם גדול א' שיש חיוב לישן [עכ"פ שינת ארעי] בסוכה בליל ט"ו [אפי' ירדו גשמים]</w:t>
      </w:r>
      <w:r w:rsidRPr="00C27AB0">
        <w:rPr>
          <w:rFonts w:ascii="Narkisim" w:hAnsi="Narkisim"/>
        </w:rPr>
        <w:t>.</w:t>
      </w:r>
    </w:p>
    <w:p w14:paraId="18E1B398" w14:textId="77777777" w:rsidR="002917DF" w:rsidRPr="00C27AB0" w:rsidRDefault="00000000" w:rsidP="00C27AB0">
      <w:pPr>
        <w:bidi/>
        <w:rPr>
          <w:rFonts w:ascii="Narkisim" w:hAnsi="Narkisim" w:cs="Narkisim"/>
        </w:rPr>
      </w:pPr>
      <w:r w:rsidRPr="00C27AB0">
        <w:rPr>
          <w:rFonts w:ascii="Narkisim" w:hAnsi="Narkisim" w:cs="Narkisim"/>
          <w:u w:val="single"/>
          <w:rtl/>
        </w:rPr>
        <w:t>תוד"ה הישן</w:t>
      </w:r>
      <w:r w:rsidRPr="00C27AB0">
        <w:rPr>
          <w:rFonts w:ascii="Narkisim" w:hAnsi="Narkisim" w:cs="Narkisim"/>
          <w:rtl/>
        </w:rPr>
        <w:t>. ומצינן למימר דשמואל לטעמיה וכו'</w:t>
      </w:r>
      <w:r w:rsidRPr="00C27AB0">
        <w:rPr>
          <w:rStyle w:val="ac"/>
          <w:rFonts w:ascii="Narkisim" w:hAnsi="Narkisim" w:cs="Narkisim"/>
          <w:rtl/>
        </w:rPr>
        <w:footnoteReference w:id="11"/>
      </w:r>
      <w:r w:rsidRPr="00C27AB0">
        <w:rPr>
          <w:rFonts w:ascii="Narkisim" w:hAnsi="Narkisim" w:cs="Narkisim"/>
          <w:rtl/>
        </w:rPr>
        <w:t xml:space="preserve"> אבל לאינך אמוראי חשיב אוהל להפסיק, ושמא מטה שאני דהו"ל אוהל ארעי. [ומבואר דתוס' השוו אוהל תחתון, המטה </w:t>
      </w:r>
      <w:r w:rsidRPr="00C27AB0">
        <w:rPr>
          <w:rFonts w:ascii="Narkisim" w:hAnsi="Narkisim" w:cs="Narkisim"/>
          <w:rtl/>
        </w:rPr>
        <w:lastRenderedPageBreak/>
        <w:t>שהוא תחת הסוכה</w:t>
      </w:r>
      <w:r w:rsidRPr="00C27AB0">
        <w:rPr>
          <w:rStyle w:val="ac"/>
          <w:rFonts w:ascii="Narkisim" w:hAnsi="Narkisim" w:cs="Narkisim"/>
          <w:rtl/>
        </w:rPr>
        <w:footnoteReference w:id="12"/>
      </w:r>
      <w:r w:rsidRPr="00C27AB0">
        <w:rPr>
          <w:rFonts w:ascii="Narkisim" w:hAnsi="Narkisim" w:cs="Narkisim"/>
        </w:rPr>
        <w:t xml:space="preserve">, </w:t>
      </w:r>
      <w:r w:rsidRPr="00C27AB0">
        <w:rPr>
          <w:rFonts w:ascii="Narkisim" w:hAnsi="Narkisim" w:cs="Narkisim"/>
          <w:rtl/>
        </w:rPr>
        <w:t>לאוהל העליון מעל הסוכה</w:t>
      </w:r>
      <w:r w:rsidRPr="00C27AB0">
        <w:rPr>
          <w:rStyle w:val="ac"/>
          <w:rFonts w:ascii="Narkisim" w:hAnsi="Narkisim" w:cs="Narkisim"/>
          <w:rtl/>
        </w:rPr>
        <w:footnoteReference w:id="13"/>
      </w:r>
      <w:r w:rsidRPr="00C27AB0">
        <w:rPr>
          <w:rFonts w:ascii="Narkisim" w:hAnsi="Narkisim" w:cs="Narkisim"/>
          <w:rtl/>
        </w:rPr>
        <w:t>]</w:t>
      </w:r>
      <w:r w:rsidRPr="00C27AB0">
        <w:rPr>
          <w:rFonts w:ascii="Narkisim" w:hAnsi="Narkisim" w:cs="Narkisim"/>
        </w:rPr>
        <w:t>.</w:t>
      </w:r>
    </w:p>
    <w:p w14:paraId="25B37EE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(ו</w:t>
      </w:r>
      <w:r w:rsidRPr="00C27AB0">
        <w:rPr>
          <w:rFonts w:ascii="Narkisim" w:hAnsi="Narkisim"/>
          <w:b/>
          <w:bCs/>
          <w:rtl/>
        </w:rPr>
        <w:t>רא"ה</w:t>
      </w:r>
      <w:r w:rsidRPr="00C27AB0">
        <w:rPr>
          <w:rFonts w:ascii="Narkisim" w:hAnsi="Narkisim"/>
          <w:rtl/>
        </w:rPr>
        <w:t>) כת' דבסוגיין מודו כו"ע דבעי י' טפחים</w:t>
      </w:r>
      <w:r w:rsidRPr="00C27AB0">
        <w:rPr>
          <w:rStyle w:val="ac"/>
          <w:rFonts w:ascii="Narkisim" w:hAnsi="Narkisim"/>
          <w:rtl/>
        </w:rPr>
        <w:footnoteReference w:id="14"/>
      </w:r>
      <w:r w:rsidRPr="00C27AB0">
        <w:rPr>
          <w:rFonts w:ascii="Narkisim" w:hAnsi="Narkisim"/>
          <w:szCs w:val="20"/>
        </w:rPr>
        <w:t>,</w:t>
      </w:r>
      <w:r w:rsidRPr="00C27AB0">
        <w:rPr>
          <w:rFonts w:ascii="Narkisim" w:hAnsi="Narkisim"/>
        </w:rPr>
        <w:t xml:space="preserve"> </w:t>
      </w:r>
      <w:r w:rsidRPr="00C27AB0">
        <w:rPr>
          <w:rFonts w:ascii="Narkisim" w:hAnsi="Narkisim"/>
          <w:rtl/>
        </w:rPr>
        <w:t>והק' לדברי ה</w:t>
      </w:r>
      <w:r w:rsidRPr="00C27AB0">
        <w:rPr>
          <w:rFonts w:ascii="Narkisim" w:hAnsi="Narkisim"/>
          <w:b/>
          <w:bCs/>
          <w:rtl/>
        </w:rPr>
        <w:t>רי"ף</w:t>
      </w:r>
      <w:r w:rsidRPr="00C27AB0">
        <w:rPr>
          <w:rFonts w:ascii="Narkisim" w:hAnsi="Narkisim"/>
          <w:rtl/>
        </w:rPr>
        <w:t xml:space="preserve"> (הנ"ל) שכתב דסוגיין משום סוכה תחת הסוכה</w:t>
      </w:r>
      <w:r w:rsidRPr="00C27AB0">
        <w:rPr>
          <w:rFonts w:ascii="Narkisim" w:hAnsi="Narkisim"/>
        </w:rPr>
        <w:t>.</w:t>
      </w:r>
    </w:p>
    <w:p w14:paraId="7219001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תי' דהכא כל כמה שקרוב לסכך פוסל יותר, ואפי' אינו אוהל [בפנ"ע], כדאיתא גבי פריסת סדין (לעיל י.). וביאר דבסוכה תחת הסוכה שניהם סכך כשר ומין במינו, ומין במינו אינו חוצץ ומבטלו כלל</w:t>
      </w:r>
      <w:r w:rsidRPr="00C27AB0">
        <w:rPr>
          <w:rStyle w:val="ac"/>
          <w:rFonts w:ascii="Narkisim" w:hAnsi="Narkisim"/>
          <w:rtl/>
        </w:rPr>
        <w:footnoteReference w:id="15"/>
      </w:r>
      <w:r w:rsidRPr="00C27AB0">
        <w:rPr>
          <w:rFonts w:ascii="Narkisim" w:hAnsi="Narkisim"/>
        </w:rPr>
        <w:t xml:space="preserve">, </w:t>
      </w:r>
      <w:r w:rsidRPr="00C27AB0">
        <w:rPr>
          <w:rFonts w:ascii="Narkisim" w:hAnsi="Narkisim"/>
          <w:rtl/>
        </w:rPr>
        <w:t>אלא שגזיה"כ שלא יחצוץ דבר שהוא חשוב אוהל אפי' מין הסוכה. אבל בסכך פסול פשיטא דפוסל. ואפי' הכי גבי מטה הדין נותן שלא יהא תחתון מבטל לעליון והוה כבגדים וכלים</w:t>
      </w:r>
      <w:r w:rsidRPr="00C27AB0">
        <w:rPr>
          <w:rFonts w:ascii="Narkisim" w:hAnsi="Narkisim"/>
        </w:rPr>
        <w:t>.</w:t>
      </w:r>
    </w:p>
    <w:p w14:paraId="44267DA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ר"ן</w:t>
      </w:r>
      <w:r w:rsidRPr="00C27AB0">
        <w:rPr>
          <w:rFonts w:ascii="Narkisim" w:hAnsi="Narkisim"/>
          <w:rtl/>
        </w:rPr>
        <w:t xml:space="preserve"> כת' (להיפך) דאסור לישון תחת קינופת בסוכה, אף שאינה גבוה י' (וכדאי' לעיל י:)</w:t>
      </w:r>
      <w:r w:rsidRPr="00C27AB0">
        <w:rPr>
          <w:rStyle w:val="ac"/>
          <w:rFonts w:ascii="Narkisim" w:hAnsi="Narkisim"/>
          <w:rtl/>
        </w:rPr>
        <w:footnoteReference w:id="16"/>
      </w:r>
      <w:r w:rsidRPr="00C27AB0">
        <w:rPr>
          <w:rFonts w:ascii="Narkisim" w:hAnsi="Narkisim"/>
        </w:rPr>
        <w:t xml:space="preserve">. </w:t>
      </w:r>
      <w:r w:rsidRPr="00C27AB0">
        <w:rPr>
          <w:rFonts w:ascii="Narkisim" w:hAnsi="Narkisim"/>
          <w:rtl/>
        </w:rPr>
        <w:t>וע"כ דל"ש לדין סוכה תחת הסוכה, דהתם קי"ל דבעי י'. ואילו הכא אפי' פחות מי' פוסל, ודוקא תחת המיטה בעי י' כיון דעשוי לעל גבה או כילה דארעי</w:t>
      </w:r>
      <w:r w:rsidRPr="00C27AB0">
        <w:rPr>
          <w:rFonts w:ascii="Narkisim" w:hAnsi="Narkisim"/>
        </w:rPr>
        <w:t>.</w:t>
      </w:r>
    </w:p>
    <w:p w14:paraId="13B03C94" w14:textId="77777777" w:rsidR="002917DF" w:rsidRPr="00C27AB0" w:rsidRDefault="00000000" w:rsidP="00C27AB0">
      <w:pPr>
        <w:bidi/>
        <w:rPr>
          <w:rFonts w:ascii="Narkisim" w:hAnsi="Narkisim" w:cs="Narkisim"/>
        </w:rPr>
      </w:pPr>
      <w:r w:rsidRPr="00C27AB0">
        <w:rPr>
          <w:rFonts w:ascii="Narkisim" w:hAnsi="Narkisim" w:cs="Narkisim"/>
          <w:u w:val="single"/>
          <w:rtl/>
        </w:rPr>
        <w:t>רש"י ד"ה מעשה</w:t>
      </w:r>
      <w:r w:rsidRPr="00C27AB0">
        <w:rPr>
          <w:rFonts w:ascii="Narkisim" w:hAnsi="Narkisim" w:cs="Narkisim"/>
          <w:rtl/>
        </w:rPr>
        <w:t>. דמצוות עשה שהזמן גרמא וכו'. אמנם בגמ' (לקמן כח., הו' בתוס' כא:) ילפי' מקרא 'האזרח' למעט, דסד"א דילפי' תשבו כעין תדורו. או גזי"ש ט"ו ט"ו ממצה. וה</w:t>
      </w:r>
      <w:r w:rsidRPr="00C27AB0">
        <w:rPr>
          <w:rFonts w:ascii="Narkisim" w:hAnsi="Narkisim" w:cs="Narkisim"/>
          <w:b/>
          <w:bCs/>
          <w:rtl/>
        </w:rPr>
        <w:t>רש"ש</w:t>
      </w:r>
      <w:r w:rsidRPr="00C27AB0">
        <w:rPr>
          <w:rFonts w:ascii="Narkisim" w:hAnsi="Narkisim" w:cs="Narkisim"/>
          <w:rtl/>
        </w:rPr>
        <w:t xml:space="preserve"> הק' א"כ אמאי נקט רש"י הטעם דמצוות עשה שהזמן גרמא. והרש"ש תי' ע"פ דברי ה</w:t>
      </w:r>
      <w:r w:rsidRPr="00C27AB0">
        <w:rPr>
          <w:rFonts w:ascii="Narkisim" w:hAnsi="Narkisim" w:cs="Narkisim"/>
          <w:b/>
          <w:bCs/>
          <w:rtl/>
        </w:rPr>
        <w:t>משנ"ל</w:t>
      </w:r>
      <w:r w:rsidRPr="00C27AB0">
        <w:rPr>
          <w:rFonts w:ascii="Narkisim" w:hAnsi="Narkisim" w:cs="Narkisim"/>
          <w:rtl/>
        </w:rPr>
        <w:t xml:space="preserve"> (מלכים י ז) דעבדים הוקשו לנשים רק היכא שהפטור מחמת הטעם דמצוות עשה שהזמן גרמא, אבל אילו יש פטור מצד אחר, מחמת גזיה"כ, היו עבדים חייבים. ועפ"ז כוונת רש"י לפרש דגדר הילפותא דהאזרח לגלות דהוה בכלל הפטור מצוות עשה שהזמן גרמא</w:t>
      </w:r>
      <w:r w:rsidRPr="00C27AB0">
        <w:rPr>
          <w:rStyle w:val="ac"/>
          <w:rFonts w:ascii="Narkisim" w:hAnsi="Narkisim" w:cs="Narkisim"/>
          <w:rtl/>
        </w:rPr>
        <w:footnoteReference w:id="17"/>
      </w:r>
      <w:r w:rsidRPr="00C27AB0">
        <w:rPr>
          <w:rFonts w:ascii="Narkisim" w:hAnsi="Narkisim" w:cs="Narkisim"/>
        </w:rPr>
        <w:t>.</w:t>
      </w:r>
    </w:p>
    <w:p w14:paraId="6B10AE5D" w14:textId="77777777" w:rsidR="002917DF" w:rsidRPr="00C27AB0" w:rsidRDefault="00000000" w:rsidP="00C27AB0">
      <w:pPr>
        <w:bidi/>
        <w:rPr>
          <w:rFonts w:ascii="Narkisim" w:hAnsi="Narkisim" w:cs="Narkisim"/>
        </w:rPr>
      </w:pPr>
      <w:r w:rsidRPr="00C27AB0">
        <w:rPr>
          <w:rFonts w:ascii="Narkisim" w:hAnsi="Narkisim" w:cs="Narkisim"/>
          <w:u w:val="single"/>
          <w:rtl/>
        </w:rPr>
        <w:t>תוד"ה ראיתם</w:t>
      </w:r>
      <w:r w:rsidRPr="00C27AB0">
        <w:rPr>
          <w:rFonts w:ascii="Narkisim" w:hAnsi="Narkisim" w:cs="Narkisim"/>
          <w:rtl/>
        </w:rPr>
        <w:t>. ובירושלמי וכו' דהא הכא גבי סוכה מיחו בידו חכמים מלישב בסוכה. ומבואר בירושלמי דלחד מ"ד מוחים ביד עבד שלא ישב בסוכה כיון דפטור</w:t>
      </w:r>
      <w:r w:rsidRPr="00C27AB0">
        <w:rPr>
          <w:rStyle w:val="ac"/>
          <w:rFonts w:ascii="Narkisim" w:hAnsi="Narkisim" w:cs="Narkisim"/>
          <w:rtl/>
        </w:rPr>
        <w:footnoteReference w:id="1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ריטב"א</w:t>
      </w:r>
      <w:r w:rsidRPr="00C27AB0">
        <w:rPr>
          <w:rFonts w:ascii="Narkisim" w:hAnsi="Narkisim" w:cs="Narkisim"/>
          <w:rtl/>
        </w:rPr>
        <w:t xml:space="preserve"> וה</w:t>
      </w:r>
      <w:r w:rsidRPr="00C27AB0">
        <w:rPr>
          <w:rFonts w:ascii="Narkisim" w:hAnsi="Narkisim" w:cs="Narkisim"/>
          <w:b/>
          <w:bCs/>
          <w:rtl/>
        </w:rPr>
        <w:t>ר"ן</w:t>
      </w:r>
      <w:r w:rsidRPr="00C27AB0">
        <w:rPr>
          <w:rFonts w:ascii="Narkisim" w:hAnsi="Narkisim" w:cs="Narkisim"/>
          <w:rtl/>
        </w:rPr>
        <w:t xml:space="preserve"> הק' דאף למ"ד דנשים אינן מקיימות מצוות עשה שהזמן גרמא, היינו דוקא היכא דיש צד איסור בדבר, וכגון גבי תקיעת שופר דהוה שבות ביו"ט, וכן תפילין אסור להניחן שלא במקום מצווה משום קדושתן. אבל בסוכה ליכא צד איסור לעבדים לישב אף שלא במקום מצווה. ופשיטא שאין מוחין בהם</w:t>
      </w:r>
      <w:r w:rsidRPr="00C27AB0">
        <w:rPr>
          <w:rStyle w:val="ac"/>
          <w:rFonts w:ascii="Narkisim" w:hAnsi="Narkisim" w:cs="Narkisim"/>
          <w:rtl/>
        </w:rPr>
        <w:footnoteReference w:id="19"/>
      </w:r>
      <w:r w:rsidRPr="00C27AB0">
        <w:rPr>
          <w:rFonts w:ascii="Narkisim" w:hAnsi="Narkisim" w:cs="Narkisim"/>
        </w:rPr>
        <w:t>.</w:t>
      </w:r>
    </w:p>
    <w:p w14:paraId="79FE1341"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ר"ן</w:t>
      </w:r>
      <w:r w:rsidRPr="00C27AB0">
        <w:rPr>
          <w:rFonts w:ascii="Narkisim" w:hAnsi="Narkisim"/>
          <w:rtl/>
        </w:rPr>
        <w:t xml:space="preserve"> תי' דאפשר דהוה סליק אדעתיה שהיה מוחה בו כדי שלא יברך עליה. א"נ שלא יעשו מצוות עשה שיש אסור בעשייתן</w:t>
      </w:r>
      <w:r w:rsidRPr="00C27AB0">
        <w:rPr>
          <w:rFonts w:ascii="Narkisim" w:hAnsi="Narkisim"/>
        </w:rPr>
        <w:t>.</w:t>
      </w:r>
    </w:p>
    <w:p w14:paraId="23358CFE"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אחרונים</w:t>
      </w:r>
      <w:r w:rsidRPr="00C27AB0">
        <w:rPr>
          <w:rFonts w:ascii="Narkisim" w:hAnsi="Narkisim" w:cs="Narkisim"/>
          <w:rtl/>
        </w:rPr>
        <w:t xml:space="preserve"> דנו דיל"פ דטעם הירושלמי דאסור לעבד לישב בסוכה משום דהסוכה היא </w:t>
      </w:r>
      <w:r w:rsidRPr="00C27AB0">
        <w:rPr>
          <w:rFonts w:ascii="Narkisim" w:hAnsi="Narkisim" w:cs="Narkisim"/>
          <w:rtl/>
        </w:rPr>
        <w:lastRenderedPageBreak/>
        <w:t>מוקצה למצוותה</w:t>
      </w:r>
      <w:r w:rsidRPr="00C27AB0">
        <w:rPr>
          <w:rStyle w:val="ac"/>
          <w:rFonts w:ascii="Narkisim" w:hAnsi="Narkisim" w:cs="Narkisim"/>
          <w:rtl/>
        </w:rPr>
        <w:footnoteReference w:id="20"/>
      </w:r>
      <w:r w:rsidRPr="00C27AB0">
        <w:rPr>
          <w:rFonts w:ascii="Narkisim" w:hAnsi="Narkisim" w:cs="Narkisim"/>
        </w:rPr>
        <w:t xml:space="preserve">. </w:t>
      </w:r>
      <w:r w:rsidRPr="00C27AB0">
        <w:rPr>
          <w:rFonts w:ascii="Narkisim" w:hAnsi="Narkisim" w:cs="Narkisim"/>
          <w:rtl/>
        </w:rPr>
        <w:t>וע"פ דברי ה</w:t>
      </w:r>
      <w:r w:rsidRPr="00C27AB0">
        <w:rPr>
          <w:rFonts w:ascii="Narkisim" w:hAnsi="Narkisim" w:cs="Narkisim"/>
          <w:b/>
          <w:bCs/>
          <w:rtl/>
        </w:rPr>
        <w:t>עונג יו"ט</w:t>
      </w:r>
      <w:r w:rsidRPr="00C27AB0">
        <w:rPr>
          <w:rFonts w:ascii="Narkisim" w:hAnsi="Narkisim" w:cs="Narkisim"/>
          <w:rtl/>
        </w:rPr>
        <w:t xml:space="preserve"> </w:t>
      </w:r>
      <w:r w:rsidRPr="00C27AB0">
        <w:rPr>
          <w:rFonts w:ascii="Narkisim" w:hAnsi="Narkisim" w:cs="Narkisim"/>
          <w:szCs w:val="20"/>
          <w:rtl/>
        </w:rPr>
        <w:t xml:space="preserve">(מט) </w:t>
      </w:r>
      <w:r w:rsidRPr="00C27AB0">
        <w:rPr>
          <w:rFonts w:ascii="Narkisim" w:hAnsi="Narkisim" w:cs="Narkisim"/>
          <w:rtl/>
        </w:rPr>
        <w:t xml:space="preserve">דאפי' שימוש שאין בו ביטול מצוותה אסור, דומיה דחגיגה </w:t>
      </w:r>
      <w:r w:rsidRPr="00C27AB0">
        <w:rPr>
          <w:rFonts w:ascii="Narkisim" w:hAnsi="Narkisim" w:cs="Narkisim"/>
          <w:szCs w:val="20"/>
          <w:rtl/>
        </w:rPr>
        <w:t>[ודלא כ</w:t>
      </w:r>
      <w:r w:rsidRPr="00C27AB0">
        <w:rPr>
          <w:rFonts w:ascii="Narkisim" w:hAnsi="Narkisim" w:cs="Narkisim"/>
          <w:b/>
          <w:bCs/>
          <w:szCs w:val="20"/>
          <w:rtl/>
        </w:rPr>
        <w:t>ט"ז</w:t>
      </w:r>
      <w:r w:rsidRPr="00C27AB0">
        <w:rPr>
          <w:rFonts w:ascii="Narkisim" w:hAnsi="Narkisim" w:cs="Narkisim"/>
          <w:szCs w:val="20"/>
          <w:rtl/>
        </w:rPr>
        <w:t xml:space="preserve"> (תרלח ג) דנאסר רק לענין דבר שיש בזה ביטול קדושתה, וע' מש"כ בזה לעיל ט.].</w:t>
      </w:r>
      <w:r w:rsidRPr="00C27AB0">
        <w:rPr>
          <w:rFonts w:ascii="Narkisim" w:hAnsi="Narkisim" w:cs="Narkisim"/>
          <w:rtl/>
        </w:rPr>
        <w:t xml:space="preserve"> העונג יו"ט נקט דכל שאינו מקיים מצווה בישיבתו אסור לישב בסוכה ולהשתמש בו. והק' האיך אשה יושבת בסוכה, למ"ד דל"ל נשים סומכות רשות. ותי' דאשה [נשואה] מותרת משום תשבו כעין תדורו (ע' לקמן כח.)</w:t>
      </w:r>
      <w:r w:rsidRPr="00C27AB0">
        <w:rPr>
          <w:rStyle w:val="ac"/>
          <w:rFonts w:ascii="Narkisim" w:hAnsi="Narkisim" w:cs="Narkisim"/>
          <w:rtl/>
        </w:rPr>
        <w:footnoteReference w:id="21"/>
      </w:r>
      <w:r w:rsidRPr="00C27AB0">
        <w:rPr>
          <w:rFonts w:ascii="Narkisim" w:hAnsi="Narkisim" w:cs="Narkisim"/>
        </w:rPr>
        <w:t xml:space="preserve">. </w:t>
      </w:r>
      <w:r w:rsidRPr="00C27AB0">
        <w:rPr>
          <w:rFonts w:ascii="Narkisim" w:hAnsi="Narkisim" w:cs="Narkisim"/>
          <w:szCs w:val="20"/>
          <w:rtl/>
        </w:rPr>
        <w:t>וכתב דהא דהילני (לעיל ב:) ישבה, הוה סוכה שנעשית לנשים</w:t>
      </w:r>
      <w:r w:rsidRPr="00C27AB0">
        <w:rPr>
          <w:rStyle w:val="ac"/>
          <w:rFonts w:ascii="Narkisim" w:hAnsi="Narkisim" w:cs="Narkisim"/>
          <w:szCs w:val="20"/>
          <w:rtl/>
        </w:rPr>
        <w:footnoteReference w:id="22"/>
      </w:r>
      <w:r w:rsidRPr="00C27AB0">
        <w:rPr>
          <w:rFonts w:ascii="Narkisim" w:hAnsi="Narkisim" w:cs="Narkisim"/>
        </w:rPr>
        <w:t>.</w:t>
      </w:r>
    </w:p>
    <w:p w14:paraId="586EA0CC"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קה"י</w:t>
      </w:r>
      <w:r w:rsidRPr="00C27AB0">
        <w:rPr>
          <w:rFonts w:ascii="Narkisim" w:hAnsi="Narkisim"/>
          <w:rtl/>
        </w:rPr>
        <w:t xml:space="preserve"> (ז) הביא מדברי ה</w:t>
      </w:r>
      <w:r w:rsidRPr="00C27AB0">
        <w:rPr>
          <w:rFonts w:ascii="Narkisim" w:hAnsi="Narkisim"/>
          <w:b/>
          <w:bCs/>
          <w:rtl/>
        </w:rPr>
        <w:t>ר"ן</w:t>
      </w:r>
      <w:r w:rsidRPr="00C27AB0">
        <w:rPr>
          <w:rFonts w:ascii="Narkisim" w:hAnsi="Narkisim"/>
          <w:rtl/>
        </w:rPr>
        <w:t xml:space="preserve"> וה</w:t>
      </w:r>
      <w:r w:rsidRPr="00C27AB0">
        <w:rPr>
          <w:rFonts w:ascii="Narkisim" w:hAnsi="Narkisim"/>
          <w:b/>
          <w:bCs/>
          <w:rtl/>
        </w:rPr>
        <w:t>ריטב"א</w:t>
      </w:r>
      <w:r w:rsidRPr="00C27AB0">
        <w:rPr>
          <w:rFonts w:ascii="Narkisim" w:hAnsi="Narkisim"/>
          <w:rtl/>
        </w:rPr>
        <w:t xml:space="preserve"> (בסוגיין) דאין שום צד איסור בדבר</w:t>
      </w:r>
      <w:r w:rsidRPr="00C27AB0">
        <w:rPr>
          <w:rStyle w:val="ac"/>
          <w:rFonts w:ascii="Narkisim" w:hAnsi="Narkisim"/>
          <w:rtl/>
        </w:rPr>
        <w:footnoteReference w:id="23"/>
      </w:r>
      <w:r w:rsidRPr="00C27AB0">
        <w:rPr>
          <w:rFonts w:ascii="Narkisim" w:hAnsi="Narkisim"/>
        </w:rPr>
        <w:t>.</w:t>
      </w:r>
    </w:p>
    <w:p w14:paraId="271B989D" w14:textId="77777777" w:rsidR="002917DF" w:rsidRPr="00C27AB0" w:rsidRDefault="00000000" w:rsidP="00C27AB0">
      <w:pPr>
        <w:bidi/>
        <w:rPr>
          <w:rFonts w:ascii="Narkisim" w:hAnsi="Narkisim" w:cs="Narkisim"/>
        </w:rPr>
      </w:pPr>
      <w:r w:rsidRPr="00C27AB0">
        <w:rPr>
          <w:rFonts w:ascii="Narkisim" w:hAnsi="Narkisim" w:cs="Narkisim"/>
          <w:u w:val="single"/>
        </w:rPr>
        <w:t xml:space="preserve"> </w:t>
      </w:r>
      <w:r w:rsidRPr="00C27AB0">
        <w:rPr>
          <w:rFonts w:ascii="Narkisim" w:hAnsi="Narkisim" w:cs="Narkisim"/>
          <w:rtl/>
        </w:rPr>
        <w:t>וה</w:t>
      </w:r>
      <w:r w:rsidRPr="00C27AB0">
        <w:rPr>
          <w:rFonts w:ascii="Narkisim" w:hAnsi="Narkisim" w:cs="Narkisim"/>
          <w:b/>
          <w:bCs/>
          <w:rtl/>
        </w:rPr>
        <w:t>ר"ן</w:t>
      </w:r>
      <w:r w:rsidRPr="00C27AB0">
        <w:rPr>
          <w:rFonts w:ascii="Narkisim" w:hAnsi="Narkisim" w:cs="Narkisim"/>
          <w:rtl/>
        </w:rPr>
        <w:t xml:space="preserve"> סיים דלענין הלכה</w:t>
      </w:r>
      <w:r w:rsidRPr="00C27AB0">
        <w:rPr>
          <w:rStyle w:val="ac"/>
          <w:rFonts w:ascii="Narkisim" w:hAnsi="Narkisim" w:cs="Narkisim"/>
          <w:rtl/>
        </w:rPr>
        <w:footnoteReference w:id="24"/>
      </w:r>
      <w:r w:rsidRPr="00C27AB0">
        <w:rPr>
          <w:rFonts w:ascii="Narkisim" w:hAnsi="Narkisim" w:cs="Narkisim"/>
        </w:rPr>
        <w:t xml:space="preserve"> </w:t>
      </w:r>
      <w:r w:rsidRPr="00C27AB0">
        <w:rPr>
          <w:rFonts w:ascii="Narkisim" w:hAnsi="Narkisim" w:cs="Narkisim"/>
          <w:rtl/>
        </w:rPr>
        <w:t>קי"ל (כמ"ד עירובין צו.) דנשים סומכות רשות, ואף שפטורים ממצוות עשה שהזמן גרמא, אם יקיימו יש להם קיום מצווה. ומש"ה מותר אף במקום שיש צד איסור</w:t>
      </w:r>
      <w:r w:rsidRPr="00C27AB0">
        <w:rPr>
          <w:rFonts w:ascii="Narkisim" w:hAnsi="Narkisim" w:cs="Narkisim"/>
          <w:szCs w:val="20"/>
          <w:rtl/>
        </w:rPr>
        <w:t xml:space="preserve"> [מותר להם לעשות סמיכה על הקרבן</w:t>
      </w:r>
      <w:r w:rsidRPr="00C27AB0">
        <w:rPr>
          <w:rStyle w:val="ac"/>
          <w:rFonts w:ascii="Narkisim" w:hAnsi="Narkisim" w:cs="Narkisim"/>
          <w:szCs w:val="20"/>
          <w:rtl/>
        </w:rPr>
        <w:footnoteReference w:id="25"/>
      </w:r>
      <w:r w:rsidRPr="00C27AB0">
        <w:rPr>
          <w:rFonts w:ascii="Narkisim" w:hAnsi="Narkisim" w:cs="Narkisim"/>
          <w:szCs w:val="20"/>
          <w:rtl/>
        </w:rPr>
        <w:t>]</w:t>
      </w:r>
      <w:r w:rsidRPr="00C27AB0">
        <w:rPr>
          <w:rFonts w:ascii="Narkisim" w:hAnsi="Narkisim" w:cs="Narkisim"/>
          <w:rtl/>
        </w:rPr>
        <w:t xml:space="preserve">, ואף מברכות על המצוות. וכ"ד </w:t>
      </w:r>
      <w:r w:rsidRPr="00C27AB0">
        <w:rPr>
          <w:rFonts w:ascii="Narkisim" w:hAnsi="Narkisim" w:cs="Narkisim"/>
          <w:b/>
          <w:bCs/>
          <w:rtl/>
        </w:rPr>
        <w:t>ר"ת</w:t>
      </w:r>
      <w:r w:rsidRPr="00C27AB0">
        <w:rPr>
          <w:rFonts w:ascii="Narkisim" w:hAnsi="Narkisim" w:cs="Narkisim"/>
          <w:rtl/>
        </w:rPr>
        <w:t xml:space="preserve"> </w:t>
      </w:r>
      <w:r w:rsidRPr="00C27AB0">
        <w:rPr>
          <w:rFonts w:ascii="Narkisim" w:hAnsi="Narkisim" w:cs="Narkisim"/>
          <w:szCs w:val="20"/>
          <w:rtl/>
        </w:rPr>
        <w:t>(בתוס' עירובין צו., ר"ה לג., גיטין מ., קידושין לא.)</w:t>
      </w:r>
      <w:r w:rsidRPr="00C27AB0">
        <w:rPr>
          <w:rFonts w:ascii="Narkisim" w:hAnsi="Narkisim" w:cs="Narkisim"/>
          <w:rtl/>
        </w:rPr>
        <w:t xml:space="preserve"> דנשים מברכות אמצוות עשה שהזמן גרמא</w:t>
      </w:r>
      <w:r w:rsidRPr="00C27AB0">
        <w:rPr>
          <w:rStyle w:val="ac"/>
          <w:rFonts w:ascii="Narkisim" w:hAnsi="Narkisim" w:cs="Narkisim"/>
          <w:rtl/>
        </w:rPr>
        <w:footnoteReference w:id="26"/>
      </w:r>
      <w:r w:rsidRPr="00C27AB0">
        <w:rPr>
          <w:rFonts w:ascii="Narkisim" w:hAnsi="Narkisim" w:cs="Narkisim"/>
        </w:rPr>
        <w:t>.</w:t>
      </w:r>
    </w:p>
    <w:p w14:paraId="68BA8517" w14:textId="77777777" w:rsidR="002917DF" w:rsidRPr="00C27AB0" w:rsidRDefault="00000000" w:rsidP="00C27AB0">
      <w:pPr>
        <w:pStyle w:val="a7"/>
        <w:bidi/>
        <w:rPr>
          <w:rFonts w:ascii="Narkisim" w:hAnsi="Narkisim"/>
        </w:rPr>
      </w:pPr>
      <w:r w:rsidRPr="00C27AB0">
        <w:rPr>
          <w:rFonts w:ascii="Narkisim" w:hAnsi="Narkisim"/>
          <w:rtl/>
        </w:rPr>
        <w:t>אבל דעת ה</w:t>
      </w:r>
      <w:r w:rsidRPr="00C27AB0">
        <w:rPr>
          <w:rFonts w:ascii="Narkisim" w:hAnsi="Narkisim"/>
          <w:b/>
          <w:bCs/>
          <w:rtl/>
        </w:rPr>
        <w:t>רמב"ם</w:t>
      </w:r>
      <w:r w:rsidRPr="00C27AB0">
        <w:rPr>
          <w:rFonts w:ascii="Narkisim" w:hAnsi="Narkisim"/>
          <w:rtl/>
        </w:rPr>
        <w:t xml:space="preserve"> (ציצית ג ט, וה</w:t>
      </w:r>
      <w:r w:rsidRPr="00C27AB0">
        <w:rPr>
          <w:rFonts w:ascii="Narkisim" w:hAnsi="Narkisim"/>
          <w:b/>
          <w:bCs/>
          <w:rtl/>
        </w:rPr>
        <w:t>ב"י</w:t>
      </w:r>
      <w:r w:rsidRPr="00C27AB0">
        <w:rPr>
          <w:rFonts w:ascii="Narkisim" w:hAnsi="Narkisim"/>
          <w:rtl/>
        </w:rPr>
        <w:t xml:space="preserve"> תקפט) דאינה רשאית לברך. וה</w:t>
      </w:r>
      <w:r w:rsidRPr="00C27AB0">
        <w:rPr>
          <w:rFonts w:ascii="Narkisim" w:hAnsi="Narkisim"/>
          <w:b/>
          <w:bCs/>
          <w:rtl/>
        </w:rPr>
        <w:t>גר"א</w:t>
      </w:r>
      <w:r w:rsidRPr="00C27AB0">
        <w:rPr>
          <w:rFonts w:ascii="Narkisim" w:hAnsi="Narkisim"/>
          <w:rtl/>
        </w:rPr>
        <w:t xml:space="preserve"> (יז ב) ביאר דכיון דלא נצטוו אינן יכולות לומר 'וצונו'</w:t>
      </w:r>
      <w:r w:rsidRPr="00C27AB0">
        <w:rPr>
          <w:rStyle w:val="ac"/>
          <w:rFonts w:ascii="Narkisim" w:hAnsi="Narkisim"/>
          <w:rtl/>
        </w:rPr>
        <w:footnoteReference w:id="27"/>
      </w:r>
      <w:r w:rsidRPr="00C27AB0">
        <w:rPr>
          <w:rFonts w:ascii="Narkisim" w:hAnsi="Narkisim"/>
          <w:rtl/>
        </w:rPr>
        <w:t>. [וע"ע תוס' לקמן מד:]</w:t>
      </w:r>
      <w:r w:rsidRPr="00C27AB0">
        <w:rPr>
          <w:rStyle w:val="ac"/>
          <w:rFonts w:ascii="Narkisim" w:hAnsi="Narkisim"/>
          <w:rtl/>
        </w:rPr>
        <w:footnoteReference w:id="28"/>
      </w:r>
      <w:r w:rsidRPr="00C27AB0">
        <w:rPr>
          <w:rFonts w:ascii="Narkisim" w:hAnsi="Narkisim"/>
        </w:rPr>
        <w:t>.</w:t>
      </w:r>
    </w:p>
    <w:p w14:paraId="5690BD30"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ר"ן</w:t>
      </w:r>
      <w:r w:rsidRPr="00C27AB0">
        <w:rPr>
          <w:rFonts w:ascii="Narkisim" w:hAnsi="Narkisim" w:cs="Narkisim"/>
          <w:rtl/>
        </w:rPr>
        <w:t xml:space="preserve"> (כאן) ביאר הטעם דנשים יכולין לברך 'וצוונו', דאע"פ שאין חייבות בדבר נוטלות עליו שכר, ומצו אמרי אשר קדשנו במצותיו וצונו כיון דישראל נצטוו ואינהו נמי נוטלות שכר</w:t>
      </w:r>
      <w:r w:rsidRPr="00C27AB0">
        <w:rPr>
          <w:rStyle w:val="ac"/>
          <w:rFonts w:ascii="Narkisim" w:hAnsi="Narkisim" w:cs="Narkisim"/>
          <w:rtl/>
        </w:rPr>
        <w:footnoteReference w:id="29"/>
      </w:r>
      <w:r w:rsidRPr="00C27AB0">
        <w:rPr>
          <w:rFonts w:ascii="Narkisim" w:hAnsi="Narkisim" w:cs="Narkisim"/>
        </w:rPr>
        <w:t xml:space="preserve">. </w:t>
      </w:r>
      <w:r w:rsidRPr="00C27AB0">
        <w:rPr>
          <w:rFonts w:ascii="Narkisim" w:hAnsi="Narkisim" w:cs="Narkisim"/>
          <w:szCs w:val="20"/>
          <w:rtl/>
        </w:rPr>
        <w:t>וה</w:t>
      </w:r>
      <w:r w:rsidRPr="00C27AB0">
        <w:rPr>
          <w:rFonts w:ascii="Narkisim" w:hAnsi="Narkisim" w:cs="Narkisim"/>
          <w:b/>
          <w:bCs/>
          <w:szCs w:val="20"/>
          <w:rtl/>
        </w:rPr>
        <w:t>קוב"ש</w:t>
      </w:r>
      <w:r w:rsidRPr="00C27AB0">
        <w:rPr>
          <w:rFonts w:ascii="Narkisim" w:hAnsi="Narkisim" w:cs="Narkisim"/>
          <w:szCs w:val="20"/>
          <w:rtl/>
        </w:rPr>
        <w:t xml:space="preserve"> (קידושין קמב) הק' דהר"ן צירף ב' טעמים, משום שהן עצמן שייכות. ומשום צווי האנשים. וצ"ב</w:t>
      </w:r>
      <w:r w:rsidRPr="00C27AB0">
        <w:rPr>
          <w:rStyle w:val="ac"/>
          <w:rFonts w:ascii="Narkisim" w:hAnsi="Narkisim" w:cs="Narkisim"/>
          <w:szCs w:val="20"/>
          <w:rtl/>
        </w:rPr>
        <w:footnoteReference w:id="30"/>
      </w:r>
      <w:r w:rsidRPr="00C27AB0">
        <w:rPr>
          <w:rFonts w:ascii="Narkisim" w:hAnsi="Narkisim" w:cs="Narkisim"/>
          <w:szCs w:val="20"/>
        </w:rPr>
        <w:t>.</w:t>
      </w:r>
    </w:p>
    <w:p w14:paraId="09B6C19E" w14:textId="77777777" w:rsidR="002917DF" w:rsidRPr="00C27AB0" w:rsidRDefault="00000000" w:rsidP="00C27AB0">
      <w:pPr>
        <w:pStyle w:val="aa"/>
        <w:bidi/>
        <w:rPr>
          <w:rFonts w:ascii="Narkisim" w:hAnsi="Narkisim"/>
        </w:rPr>
      </w:pPr>
      <w:r w:rsidRPr="00C27AB0">
        <w:rPr>
          <w:rFonts w:ascii="Narkisim" w:hAnsi="Narkisim"/>
          <w:u w:val="single"/>
          <w:rtl/>
        </w:rPr>
        <w:t>בא"ד אי שלא לדחוק וכו' ישב חוץ לסוכה וכו'</w:t>
      </w:r>
      <w:r w:rsidRPr="00C27AB0">
        <w:rPr>
          <w:rFonts w:ascii="Narkisim" w:hAnsi="Narkisim"/>
          <w:rtl/>
        </w:rPr>
        <w:t>. ה</w:t>
      </w:r>
      <w:r w:rsidRPr="00C27AB0">
        <w:rPr>
          <w:rFonts w:ascii="Narkisim" w:hAnsi="Narkisim"/>
          <w:b/>
          <w:bCs/>
          <w:rtl/>
        </w:rPr>
        <w:t>אחרונים</w:t>
      </w:r>
      <w:r w:rsidRPr="00C27AB0">
        <w:rPr>
          <w:rFonts w:ascii="Narkisim" w:hAnsi="Narkisim"/>
          <w:rtl/>
        </w:rPr>
        <w:t xml:space="preserve"> (ע' פרמ"ג ר"ס תרכז) הק' לצד דתחת המטה פסול רק מדרבנן (וכדעת ה</w:t>
      </w:r>
      <w:r w:rsidRPr="00C27AB0">
        <w:rPr>
          <w:rFonts w:ascii="Narkisim" w:hAnsi="Narkisim"/>
          <w:b/>
          <w:bCs/>
          <w:rtl/>
        </w:rPr>
        <w:t>בעה"מ</w:t>
      </w:r>
      <w:r w:rsidRPr="00C27AB0">
        <w:rPr>
          <w:rFonts w:ascii="Narkisim" w:hAnsi="Narkisim"/>
          <w:rtl/>
        </w:rPr>
        <w:t xml:space="preserve"> לעיל י:), א"כ נימא דרצה לקיים עכ"פ המצווה דאורייתא</w:t>
      </w:r>
      <w:r w:rsidRPr="00C27AB0">
        <w:rPr>
          <w:rFonts w:ascii="Narkisim" w:hAnsi="Narkisim"/>
        </w:rPr>
        <w:t>.</w:t>
      </w:r>
    </w:p>
    <w:p w14:paraId="432E8272" w14:textId="77777777" w:rsidR="002917DF" w:rsidRPr="00C27AB0" w:rsidRDefault="00000000" w:rsidP="00C27AB0">
      <w:pPr>
        <w:pStyle w:val="aa"/>
        <w:bidi/>
        <w:rPr>
          <w:rFonts w:ascii="Narkisim" w:hAnsi="Narkisim"/>
        </w:rPr>
      </w:pPr>
      <w:r w:rsidRPr="00C27AB0">
        <w:rPr>
          <w:rFonts w:ascii="Narkisim" w:hAnsi="Narkisim"/>
          <w:u w:val="single"/>
          <w:rtl/>
        </w:rPr>
        <w:t>תנן התם אחד חור וכו'</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דמביא את הטומאה. ו</w:t>
      </w:r>
      <w:r w:rsidRPr="00C27AB0">
        <w:rPr>
          <w:rFonts w:ascii="Narkisim" w:hAnsi="Narkisim"/>
          <w:b/>
          <w:bCs/>
          <w:rtl/>
        </w:rPr>
        <w:t>תוס</w:t>
      </w:r>
      <w:r w:rsidRPr="00C27AB0">
        <w:rPr>
          <w:rFonts w:ascii="Narkisim" w:hAnsi="Narkisim"/>
          <w:rtl/>
        </w:rPr>
        <w:t>' הביאו דחוצץ בפני הטומאה (וע' בסמוך). ור' יהודה אומר דאוהל שלא נעשית בידי אדם אינו אהל. וה</w:t>
      </w:r>
      <w:r w:rsidRPr="00C27AB0">
        <w:rPr>
          <w:rFonts w:ascii="Narkisim" w:hAnsi="Narkisim"/>
          <w:b/>
          <w:bCs/>
          <w:rtl/>
        </w:rPr>
        <w:t>ריטב"א</w:t>
      </w:r>
      <w:r w:rsidRPr="00C27AB0">
        <w:rPr>
          <w:rFonts w:ascii="Narkisim" w:hAnsi="Narkisim"/>
          <w:rtl/>
        </w:rPr>
        <w:t xml:space="preserve"> ביאר דאינו אהל לחצוץ, אלא טומאה בוקעת ועולה</w:t>
      </w:r>
      <w:r w:rsidRPr="00C27AB0">
        <w:rPr>
          <w:rFonts w:ascii="Narkisim" w:hAnsi="Narkisim"/>
        </w:rPr>
        <w:t>.</w:t>
      </w:r>
    </w:p>
    <w:p w14:paraId="6A4F2428" w14:textId="77777777" w:rsidR="002917DF" w:rsidRPr="00C27AB0" w:rsidRDefault="00000000" w:rsidP="00C27AB0">
      <w:pPr>
        <w:pStyle w:val="3"/>
        <w:bidi/>
        <w:rPr>
          <w:rFonts w:ascii="Narkisim" w:hAnsi="Narkisim"/>
        </w:rPr>
      </w:pPr>
      <w:r w:rsidRPr="00C27AB0">
        <w:rPr>
          <w:rFonts w:ascii="Narkisim" w:hAnsi="Narkisim"/>
          <w:rtl/>
        </w:rPr>
        <w:t>דף כא</w:t>
      </w:r>
      <w:r w:rsidRPr="00C27AB0">
        <w:rPr>
          <w:rFonts w:ascii="Narkisim" w:hAnsi="Narkisim"/>
        </w:rPr>
        <w:t>.</w:t>
      </w:r>
    </w:p>
    <w:p w14:paraId="792AFD13" w14:textId="77777777" w:rsidR="002917DF" w:rsidRPr="00C27AB0" w:rsidRDefault="00000000" w:rsidP="00C27AB0">
      <w:pPr>
        <w:pStyle w:val="aa"/>
        <w:bidi/>
        <w:rPr>
          <w:rFonts w:ascii="Narkisim" w:hAnsi="Narkisim"/>
        </w:rPr>
      </w:pPr>
      <w:r w:rsidRPr="00C27AB0">
        <w:rPr>
          <w:rFonts w:ascii="Narkisim" w:hAnsi="Narkisim"/>
          <w:u w:val="single"/>
          <w:rtl/>
        </w:rPr>
        <w:t>יליף אהל ממשכן וכו', מה להלן בידי אדם</w:t>
      </w:r>
      <w:r w:rsidRPr="00C27AB0">
        <w:rPr>
          <w:rFonts w:ascii="Narkisim" w:hAnsi="Narkisim"/>
          <w:rtl/>
        </w:rPr>
        <w:t>. ב</w:t>
      </w:r>
      <w:r w:rsidRPr="00C27AB0">
        <w:rPr>
          <w:rFonts w:ascii="Narkisim" w:hAnsi="Narkisim"/>
          <w:b/>
          <w:bCs/>
          <w:rtl/>
        </w:rPr>
        <w:t>ס' הערות</w:t>
      </w:r>
      <w:r w:rsidRPr="00C27AB0">
        <w:rPr>
          <w:rFonts w:ascii="Narkisim" w:hAnsi="Narkisim"/>
          <w:rtl/>
        </w:rPr>
        <w:t xml:space="preserve"> הק' דבמדרש איתא דהמשכן הועמד ע"י נס, וא"כ אינו בידי אדם. ועוד הק' ה</w:t>
      </w:r>
      <w:r w:rsidRPr="00C27AB0">
        <w:rPr>
          <w:rFonts w:ascii="Narkisim" w:hAnsi="Narkisim"/>
          <w:b/>
          <w:bCs/>
          <w:rtl/>
        </w:rPr>
        <w:t>אחרונים</w:t>
      </w:r>
      <w:r w:rsidRPr="00C27AB0">
        <w:rPr>
          <w:rFonts w:ascii="Narkisim" w:hAnsi="Narkisim"/>
          <w:rtl/>
        </w:rPr>
        <w:t xml:space="preserve"> (ערול"נ) דלמ"ד (לעיל יא:) דסוכות ענני הכבוד היו, מבואר דמהני בידי שמים. ותי' דהגדרת בידי אדם הוא שנעשית לכוונת אוהל. לאפוקי נעשית מאיליו. וכ"ש דע"י נס נחשב נעשית לשם סיכוך</w:t>
      </w:r>
      <w:r w:rsidRPr="00C27AB0">
        <w:rPr>
          <w:rFonts w:ascii="Narkisim" w:hAnsi="Narkisim"/>
        </w:rPr>
        <w:t>.</w:t>
      </w:r>
    </w:p>
    <w:p w14:paraId="013BCD59" w14:textId="77777777" w:rsidR="002917DF" w:rsidRPr="00C27AB0" w:rsidRDefault="00000000" w:rsidP="00C27AB0">
      <w:pPr>
        <w:bidi/>
        <w:rPr>
          <w:rFonts w:ascii="Narkisim" w:hAnsi="Narkisim" w:cs="Narkisim"/>
        </w:rPr>
      </w:pPr>
      <w:r w:rsidRPr="00C27AB0">
        <w:rPr>
          <w:rFonts w:ascii="Narkisim" w:hAnsi="Narkisim" w:cs="Narkisim"/>
          <w:u w:val="single"/>
          <w:rtl/>
        </w:rPr>
        <w:t>ומביאין נשים עוברות</w:t>
      </w:r>
      <w:r w:rsidRPr="00C27AB0">
        <w:rPr>
          <w:rFonts w:ascii="Narkisim" w:hAnsi="Narkisim" w:cs="Narkisim"/>
          <w:rtl/>
        </w:rPr>
        <w:t>. ה</w:t>
      </w:r>
      <w:r w:rsidRPr="00C27AB0">
        <w:rPr>
          <w:rFonts w:ascii="Narkisim" w:hAnsi="Narkisim" w:cs="Narkisim"/>
          <w:b/>
          <w:bCs/>
          <w:rtl/>
        </w:rPr>
        <w:t>מאירי</w:t>
      </w:r>
      <w:r w:rsidRPr="00C27AB0">
        <w:rPr>
          <w:rFonts w:ascii="Narkisim" w:hAnsi="Narkisim" w:cs="Narkisim"/>
          <w:rtl/>
        </w:rPr>
        <w:t xml:space="preserve"> כתב דאין חוששין שנטמאו במת במעי אמן</w:t>
      </w:r>
      <w:r w:rsidRPr="00C27AB0">
        <w:rPr>
          <w:rStyle w:val="ac"/>
          <w:rFonts w:ascii="Narkisim" w:hAnsi="Narkisim" w:cs="Narkisim"/>
          <w:rtl/>
        </w:rPr>
        <w:footnoteReference w:id="31"/>
      </w:r>
      <w:r w:rsidRPr="00C27AB0">
        <w:rPr>
          <w:rFonts w:ascii="Narkisim" w:hAnsi="Narkisim" w:cs="Narkisim"/>
        </w:rPr>
        <w:t xml:space="preserve">, </w:t>
      </w:r>
      <w:r w:rsidRPr="00C27AB0">
        <w:rPr>
          <w:rFonts w:ascii="Narkisim" w:hAnsi="Narkisim" w:cs="Narkisim"/>
          <w:rtl/>
        </w:rPr>
        <w:t xml:space="preserve">שבאותה </w:t>
      </w:r>
      <w:r w:rsidRPr="00C27AB0">
        <w:rPr>
          <w:rFonts w:ascii="Narkisim" w:hAnsi="Narkisim" w:cs="Narkisim"/>
          <w:rtl/>
        </w:rPr>
        <w:lastRenderedPageBreak/>
        <w:t>שעה הוה בית הסתרים</w:t>
      </w:r>
      <w:r w:rsidRPr="00C27AB0">
        <w:rPr>
          <w:rStyle w:val="ac"/>
          <w:rFonts w:ascii="Narkisim" w:hAnsi="Narkisim" w:cs="Narkisim"/>
          <w:rtl/>
        </w:rPr>
        <w:footnoteReference w:id="32"/>
      </w:r>
      <w:r w:rsidRPr="00C27AB0">
        <w:rPr>
          <w:rFonts w:ascii="Narkisim" w:hAnsi="Narkisim" w:cs="Narkisim"/>
        </w:rPr>
        <w:t>.</w:t>
      </w:r>
    </w:p>
    <w:p w14:paraId="6E418427" w14:textId="77777777" w:rsidR="002917DF" w:rsidRPr="00C27AB0" w:rsidRDefault="00000000" w:rsidP="00C27AB0">
      <w:pPr>
        <w:pStyle w:val="a7"/>
        <w:bidi/>
        <w:rPr>
          <w:rFonts w:ascii="Narkisim" w:hAnsi="Narkisim"/>
        </w:rPr>
      </w:pPr>
      <w:r w:rsidRPr="00C27AB0">
        <w:rPr>
          <w:rFonts w:ascii="Narkisim" w:hAnsi="Narkisim"/>
          <w:rtl/>
        </w:rPr>
        <w:t>והעירו מכאן על ה</w:t>
      </w:r>
      <w:r w:rsidRPr="00C27AB0">
        <w:rPr>
          <w:rFonts w:ascii="Narkisim" w:hAnsi="Narkisim"/>
          <w:b/>
          <w:bCs/>
          <w:rtl/>
        </w:rPr>
        <w:t>רוקח</w:t>
      </w:r>
      <w:r w:rsidRPr="00C27AB0">
        <w:rPr>
          <w:rFonts w:ascii="Narkisim" w:hAnsi="Narkisim"/>
          <w:rtl/>
        </w:rPr>
        <w:t xml:space="preserve"> (שטו, הו' ב</w:t>
      </w:r>
      <w:r w:rsidRPr="00C27AB0">
        <w:rPr>
          <w:rFonts w:ascii="Narkisim" w:hAnsi="Narkisim"/>
          <w:b/>
          <w:bCs/>
          <w:rtl/>
        </w:rPr>
        <w:t>ש"ך</w:t>
      </w:r>
      <w:r w:rsidRPr="00C27AB0">
        <w:rPr>
          <w:rFonts w:ascii="Narkisim" w:hAnsi="Narkisim"/>
          <w:rtl/>
        </w:rPr>
        <w:t xml:space="preserve"> יו"ד שעא א) שדן איך מותר לאשת כהן מעוברת</w:t>
      </w:r>
      <w:r w:rsidRPr="00C27AB0">
        <w:rPr>
          <w:rStyle w:val="ac"/>
          <w:rFonts w:ascii="Narkisim" w:hAnsi="Narkisim"/>
          <w:rtl/>
        </w:rPr>
        <w:footnoteReference w:id="33"/>
      </w:r>
      <w:r w:rsidRPr="00C27AB0">
        <w:rPr>
          <w:rFonts w:ascii="Narkisim" w:hAnsi="Narkisim"/>
        </w:rPr>
        <w:t xml:space="preserve"> </w:t>
      </w:r>
      <w:r w:rsidRPr="00C27AB0">
        <w:rPr>
          <w:rFonts w:ascii="Narkisim" w:hAnsi="Narkisim"/>
          <w:rtl/>
        </w:rPr>
        <w:t>ליכנס לאהל המת, ותי' דמותרת מדין ספק ספיקא</w:t>
      </w:r>
      <w:r w:rsidRPr="00C27AB0">
        <w:rPr>
          <w:rStyle w:val="ac"/>
          <w:rFonts w:ascii="Narkisim" w:hAnsi="Narkisim"/>
          <w:rtl/>
        </w:rPr>
        <w:footnoteReference w:id="34"/>
      </w:r>
      <w:r w:rsidRPr="00C27AB0">
        <w:rPr>
          <w:rFonts w:ascii="Narkisim" w:hAnsi="Narkisim"/>
        </w:rPr>
        <w:t xml:space="preserve"> </w:t>
      </w:r>
      <w:r w:rsidRPr="00C27AB0">
        <w:rPr>
          <w:rFonts w:ascii="Narkisim" w:hAnsi="Narkisim"/>
          <w:rtl/>
        </w:rPr>
        <w:t>[ומשמע דנטמא באוהל]. וה</w:t>
      </w:r>
      <w:r w:rsidRPr="00C27AB0">
        <w:rPr>
          <w:rFonts w:ascii="Narkisim" w:hAnsi="Narkisim"/>
          <w:b/>
          <w:bCs/>
          <w:rtl/>
        </w:rPr>
        <w:t>מג"א</w:t>
      </w:r>
      <w:r w:rsidRPr="00C27AB0">
        <w:rPr>
          <w:rFonts w:ascii="Narkisim" w:hAnsi="Narkisim"/>
          <w:rtl/>
        </w:rPr>
        <w:t xml:space="preserve"> (שמג ב) תמה דהוה 'בלוע' ואינו מק"ט</w:t>
      </w:r>
      <w:r w:rsidRPr="00C27AB0">
        <w:rPr>
          <w:rStyle w:val="ac"/>
          <w:rFonts w:ascii="Narkisim" w:hAnsi="Narkisim"/>
          <w:rtl/>
        </w:rPr>
        <w:footnoteReference w:id="35"/>
      </w:r>
      <w:r w:rsidRPr="00C27AB0">
        <w:rPr>
          <w:rFonts w:ascii="Narkisim" w:hAnsi="Narkisim"/>
        </w:rPr>
        <w:t xml:space="preserve">. </w:t>
      </w:r>
      <w:r w:rsidRPr="00C27AB0">
        <w:rPr>
          <w:rFonts w:ascii="Narkisim" w:hAnsi="Narkisim"/>
          <w:rtl/>
        </w:rPr>
        <w:t>וה</w:t>
      </w:r>
      <w:r w:rsidRPr="00C27AB0">
        <w:rPr>
          <w:rFonts w:ascii="Narkisim" w:hAnsi="Narkisim"/>
          <w:b/>
          <w:bCs/>
          <w:rtl/>
        </w:rPr>
        <w:t>אחיעזר</w:t>
      </w:r>
      <w:r w:rsidRPr="00C27AB0">
        <w:rPr>
          <w:rFonts w:ascii="Narkisim" w:hAnsi="Narkisim"/>
          <w:rtl/>
        </w:rPr>
        <w:t xml:space="preserve"> (ג סה ו) יישב דיש איסור לעשות מעשה המטמא בכהן, ואף דלא 'נטמא' [כגון שכבר טמא</w:t>
      </w:r>
      <w:r w:rsidRPr="00C27AB0">
        <w:rPr>
          <w:rStyle w:val="ac"/>
          <w:rFonts w:ascii="Narkisim" w:hAnsi="Narkisim"/>
          <w:rtl/>
        </w:rPr>
        <w:footnoteReference w:id="36"/>
      </w:r>
      <w:r w:rsidRPr="00C27AB0">
        <w:rPr>
          <w:rFonts w:ascii="Narkisim" w:hAnsi="Narkisim"/>
          <w:rtl/>
        </w:rPr>
        <w:t>]</w:t>
      </w:r>
      <w:r w:rsidRPr="00C27AB0">
        <w:rPr>
          <w:rFonts w:ascii="Narkisim" w:hAnsi="Narkisim"/>
        </w:rPr>
        <w:t>.</w:t>
      </w:r>
    </w:p>
    <w:p w14:paraId="6277CE8B" w14:textId="77777777" w:rsidR="002917DF" w:rsidRPr="00C27AB0" w:rsidRDefault="00000000" w:rsidP="00C27AB0">
      <w:pPr>
        <w:pStyle w:val="aa"/>
        <w:bidi/>
        <w:rPr>
          <w:rFonts w:ascii="Narkisim" w:hAnsi="Narkisim"/>
        </w:rPr>
      </w:pPr>
      <w:r w:rsidRPr="00C27AB0">
        <w:rPr>
          <w:rFonts w:ascii="Narkisim" w:hAnsi="Narkisim"/>
          <w:u w:val="single"/>
          <w:rtl/>
        </w:rPr>
        <w:t>תוד"ה ומביאין</w:t>
      </w:r>
      <w:r w:rsidRPr="00C27AB0">
        <w:rPr>
          <w:rFonts w:ascii="Narkisim" w:hAnsi="Narkisim"/>
          <w:rtl/>
        </w:rPr>
        <w:t>. לא היו חוששין אלא לשומרן למטומאת מת וכו' ומטומאה היוצאת מגופם</w:t>
      </w:r>
      <w:r w:rsidRPr="00C27AB0">
        <w:rPr>
          <w:rStyle w:val="ac"/>
          <w:rFonts w:ascii="Narkisim" w:hAnsi="Narkisim"/>
          <w:rtl/>
        </w:rPr>
        <w:footnoteReference w:id="37"/>
      </w:r>
      <w:r w:rsidRPr="00C27AB0">
        <w:rPr>
          <w:rFonts w:ascii="Narkisim" w:hAnsi="Narkisim"/>
        </w:rPr>
        <w:t xml:space="preserve">, </w:t>
      </w:r>
      <w:r w:rsidRPr="00C27AB0">
        <w:rPr>
          <w:rFonts w:ascii="Narkisim" w:hAnsi="Narkisim"/>
          <w:rtl/>
        </w:rPr>
        <w:t>כדתניא בתוספתא בני ז' ח'</w:t>
      </w:r>
      <w:r w:rsidRPr="00C27AB0">
        <w:rPr>
          <w:rStyle w:val="ac"/>
          <w:rFonts w:ascii="Narkisim" w:hAnsi="Narkisim"/>
          <w:rtl/>
        </w:rPr>
        <w:footnoteReference w:id="38"/>
      </w:r>
      <w:r w:rsidRPr="00C27AB0">
        <w:rPr>
          <w:rFonts w:ascii="Narkisim" w:hAnsi="Narkisim"/>
          <w:rtl/>
        </w:rPr>
        <w:t xml:space="preserve"> וכו'. אבל ה</w:t>
      </w:r>
      <w:r w:rsidRPr="00C27AB0">
        <w:rPr>
          <w:rFonts w:ascii="Narkisim" w:hAnsi="Narkisim"/>
          <w:b/>
          <w:bCs/>
          <w:rtl/>
        </w:rPr>
        <w:t>רמב"ם</w:t>
      </w:r>
      <w:r w:rsidRPr="00C27AB0">
        <w:rPr>
          <w:rFonts w:ascii="Narkisim" w:hAnsi="Narkisim"/>
          <w:rtl/>
        </w:rPr>
        <w:t xml:space="preserve"> השמיט דברי התוספתא, ומשמע שגידלום עד שיהיו בני י"ג ראויין להזות. (כ"כ ה</w:t>
      </w:r>
      <w:r w:rsidRPr="00C27AB0">
        <w:rPr>
          <w:rFonts w:ascii="Narkisim" w:hAnsi="Narkisim"/>
          <w:b/>
          <w:bCs/>
          <w:rtl/>
        </w:rPr>
        <w:t>חזו"א</w:t>
      </w:r>
      <w:r w:rsidRPr="00C27AB0">
        <w:rPr>
          <w:rFonts w:ascii="Narkisim" w:hAnsi="Narkisim"/>
          <w:rtl/>
        </w:rPr>
        <w:t xml:space="preserve"> פרה ו יא)</w:t>
      </w:r>
      <w:r w:rsidRPr="00C27AB0">
        <w:rPr>
          <w:rFonts w:ascii="Narkisim" w:hAnsi="Narkisim"/>
        </w:rPr>
        <w:t>.</w:t>
      </w:r>
    </w:p>
    <w:p w14:paraId="293B91F9" w14:textId="77777777" w:rsidR="002917DF" w:rsidRPr="00C27AB0" w:rsidRDefault="00000000" w:rsidP="00C27AB0">
      <w:pPr>
        <w:pStyle w:val="aa"/>
        <w:bidi/>
        <w:rPr>
          <w:rFonts w:ascii="Narkisim" w:hAnsi="Narkisim"/>
        </w:rPr>
      </w:pPr>
      <w:r w:rsidRPr="00C27AB0">
        <w:rPr>
          <w:rFonts w:ascii="Narkisim" w:hAnsi="Narkisim"/>
          <w:u w:val="single"/>
          <w:rtl/>
        </w:rPr>
        <w:t>בא"ד וי"ל דמה שהיה יכול לתקן מתקנים משום מעלה</w:t>
      </w:r>
      <w:r w:rsidRPr="00C27AB0">
        <w:rPr>
          <w:rFonts w:ascii="Narkisim" w:hAnsi="Narkisim"/>
          <w:rtl/>
        </w:rPr>
        <w:t>. ובפשוטו משמע דבנתינת אפר והזאה לא החמירו משום טומאת התהום. וסמכו על גדולים שהיו בחזקת טהורים. אבל ה</w:t>
      </w:r>
      <w:r w:rsidRPr="00C27AB0">
        <w:rPr>
          <w:rFonts w:ascii="Narkisim" w:hAnsi="Narkisim"/>
          <w:b/>
          <w:bCs/>
          <w:rtl/>
        </w:rPr>
        <w:t>חזו"א</w:t>
      </w:r>
      <w:r w:rsidRPr="00C27AB0">
        <w:rPr>
          <w:rFonts w:ascii="Narkisim" w:hAnsi="Narkisim"/>
          <w:rtl/>
        </w:rPr>
        <w:t xml:space="preserve"> (שם) כתב דגידלו תינוקות עד שיהיו בני י"ג להזאה, וטבלום משום טומאה היוצא מגופם. ואפ"ה בתינוקות של המילוי, במה שהיו יכולים החמירו אף מטומאה היוצאת מגופם</w:t>
      </w:r>
      <w:r w:rsidRPr="00C27AB0">
        <w:rPr>
          <w:rFonts w:ascii="Narkisim" w:hAnsi="Narkisim"/>
        </w:rPr>
        <w:t>.</w:t>
      </w:r>
    </w:p>
    <w:p w14:paraId="6D5BD160"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רמב"ם</w:t>
      </w:r>
      <w:r w:rsidRPr="00C27AB0">
        <w:rPr>
          <w:rFonts w:ascii="Narkisim" w:hAnsi="Narkisim"/>
          <w:rtl/>
        </w:rPr>
        <w:t xml:space="preserve"> (הל' פרה ב ז) כת' דהתינוקות עצמן היו מזין</w:t>
      </w:r>
      <w:r w:rsidRPr="00C27AB0">
        <w:rPr>
          <w:rStyle w:val="ac"/>
          <w:rFonts w:ascii="Narkisim" w:hAnsi="Narkisim"/>
          <w:rtl/>
        </w:rPr>
        <w:footnoteReference w:id="39"/>
      </w:r>
      <w:r w:rsidRPr="00C27AB0">
        <w:rPr>
          <w:rFonts w:ascii="Narkisim" w:hAnsi="Narkisim"/>
        </w:rPr>
        <w:t xml:space="preserve">. </w:t>
      </w:r>
      <w:r w:rsidRPr="00C27AB0">
        <w:rPr>
          <w:rFonts w:ascii="Narkisim" w:hAnsi="Narkisim"/>
          <w:rtl/>
        </w:rPr>
        <w:t>וה</w:t>
      </w:r>
      <w:r w:rsidRPr="00C27AB0">
        <w:rPr>
          <w:rFonts w:ascii="Narkisim" w:hAnsi="Narkisim"/>
          <w:b/>
          <w:bCs/>
          <w:rtl/>
        </w:rPr>
        <w:t>תוס' יו"ט</w:t>
      </w:r>
      <w:r w:rsidRPr="00C27AB0">
        <w:rPr>
          <w:rFonts w:ascii="Narkisim" w:hAnsi="Narkisim"/>
          <w:rtl/>
        </w:rPr>
        <w:t xml:space="preserve"> (פרה ג ב) נקט דכוונתו בקטנים בני ז' ח', ותמה דל"מ הזאת קטן [וכקו' התוס']. והתוי"ט תי' דכל הנך הזאות הוה משום מעלה [שהרי הכהן מוחזק בטהרה], והם אמרו דתסגי בקטן</w:t>
      </w:r>
      <w:r w:rsidRPr="00C27AB0">
        <w:rPr>
          <w:rStyle w:val="ac"/>
          <w:rFonts w:ascii="Narkisim" w:hAnsi="Narkisim"/>
          <w:rtl/>
        </w:rPr>
        <w:footnoteReference w:id="40"/>
      </w:r>
      <w:r w:rsidRPr="00C27AB0">
        <w:rPr>
          <w:rFonts w:ascii="Narkisim" w:hAnsi="Narkisim"/>
        </w:rPr>
        <w:t xml:space="preserve">. </w:t>
      </w:r>
      <w:r w:rsidRPr="00C27AB0">
        <w:rPr>
          <w:rFonts w:ascii="Narkisim" w:hAnsi="Narkisim"/>
          <w:rtl/>
        </w:rPr>
        <w:t>אבל ה</w:t>
      </w:r>
      <w:r w:rsidRPr="00C27AB0">
        <w:rPr>
          <w:rFonts w:ascii="Narkisim" w:hAnsi="Narkisim"/>
          <w:b/>
          <w:bCs/>
          <w:rtl/>
        </w:rPr>
        <w:t>חזו"א</w:t>
      </w:r>
      <w:r w:rsidRPr="00C27AB0">
        <w:rPr>
          <w:rFonts w:ascii="Narkisim" w:hAnsi="Narkisim"/>
          <w:rtl/>
        </w:rPr>
        <w:t xml:space="preserve"> נקט דדעת הרמב"ם דאיירי בתינוקות בני י"ג [ודלא כתוספתא כנ"ל]</w:t>
      </w:r>
      <w:r w:rsidRPr="00C27AB0">
        <w:rPr>
          <w:rFonts w:ascii="Narkisim" w:hAnsi="Narkisim"/>
        </w:rPr>
        <w:t>.</w:t>
      </w:r>
    </w:p>
    <w:p w14:paraId="767C3A7F" w14:textId="77777777" w:rsidR="002917DF" w:rsidRPr="00C27AB0" w:rsidRDefault="00000000" w:rsidP="00C27AB0">
      <w:pPr>
        <w:pStyle w:val="aa"/>
        <w:bidi/>
        <w:rPr>
          <w:rFonts w:ascii="Narkisim" w:hAnsi="Narkisim"/>
        </w:rPr>
      </w:pPr>
      <w:r w:rsidRPr="00C27AB0">
        <w:rPr>
          <w:rFonts w:ascii="Narkisim" w:hAnsi="Narkisim"/>
          <w:u w:val="single"/>
          <w:rtl/>
        </w:rPr>
        <w:t>ועל גביהן דלתות</w:t>
      </w:r>
      <w:r w:rsidRPr="00C27AB0">
        <w:rPr>
          <w:rFonts w:ascii="Narkisim" w:hAnsi="Narkisim"/>
          <w:rtl/>
        </w:rPr>
        <w:t>. ה</w:t>
      </w:r>
      <w:r w:rsidRPr="00C27AB0">
        <w:rPr>
          <w:rFonts w:ascii="Narkisim" w:hAnsi="Narkisim"/>
          <w:b/>
          <w:bCs/>
          <w:rtl/>
        </w:rPr>
        <w:t>רא"ה</w:t>
      </w:r>
      <w:r w:rsidRPr="00C27AB0">
        <w:rPr>
          <w:rFonts w:ascii="Narkisim" w:hAnsi="Narkisim"/>
          <w:rtl/>
        </w:rPr>
        <w:t xml:space="preserve"> כתב דדוקא בדלותות שאינן מיוחדין לישיבה, דאם מיוחדין מטמאו במדרס [ואינו חוצץ]</w:t>
      </w:r>
      <w:r w:rsidRPr="00C27AB0">
        <w:rPr>
          <w:rFonts w:ascii="Narkisim" w:hAnsi="Narkisim"/>
        </w:rPr>
        <w:t>.</w:t>
      </w:r>
    </w:p>
    <w:p w14:paraId="16DD0643" w14:textId="77777777" w:rsidR="002917DF" w:rsidRPr="00C27AB0" w:rsidRDefault="00000000" w:rsidP="00C27AB0">
      <w:pPr>
        <w:bidi/>
        <w:rPr>
          <w:rFonts w:ascii="Narkisim" w:hAnsi="Narkisim" w:cs="Narkisim"/>
        </w:rPr>
      </w:pPr>
      <w:r w:rsidRPr="00C27AB0">
        <w:rPr>
          <w:rFonts w:ascii="Narkisim" w:hAnsi="Narkisim" w:cs="Narkisim"/>
          <w:u w:val="single"/>
          <w:rtl/>
        </w:rPr>
        <w:t>תוד"ה ועל גביהן</w:t>
      </w:r>
      <w:r w:rsidRPr="00C27AB0">
        <w:rPr>
          <w:rFonts w:ascii="Narkisim" w:hAnsi="Narkisim" w:cs="Narkisim"/>
          <w:rtl/>
        </w:rPr>
        <w:t>. מ"ד דאוהל זרוק ל"ש אוהל וכו'. [דנח' בגמ' (שציינו התוס', ובכ"מ) האם אפשר לכהן ליכנס לבית הקברות ולארץ העממין ע"י שידה תיבה ומגדל. ובפשוטו היינו כשנישא ע"י אדם ובהמה</w:t>
      </w:r>
      <w:r w:rsidRPr="00C27AB0">
        <w:rPr>
          <w:rStyle w:val="ac"/>
          <w:rFonts w:ascii="Narkisim" w:hAnsi="Narkisim" w:cs="Narkisim"/>
          <w:rtl/>
        </w:rPr>
        <w:footnoteReference w:id="41"/>
      </w:r>
      <w:r w:rsidRPr="00C27AB0">
        <w:rPr>
          <w:rFonts w:ascii="Narkisim" w:hAnsi="Narkisim" w:cs="Narkisim"/>
          <w:rtl/>
        </w:rPr>
        <w:t>]</w:t>
      </w:r>
      <w:r w:rsidRPr="00C27AB0">
        <w:rPr>
          <w:rFonts w:ascii="Narkisim" w:hAnsi="Narkisim" w:cs="Narkisim"/>
        </w:rPr>
        <w:t>.</w:t>
      </w:r>
    </w:p>
    <w:p w14:paraId="3845F003" w14:textId="77777777" w:rsidR="002917DF" w:rsidRPr="00C27AB0" w:rsidRDefault="00000000" w:rsidP="00C27AB0">
      <w:pPr>
        <w:pStyle w:val="a8"/>
        <w:bidi/>
        <w:rPr>
          <w:rFonts w:ascii="Narkisim" w:hAnsi="Narkisim"/>
        </w:rPr>
      </w:pPr>
      <w:r w:rsidRPr="00C27AB0">
        <w:rPr>
          <w:rFonts w:ascii="Narkisim" w:hAnsi="Narkisim"/>
          <w:rtl/>
        </w:rPr>
        <w:t>ולכאורה מ"ד אוהל זרוק ל"ש אוהל סבר דבשעה שזז לא נחשב 'מאהיל', דצריך קביעות להחשב אוהל [וכ"כ ה</w:t>
      </w:r>
      <w:r w:rsidRPr="00C27AB0">
        <w:rPr>
          <w:rFonts w:ascii="Narkisim" w:hAnsi="Narkisim"/>
          <w:b/>
          <w:bCs/>
          <w:rtl/>
        </w:rPr>
        <w:t>גר"ח</w:t>
      </w:r>
      <w:r w:rsidRPr="00C27AB0">
        <w:rPr>
          <w:rFonts w:ascii="Narkisim" w:hAnsi="Narkisim"/>
          <w:rtl/>
        </w:rPr>
        <w:t xml:space="preserve"> טומאת מת יא ה]. אבל מדברי </w:t>
      </w:r>
      <w:r w:rsidRPr="00C27AB0">
        <w:rPr>
          <w:rFonts w:ascii="Narkisim" w:hAnsi="Narkisim"/>
          <w:b/>
          <w:bCs/>
          <w:rtl/>
        </w:rPr>
        <w:t>תוס</w:t>
      </w:r>
      <w:r w:rsidRPr="00C27AB0">
        <w:rPr>
          <w:rFonts w:ascii="Narkisim" w:hAnsi="Narkisim"/>
          <w:rtl/>
        </w:rPr>
        <w:t>' (עירובין ל:, והריטב"א שם) משמע דהוה סברא בכלי, דשידה תיבה ומגדל שהם זזים אין להם חשיבות להחשב אוהל. דשם אוהל צריך קביעות, אלא הוה כלי בעלמא</w:t>
      </w:r>
      <w:r w:rsidRPr="00C27AB0">
        <w:rPr>
          <w:rStyle w:val="ac"/>
          <w:rFonts w:ascii="Narkisim" w:hAnsi="Narkisim"/>
          <w:rtl/>
        </w:rPr>
        <w:footnoteReference w:id="42"/>
      </w:r>
      <w:r w:rsidRPr="00C27AB0">
        <w:rPr>
          <w:rFonts w:ascii="Narkisim" w:hAnsi="Narkisim"/>
        </w:rPr>
        <w:t>.</w:t>
      </w:r>
    </w:p>
    <w:p w14:paraId="6E157B5A"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(עירובין שם) כת' דבשעת זריקה [באויר] לכו"ע אינו חוצץ, דהו"ל עוף הפורח</w:t>
      </w:r>
      <w:r w:rsidRPr="00C27AB0">
        <w:rPr>
          <w:rFonts w:ascii="Narkisim" w:hAnsi="Narkisim"/>
        </w:rPr>
        <w:t>.</w:t>
      </w:r>
    </w:p>
    <w:p w14:paraId="492A2AD9"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גר"ח</w:t>
      </w:r>
      <w:r w:rsidRPr="00C27AB0">
        <w:rPr>
          <w:rFonts w:ascii="Narkisim" w:hAnsi="Narkisim"/>
          <w:rtl/>
        </w:rPr>
        <w:t xml:space="preserve"> (טומאת מת יא ה, וכ"כ החזו"א אהלות כה ד) דייק לשון ה</w:t>
      </w:r>
      <w:r w:rsidRPr="00C27AB0">
        <w:rPr>
          <w:rFonts w:ascii="Narkisim" w:hAnsi="Narkisim"/>
          <w:b/>
          <w:bCs/>
          <w:rtl/>
        </w:rPr>
        <w:t>רמב"ם</w:t>
      </w:r>
      <w:r w:rsidRPr="00C27AB0">
        <w:rPr>
          <w:rFonts w:ascii="Narkisim" w:hAnsi="Narkisim"/>
          <w:rtl/>
        </w:rPr>
        <w:t xml:space="preserve"> דדוקא אוהל שזרוק באויר אינו אוהל, אבל אילו מיטלטל ע"י שוורים הוה אוהל (וכדמבואר בסוגיין, ע' בסמוך). וה</w:t>
      </w:r>
      <w:r w:rsidRPr="00C27AB0">
        <w:rPr>
          <w:rFonts w:ascii="Narkisim" w:hAnsi="Narkisim"/>
          <w:b/>
          <w:bCs/>
          <w:rtl/>
        </w:rPr>
        <w:t>חזו"א</w:t>
      </w:r>
      <w:r w:rsidRPr="00C27AB0">
        <w:rPr>
          <w:rFonts w:ascii="Narkisim" w:hAnsi="Narkisim"/>
          <w:rtl/>
        </w:rPr>
        <w:t xml:space="preserve"> (בגליונות, וכן יו"ד ריא ה) תמה דבגמ' בכמה מקומות הנכנס לארץ העמים בשידה וכו' איתא דנח' המ"ד בדין אוהל זרוק, והאיך אפשר </w:t>
      </w:r>
      <w:r w:rsidRPr="00C27AB0">
        <w:rPr>
          <w:rFonts w:ascii="Narkisim" w:hAnsi="Narkisim"/>
          <w:rtl/>
        </w:rPr>
        <w:lastRenderedPageBreak/>
        <w:t>להעמיד בנזרק באויר</w:t>
      </w:r>
      <w:r w:rsidRPr="00C27AB0">
        <w:rPr>
          <w:rStyle w:val="ac"/>
          <w:rFonts w:ascii="Narkisim" w:hAnsi="Narkisim"/>
          <w:rtl/>
        </w:rPr>
        <w:footnoteReference w:id="43"/>
      </w:r>
      <w:r w:rsidRPr="00C27AB0">
        <w:rPr>
          <w:rFonts w:ascii="Narkisim" w:hAnsi="Narkisim"/>
        </w:rPr>
        <w:t xml:space="preserve">. </w:t>
      </w:r>
      <w:r w:rsidRPr="00C27AB0">
        <w:rPr>
          <w:rFonts w:ascii="Narkisim" w:hAnsi="Narkisim"/>
          <w:rtl/>
        </w:rPr>
        <w:t>דאי אפשר להעמיד בנישא ע"י שֵׁם</w:t>
      </w:r>
      <w:r w:rsidRPr="00C27AB0">
        <w:rPr>
          <w:rFonts w:ascii="Narkisim" w:hAnsi="Narkisim"/>
        </w:rPr>
        <w:t>.</w:t>
      </w:r>
    </w:p>
    <w:p w14:paraId="71BAAA1C" w14:textId="77777777" w:rsidR="002917DF" w:rsidRPr="00C27AB0" w:rsidRDefault="00000000" w:rsidP="00C27AB0">
      <w:pPr>
        <w:bidi/>
        <w:rPr>
          <w:rFonts w:ascii="Narkisim" w:hAnsi="Narkisim" w:cs="Narkisim"/>
        </w:rPr>
      </w:pPr>
      <w:r w:rsidRPr="00C27AB0">
        <w:rPr>
          <w:rFonts w:ascii="Narkisim" w:hAnsi="Narkisim" w:cs="Narkisim"/>
          <w:u w:val="single"/>
          <w:rtl/>
        </w:rPr>
        <w:t>בא"ד מצי למימר דסבר כר' יהודה וכו' דבדידהו גלי רחמנא דחשיבי אוהל וכו'</w:t>
      </w:r>
      <w:r w:rsidRPr="00C27AB0">
        <w:rPr>
          <w:rStyle w:val="ac"/>
          <w:rFonts w:ascii="Narkisim" w:hAnsi="Narkisim" w:cs="Narkisim"/>
          <w:rtl/>
        </w:rPr>
        <w:footnoteReference w:id="44"/>
      </w:r>
      <w:r w:rsidRPr="00C27AB0">
        <w:rPr>
          <w:rFonts w:ascii="Narkisim" w:hAnsi="Narkisim" w:cs="Narkisim"/>
          <w:rtl/>
        </w:rPr>
        <w:t xml:space="preserve">. [וכ"כ </w:t>
      </w:r>
      <w:r w:rsidRPr="00C27AB0">
        <w:rPr>
          <w:rFonts w:ascii="Narkisim" w:hAnsi="Narkisim" w:cs="Narkisim"/>
          <w:b/>
          <w:bCs/>
          <w:rtl/>
        </w:rPr>
        <w:t>תוס</w:t>
      </w:r>
      <w:r w:rsidRPr="00C27AB0">
        <w:rPr>
          <w:rFonts w:ascii="Narkisim" w:hAnsi="Narkisim" w:cs="Narkisim"/>
          <w:rtl/>
        </w:rPr>
        <w:t>' עירובין ל: וזבחים קיג.]. ולר' יהודה בדוקא הביאו שוורים דגזיה"כ דאין בהם חסרון אוהל זרוק</w:t>
      </w:r>
      <w:r w:rsidRPr="00C27AB0">
        <w:rPr>
          <w:rStyle w:val="ac"/>
          <w:rFonts w:ascii="Narkisim" w:hAnsi="Narkisim" w:cs="Narkisim"/>
          <w:rtl/>
        </w:rPr>
        <w:footnoteReference w:id="45"/>
      </w:r>
      <w:r w:rsidRPr="00C27AB0">
        <w:rPr>
          <w:rFonts w:ascii="Narkisim" w:hAnsi="Narkisim" w:cs="Narkisim"/>
        </w:rPr>
        <w:t xml:space="preserve">. </w:t>
      </w:r>
      <w:r w:rsidRPr="00C27AB0">
        <w:rPr>
          <w:rFonts w:ascii="Narkisim" w:hAnsi="Narkisim" w:cs="Narkisim"/>
          <w:rtl/>
        </w:rPr>
        <w:t>דלא מהני דלתות ע"ג השוורים</w:t>
      </w:r>
      <w:r w:rsidRPr="00C27AB0">
        <w:rPr>
          <w:rFonts w:ascii="Narkisim" w:hAnsi="Narkisim" w:cs="Narkisim"/>
        </w:rPr>
        <w:t>.</w:t>
      </w:r>
    </w:p>
    <w:p w14:paraId="211CE7DD"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(עירובין בשם ה</w:t>
      </w:r>
      <w:r w:rsidRPr="00C27AB0">
        <w:rPr>
          <w:rFonts w:ascii="Narkisim" w:hAnsi="Narkisim"/>
          <w:b/>
          <w:bCs/>
          <w:rtl/>
        </w:rPr>
        <w:t>רשב"א</w:t>
      </w:r>
      <w:r w:rsidRPr="00C27AB0">
        <w:rPr>
          <w:rFonts w:ascii="Narkisim" w:hAnsi="Narkisim"/>
          <w:rtl/>
        </w:rPr>
        <w:t>) כת' דדלתות ע"ג שוורים הוה אוהל לכו"ע (וכדאיתא בסוגיין)</w:t>
      </w:r>
      <w:r w:rsidRPr="00C27AB0">
        <w:rPr>
          <w:rFonts w:ascii="Narkisim" w:hAnsi="Narkisim"/>
        </w:rPr>
        <w:t>.</w:t>
      </w:r>
    </w:p>
    <w:p w14:paraId="6CF7CE24" w14:textId="77777777" w:rsidR="002917DF" w:rsidRPr="00C27AB0" w:rsidRDefault="00000000" w:rsidP="00C27AB0">
      <w:pPr>
        <w:pStyle w:val="a7"/>
        <w:bidi/>
        <w:rPr>
          <w:rFonts w:ascii="Narkisim" w:hAnsi="Narkisim"/>
        </w:rPr>
      </w:pPr>
      <w:r w:rsidRPr="00C27AB0">
        <w:rPr>
          <w:rFonts w:ascii="Narkisim" w:hAnsi="Narkisim"/>
          <w:rtl/>
        </w:rPr>
        <w:t>אך לא נתפרש בתוס' אמאי אין חסרון אוהל זרוק. וה</w:t>
      </w:r>
      <w:r w:rsidRPr="00C27AB0">
        <w:rPr>
          <w:rFonts w:ascii="Narkisim" w:hAnsi="Narkisim"/>
          <w:b/>
          <w:bCs/>
          <w:rtl/>
        </w:rPr>
        <w:t>נודע ביהודה</w:t>
      </w:r>
      <w:r w:rsidRPr="00C27AB0">
        <w:rPr>
          <w:rFonts w:ascii="Narkisim" w:hAnsi="Narkisim"/>
          <w:rtl/>
        </w:rPr>
        <w:t xml:space="preserve"> (או"ח ת' ל) ביאר דכיון דהאדם עצמו והשור הוה אוהל זרוק, ואפ"ה גלי קרא דמהני, מהני אף האוהל שנסמך עליו במיגו</w:t>
      </w:r>
      <w:r w:rsidRPr="00C27AB0">
        <w:rPr>
          <w:rFonts w:ascii="Narkisim" w:hAnsi="Narkisim"/>
        </w:rPr>
        <w:t>.</w:t>
      </w:r>
    </w:p>
    <w:p w14:paraId="79AC3881"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w:t>
      </w:r>
      <w:r w:rsidRPr="00C27AB0">
        <w:rPr>
          <w:rFonts w:ascii="Narkisim" w:hAnsi="Narkisim"/>
          <w:szCs w:val="20"/>
          <w:rtl/>
        </w:rPr>
        <w:t>(עירובין ל:, וכ"כ ה</w:t>
      </w:r>
      <w:r w:rsidRPr="00C27AB0">
        <w:rPr>
          <w:rFonts w:ascii="Narkisim" w:hAnsi="Narkisim"/>
          <w:b/>
          <w:bCs/>
          <w:szCs w:val="20"/>
          <w:rtl/>
        </w:rPr>
        <w:t>מרכה"מ</w:t>
      </w:r>
      <w:r w:rsidRPr="00C27AB0">
        <w:rPr>
          <w:rFonts w:ascii="Narkisim" w:hAnsi="Narkisim"/>
          <w:szCs w:val="20"/>
          <w:rtl/>
        </w:rPr>
        <w:t xml:space="preserve"> יא ג)</w:t>
      </w:r>
      <w:r w:rsidRPr="00C27AB0">
        <w:rPr>
          <w:rFonts w:ascii="Narkisim" w:hAnsi="Narkisim"/>
          <w:rtl/>
        </w:rPr>
        <w:t xml:space="preserve"> תי' דפשוטי כלי עץ חוצצין אפי' בשעה שזרוקין אינן מק"ט וחוצצין בפני הטומאה, ודוקא כלי [גדול מ' סאה] העשוי לנחת, אמרי' דכיון דמיטלטל [וזרוק] אינו חוצץ</w:t>
      </w:r>
      <w:r w:rsidRPr="00C27AB0">
        <w:rPr>
          <w:rFonts w:ascii="Narkisim" w:hAnsi="Narkisim"/>
        </w:rPr>
        <w:t>.</w:t>
      </w:r>
    </w:p>
    <w:p w14:paraId="5F00AFC3"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משנ"ל</w:t>
      </w:r>
      <w:r w:rsidRPr="00C27AB0">
        <w:rPr>
          <w:rFonts w:ascii="Narkisim" w:hAnsi="Narkisim" w:cs="Narkisim"/>
          <w:rtl/>
        </w:rPr>
        <w:t xml:space="preserve"> </w:t>
      </w:r>
      <w:r w:rsidRPr="00C27AB0">
        <w:rPr>
          <w:rFonts w:ascii="Narkisim" w:hAnsi="Narkisim" w:cs="Narkisim"/>
          <w:szCs w:val="20"/>
          <w:rtl/>
        </w:rPr>
        <w:t>(טומ"מ יא א ד"ה ודע)</w:t>
      </w:r>
      <w:r w:rsidRPr="00C27AB0">
        <w:rPr>
          <w:rFonts w:ascii="Narkisim" w:hAnsi="Narkisim" w:cs="Narkisim"/>
          <w:rtl/>
        </w:rPr>
        <w:t xml:space="preserve"> הק' דה</w:t>
      </w:r>
      <w:r w:rsidRPr="00C27AB0">
        <w:rPr>
          <w:rFonts w:ascii="Narkisim" w:hAnsi="Narkisim" w:cs="Narkisim"/>
          <w:b/>
          <w:bCs/>
          <w:rtl/>
        </w:rPr>
        <w:t>רמב"ם</w:t>
      </w:r>
      <w:r w:rsidRPr="00C27AB0">
        <w:rPr>
          <w:rFonts w:ascii="Narkisim" w:hAnsi="Narkisim" w:cs="Narkisim"/>
          <w:rtl/>
        </w:rPr>
        <w:t xml:space="preserve"> (פרה ב ז) פסק דהביאו דלתות, אף דס"ל (טומאת מת יא ה) דאוהל זרוק ל"ש אוהל. [וה</w:t>
      </w:r>
      <w:r w:rsidRPr="00C27AB0">
        <w:rPr>
          <w:rFonts w:ascii="Narkisim" w:hAnsi="Narkisim" w:cs="Narkisim"/>
          <w:b/>
          <w:bCs/>
          <w:rtl/>
        </w:rPr>
        <w:t>נוב"י</w:t>
      </w:r>
      <w:r w:rsidRPr="00C27AB0">
        <w:rPr>
          <w:rFonts w:ascii="Narkisim" w:hAnsi="Narkisim" w:cs="Narkisim"/>
          <w:rtl/>
        </w:rPr>
        <w:t xml:space="preserve"> תי' ע"פ דברי הרשב"א (בתוס' עירובין הנ"ל) דילפי' מקרא דאף הדלתות שע"ג השוורים חשיבי אוהל]. ויש </w:t>
      </w:r>
      <w:r w:rsidRPr="00C27AB0">
        <w:rPr>
          <w:rFonts w:ascii="Narkisim" w:hAnsi="Narkisim" w:cs="Narkisim"/>
          <w:b/>
          <w:bCs/>
          <w:rtl/>
        </w:rPr>
        <w:t>אחרונים</w:t>
      </w:r>
      <w:r w:rsidRPr="00C27AB0">
        <w:rPr>
          <w:rFonts w:ascii="Narkisim" w:hAnsi="Narkisim" w:cs="Narkisim"/>
          <w:rtl/>
        </w:rPr>
        <w:t xml:space="preserve"> שתי' דדעת הרמב"ם דמדינא כריסן של שוורים חוצץ, והניחו ע"ג דלתות לתועלת התינוקות.</w:t>
      </w:r>
      <w:r w:rsidRPr="00C27AB0">
        <w:rPr>
          <w:rFonts w:ascii="Narkisim" w:hAnsi="Narkisim" w:cs="Narkisim"/>
          <w:szCs w:val="20"/>
          <w:rtl/>
        </w:rPr>
        <w:t xml:space="preserve"> [וכמ"ש בתוס' ר"פ ע' בסמוך]</w:t>
      </w:r>
      <w:r w:rsidRPr="00C27AB0">
        <w:rPr>
          <w:rFonts w:ascii="Narkisim" w:hAnsi="Narkisim" w:cs="Narkisim"/>
          <w:szCs w:val="20"/>
        </w:rPr>
        <w:t>.</w:t>
      </w:r>
    </w:p>
    <w:p w14:paraId="3863B245"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מאירי</w:t>
      </w:r>
      <w:r w:rsidRPr="00C27AB0">
        <w:rPr>
          <w:rFonts w:ascii="Narkisim" w:hAnsi="Narkisim"/>
          <w:szCs w:val="20"/>
          <w:rtl/>
        </w:rPr>
        <w:t xml:space="preserve"> (עירובין שם)</w:t>
      </w:r>
      <w:r w:rsidRPr="00C27AB0">
        <w:rPr>
          <w:rFonts w:ascii="Narkisim" w:hAnsi="Narkisim"/>
          <w:rtl/>
        </w:rPr>
        <w:t xml:space="preserve"> כת' דלא סמכו אאהל זרוק היכא דהטומאה ידוע. וכ"כ ה</w:t>
      </w:r>
      <w:r w:rsidRPr="00C27AB0">
        <w:rPr>
          <w:rFonts w:ascii="Narkisim" w:hAnsi="Narkisim"/>
          <w:b/>
          <w:bCs/>
          <w:rtl/>
        </w:rPr>
        <w:t>משנ"ל</w:t>
      </w:r>
      <w:r w:rsidRPr="00C27AB0">
        <w:rPr>
          <w:rFonts w:ascii="Narkisim" w:hAnsi="Narkisim"/>
          <w:rtl/>
        </w:rPr>
        <w:t xml:space="preserve"> דכל זה הוה מעלה שעשו בפרה, שהרי כל אר"י בחזקת טהרה </w:t>
      </w:r>
      <w:r w:rsidRPr="00C27AB0">
        <w:rPr>
          <w:rFonts w:ascii="Narkisim" w:hAnsi="Narkisim"/>
          <w:szCs w:val="20"/>
          <w:rtl/>
        </w:rPr>
        <w:t>(כדאי' זבחים קיג)</w:t>
      </w:r>
      <w:r w:rsidRPr="00C27AB0">
        <w:rPr>
          <w:rFonts w:ascii="Narkisim" w:hAnsi="Narkisim"/>
          <w:rtl/>
        </w:rPr>
        <w:t xml:space="preserve"> אלא שעשו הרחקות יתירות, ובדיעבד אינו מעכב. ומש"ה לא חששו דאוהל זרוק ל"ש אוהל</w:t>
      </w:r>
      <w:r w:rsidRPr="00C27AB0">
        <w:rPr>
          <w:rStyle w:val="ac"/>
          <w:rFonts w:ascii="Narkisim" w:hAnsi="Narkisim"/>
          <w:rtl/>
        </w:rPr>
        <w:footnoteReference w:id="46"/>
      </w:r>
      <w:r w:rsidRPr="00C27AB0">
        <w:rPr>
          <w:rFonts w:ascii="Narkisim" w:hAnsi="Narkisim"/>
        </w:rPr>
        <w:t xml:space="preserve">. </w:t>
      </w:r>
      <w:r w:rsidRPr="00C27AB0">
        <w:rPr>
          <w:rFonts w:ascii="Narkisim" w:hAnsi="Narkisim"/>
          <w:rtl/>
        </w:rPr>
        <w:t xml:space="preserve">דכיון דהוה מעלה סגי בהיכר בעלמא. </w:t>
      </w:r>
      <w:r w:rsidRPr="00C27AB0">
        <w:rPr>
          <w:rFonts w:ascii="Narkisim" w:hAnsi="Narkisim"/>
          <w:szCs w:val="20"/>
          <w:rtl/>
        </w:rPr>
        <w:t>[וצ"ב דאי לא הוה אוהל מדינא, א"כ מה הועילו]</w:t>
      </w:r>
      <w:r w:rsidRPr="00C27AB0">
        <w:rPr>
          <w:rFonts w:ascii="Narkisim" w:hAnsi="Narkisim"/>
          <w:szCs w:val="20"/>
        </w:rPr>
        <w:t>.</w:t>
      </w:r>
    </w:p>
    <w:p w14:paraId="63BAC027"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פנ"י</w:t>
      </w:r>
      <w:r w:rsidRPr="00C27AB0">
        <w:rPr>
          <w:rFonts w:ascii="Narkisim" w:hAnsi="Narkisim"/>
          <w:rtl/>
        </w:rPr>
        <w:t xml:space="preserve"> תי' דהא דל"מ אוהל זרוק הוה מדרבנן, אבל מדאורייתא נחשב 'מאהיל</w:t>
      </w:r>
      <w:r w:rsidRPr="00C27AB0">
        <w:rPr>
          <w:rFonts w:ascii="Narkisim" w:hAnsi="Narkisim"/>
        </w:rPr>
        <w:t>'</w:t>
      </w:r>
      <w:r w:rsidRPr="00C27AB0">
        <w:rPr>
          <w:rStyle w:val="ac"/>
          <w:rFonts w:ascii="Narkisim" w:hAnsi="Narkisim"/>
        </w:rPr>
        <w:footnoteReference w:id="47"/>
      </w:r>
      <w:r w:rsidRPr="00C27AB0">
        <w:rPr>
          <w:rFonts w:ascii="Narkisim" w:hAnsi="Narkisim"/>
        </w:rPr>
        <w:t>.</w:t>
      </w:r>
    </w:p>
    <w:p w14:paraId="0E6A9620"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שפ"א</w:t>
      </w:r>
      <w:r w:rsidRPr="00C27AB0">
        <w:rPr>
          <w:rFonts w:ascii="Narkisim" w:hAnsi="Narkisim"/>
          <w:rtl/>
        </w:rPr>
        <w:t xml:space="preserve"> תי' דאף דאוהל זרוק אינו אוהל, מ"מ מהני לחצוץ בפני טומאה שבוקעת ועולה. [עי"ש</w:t>
      </w:r>
      <w:r w:rsidRPr="00C27AB0">
        <w:rPr>
          <w:rStyle w:val="ac"/>
          <w:rFonts w:ascii="Narkisim" w:hAnsi="Narkisim"/>
          <w:rtl/>
        </w:rPr>
        <w:footnoteReference w:id="48"/>
      </w:r>
      <w:r w:rsidRPr="00C27AB0">
        <w:rPr>
          <w:rFonts w:ascii="Narkisim" w:hAnsi="Narkisim"/>
          <w:rtl/>
        </w:rPr>
        <w:t>]</w:t>
      </w:r>
      <w:r w:rsidRPr="00C27AB0">
        <w:rPr>
          <w:rFonts w:ascii="Narkisim" w:hAnsi="Narkisim"/>
        </w:rPr>
        <w:t>.</w:t>
      </w:r>
    </w:p>
    <w:p w14:paraId="2A0E0A11" w14:textId="77777777" w:rsidR="002917DF" w:rsidRPr="00C27AB0" w:rsidRDefault="00000000" w:rsidP="00C27AB0">
      <w:pPr>
        <w:pStyle w:val="aa"/>
        <w:bidi/>
        <w:rPr>
          <w:rFonts w:ascii="Narkisim" w:hAnsi="Narkisim"/>
        </w:rPr>
      </w:pPr>
      <w:r w:rsidRPr="00C27AB0">
        <w:rPr>
          <w:rFonts w:ascii="Narkisim" w:hAnsi="Narkisim"/>
          <w:u w:val="single"/>
          <w:rtl/>
        </w:rPr>
        <w:t>תוד"ה ירדו</w:t>
      </w:r>
      <w:r w:rsidRPr="00C27AB0">
        <w:rPr>
          <w:rFonts w:ascii="Narkisim" w:hAnsi="Narkisim"/>
          <w:rtl/>
        </w:rPr>
        <w:t>. משום ההוא פורתא לא חייש'</w:t>
      </w:r>
      <w:r w:rsidRPr="00C27AB0">
        <w:rPr>
          <w:rStyle w:val="ac"/>
          <w:rFonts w:ascii="Narkisim" w:hAnsi="Narkisim"/>
          <w:rtl/>
        </w:rPr>
        <w:footnoteReference w:id="49"/>
      </w:r>
      <w:r w:rsidRPr="00C27AB0">
        <w:rPr>
          <w:rFonts w:ascii="Narkisim" w:hAnsi="Narkisim"/>
          <w:rtl/>
        </w:rPr>
        <w:t>. וה</w:t>
      </w:r>
      <w:r w:rsidRPr="00C27AB0">
        <w:rPr>
          <w:rFonts w:ascii="Narkisim" w:hAnsi="Narkisim"/>
          <w:b/>
          <w:bCs/>
          <w:rtl/>
        </w:rPr>
        <w:t>רמב"ם</w:t>
      </w:r>
      <w:r w:rsidRPr="00C27AB0">
        <w:rPr>
          <w:rFonts w:ascii="Narkisim" w:hAnsi="Narkisim"/>
          <w:rtl/>
        </w:rPr>
        <w:t xml:space="preserve"> (פרה ב ז) כת' דבנהר לא חששו לקבר התהום</w:t>
      </w:r>
      <w:r w:rsidRPr="00C27AB0">
        <w:rPr>
          <w:rStyle w:val="ac"/>
          <w:rFonts w:ascii="Narkisim" w:hAnsi="Narkisim"/>
          <w:rtl/>
        </w:rPr>
        <w:footnoteReference w:id="50"/>
      </w:r>
      <w:r w:rsidRPr="00C27AB0">
        <w:rPr>
          <w:rFonts w:ascii="Narkisim" w:hAnsi="Narkisim"/>
        </w:rPr>
        <w:t xml:space="preserve">. </w:t>
      </w:r>
      <w:r w:rsidRPr="00C27AB0">
        <w:rPr>
          <w:rFonts w:ascii="Narkisim" w:hAnsi="Narkisim"/>
          <w:rtl/>
        </w:rPr>
        <w:t>וה</w:t>
      </w:r>
      <w:r w:rsidRPr="00C27AB0">
        <w:rPr>
          <w:rFonts w:ascii="Narkisim" w:hAnsi="Narkisim"/>
          <w:b/>
          <w:bCs/>
          <w:rtl/>
        </w:rPr>
        <w:t>תוס' יו"ט</w:t>
      </w:r>
      <w:r w:rsidRPr="00C27AB0">
        <w:rPr>
          <w:rFonts w:ascii="Narkisim" w:hAnsi="Narkisim"/>
          <w:rtl/>
        </w:rPr>
        <w:t xml:space="preserve"> הביא דתוס' ס"ל דאף בנהר יש חשש, אלא דקילו משום דהוה פורתא. וה</w:t>
      </w:r>
      <w:r w:rsidRPr="00C27AB0">
        <w:rPr>
          <w:rFonts w:ascii="Narkisim" w:hAnsi="Narkisim"/>
          <w:b/>
          <w:bCs/>
          <w:rtl/>
        </w:rPr>
        <w:t>ריטב"א</w:t>
      </w:r>
      <w:r w:rsidRPr="00C27AB0">
        <w:rPr>
          <w:rFonts w:ascii="Narkisim" w:hAnsi="Narkisim"/>
          <w:rtl/>
        </w:rPr>
        <w:t xml:space="preserve"> ו</w:t>
      </w:r>
      <w:r w:rsidRPr="00C27AB0">
        <w:rPr>
          <w:rFonts w:ascii="Narkisim" w:hAnsi="Narkisim"/>
          <w:b/>
          <w:bCs/>
          <w:rtl/>
        </w:rPr>
        <w:t>רא"ה</w:t>
      </w:r>
      <w:r w:rsidRPr="00C27AB0">
        <w:rPr>
          <w:rFonts w:ascii="Narkisim" w:hAnsi="Narkisim"/>
          <w:rtl/>
        </w:rPr>
        <w:t xml:space="preserve"> כת' דמשום האי פורתא במים לא חיישי</w:t>
      </w:r>
      <w:r w:rsidRPr="00C27AB0">
        <w:rPr>
          <w:rFonts w:ascii="Narkisim" w:hAnsi="Narkisim"/>
        </w:rPr>
        <w:t>.</w:t>
      </w:r>
    </w:p>
    <w:p w14:paraId="77A4E9BE" w14:textId="77777777" w:rsidR="002917DF" w:rsidRPr="00C27AB0" w:rsidRDefault="00000000" w:rsidP="00C27AB0">
      <w:pPr>
        <w:bidi/>
        <w:rPr>
          <w:rFonts w:ascii="Narkisim" w:hAnsi="Narkisim" w:cs="Narkisim"/>
        </w:rPr>
      </w:pPr>
      <w:r w:rsidRPr="00C27AB0">
        <w:rPr>
          <w:rFonts w:ascii="Narkisim" w:hAnsi="Narkisim" w:cs="Narkisim"/>
          <w:u w:val="single"/>
          <w:rtl/>
        </w:rPr>
        <w:t>מודה ר' יהודה כמלא אגרוף</w:t>
      </w:r>
      <w:r w:rsidRPr="00C27AB0">
        <w:rPr>
          <w:rStyle w:val="ac"/>
          <w:rFonts w:ascii="Narkisim" w:hAnsi="Narkisim" w:cs="Narkisim"/>
          <w:rtl/>
        </w:rPr>
        <w:footnoteReference w:id="51"/>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ריטב"א</w:t>
      </w:r>
      <w:r w:rsidRPr="00C27AB0">
        <w:rPr>
          <w:rFonts w:ascii="Narkisim" w:hAnsi="Narkisim" w:cs="Narkisim"/>
          <w:rtl/>
        </w:rPr>
        <w:t xml:space="preserve"> ביאר דילפי' ממצורע תחת האילן דאוהל שאינו עשוי בידי אדם הוה אוהל [וכמ"ש </w:t>
      </w:r>
      <w:r w:rsidRPr="00C27AB0">
        <w:rPr>
          <w:rFonts w:ascii="Narkisim" w:hAnsi="Narkisim" w:cs="Narkisim"/>
          <w:b/>
          <w:bCs/>
          <w:rtl/>
        </w:rPr>
        <w:t>תוס</w:t>
      </w:r>
      <w:r w:rsidRPr="00C27AB0">
        <w:rPr>
          <w:rFonts w:ascii="Narkisim" w:hAnsi="Narkisim" w:cs="Narkisim"/>
          <w:rtl/>
        </w:rPr>
        <w:t xml:space="preserve">' סוד"ה יליף]. וגבי מצורע בעי אהל חשוב שיש בו כדי </w:t>
      </w:r>
      <w:r w:rsidRPr="00C27AB0">
        <w:rPr>
          <w:rFonts w:ascii="Narkisim" w:hAnsi="Narkisim" w:cs="Narkisim"/>
          <w:rtl/>
        </w:rPr>
        <w:lastRenderedPageBreak/>
        <w:t>אגרוף. [ורבנן סברי דהוה גילוי מילתא בעלמא]</w:t>
      </w:r>
      <w:r w:rsidRPr="00C27AB0">
        <w:rPr>
          <w:rFonts w:ascii="Narkisim" w:hAnsi="Narkisim" w:cs="Narkisim"/>
        </w:rPr>
        <w:t>.</w:t>
      </w:r>
    </w:p>
    <w:p w14:paraId="0CA80760"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ר"ש</w:t>
      </w:r>
      <w:r w:rsidRPr="00C27AB0">
        <w:rPr>
          <w:rFonts w:ascii="Narkisim" w:hAnsi="Narkisim"/>
          <w:rtl/>
        </w:rPr>
        <w:t xml:space="preserve"> (אהלות ח ב, ויתבאר בע"ב) כתב דכמלא אגרוף הוה אוהל רק מדרבנן. וה</w:t>
      </w:r>
      <w:r w:rsidRPr="00C27AB0">
        <w:rPr>
          <w:rFonts w:ascii="Narkisim" w:hAnsi="Narkisim"/>
          <w:b/>
          <w:bCs/>
          <w:rtl/>
        </w:rPr>
        <w:t>אחרונים</w:t>
      </w:r>
      <w:r w:rsidRPr="00C27AB0">
        <w:rPr>
          <w:rFonts w:ascii="Narkisim" w:hAnsi="Narkisim"/>
          <w:rtl/>
        </w:rPr>
        <w:t xml:space="preserve"> תמהו דא"כ האיך חוצץ בפני הטומאה</w:t>
      </w:r>
      <w:r w:rsidRPr="00C27AB0">
        <w:rPr>
          <w:rStyle w:val="ac"/>
          <w:rFonts w:ascii="Narkisim" w:hAnsi="Narkisim"/>
          <w:rtl/>
        </w:rPr>
        <w:footnoteReference w:id="52"/>
      </w:r>
      <w:r w:rsidRPr="00C27AB0">
        <w:rPr>
          <w:rFonts w:ascii="Narkisim" w:hAnsi="Narkisim"/>
        </w:rPr>
        <w:t xml:space="preserve">. </w:t>
      </w:r>
      <w:r w:rsidRPr="00C27AB0">
        <w:rPr>
          <w:rFonts w:ascii="Narkisim" w:hAnsi="Narkisim"/>
          <w:rtl/>
        </w:rPr>
        <w:t>[ע' פנ"י]</w:t>
      </w:r>
      <w:r w:rsidRPr="00C27AB0">
        <w:rPr>
          <w:rFonts w:ascii="Narkisim" w:hAnsi="Narkisim"/>
        </w:rPr>
        <w:t>.</w:t>
      </w:r>
    </w:p>
    <w:p w14:paraId="252FB057" w14:textId="77777777" w:rsidR="002917DF" w:rsidRPr="00C27AB0" w:rsidRDefault="00000000" w:rsidP="00C27AB0">
      <w:pPr>
        <w:bidi/>
        <w:rPr>
          <w:rFonts w:ascii="Narkisim" w:hAnsi="Narkisim" w:cs="Narkisim"/>
        </w:rPr>
      </w:pPr>
      <w:r w:rsidRPr="00C27AB0">
        <w:rPr>
          <w:rFonts w:ascii="Narkisim" w:hAnsi="Narkisim" w:cs="Narkisim"/>
          <w:u w:val="single"/>
          <w:rtl/>
        </w:rPr>
        <w:t>והרי דלת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דסד"א דאין דרך אוהל בכך. ובזה הביאו דכיון דהוה כמלא אגרוף לא איכפ"ל. וה</w:t>
      </w:r>
      <w:r w:rsidRPr="00C27AB0">
        <w:rPr>
          <w:rFonts w:ascii="Narkisim" w:hAnsi="Narkisim" w:cs="Narkisim"/>
          <w:b/>
          <w:bCs/>
          <w:rtl/>
        </w:rPr>
        <w:t>ריטב"א</w:t>
      </w:r>
      <w:r w:rsidRPr="00C27AB0">
        <w:rPr>
          <w:rFonts w:ascii="Narkisim" w:hAnsi="Narkisim" w:cs="Narkisim"/>
          <w:rtl/>
        </w:rPr>
        <w:t xml:space="preserve"> כת' בשם </w:t>
      </w:r>
      <w:r w:rsidRPr="00C27AB0">
        <w:rPr>
          <w:rFonts w:ascii="Narkisim" w:hAnsi="Narkisim" w:cs="Narkisim"/>
          <w:b/>
          <w:bCs/>
          <w:rtl/>
        </w:rPr>
        <w:t>תוס'</w:t>
      </w:r>
      <w:r w:rsidRPr="00C27AB0">
        <w:rPr>
          <w:rFonts w:ascii="Narkisim" w:hAnsi="Narkisim" w:cs="Narkisim"/>
          <w:rtl/>
        </w:rPr>
        <w:t xml:space="preserve"> דדלת הוה אוהל זרוק, אלא כיון דשיעור אגרוף חשוב, לא בעי דומיה דמשכן. ומהני אוהל זרוק. וה</w:t>
      </w:r>
      <w:r w:rsidRPr="00C27AB0">
        <w:rPr>
          <w:rFonts w:ascii="Narkisim" w:hAnsi="Narkisim" w:cs="Narkisim"/>
          <w:b/>
          <w:bCs/>
          <w:rtl/>
        </w:rPr>
        <w:t>ריטב"א</w:t>
      </w:r>
      <w:r w:rsidRPr="00C27AB0">
        <w:rPr>
          <w:rFonts w:ascii="Narkisim" w:hAnsi="Narkisim" w:cs="Narkisim"/>
          <w:rtl/>
        </w:rPr>
        <w:t xml:space="preserve"> הוסיף דכמלא אגרוף נלמד ממצורע</w:t>
      </w:r>
      <w:r w:rsidRPr="00C27AB0">
        <w:rPr>
          <w:rFonts w:ascii="Narkisim" w:hAnsi="Narkisim" w:cs="Narkisim"/>
        </w:rPr>
        <w:t>.</w:t>
      </w:r>
    </w:p>
    <w:p w14:paraId="318CB181" w14:textId="77777777" w:rsidR="002917DF" w:rsidRPr="00C27AB0" w:rsidRDefault="00000000" w:rsidP="00C27AB0">
      <w:pPr>
        <w:bidi/>
        <w:rPr>
          <w:rFonts w:ascii="Narkisim" w:hAnsi="Narkisim" w:cs="Narkisim"/>
        </w:rPr>
      </w:pPr>
      <w:r w:rsidRPr="00C27AB0">
        <w:rPr>
          <w:rFonts w:ascii="Narkisim" w:hAnsi="Narkisim" w:cs="Narkisim"/>
          <w:u w:val="single"/>
          <w:rtl/>
        </w:rPr>
        <w:t>תוד"ה והרי דלת</w:t>
      </w:r>
      <w:r w:rsidRPr="00C27AB0">
        <w:rPr>
          <w:rFonts w:ascii="Narkisim" w:hAnsi="Narkisim" w:cs="Narkisim"/>
          <w:rtl/>
        </w:rPr>
        <w:t xml:space="preserve">. והלא בידי אדם הוא, דמדעת הונחו לשם אוהל. </w:t>
      </w:r>
      <w:r w:rsidRPr="00C27AB0">
        <w:rPr>
          <w:rFonts w:ascii="Narkisim" w:hAnsi="Narkisim" w:cs="Narkisim"/>
          <w:szCs w:val="20"/>
          <w:rtl/>
        </w:rPr>
        <w:t>אבל ב</w:t>
      </w:r>
      <w:r w:rsidRPr="00C27AB0">
        <w:rPr>
          <w:rFonts w:ascii="Narkisim" w:hAnsi="Narkisim" w:cs="Narkisim"/>
          <w:b/>
          <w:bCs/>
          <w:szCs w:val="20"/>
          <w:rtl/>
        </w:rPr>
        <w:t>ריטב"א</w:t>
      </w:r>
      <w:r w:rsidRPr="00C27AB0">
        <w:rPr>
          <w:rFonts w:ascii="Narkisim" w:hAnsi="Narkisim" w:cs="Narkisim"/>
          <w:szCs w:val="20"/>
          <w:rtl/>
        </w:rPr>
        <w:t xml:space="preserve"> (בסו"ד) נקט דנחשב דלא נעשו בידי אדם לשם אוהל</w:t>
      </w:r>
      <w:r w:rsidRPr="00C27AB0">
        <w:rPr>
          <w:rStyle w:val="ac"/>
          <w:rFonts w:ascii="Narkisim" w:hAnsi="Narkisim" w:cs="Narkisim"/>
          <w:szCs w:val="20"/>
          <w:rtl/>
        </w:rPr>
        <w:footnoteReference w:id="53"/>
      </w:r>
      <w:r w:rsidRPr="00C27AB0">
        <w:rPr>
          <w:rFonts w:ascii="Narkisim" w:hAnsi="Narkisim" w:cs="Narkisim"/>
          <w:szCs w:val="20"/>
        </w:rPr>
        <w:t>.</w:t>
      </w:r>
      <w:r w:rsidRPr="00C27AB0">
        <w:rPr>
          <w:rFonts w:ascii="Narkisim" w:hAnsi="Narkisim" w:cs="Narkisim"/>
        </w:rPr>
        <w:t xml:space="preserve"> </w:t>
      </w:r>
      <w:r w:rsidRPr="00C27AB0">
        <w:rPr>
          <w:rFonts w:ascii="Narkisim" w:hAnsi="Narkisim" w:cs="Narkisim"/>
          <w:rtl/>
        </w:rPr>
        <w:t>וב</w:t>
      </w:r>
      <w:r w:rsidRPr="00C27AB0">
        <w:rPr>
          <w:rFonts w:ascii="Narkisim" w:hAnsi="Narkisim" w:cs="Narkisim"/>
          <w:b/>
          <w:bCs/>
          <w:rtl/>
        </w:rPr>
        <w:t>תוס' ר"פ</w:t>
      </w:r>
      <w:r w:rsidRPr="00C27AB0">
        <w:rPr>
          <w:rFonts w:ascii="Narkisim" w:hAnsi="Narkisim" w:cs="Narkisim"/>
          <w:rtl/>
        </w:rPr>
        <w:t xml:space="preserve"> כתב דאין אוהל שלהם חשוב, שאין כוונתם לשם אוהל אלא דניחא לתינוקות יותר, והוה כאוהל שלא נעשית בידי אדם</w:t>
      </w:r>
      <w:r w:rsidRPr="00C27AB0">
        <w:rPr>
          <w:rStyle w:val="ac"/>
          <w:rFonts w:ascii="Narkisim" w:hAnsi="Narkisim" w:cs="Narkisim"/>
          <w:rtl/>
        </w:rPr>
        <w:footnoteReference w:id="54"/>
      </w:r>
      <w:r w:rsidRPr="00C27AB0">
        <w:rPr>
          <w:rFonts w:ascii="Narkisim" w:hAnsi="Narkisim" w:cs="Narkisim"/>
        </w:rPr>
        <w:t>.</w:t>
      </w:r>
    </w:p>
    <w:p w14:paraId="7D8268AB" w14:textId="77777777" w:rsidR="002917DF" w:rsidRPr="00C27AB0" w:rsidRDefault="00000000" w:rsidP="00C27AB0">
      <w:pPr>
        <w:pStyle w:val="aa"/>
        <w:bidi/>
        <w:rPr>
          <w:rFonts w:ascii="Narkisim" w:hAnsi="Narkisim"/>
        </w:rPr>
      </w:pPr>
      <w:r w:rsidRPr="00C27AB0">
        <w:rPr>
          <w:rFonts w:ascii="Narkisim" w:hAnsi="Narkisim"/>
          <w:u w:val="single"/>
          <w:rtl/>
        </w:rPr>
        <w:t>תוד"ה שדעתו</w:t>
      </w:r>
      <w:r w:rsidRPr="00C27AB0">
        <w:rPr>
          <w:rFonts w:ascii="Narkisim" w:hAnsi="Narkisim"/>
          <w:rtl/>
        </w:rPr>
        <w:t>. קסבר ר' יהודה. ה</w:t>
      </w:r>
      <w:r w:rsidRPr="00C27AB0">
        <w:rPr>
          <w:rFonts w:ascii="Narkisim" w:hAnsi="Narkisim"/>
          <w:b/>
          <w:bCs/>
          <w:rtl/>
        </w:rPr>
        <w:t>רש"ש</w:t>
      </w:r>
      <w:r w:rsidRPr="00C27AB0">
        <w:rPr>
          <w:rFonts w:ascii="Narkisim" w:hAnsi="Narkisim"/>
          <w:rtl/>
        </w:rPr>
        <w:t xml:space="preserve"> ביאר כדאיתא בהדיא בברייתא (עירובין ל:), דהא רבא לא ידע הברייתא דהכא</w:t>
      </w:r>
      <w:r w:rsidRPr="00C27AB0">
        <w:rPr>
          <w:rFonts w:ascii="Narkisim" w:hAnsi="Narkisim"/>
        </w:rPr>
        <w:t>.</w:t>
      </w:r>
    </w:p>
    <w:p w14:paraId="0EF65AEA" w14:textId="77777777" w:rsidR="002917DF" w:rsidRPr="00C27AB0" w:rsidRDefault="00000000" w:rsidP="00C27AB0">
      <w:pPr>
        <w:pStyle w:val="3"/>
        <w:bidi/>
        <w:rPr>
          <w:rFonts w:ascii="Narkisim" w:hAnsi="Narkisim"/>
        </w:rPr>
      </w:pPr>
      <w:r w:rsidRPr="00C27AB0">
        <w:rPr>
          <w:rFonts w:ascii="Narkisim" w:hAnsi="Narkisim"/>
          <w:rtl/>
        </w:rPr>
        <w:t>דף כא</w:t>
      </w:r>
      <w:r w:rsidRPr="00C27AB0">
        <w:rPr>
          <w:rFonts w:ascii="Narkisim" w:hAnsi="Narkisim"/>
        </w:rPr>
        <w:t>:</w:t>
      </w:r>
    </w:p>
    <w:p w14:paraId="1C0A80FA" w14:textId="77777777" w:rsidR="002917DF" w:rsidRPr="00C27AB0" w:rsidRDefault="00000000" w:rsidP="00C27AB0">
      <w:pPr>
        <w:bidi/>
        <w:rPr>
          <w:rFonts w:ascii="Narkisim" w:hAnsi="Narkisim" w:cs="Narkisim"/>
        </w:rPr>
      </w:pPr>
      <w:r w:rsidRPr="00C27AB0">
        <w:rPr>
          <w:rFonts w:ascii="Narkisim" w:hAnsi="Narkisim" w:cs="Narkisim"/>
          <w:u w:val="single"/>
          <w:rtl/>
        </w:rPr>
        <w:t>והרי מטה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אלמא אהל ארעי לאו אוהל. [וקאי אקושיית הגמ' דבעינן דרך אוהל]. ועוד דנו ה</w:t>
      </w:r>
      <w:r w:rsidRPr="00C27AB0">
        <w:rPr>
          <w:rFonts w:ascii="Narkisim" w:hAnsi="Narkisim" w:cs="Narkisim"/>
          <w:b/>
          <w:bCs/>
          <w:rtl/>
        </w:rPr>
        <w:t>אחרונים</w:t>
      </w:r>
      <w:r w:rsidRPr="00C27AB0">
        <w:rPr>
          <w:rFonts w:ascii="Narkisim" w:hAnsi="Narkisim" w:cs="Narkisim"/>
          <w:rtl/>
        </w:rPr>
        <w:t xml:space="preserve"> לפרש דקו' הגמ' דנחשב נעשית מאיליה, כיון דעיקר עשייתו לשימוש על גבה</w:t>
      </w:r>
      <w:r w:rsidRPr="00C27AB0">
        <w:rPr>
          <w:rStyle w:val="ac"/>
          <w:rFonts w:ascii="Narkisim" w:hAnsi="Narkisim" w:cs="Narkisim"/>
          <w:rtl/>
        </w:rPr>
        <w:footnoteReference w:id="55"/>
      </w:r>
      <w:r w:rsidRPr="00C27AB0">
        <w:rPr>
          <w:rFonts w:ascii="Narkisim" w:hAnsi="Narkisim" w:cs="Narkisim"/>
        </w:rPr>
        <w:t>.</w:t>
      </w:r>
    </w:p>
    <w:p w14:paraId="5A02B29D"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(פנ"י) הק' מהיכן פשיט"ל לגמ' לדמות אוהל לענין סוכה, לדין אוהל טומאה דסגי בטפח. [ואוהל דסוכה בעי י' טפחים או קביעות]. וצ"ע</w:t>
      </w:r>
      <w:r w:rsidRPr="00C27AB0">
        <w:rPr>
          <w:rFonts w:ascii="Narkisim" w:hAnsi="Narkisim"/>
        </w:rPr>
        <w:t>.</w:t>
      </w:r>
    </w:p>
    <w:p w14:paraId="348B08ED" w14:textId="77777777" w:rsidR="002917DF" w:rsidRPr="00C27AB0" w:rsidRDefault="00000000" w:rsidP="00C27AB0">
      <w:pPr>
        <w:bidi/>
        <w:rPr>
          <w:rFonts w:ascii="Narkisim" w:hAnsi="Narkisim" w:cs="Narkisim"/>
        </w:rPr>
      </w:pPr>
      <w:r w:rsidRPr="00C27AB0">
        <w:rPr>
          <w:rFonts w:ascii="Narkisim" w:hAnsi="Narkisim" w:cs="Narkisim"/>
          <w:u w:val="single"/>
          <w:rtl/>
        </w:rPr>
        <w:t>הואיל ולגבה עשויה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לפיכך אין שם אוהל עליו. וגרע מאוהל שנעשית מאיליו [וכ"כ ה</w:t>
      </w:r>
      <w:r w:rsidRPr="00C27AB0">
        <w:rPr>
          <w:rFonts w:ascii="Narkisim" w:hAnsi="Narkisim" w:cs="Narkisim"/>
          <w:b/>
          <w:bCs/>
          <w:rtl/>
        </w:rPr>
        <w:t>ריטב"א</w:t>
      </w:r>
      <w:r w:rsidRPr="00C27AB0">
        <w:rPr>
          <w:rFonts w:ascii="Narkisim" w:hAnsi="Narkisim" w:cs="Narkisim"/>
          <w:rtl/>
        </w:rPr>
        <w:t xml:space="preserve"> דגריעא טובא]. וה</w:t>
      </w:r>
      <w:r w:rsidRPr="00C27AB0">
        <w:rPr>
          <w:rFonts w:ascii="Narkisim" w:hAnsi="Narkisim" w:cs="Narkisim"/>
          <w:b/>
          <w:bCs/>
          <w:rtl/>
        </w:rPr>
        <w:t>רש"ש</w:t>
      </w:r>
      <w:r w:rsidRPr="00C27AB0">
        <w:rPr>
          <w:rFonts w:ascii="Narkisim" w:hAnsi="Narkisim" w:cs="Narkisim"/>
          <w:rtl/>
        </w:rPr>
        <w:t xml:space="preserve"> כת' דכיון דנעשית בכוונה להיפך גרע</w:t>
      </w:r>
      <w:r w:rsidRPr="00C27AB0">
        <w:rPr>
          <w:rStyle w:val="ac"/>
          <w:rFonts w:ascii="Narkisim" w:hAnsi="Narkisim" w:cs="Narkisim"/>
          <w:rtl/>
        </w:rPr>
        <w:footnoteReference w:id="56"/>
      </w:r>
      <w:r w:rsidRPr="00C27AB0">
        <w:rPr>
          <w:rFonts w:ascii="Narkisim" w:hAnsi="Narkisim" w:cs="Narkisim"/>
        </w:rPr>
        <w:t>.</w:t>
      </w:r>
    </w:p>
    <w:p w14:paraId="54E24869" w14:textId="77777777" w:rsidR="002917DF" w:rsidRPr="00C27AB0" w:rsidRDefault="00000000" w:rsidP="00C27AB0">
      <w:pPr>
        <w:bidi/>
        <w:rPr>
          <w:rFonts w:ascii="Narkisim" w:hAnsi="Narkisim" w:cs="Narkisim"/>
        </w:rPr>
      </w:pPr>
      <w:r w:rsidRPr="00C27AB0">
        <w:rPr>
          <w:rFonts w:ascii="Narkisim" w:hAnsi="Narkisim" w:cs="Narkisim"/>
          <w:u w:val="single"/>
          <w:rtl/>
        </w:rPr>
        <w:t>אלא אמר רבא וכו' הואיל ועשוים להגין על בני מעים, שנאמר עור ובשר וכו'</w:t>
      </w:r>
      <w:r w:rsidRPr="00C27AB0">
        <w:rPr>
          <w:rFonts w:ascii="Narkisim" w:hAnsi="Narkisim" w:cs="Narkisim"/>
          <w:rtl/>
        </w:rPr>
        <w:t xml:space="preserve">. בפשוטו הך קרא הוה גילוי בעלמא דדרך שדרת השור להגן. אבל </w:t>
      </w:r>
      <w:r w:rsidRPr="00C27AB0">
        <w:rPr>
          <w:rFonts w:ascii="Narkisim" w:hAnsi="Narkisim" w:cs="Narkisim"/>
          <w:b/>
          <w:bCs/>
          <w:rtl/>
        </w:rPr>
        <w:t>תוס</w:t>
      </w:r>
      <w:r w:rsidRPr="00C27AB0">
        <w:rPr>
          <w:rFonts w:ascii="Narkisim" w:hAnsi="Narkisim" w:cs="Narkisim"/>
          <w:rtl/>
        </w:rPr>
        <w:t>' (בע"א) הביאו מכאן דגלי קרא דנחשב אוהל [אפי' דהוה זרוק]</w:t>
      </w:r>
      <w:r w:rsidRPr="00C27AB0">
        <w:rPr>
          <w:rFonts w:ascii="Narkisim" w:hAnsi="Narkisim" w:cs="Narkisim"/>
        </w:rPr>
        <w:t>.</w:t>
      </w:r>
    </w:p>
    <w:p w14:paraId="0800B59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ר"ש</w:t>
      </w:r>
      <w:r w:rsidRPr="00C27AB0">
        <w:rPr>
          <w:rFonts w:ascii="Narkisim" w:hAnsi="Narkisim"/>
          <w:rtl/>
        </w:rPr>
        <w:t xml:space="preserve"> (אהלות ח ב) הביא דב</w:t>
      </w:r>
      <w:r w:rsidRPr="00C27AB0">
        <w:rPr>
          <w:rFonts w:ascii="Narkisim" w:hAnsi="Narkisim"/>
          <w:b/>
          <w:bCs/>
          <w:rtl/>
        </w:rPr>
        <w:t>תוספתא</w:t>
      </w:r>
      <w:r w:rsidRPr="00C27AB0">
        <w:rPr>
          <w:rFonts w:ascii="Narkisim" w:hAnsi="Narkisim"/>
          <w:rtl/>
        </w:rPr>
        <w:t xml:space="preserve"> איתא דנזיר ומת תחת כריסו של גמל, דהנזיר אינו מגלח עליו. ומבואר </w:t>
      </w:r>
      <w:r w:rsidRPr="00C27AB0">
        <w:rPr>
          <w:rFonts w:ascii="Narkisim" w:hAnsi="Narkisim"/>
          <w:szCs w:val="20"/>
          <w:rtl/>
        </w:rPr>
        <w:t>[דלהך תנא</w:t>
      </w:r>
      <w:r w:rsidRPr="00C27AB0">
        <w:rPr>
          <w:rStyle w:val="ac"/>
          <w:rFonts w:ascii="Narkisim" w:hAnsi="Narkisim"/>
          <w:szCs w:val="20"/>
          <w:rtl/>
        </w:rPr>
        <w:footnoteReference w:id="57"/>
      </w:r>
      <w:r w:rsidRPr="00C27AB0">
        <w:rPr>
          <w:rFonts w:ascii="Narkisim" w:hAnsi="Narkisim"/>
          <w:szCs w:val="20"/>
          <w:rtl/>
        </w:rPr>
        <w:t>]</w:t>
      </w:r>
      <w:r w:rsidRPr="00C27AB0">
        <w:rPr>
          <w:rFonts w:ascii="Narkisim" w:hAnsi="Narkisim"/>
          <w:rtl/>
        </w:rPr>
        <w:t xml:space="preserve"> בהמה אינו מביא את הטומאה מדאורייתא. וה</w:t>
      </w:r>
      <w:r w:rsidRPr="00C27AB0">
        <w:rPr>
          <w:rFonts w:ascii="Narkisim" w:hAnsi="Narkisim"/>
          <w:b/>
          <w:bCs/>
          <w:rtl/>
        </w:rPr>
        <w:t>ר"ש</w:t>
      </w:r>
      <w:r w:rsidRPr="00C27AB0">
        <w:rPr>
          <w:rFonts w:ascii="Narkisim" w:hAnsi="Narkisim"/>
          <w:rtl/>
        </w:rPr>
        <w:t xml:space="preserve"> תמה דאפי' ר' יהודה מודה בכמלא אגרוף (כדאי' בסוגיין). וה</w:t>
      </w:r>
      <w:r w:rsidRPr="00C27AB0">
        <w:rPr>
          <w:rFonts w:ascii="Narkisim" w:hAnsi="Narkisim"/>
          <w:b/>
          <w:bCs/>
          <w:rtl/>
        </w:rPr>
        <w:t>ר"ש</w:t>
      </w:r>
      <w:r w:rsidRPr="00C27AB0">
        <w:rPr>
          <w:rFonts w:ascii="Narkisim" w:hAnsi="Narkisim"/>
          <w:rtl/>
        </w:rPr>
        <w:t xml:space="preserve"> תי' דיש חילוק בין גמל לשור, דכריסו של גמל אינו מגין על הרועה. [וכיון דלגבה עשויה אינו אוהל</w:t>
      </w:r>
      <w:r w:rsidRPr="00C27AB0">
        <w:rPr>
          <w:rStyle w:val="ac"/>
          <w:rFonts w:ascii="Narkisim" w:hAnsi="Narkisim"/>
          <w:rtl/>
        </w:rPr>
        <w:footnoteReference w:id="58"/>
      </w:r>
      <w:r w:rsidRPr="00C27AB0">
        <w:rPr>
          <w:rFonts w:ascii="Narkisim" w:hAnsi="Narkisim"/>
          <w:rtl/>
        </w:rPr>
        <w:t>]. וכתב דלאידך טעם [רבא] צ"ל דמלא אגרוף הוה דרבנן</w:t>
      </w:r>
      <w:r w:rsidRPr="00C27AB0">
        <w:rPr>
          <w:rStyle w:val="ac"/>
          <w:rFonts w:ascii="Narkisim" w:hAnsi="Narkisim"/>
          <w:rtl/>
        </w:rPr>
        <w:footnoteReference w:id="59"/>
      </w:r>
      <w:r w:rsidRPr="00C27AB0">
        <w:rPr>
          <w:rFonts w:ascii="Narkisim" w:hAnsi="Narkisim"/>
        </w:rPr>
        <w:t>.</w:t>
      </w:r>
    </w:p>
    <w:p w14:paraId="1E434CB5" w14:textId="77777777" w:rsidR="002917DF" w:rsidRPr="00C27AB0" w:rsidRDefault="00000000" w:rsidP="00C27AB0">
      <w:pPr>
        <w:pStyle w:val="a8"/>
        <w:bidi/>
        <w:rPr>
          <w:rFonts w:ascii="Narkisim" w:hAnsi="Narkisim"/>
        </w:rPr>
      </w:pPr>
      <w:r w:rsidRPr="00C27AB0">
        <w:rPr>
          <w:rFonts w:ascii="Narkisim" w:hAnsi="Narkisim"/>
          <w:rtl/>
        </w:rPr>
        <w:t>אבל ה</w:t>
      </w:r>
      <w:r w:rsidRPr="00C27AB0">
        <w:rPr>
          <w:rFonts w:ascii="Narkisim" w:hAnsi="Narkisim"/>
          <w:b/>
          <w:bCs/>
          <w:rtl/>
        </w:rPr>
        <w:t>רמב"ם</w:t>
      </w:r>
      <w:r w:rsidRPr="00C27AB0">
        <w:rPr>
          <w:rFonts w:ascii="Narkisim" w:hAnsi="Narkisim"/>
          <w:rtl/>
        </w:rPr>
        <w:t xml:space="preserve"> (טומ"מ יט ו) הביא דברי התוספתא דאין הנזיר מגלח דהוה טומאה מדברי קבלה [אף דס"ל כרבנן דאוהל ביד"ש הוה אוהל, וכן פסק דעדר בהמה מביא וחוצץ. אפ"ה לא נחשב טומאה הכתובה בתורה]. [וב</w:t>
      </w:r>
      <w:r w:rsidRPr="00C27AB0">
        <w:rPr>
          <w:rFonts w:ascii="Narkisim" w:hAnsi="Narkisim"/>
          <w:b/>
          <w:bCs/>
          <w:rtl/>
        </w:rPr>
        <w:t>חי' הגרי"ז</w:t>
      </w:r>
      <w:r w:rsidRPr="00C27AB0">
        <w:rPr>
          <w:rFonts w:ascii="Narkisim" w:hAnsi="Narkisim"/>
          <w:rtl/>
        </w:rPr>
        <w:t xml:space="preserve"> (נזיר מט:) האריך בדברי הרמב"ם דנזיר אינו מגלח על טומאה שאינה מפורשת בתורה</w:t>
      </w:r>
      <w:r w:rsidRPr="00C27AB0">
        <w:rPr>
          <w:rStyle w:val="ac"/>
          <w:rFonts w:ascii="Narkisim" w:hAnsi="Narkisim"/>
          <w:rtl/>
        </w:rPr>
        <w:footnoteReference w:id="60"/>
      </w:r>
      <w:r w:rsidRPr="00C27AB0">
        <w:rPr>
          <w:rFonts w:ascii="Narkisim" w:hAnsi="Narkisim"/>
          <w:rtl/>
        </w:rPr>
        <w:t>]</w:t>
      </w:r>
      <w:r w:rsidRPr="00C27AB0">
        <w:rPr>
          <w:rFonts w:ascii="Narkisim" w:hAnsi="Narkisim"/>
        </w:rPr>
        <w:t>.</w:t>
      </w:r>
    </w:p>
    <w:p w14:paraId="16E26FFB" w14:textId="77777777" w:rsidR="002917DF" w:rsidRPr="00C27AB0" w:rsidRDefault="00000000" w:rsidP="00C27AB0">
      <w:pPr>
        <w:pStyle w:val="aa"/>
        <w:bidi/>
        <w:rPr>
          <w:rFonts w:ascii="Narkisim" w:hAnsi="Narkisim"/>
        </w:rPr>
      </w:pPr>
      <w:r w:rsidRPr="00C27AB0">
        <w:rPr>
          <w:rFonts w:ascii="Narkisim" w:hAnsi="Narkisim"/>
          <w:u w:val="single"/>
          <w:rtl/>
        </w:rPr>
        <w:t>שם</w:t>
      </w:r>
      <w:r w:rsidRPr="00C27AB0">
        <w:rPr>
          <w:rFonts w:ascii="Narkisim" w:hAnsi="Narkisim"/>
          <w:rtl/>
        </w:rPr>
        <w:t>. ה</w:t>
      </w:r>
      <w:r w:rsidRPr="00C27AB0">
        <w:rPr>
          <w:rFonts w:ascii="Narkisim" w:hAnsi="Narkisim"/>
          <w:b/>
          <w:bCs/>
          <w:rtl/>
        </w:rPr>
        <w:t>ערול"נ</w:t>
      </w:r>
      <w:r w:rsidRPr="00C27AB0">
        <w:rPr>
          <w:rFonts w:ascii="Narkisim" w:hAnsi="Narkisim"/>
          <w:rtl/>
        </w:rPr>
        <w:t xml:space="preserve"> כתב דעולה מכאן [לענין דינא] דאדם</w:t>
      </w:r>
      <w:r w:rsidRPr="00C27AB0">
        <w:rPr>
          <w:rStyle w:val="ac"/>
          <w:rFonts w:ascii="Narkisim" w:hAnsi="Narkisim"/>
          <w:rtl/>
        </w:rPr>
        <w:footnoteReference w:id="61"/>
      </w:r>
      <w:r w:rsidRPr="00C27AB0">
        <w:rPr>
          <w:rFonts w:ascii="Narkisim" w:hAnsi="Narkisim"/>
        </w:rPr>
        <w:t xml:space="preserve"> </w:t>
      </w:r>
      <w:r w:rsidRPr="00C27AB0">
        <w:rPr>
          <w:rFonts w:ascii="Narkisim" w:hAnsi="Narkisim"/>
          <w:rtl/>
        </w:rPr>
        <w:t xml:space="preserve">ובהמה חשיבי אוהל לחוץ אף לענין סוכה. ואסור לישן </w:t>
      </w:r>
      <w:r w:rsidRPr="00C27AB0">
        <w:rPr>
          <w:rFonts w:ascii="Narkisim" w:hAnsi="Narkisim"/>
          <w:rtl/>
        </w:rPr>
        <w:lastRenderedPageBreak/>
        <w:t>תחת אדם אחר בסוכה [אף שהמטה פחות מי']. [דקי"ל סוכה דירת ארעי, א"כ אתי אוהל ארעי ומפקיע]</w:t>
      </w:r>
      <w:r w:rsidRPr="00C27AB0">
        <w:rPr>
          <w:rFonts w:ascii="Narkisim" w:hAnsi="Narkisim"/>
        </w:rPr>
        <w:t>.</w:t>
      </w:r>
    </w:p>
    <w:p w14:paraId="07EEBAD1" w14:textId="77777777" w:rsidR="002917DF" w:rsidRPr="00C27AB0" w:rsidRDefault="00000000" w:rsidP="00C27AB0">
      <w:pPr>
        <w:pStyle w:val="a8"/>
        <w:bidi/>
        <w:rPr>
          <w:rFonts w:ascii="Narkisim" w:hAnsi="Narkisim"/>
        </w:rPr>
      </w:pPr>
      <w:r w:rsidRPr="00C27AB0">
        <w:rPr>
          <w:rFonts w:ascii="Narkisim" w:hAnsi="Narkisim"/>
          <w:rtl/>
        </w:rPr>
        <w:t>ויש שהק' א"כ אף לר' יהודה יהא אסור לישון תחת מטה שיש עליו אדם אחר</w:t>
      </w:r>
      <w:r w:rsidRPr="00C27AB0">
        <w:rPr>
          <w:rStyle w:val="ac"/>
          <w:rFonts w:ascii="Narkisim" w:hAnsi="Narkisim"/>
          <w:rtl/>
        </w:rPr>
        <w:footnoteReference w:id="62"/>
      </w:r>
      <w:r w:rsidRPr="00C27AB0">
        <w:rPr>
          <w:rFonts w:ascii="Narkisim" w:hAnsi="Narkisim"/>
        </w:rPr>
        <w:t xml:space="preserve">. </w:t>
      </w:r>
      <w:r w:rsidRPr="00C27AB0">
        <w:rPr>
          <w:rFonts w:ascii="Narkisim" w:hAnsi="Narkisim"/>
          <w:rtl/>
        </w:rPr>
        <w:t>ואפשר דהיו נזהרין שלא יהא ראשו ורובו תחת גופו של חבירו. ועוד אפשר דהחשיבות של אוהל של אדם הוה כלפי תוכו. אבל לא נחשב אוהל כלפי תחתיו להפקיע מהסוכה. ודוקא לענין טומאה סגי דמהני לחצוץ ביניהם</w:t>
      </w:r>
      <w:r w:rsidRPr="00C27AB0">
        <w:rPr>
          <w:rStyle w:val="ac"/>
          <w:rFonts w:ascii="Narkisim" w:hAnsi="Narkisim"/>
          <w:rtl/>
        </w:rPr>
        <w:footnoteReference w:id="63"/>
      </w:r>
      <w:r w:rsidRPr="00C27AB0">
        <w:rPr>
          <w:rFonts w:ascii="Narkisim" w:hAnsi="Narkisim"/>
        </w:rPr>
        <w:t>.</w:t>
      </w:r>
    </w:p>
    <w:p w14:paraId="6C81941A" w14:textId="77777777" w:rsidR="002917DF" w:rsidRPr="00C27AB0" w:rsidRDefault="00000000" w:rsidP="00C27AB0">
      <w:pPr>
        <w:pStyle w:val="aa"/>
        <w:bidi/>
        <w:rPr>
          <w:rFonts w:ascii="Narkisim" w:hAnsi="Narkisim"/>
        </w:rPr>
      </w:pPr>
      <w:r w:rsidRPr="00C27AB0">
        <w:rPr>
          <w:rFonts w:ascii="Narkisim" w:hAnsi="Narkisim"/>
          <w:u w:val="single"/>
          <w:rtl/>
        </w:rPr>
        <w:t>ואבע"א ר' יהודה לטעמיה דאמר סוכה דירת קבע וכו' ולא אתי אהל עראי וכו'</w:t>
      </w:r>
      <w:r w:rsidRPr="00C27AB0">
        <w:rPr>
          <w:rFonts w:ascii="Narkisim" w:hAnsi="Narkisim"/>
          <w:rtl/>
        </w:rPr>
        <w:t>. וכן אי' בגמ' (לעיל יא.) דרש רבה בר רב הונא כהך לישנא. וקמ"ל דאפי' כילה בתוך סוכה אינו חוצץ. ולא רק מטה דלגבה עשויה. [והגמ' (בסמוך) העמידה דר' שמעון חולק בסברא זו, אי אתי אהל עראי ומפקיע]</w:t>
      </w:r>
      <w:r w:rsidRPr="00C27AB0">
        <w:rPr>
          <w:rFonts w:ascii="Narkisim" w:hAnsi="Narkisim"/>
        </w:rPr>
        <w:t>.</w:t>
      </w:r>
    </w:p>
    <w:p w14:paraId="421BA1C8" w14:textId="77777777" w:rsidR="002917DF" w:rsidRPr="00C27AB0" w:rsidRDefault="00000000" w:rsidP="00C27AB0">
      <w:pPr>
        <w:pStyle w:val="2"/>
        <w:bidi/>
        <w:rPr>
          <w:rFonts w:ascii="Narkisim" w:hAnsi="Narkisim"/>
        </w:rPr>
      </w:pPr>
      <w:r w:rsidRPr="00C27AB0">
        <w:rPr>
          <w:rFonts w:ascii="Narkisim" w:hAnsi="Narkisim"/>
          <w:rtl/>
        </w:rPr>
        <w:t>אין לה קבע</w:t>
      </w:r>
    </w:p>
    <w:p w14:paraId="391A44B5" w14:textId="77777777" w:rsidR="002917DF" w:rsidRPr="00C27AB0" w:rsidRDefault="00000000" w:rsidP="00C27AB0">
      <w:pPr>
        <w:bidi/>
        <w:rPr>
          <w:rFonts w:ascii="Narkisim" w:hAnsi="Narkisim" w:cs="Narkisim"/>
        </w:rPr>
      </w:pPr>
      <w:r w:rsidRPr="00C27AB0">
        <w:rPr>
          <w:rFonts w:ascii="Narkisim" w:hAnsi="Narkisim" w:cs="Narkisim"/>
          <w:u w:val="single"/>
          <w:rtl/>
        </w:rPr>
        <w:t>חד אמר מפני שאין לה קבע</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שמטלטלת ע"י מטה, ור' יהודה לטעמיה </w:t>
      </w:r>
      <w:r w:rsidRPr="00C27AB0">
        <w:rPr>
          <w:rFonts w:ascii="Narkisim" w:hAnsi="Narkisim" w:cs="Narkisim"/>
          <w:szCs w:val="20"/>
          <w:rtl/>
        </w:rPr>
        <w:t>(לעיל בעמוד וז:)</w:t>
      </w:r>
      <w:r w:rsidRPr="00C27AB0">
        <w:rPr>
          <w:rFonts w:ascii="Narkisim" w:hAnsi="Narkisim" w:cs="Narkisim"/>
          <w:rtl/>
        </w:rPr>
        <w:t xml:space="preserve"> דסוכה דירת קבע</w:t>
      </w:r>
      <w:r w:rsidRPr="00C27AB0">
        <w:rPr>
          <w:rStyle w:val="ac"/>
          <w:rFonts w:ascii="Narkisim" w:hAnsi="Narkisim" w:cs="Narkisim"/>
          <w:rtl/>
        </w:rPr>
        <w:footnoteReference w:id="64"/>
      </w:r>
      <w:r w:rsidRPr="00C27AB0">
        <w:rPr>
          <w:rFonts w:ascii="Narkisim" w:hAnsi="Narkisim" w:cs="Narkisim"/>
        </w:rPr>
        <w:t xml:space="preserve"> </w:t>
      </w:r>
      <w:r w:rsidRPr="00C27AB0">
        <w:rPr>
          <w:rFonts w:ascii="Narkisim" w:hAnsi="Narkisim" w:cs="Narkisim"/>
          <w:rtl/>
        </w:rPr>
        <w:t>וה"נ ס"ל דבעינן קביעות בסוכה, ולא סגי כשסומכו על כלים. [אבל לדעת שאר ראשונים 'קבע' דהכא לא תלי בהא דסוכה דירת קבע]</w:t>
      </w:r>
      <w:r w:rsidRPr="00C27AB0">
        <w:rPr>
          <w:rFonts w:ascii="Narkisim" w:hAnsi="Narkisim" w:cs="Narkisim"/>
        </w:rPr>
        <w:t>.</w:t>
      </w:r>
    </w:p>
    <w:p w14:paraId="3FCA9F6F"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פי' [לפרש"י] דאיירי במטה שיש לו קרקעית, ומטלטלת על ידו</w:t>
      </w:r>
      <w:r w:rsidRPr="00C27AB0">
        <w:rPr>
          <w:rStyle w:val="ac"/>
          <w:rFonts w:ascii="Narkisim" w:hAnsi="Narkisim"/>
          <w:rtl/>
        </w:rPr>
        <w:footnoteReference w:id="65"/>
      </w:r>
      <w:r w:rsidRPr="00C27AB0">
        <w:rPr>
          <w:rFonts w:ascii="Narkisim" w:hAnsi="Narkisim"/>
        </w:rPr>
        <w:t xml:space="preserve">. </w:t>
      </w:r>
      <w:r w:rsidRPr="00C27AB0">
        <w:rPr>
          <w:rFonts w:ascii="Narkisim" w:hAnsi="Narkisim"/>
          <w:rtl/>
        </w:rPr>
        <w:t>ו</w:t>
      </w:r>
      <w:r w:rsidRPr="00C27AB0">
        <w:rPr>
          <w:rFonts w:ascii="Narkisim" w:hAnsi="Narkisim"/>
          <w:b/>
          <w:bCs/>
          <w:rtl/>
        </w:rPr>
        <w:t>תוס</w:t>
      </w:r>
      <w:r w:rsidRPr="00C27AB0">
        <w:rPr>
          <w:rFonts w:ascii="Narkisim" w:hAnsi="Narkisim"/>
          <w:rtl/>
        </w:rPr>
        <w:t>' (כאן וכג. ד"ה על) וה</w:t>
      </w:r>
      <w:r w:rsidRPr="00C27AB0">
        <w:rPr>
          <w:rFonts w:ascii="Narkisim" w:hAnsi="Narkisim"/>
          <w:b/>
          <w:bCs/>
          <w:rtl/>
        </w:rPr>
        <w:t>רא"ש</w:t>
      </w:r>
      <w:r w:rsidRPr="00C27AB0">
        <w:rPr>
          <w:rFonts w:ascii="Narkisim" w:hAnsi="Narkisim"/>
          <w:rtl/>
        </w:rPr>
        <w:t xml:space="preserve"> הק' דמהני לעשות סוכה ע"ג בהמה (לקמן כג.)</w:t>
      </w:r>
      <w:r w:rsidRPr="00C27AB0">
        <w:rPr>
          <w:rStyle w:val="ac"/>
          <w:rFonts w:ascii="Narkisim" w:hAnsi="Narkisim"/>
          <w:rtl/>
        </w:rPr>
        <w:footnoteReference w:id="66"/>
      </w:r>
      <w:r w:rsidRPr="00C27AB0">
        <w:rPr>
          <w:rFonts w:ascii="Narkisim" w:hAnsi="Narkisim"/>
        </w:rPr>
        <w:t xml:space="preserve"> </w:t>
      </w:r>
      <w:r w:rsidRPr="00C27AB0">
        <w:rPr>
          <w:rFonts w:ascii="Narkisim" w:hAnsi="Narkisim"/>
          <w:szCs w:val="20"/>
          <w:rtl/>
        </w:rPr>
        <w:t>[ואף ר' יהודה פליג רק משום דאינו ראוי לז']</w:t>
      </w:r>
      <w:r w:rsidRPr="00C27AB0">
        <w:rPr>
          <w:rFonts w:ascii="Narkisim" w:hAnsi="Narkisim"/>
          <w:rtl/>
        </w:rPr>
        <w:t>. אבל ה</w:t>
      </w:r>
      <w:r w:rsidRPr="00C27AB0">
        <w:rPr>
          <w:rFonts w:ascii="Narkisim" w:hAnsi="Narkisim"/>
          <w:b/>
          <w:bCs/>
          <w:rtl/>
        </w:rPr>
        <w:t>ר"ן</w:t>
      </w:r>
      <w:r w:rsidRPr="00C27AB0">
        <w:rPr>
          <w:rFonts w:ascii="Narkisim" w:hAnsi="Narkisim"/>
          <w:rtl/>
        </w:rPr>
        <w:t xml:space="preserve"> נקט דכוונת רש"י דדפנות הסוכה והסיכוך הם ע"ג המטה. אבל קרקע הסוכה הוא קרקע עולם. והסוכה מיטלטלת מהקרקע, וקרקעית הסוכה משתנה</w:t>
      </w:r>
      <w:r w:rsidRPr="00C27AB0">
        <w:rPr>
          <w:rStyle w:val="ac"/>
          <w:rFonts w:ascii="Narkisim" w:hAnsi="Narkisim"/>
          <w:rtl/>
        </w:rPr>
        <w:footnoteReference w:id="67"/>
      </w:r>
      <w:r w:rsidRPr="00C27AB0">
        <w:rPr>
          <w:rFonts w:ascii="Narkisim" w:hAnsi="Narkisim"/>
        </w:rPr>
        <w:t>.</w:t>
      </w:r>
    </w:p>
    <w:p w14:paraId="5B532A55" w14:textId="77777777" w:rsidR="002917DF" w:rsidRPr="00C27AB0" w:rsidRDefault="00000000" w:rsidP="00C27AB0">
      <w:pPr>
        <w:pStyle w:val="a7"/>
        <w:bidi/>
        <w:rPr>
          <w:rFonts w:ascii="Narkisim" w:hAnsi="Narkisim"/>
        </w:rPr>
      </w:pPr>
      <w:r w:rsidRPr="00C27AB0">
        <w:rPr>
          <w:rFonts w:ascii="Narkisim" w:hAnsi="Narkisim"/>
          <w:rtl/>
        </w:rPr>
        <w:t>ועפ"ז יישב דע"ג ספינה ועגלה [וכן ע"ג בהמה] קרקע הסוכה נשאר לעולם אחד בעצמו, ונחשב קבע [אף דכל הסוכה מיטלטל]. וה"ה דיכול לעשות כל הסוכה 'ע"ג המטה</w:t>
      </w:r>
      <w:r w:rsidRPr="00C27AB0">
        <w:rPr>
          <w:rFonts w:ascii="Narkisim" w:hAnsi="Narkisim"/>
        </w:rPr>
        <w:t>'</w:t>
      </w:r>
      <w:r w:rsidRPr="00C27AB0">
        <w:rPr>
          <w:rStyle w:val="ac"/>
          <w:rFonts w:ascii="Narkisim" w:hAnsi="Narkisim"/>
        </w:rPr>
        <w:footnoteReference w:id="68"/>
      </w:r>
      <w:r w:rsidRPr="00C27AB0">
        <w:rPr>
          <w:rFonts w:ascii="Narkisim" w:hAnsi="Narkisim"/>
        </w:rPr>
        <w:t>.</w:t>
      </w:r>
    </w:p>
    <w:p w14:paraId="208BE3E2"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ראב"ד</w:t>
      </w:r>
      <w:r w:rsidRPr="00C27AB0">
        <w:rPr>
          <w:rFonts w:ascii="Narkisim" w:hAnsi="Narkisim" w:cs="Narkisim"/>
          <w:rtl/>
        </w:rPr>
        <w:t xml:space="preserve"> </w:t>
      </w:r>
      <w:r w:rsidRPr="00C27AB0">
        <w:rPr>
          <w:rFonts w:ascii="Narkisim" w:hAnsi="Narkisim" w:cs="Narkisim"/>
          <w:szCs w:val="20"/>
          <w:rtl/>
        </w:rPr>
        <w:t>(על הרי"ף, הו' ב</w:t>
      </w:r>
      <w:r w:rsidRPr="00C27AB0">
        <w:rPr>
          <w:rFonts w:ascii="Narkisim" w:hAnsi="Narkisim" w:cs="Narkisim"/>
          <w:b/>
          <w:bCs/>
          <w:szCs w:val="20"/>
          <w:rtl/>
        </w:rPr>
        <w:t>מלחמות</w:t>
      </w:r>
      <w:r w:rsidRPr="00C27AB0">
        <w:rPr>
          <w:rFonts w:ascii="Narkisim" w:hAnsi="Narkisim" w:cs="Narkisim"/>
          <w:szCs w:val="20"/>
          <w:rtl/>
        </w:rPr>
        <w:t xml:space="preserve"> ו</w:t>
      </w:r>
      <w:r w:rsidRPr="00C27AB0">
        <w:rPr>
          <w:rFonts w:ascii="Narkisim" w:hAnsi="Narkisim" w:cs="Narkisim"/>
          <w:b/>
          <w:bCs/>
          <w:szCs w:val="20"/>
          <w:rtl/>
        </w:rPr>
        <w:t>ריטב"א</w:t>
      </w:r>
      <w:r w:rsidRPr="00C27AB0">
        <w:rPr>
          <w:rFonts w:ascii="Narkisim" w:hAnsi="Narkisim" w:cs="Narkisim"/>
          <w:szCs w:val="20"/>
          <w:rtl/>
        </w:rPr>
        <w:t xml:space="preserve"> ו</w:t>
      </w:r>
      <w:r w:rsidRPr="00C27AB0">
        <w:rPr>
          <w:rFonts w:ascii="Narkisim" w:hAnsi="Narkisim" w:cs="Narkisim"/>
          <w:b/>
          <w:bCs/>
          <w:szCs w:val="20"/>
          <w:rtl/>
        </w:rPr>
        <w:t>ר"ן</w:t>
      </w:r>
      <w:r w:rsidRPr="00C27AB0">
        <w:rPr>
          <w:rFonts w:ascii="Narkisim" w:hAnsi="Narkisim" w:cs="Narkisim"/>
          <w:szCs w:val="20"/>
          <w:rtl/>
        </w:rPr>
        <w:t>)</w:t>
      </w:r>
      <w:r w:rsidRPr="00C27AB0">
        <w:rPr>
          <w:rFonts w:ascii="Narkisim" w:hAnsi="Narkisim" w:cs="Narkisim"/>
          <w:rtl/>
        </w:rPr>
        <w:t xml:space="preserve"> כת' דאיירי דסמך סוכתו על המטה, דאם תנטל המטה יפול. וביאר כיון דכל שעה צריך למטה</w:t>
      </w:r>
      <w:r w:rsidRPr="00C27AB0">
        <w:rPr>
          <w:rStyle w:val="ac"/>
          <w:rFonts w:ascii="Narkisim" w:hAnsi="Narkisim" w:cs="Narkisim"/>
          <w:rtl/>
        </w:rPr>
        <w:footnoteReference w:id="69"/>
      </w:r>
      <w:r w:rsidRPr="00C27AB0">
        <w:rPr>
          <w:rFonts w:ascii="Narkisim" w:hAnsi="Narkisim" w:cs="Narkisim"/>
        </w:rPr>
        <w:t xml:space="preserve">, </w:t>
      </w:r>
      <w:r w:rsidRPr="00C27AB0">
        <w:rPr>
          <w:rFonts w:ascii="Narkisim" w:hAnsi="Narkisim" w:cs="Narkisim"/>
          <w:rtl/>
        </w:rPr>
        <w:t>וכשיטלנו יפול הסוכה. מש"ה הויא ליה כמי שאינה יכולה לעמוד ברוח מצויה</w:t>
      </w:r>
      <w:r w:rsidRPr="00C27AB0">
        <w:rPr>
          <w:rStyle w:val="ac"/>
          <w:rFonts w:ascii="Narkisim" w:hAnsi="Narkisim" w:cs="Narkisim"/>
          <w:rtl/>
        </w:rPr>
        <w:footnoteReference w:id="70"/>
      </w:r>
      <w:r w:rsidRPr="00C27AB0">
        <w:rPr>
          <w:rFonts w:ascii="Narkisim" w:hAnsi="Narkisim" w:cs="Narkisim"/>
        </w:rPr>
        <w:t xml:space="preserve">. </w:t>
      </w:r>
      <w:r w:rsidRPr="00C27AB0">
        <w:rPr>
          <w:rFonts w:ascii="Narkisim" w:hAnsi="Narkisim" w:cs="Narkisim"/>
          <w:rtl/>
        </w:rPr>
        <w:t xml:space="preserve">אבל אם עשה את כל הסוכה ע"ג מטה מהני, כעגלה וספינה. </w:t>
      </w:r>
      <w:r w:rsidRPr="00C27AB0">
        <w:rPr>
          <w:rFonts w:ascii="Narkisim" w:hAnsi="Narkisim" w:cs="Narkisim"/>
          <w:szCs w:val="20"/>
          <w:rtl/>
        </w:rPr>
        <w:t>וה</w:t>
      </w:r>
      <w:r w:rsidRPr="00C27AB0">
        <w:rPr>
          <w:rFonts w:ascii="Narkisim" w:hAnsi="Narkisim" w:cs="Narkisim"/>
          <w:b/>
          <w:bCs/>
          <w:szCs w:val="20"/>
          <w:rtl/>
        </w:rPr>
        <w:t>מאירי</w:t>
      </w:r>
      <w:r w:rsidRPr="00C27AB0">
        <w:rPr>
          <w:rFonts w:ascii="Narkisim" w:hAnsi="Narkisim" w:cs="Narkisim"/>
          <w:szCs w:val="20"/>
          <w:rtl/>
        </w:rPr>
        <w:t xml:space="preserve"> הוסיף דכל העומד לינטל כנטול דמי ואין כאן אפי' עראי</w:t>
      </w:r>
      <w:r w:rsidRPr="00C27AB0">
        <w:rPr>
          <w:rFonts w:ascii="Narkisim" w:hAnsi="Narkisim" w:cs="Narkisim"/>
        </w:rPr>
        <w:t>.</w:t>
      </w:r>
    </w:p>
    <w:p w14:paraId="31B2293F" w14:textId="77777777" w:rsidR="002917DF" w:rsidRPr="00C27AB0" w:rsidRDefault="00000000" w:rsidP="00C27AB0">
      <w:pPr>
        <w:pStyle w:val="a8"/>
        <w:bidi/>
        <w:rPr>
          <w:rFonts w:ascii="Narkisim" w:hAnsi="Narkisim"/>
        </w:rPr>
      </w:pPr>
      <w:r w:rsidRPr="00C27AB0">
        <w:rPr>
          <w:rFonts w:ascii="Narkisim" w:hAnsi="Narkisim"/>
          <w:rtl/>
        </w:rPr>
        <w:t xml:space="preserve">ולפ"ז הא דאי' (לקמן כג.) עשה בהמה דופן לסוכה, היינו להכשר דפנות, אבל לא סמך הסכך עליו. [וכ"כ </w:t>
      </w:r>
      <w:r w:rsidRPr="00C27AB0">
        <w:rPr>
          <w:rFonts w:ascii="Narkisim" w:hAnsi="Narkisim"/>
          <w:b/>
          <w:bCs/>
          <w:rtl/>
        </w:rPr>
        <w:t>תוס</w:t>
      </w:r>
      <w:r w:rsidRPr="00C27AB0">
        <w:rPr>
          <w:rFonts w:ascii="Narkisim" w:hAnsi="Narkisim"/>
          <w:rtl/>
        </w:rPr>
        <w:t>' כג. ד"ה ורבי יהודה</w:t>
      </w:r>
      <w:r w:rsidRPr="00C27AB0">
        <w:rPr>
          <w:rStyle w:val="ac"/>
          <w:rFonts w:ascii="Narkisim" w:hAnsi="Narkisim"/>
          <w:rtl/>
        </w:rPr>
        <w:footnoteReference w:id="71"/>
      </w:r>
      <w:r w:rsidRPr="00C27AB0">
        <w:rPr>
          <w:rFonts w:ascii="Narkisim" w:hAnsi="Narkisim"/>
          <w:rtl/>
        </w:rPr>
        <w:t>]</w:t>
      </w:r>
      <w:r w:rsidRPr="00C27AB0">
        <w:rPr>
          <w:rFonts w:ascii="Narkisim" w:hAnsi="Narkisim"/>
        </w:rPr>
        <w:t>.</w:t>
      </w:r>
    </w:p>
    <w:p w14:paraId="1AE52F0E" w14:textId="77777777" w:rsidR="002917DF" w:rsidRPr="00C27AB0" w:rsidRDefault="00000000" w:rsidP="00C27AB0">
      <w:pPr>
        <w:bidi/>
        <w:rPr>
          <w:rFonts w:ascii="Narkisim" w:hAnsi="Narkisim" w:cs="Narkisim"/>
        </w:rPr>
      </w:pPr>
      <w:r w:rsidRPr="00C27AB0">
        <w:rPr>
          <w:rFonts w:ascii="Narkisim" w:hAnsi="Narkisim" w:cs="Narkisim"/>
          <w:rtl/>
        </w:rPr>
        <w:t>ועוד הביא ה</w:t>
      </w:r>
      <w:r w:rsidRPr="00C27AB0">
        <w:rPr>
          <w:rFonts w:ascii="Narkisim" w:hAnsi="Narkisim" w:cs="Narkisim"/>
          <w:b/>
          <w:bCs/>
          <w:rtl/>
        </w:rPr>
        <w:t>ריטב"א</w:t>
      </w:r>
      <w:r w:rsidRPr="00C27AB0">
        <w:rPr>
          <w:rFonts w:ascii="Narkisim" w:hAnsi="Narkisim" w:cs="Narkisim"/>
          <w:rtl/>
        </w:rPr>
        <w:t xml:space="preserve"> בשם ה</w:t>
      </w:r>
      <w:r w:rsidRPr="00C27AB0">
        <w:rPr>
          <w:rFonts w:ascii="Narkisim" w:hAnsi="Narkisim" w:cs="Narkisim"/>
          <w:b/>
          <w:bCs/>
          <w:rtl/>
        </w:rPr>
        <w:t>רמב"ן</w:t>
      </w:r>
      <w:r w:rsidRPr="00C27AB0">
        <w:rPr>
          <w:rFonts w:ascii="Narkisim" w:hAnsi="Narkisim" w:cs="Narkisim"/>
          <w:rtl/>
        </w:rPr>
        <w:t xml:space="preserve"> דאיירי שכפה מיטתו וסיכך ע"ג רגליה, ואין לה קבע כיון דעומדת להופכה. </w:t>
      </w:r>
      <w:r w:rsidRPr="00C27AB0">
        <w:rPr>
          <w:rFonts w:ascii="Narkisim" w:hAnsi="Narkisim" w:cs="Narkisim"/>
          <w:szCs w:val="20"/>
          <w:rtl/>
        </w:rPr>
        <w:t>ודוגמא לדבר [לענין טומאת מדרס] שאומר לו עמוד ונעשה מלאכתינו</w:t>
      </w:r>
      <w:r w:rsidRPr="00C27AB0">
        <w:rPr>
          <w:rFonts w:ascii="Narkisim" w:hAnsi="Narkisim" w:cs="Narkisim"/>
          <w:szCs w:val="20"/>
        </w:rPr>
        <w:t>.</w:t>
      </w:r>
    </w:p>
    <w:p w14:paraId="654AE567" w14:textId="77777777" w:rsidR="002917DF" w:rsidRPr="00C27AB0" w:rsidRDefault="00000000" w:rsidP="00C27AB0">
      <w:pPr>
        <w:bidi/>
        <w:rPr>
          <w:rFonts w:ascii="Narkisim" w:hAnsi="Narkisim" w:cs="Narkisim"/>
        </w:rPr>
      </w:pPr>
      <w:r w:rsidRPr="00C27AB0">
        <w:rPr>
          <w:rFonts w:ascii="Narkisim" w:hAnsi="Narkisim" w:cs="Narkisim"/>
          <w:u w:val="single"/>
          <w:rtl/>
        </w:rPr>
        <w:t>תוד"ה שאין לה</w:t>
      </w:r>
      <w:r w:rsidRPr="00C27AB0">
        <w:rPr>
          <w:rFonts w:ascii="Narkisim" w:hAnsi="Narkisim" w:cs="Narkisim"/>
          <w:rtl/>
        </w:rPr>
        <w:t>. ובירושלמי משמע וכו' שאין מכרעי המטה לסכך י' טפחים</w:t>
      </w:r>
      <w:r w:rsidRPr="00C27AB0">
        <w:rPr>
          <w:rStyle w:val="ac"/>
          <w:rFonts w:ascii="Narkisim" w:hAnsi="Narkisim" w:cs="Narkisim"/>
          <w:rtl/>
        </w:rPr>
        <w:footnoteReference w:id="72"/>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רא"ש</w:t>
      </w:r>
      <w:r w:rsidRPr="00C27AB0">
        <w:rPr>
          <w:rFonts w:ascii="Narkisim" w:hAnsi="Narkisim" w:cs="Narkisim"/>
          <w:rtl/>
        </w:rPr>
        <w:t xml:space="preserve"> תמה א"כ מ"ט דרבנן. דכיון דסמך הסכך ע"ג כרעי המטה, ואין מכרעי המטה עד הגג י' האיך כשר, הא דירה סרוחה היא</w:t>
      </w:r>
      <w:r w:rsidRPr="00C27AB0">
        <w:rPr>
          <w:rStyle w:val="ac"/>
          <w:rFonts w:ascii="Narkisim" w:hAnsi="Narkisim" w:cs="Narkisim"/>
          <w:rtl/>
        </w:rPr>
        <w:footnoteReference w:id="73"/>
      </w:r>
      <w:r w:rsidRPr="00C27AB0">
        <w:rPr>
          <w:rFonts w:ascii="Narkisim" w:hAnsi="Narkisim" w:cs="Narkisim"/>
        </w:rPr>
        <w:t xml:space="preserve">. </w:t>
      </w:r>
      <w:r w:rsidRPr="00C27AB0">
        <w:rPr>
          <w:rFonts w:ascii="Narkisim" w:hAnsi="Narkisim" w:cs="Narkisim"/>
          <w:szCs w:val="20"/>
          <w:rtl/>
        </w:rPr>
        <w:t>ועד"ז הק' ה</w:t>
      </w:r>
      <w:r w:rsidRPr="00C27AB0">
        <w:rPr>
          <w:rFonts w:ascii="Narkisim" w:hAnsi="Narkisim" w:cs="Narkisim"/>
          <w:b/>
          <w:bCs/>
          <w:szCs w:val="20"/>
          <w:rtl/>
        </w:rPr>
        <w:t>ריטב"א</w:t>
      </w:r>
      <w:r w:rsidRPr="00C27AB0">
        <w:rPr>
          <w:rFonts w:ascii="Narkisim" w:hAnsi="Narkisim" w:cs="Narkisim"/>
          <w:szCs w:val="20"/>
          <w:rtl/>
        </w:rPr>
        <w:t xml:space="preserve"> האיך תהא סוכה ע"ג מטה, ונמדוד מלמטה</w:t>
      </w:r>
      <w:r w:rsidRPr="00C27AB0">
        <w:rPr>
          <w:rStyle w:val="ac"/>
          <w:rFonts w:ascii="Narkisim" w:hAnsi="Narkisim" w:cs="Narkisim"/>
          <w:szCs w:val="20"/>
          <w:rtl/>
        </w:rPr>
        <w:footnoteReference w:id="74"/>
      </w:r>
      <w:r w:rsidRPr="00C27AB0">
        <w:rPr>
          <w:rFonts w:ascii="Narkisim" w:hAnsi="Narkisim" w:cs="Narkisim"/>
        </w:rPr>
        <w:t>.</w:t>
      </w:r>
    </w:p>
    <w:p w14:paraId="054F9EE7" w14:textId="77777777" w:rsidR="002917DF" w:rsidRPr="00C27AB0" w:rsidRDefault="00000000" w:rsidP="00C27AB0">
      <w:pPr>
        <w:pStyle w:val="a7"/>
        <w:bidi/>
        <w:rPr>
          <w:rFonts w:ascii="Narkisim" w:hAnsi="Narkisim"/>
        </w:rPr>
      </w:pPr>
      <w:r w:rsidRPr="00C27AB0">
        <w:rPr>
          <w:rFonts w:ascii="Narkisim" w:hAnsi="Narkisim"/>
          <w:rtl/>
        </w:rPr>
        <w:lastRenderedPageBreak/>
        <w:t>וה</w:t>
      </w:r>
      <w:r w:rsidRPr="00C27AB0">
        <w:rPr>
          <w:rFonts w:ascii="Narkisim" w:hAnsi="Narkisim"/>
          <w:b/>
          <w:bCs/>
          <w:rtl/>
        </w:rPr>
        <w:t>רא"ש</w:t>
      </w:r>
      <w:r w:rsidRPr="00C27AB0">
        <w:rPr>
          <w:rFonts w:ascii="Narkisim" w:hAnsi="Narkisim"/>
          <w:rtl/>
        </w:rPr>
        <w:t xml:space="preserve"> כתב דר' יהודה בא לפרש דברי רבנן, ואין בזה מח</w:t>
      </w:r>
      <w:r w:rsidRPr="00C27AB0">
        <w:rPr>
          <w:rFonts w:ascii="Narkisim" w:hAnsi="Narkisim"/>
        </w:rPr>
        <w:t>'.</w:t>
      </w:r>
    </w:p>
    <w:p w14:paraId="5A8FA868"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חזו"א</w:t>
      </w:r>
      <w:r w:rsidRPr="00C27AB0">
        <w:rPr>
          <w:rFonts w:ascii="Narkisim" w:hAnsi="Narkisim" w:cs="Narkisim"/>
          <w:rtl/>
        </w:rPr>
        <w:t xml:space="preserve"> (ע' בסמוך) נקט דסברת ר' יהודה דהמטה ממעט משיעורי הסוכה</w:t>
      </w:r>
      <w:r w:rsidRPr="00C27AB0">
        <w:rPr>
          <w:rStyle w:val="ac"/>
          <w:rFonts w:ascii="Narkisim" w:hAnsi="Narkisim" w:cs="Narkisim"/>
          <w:rtl/>
        </w:rPr>
        <w:footnoteReference w:id="75"/>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גרי"ז</w:t>
      </w:r>
      <w:r w:rsidRPr="00C27AB0">
        <w:rPr>
          <w:rFonts w:ascii="Narkisim" w:hAnsi="Narkisim" w:cs="Narkisim"/>
          <w:rtl/>
        </w:rPr>
        <w:t xml:space="preserve"> </w:t>
      </w:r>
      <w:r w:rsidRPr="00C27AB0">
        <w:rPr>
          <w:rFonts w:ascii="Narkisim" w:hAnsi="Narkisim" w:cs="Narkisim"/>
          <w:szCs w:val="20"/>
          <w:rtl/>
        </w:rPr>
        <w:t>(הל' סוכה)</w:t>
      </w:r>
      <w:r w:rsidRPr="00C27AB0">
        <w:rPr>
          <w:rFonts w:ascii="Narkisim" w:hAnsi="Narkisim" w:cs="Narkisim"/>
          <w:rtl/>
        </w:rPr>
        <w:t xml:space="preserve"> דייק דהחסרון משום 'קבע' דכל החסרון מצד ה'דירה' דאינו ראוי לדירה. אבל אין חסרון מצד המחיצות, דהוה כשאר כלים דאינו ממעט משיעור המחיצה </w:t>
      </w:r>
      <w:r w:rsidRPr="00C27AB0">
        <w:rPr>
          <w:rFonts w:ascii="Narkisim" w:hAnsi="Narkisim" w:cs="Narkisim"/>
          <w:szCs w:val="20"/>
          <w:rtl/>
        </w:rPr>
        <w:t>[ואף שאם ינטל, יתבטל הסוכה]</w:t>
      </w:r>
      <w:r w:rsidRPr="00C27AB0">
        <w:rPr>
          <w:rStyle w:val="ac"/>
          <w:rFonts w:ascii="Narkisim" w:hAnsi="Narkisim" w:cs="Narkisim"/>
          <w:szCs w:val="20"/>
          <w:rtl/>
        </w:rPr>
        <w:footnoteReference w:id="76"/>
      </w:r>
      <w:r w:rsidRPr="00C27AB0">
        <w:rPr>
          <w:rFonts w:ascii="Narkisim" w:hAnsi="Narkisim" w:cs="Narkisim"/>
          <w:szCs w:val="20"/>
        </w:rPr>
        <w:t>.</w:t>
      </w:r>
    </w:p>
    <w:p w14:paraId="543C893A"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גרי"ז</w:t>
      </w:r>
      <w:r w:rsidRPr="00C27AB0">
        <w:rPr>
          <w:rFonts w:ascii="Narkisim" w:hAnsi="Narkisim"/>
          <w:rtl/>
        </w:rPr>
        <w:t xml:space="preserve"> כתב עוד דדעת הרמב"ם דקי"ל כרבנן פליגי אר' יהודה, דסגי בדירת ארעי. [ואם נאמר דס"ל לפרש את סוגיין ע"פ דברי הירושלמי</w:t>
      </w:r>
      <w:r w:rsidRPr="00C27AB0">
        <w:rPr>
          <w:rStyle w:val="ac"/>
          <w:rFonts w:ascii="Narkisim" w:hAnsi="Narkisim"/>
          <w:rtl/>
        </w:rPr>
        <w:footnoteReference w:id="77"/>
      </w:r>
      <w:r w:rsidRPr="00C27AB0">
        <w:rPr>
          <w:rFonts w:ascii="Narkisim" w:hAnsi="Narkisim"/>
          <w:rtl/>
        </w:rPr>
        <w:t>] א"כ מבואר דנחשב שאין כאן חסרון בשיעור דירה, וביאר דכיון דלא ביטל את המיטה יש כאן בחפצא שיעור י' לדירה</w:t>
      </w:r>
      <w:r w:rsidRPr="00C27AB0">
        <w:rPr>
          <w:rFonts w:ascii="Narkisim" w:hAnsi="Narkisim"/>
        </w:rPr>
        <w:t>.</w:t>
      </w:r>
    </w:p>
    <w:p w14:paraId="3169620B" w14:textId="77777777" w:rsidR="002917DF" w:rsidRPr="00C27AB0" w:rsidRDefault="00000000" w:rsidP="00C27AB0">
      <w:pPr>
        <w:pStyle w:val="a8"/>
        <w:bidi/>
        <w:rPr>
          <w:rFonts w:ascii="Narkisim" w:hAnsi="Narkisim"/>
        </w:rPr>
      </w:pPr>
      <w:r w:rsidRPr="00C27AB0">
        <w:rPr>
          <w:rFonts w:ascii="Narkisim" w:hAnsi="Narkisim"/>
          <w:rtl/>
        </w:rPr>
        <w:t>ועוד כתב דלרבנן סוכה דירת ארעי, א"כ לא בעינן כלל 'תנאי דירה' להחשב סוכה. [ולא הוה דין בסוכה שיהא ראוי לדירה, אלא דצורת ישיבת הסוכה צריך להיות בצורה של דירה]. ועפ"ז ביאר הא דהרמב"ם לא פסק כדברי רבא (לעיל ד.) דהוצין יורדין פסול משום דהוה דירה סרוחה, דהתם קאי כמ"ד דירת קבע. ואנן קי"ל דלא בעינן תנאי דירה בסוכה כלל</w:t>
      </w:r>
      <w:r w:rsidRPr="00C27AB0">
        <w:rPr>
          <w:rFonts w:ascii="Narkisim" w:hAnsi="Narkisim"/>
        </w:rPr>
        <w:t>.</w:t>
      </w:r>
    </w:p>
    <w:p w14:paraId="32E31005" w14:textId="77777777" w:rsidR="002917DF" w:rsidRPr="00C27AB0" w:rsidRDefault="00000000" w:rsidP="00C27AB0">
      <w:pPr>
        <w:bidi/>
        <w:rPr>
          <w:rFonts w:ascii="Narkisim" w:hAnsi="Narkisim" w:cs="Narkisim"/>
        </w:rPr>
      </w:pPr>
      <w:r w:rsidRPr="00C27AB0">
        <w:rPr>
          <w:rFonts w:ascii="Narkisim" w:hAnsi="Narkisim" w:cs="Narkisim"/>
          <w:u w:val="single"/>
          <w:rtl/>
        </w:rPr>
        <w:t>בא"ד דמשמע הא יכולה לעמוד, כמו שסמכה על יתידות כשרה</w:t>
      </w:r>
      <w:r w:rsidRPr="00C27AB0">
        <w:rPr>
          <w:rStyle w:val="ac"/>
          <w:rFonts w:ascii="Narkisim" w:hAnsi="Narkisim" w:cs="Narkisim"/>
          <w:u w:val="single"/>
          <w:rtl/>
        </w:rPr>
        <w:footnoteReference w:id="78"/>
      </w:r>
      <w:r w:rsidRPr="00C27AB0">
        <w:rPr>
          <w:rFonts w:ascii="Narkisim" w:hAnsi="Narkisim" w:cs="Narkisim"/>
          <w:u w:val="single"/>
        </w:rPr>
        <w:t xml:space="preserve">, </w:t>
      </w:r>
      <w:r w:rsidRPr="00C27AB0">
        <w:rPr>
          <w:rFonts w:ascii="Narkisim" w:hAnsi="Narkisim" w:cs="Narkisim"/>
          <w:u w:val="single"/>
          <w:rtl/>
        </w:rPr>
        <w:t>אע"פ שאין מכרעי המטה לסכך י' וכו' כיון דאי שקיל לה וכו' מידי דהוה אכרים וכסתות וכו'</w:t>
      </w:r>
      <w:r w:rsidRPr="00C27AB0">
        <w:rPr>
          <w:rFonts w:ascii="Narkisim" w:hAnsi="Narkisim" w:cs="Narkisim"/>
          <w:rtl/>
        </w:rPr>
        <w:t>. דלא הוה ביטול, ומש"ה אינו ממעט שיעור הסוכה [אפי' לחומרא]</w:t>
      </w:r>
      <w:r w:rsidRPr="00C27AB0">
        <w:rPr>
          <w:rFonts w:ascii="Narkisim" w:hAnsi="Narkisim" w:cs="Narkisim"/>
        </w:rPr>
        <w:t>.</w:t>
      </w:r>
    </w:p>
    <w:p w14:paraId="4BEA695B"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טור</w:t>
      </w:r>
      <w:r w:rsidRPr="00C27AB0">
        <w:rPr>
          <w:rFonts w:ascii="Narkisim" w:hAnsi="Narkisim" w:cs="Narkisim"/>
          <w:rtl/>
        </w:rPr>
        <w:t xml:space="preserve"> (ס"ס תרל) כתב דאם סמך הסכך על עמודים, וכרעי המטה הם לדפנותיה, אף שאין גבוה י' [מהמטה] כשר. וה</w:t>
      </w:r>
      <w:r w:rsidRPr="00C27AB0">
        <w:rPr>
          <w:rFonts w:ascii="Narkisim" w:hAnsi="Narkisim" w:cs="Narkisim"/>
          <w:b/>
          <w:bCs/>
          <w:rtl/>
        </w:rPr>
        <w:t>ב"י</w:t>
      </w:r>
      <w:r w:rsidRPr="00C27AB0">
        <w:rPr>
          <w:rFonts w:ascii="Narkisim" w:hAnsi="Narkisim" w:cs="Narkisim"/>
          <w:rtl/>
        </w:rPr>
        <w:t xml:space="preserve"> דייק דאיירי דהמטה יש לה קרשים בצידיה דחבלי המטה תקועין בהם. דמאחר והסכך אינה קבועה על המטה לא חשיבה קרקעית הסוכה. ואף דהשתא ליכא שיעור י', אין הסוכה נפסלת במה שמיעט אוירה במטה, דהמטה הוה כלים וכי שקלת לה יש שיעור. ואף דכי שקלת ליכא דפנות ל"ל בה, דאנן בתר סכך אזלינן למדוד</w:t>
      </w:r>
      <w:r w:rsidRPr="00C27AB0">
        <w:rPr>
          <w:rFonts w:ascii="Narkisim" w:hAnsi="Narkisim" w:cs="Narkisim"/>
        </w:rPr>
        <w:t>.</w:t>
      </w:r>
    </w:p>
    <w:p w14:paraId="7AD8A43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חזו"א</w:t>
      </w:r>
      <w:r w:rsidRPr="00C27AB0">
        <w:rPr>
          <w:rFonts w:ascii="Narkisim" w:hAnsi="Narkisim"/>
          <w:rtl/>
        </w:rPr>
        <w:t xml:space="preserve"> (קמג ג) חלק דאי דפנות המטה מחוברין למטה, ואינו יכול ליטול את המטה, א"כ תמעט משיעור הסוכה. וכת' דע"כ איירי דדפנות הסוכה אינן מחוברין למטה, ומש"ה אינו ממעטת את חלל הסוכה. </w:t>
      </w:r>
      <w:r w:rsidRPr="00C27AB0">
        <w:rPr>
          <w:rFonts w:ascii="Narkisim" w:hAnsi="Narkisim"/>
          <w:szCs w:val="20"/>
          <w:rtl/>
        </w:rPr>
        <w:t>ונדחק דמש"כ הטור שהכרעים הם המחיצות, כוונתו לתאר צורת הסוכה. ולעולם איירי דמלבד זה יש דפנות כשרות. דהא א"א להחשיב שהמטה נכנס לשימוש הסוכה, דהא כל קיום הסוכה הוה ע"י המטה ואי שקלת למטה אין כאן סוכה. ואין בזה שום סברא לחלק בין סכך נסמך לדפנות נסמכות. דלא אתינן עלה מדין סכך, אלא סברא לקבוע בה דירתו</w:t>
      </w:r>
      <w:r w:rsidRPr="00C27AB0">
        <w:rPr>
          <w:rFonts w:ascii="Narkisim" w:hAnsi="Narkisim"/>
          <w:szCs w:val="20"/>
        </w:rPr>
        <w:t>.</w:t>
      </w:r>
    </w:p>
    <w:p w14:paraId="6420E237" w14:textId="77777777" w:rsidR="002917DF" w:rsidRPr="00C27AB0" w:rsidRDefault="00000000" w:rsidP="00C27AB0">
      <w:pPr>
        <w:pStyle w:val="2"/>
        <w:bidi/>
        <w:rPr>
          <w:rFonts w:ascii="Narkisim" w:hAnsi="Narkisim"/>
        </w:rPr>
      </w:pPr>
      <w:r w:rsidRPr="00C27AB0">
        <w:rPr>
          <w:rFonts w:ascii="Narkisim" w:hAnsi="Narkisim"/>
          <w:rtl/>
        </w:rPr>
        <w:t>מעמיד בדבר המק"ט</w:t>
      </w:r>
    </w:p>
    <w:p w14:paraId="5C934B25" w14:textId="77777777" w:rsidR="002917DF" w:rsidRPr="00C27AB0" w:rsidRDefault="00000000" w:rsidP="00C27AB0">
      <w:pPr>
        <w:bidi/>
        <w:rPr>
          <w:rFonts w:ascii="Narkisim" w:hAnsi="Narkisim" w:cs="Narkisim"/>
        </w:rPr>
      </w:pPr>
      <w:r w:rsidRPr="00C27AB0">
        <w:rPr>
          <w:rFonts w:ascii="Narkisim" w:hAnsi="Narkisim" w:cs="Narkisim"/>
          <w:u w:val="single"/>
          <w:rtl/>
        </w:rPr>
        <w:t>וחד אמר מפני שמעמידה בדבר המק"ט</w:t>
      </w:r>
      <w:r w:rsidRPr="00C27AB0">
        <w:rPr>
          <w:rFonts w:ascii="Narkisim" w:hAnsi="Narkisim" w:cs="Narkisim"/>
          <w:rtl/>
        </w:rPr>
        <w:t>.פ</w:t>
      </w:r>
      <w:r w:rsidRPr="00C27AB0">
        <w:rPr>
          <w:rFonts w:ascii="Narkisim" w:hAnsi="Narkisim" w:cs="Narkisim"/>
          <w:b/>
          <w:bCs/>
          <w:rtl/>
        </w:rPr>
        <w:t>רש"י</w:t>
      </w:r>
      <w:r w:rsidRPr="00C27AB0">
        <w:rPr>
          <w:rFonts w:ascii="Narkisim" w:hAnsi="Narkisim" w:cs="Narkisim"/>
          <w:rtl/>
        </w:rPr>
        <w:t xml:space="preserve"> הואיל ועיקרו של סכך אלו מעמידין,הוי כאילו סיכך בדבר המק"ט. וה</w:t>
      </w:r>
      <w:r w:rsidRPr="00C27AB0">
        <w:rPr>
          <w:rFonts w:ascii="Narkisim" w:hAnsi="Narkisim" w:cs="Narkisim"/>
          <w:b/>
          <w:bCs/>
          <w:rtl/>
        </w:rPr>
        <w:t>ראב"ד</w:t>
      </w:r>
      <w:r w:rsidRPr="00C27AB0">
        <w:rPr>
          <w:rFonts w:ascii="Narkisim" w:hAnsi="Narkisim" w:cs="Narkisim"/>
          <w:rtl/>
        </w:rPr>
        <w:t xml:space="preserve"> </w:t>
      </w:r>
      <w:r w:rsidRPr="00C27AB0">
        <w:rPr>
          <w:rFonts w:ascii="Narkisim" w:hAnsi="Narkisim" w:cs="Narkisim"/>
          <w:szCs w:val="20"/>
          <w:rtl/>
        </w:rPr>
        <w:t>(על הרי"ף, והו' בריטב"א ושא"ר)</w:t>
      </w:r>
      <w:r w:rsidRPr="00C27AB0">
        <w:rPr>
          <w:rFonts w:ascii="Narkisim" w:hAnsi="Narkisim" w:cs="Narkisim"/>
          <w:rtl/>
        </w:rPr>
        <w:t xml:space="preserve"> כת' דהטעם לא הוה משום שהולכין אחר המעמיד</w:t>
      </w:r>
      <w:r w:rsidRPr="00C27AB0">
        <w:rPr>
          <w:rStyle w:val="ac"/>
          <w:rFonts w:ascii="Narkisim" w:hAnsi="Narkisim" w:cs="Narkisim"/>
          <w:rtl/>
        </w:rPr>
        <w:footnoteReference w:id="79"/>
      </w:r>
      <w:r w:rsidRPr="00C27AB0">
        <w:rPr>
          <w:rFonts w:ascii="Narkisim" w:hAnsi="Narkisim" w:cs="Narkisim"/>
        </w:rPr>
        <w:t xml:space="preserve">, </w:t>
      </w:r>
      <w:r w:rsidRPr="00C27AB0">
        <w:rPr>
          <w:rFonts w:ascii="Narkisim" w:hAnsi="Narkisim" w:cs="Narkisim"/>
          <w:rtl/>
        </w:rPr>
        <w:t>אלא דהוה גזירה שמא יסכך בו, ולא משום דאזלי' בתר המעמיד</w:t>
      </w:r>
      <w:r w:rsidRPr="00C27AB0">
        <w:rPr>
          <w:rStyle w:val="ac"/>
          <w:rFonts w:ascii="Narkisim" w:hAnsi="Narkisim" w:cs="Narkisim"/>
          <w:rtl/>
        </w:rPr>
        <w:footnoteReference w:id="80"/>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ב"ח</w:t>
      </w:r>
      <w:r w:rsidRPr="00C27AB0">
        <w:rPr>
          <w:rFonts w:ascii="Narkisim" w:hAnsi="Narkisim" w:cs="Narkisim"/>
          <w:rtl/>
        </w:rPr>
        <w:t xml:space="preserve"> </w:t>
      </w:r>
      <w:r w:rsidRPr="00C27AB0">
        <w:rPr>
          <w:rFonts w:ascii="Narkisim" w:hAnsi="Narkisim" w:cs="Narkisim"/>
          <w:szCs w:val="20"/>
          <w:rtl/>
        </w:rPr>
        <w:t>(תרכט ה)</w:t>
      </w:r>
      <w:r w:rsidRPr="00C27AB0">
        <w:rPr>
          <w:rFonts w:ascii="Narkisim" w:hAnsi="Narkisim" w:cs="Narkisim"/>
          <w:rtl/>
        </w:rPr>
        <w:t xml:space="preserve"> דייק מרש"י דהטעם משום דהכל הולך אחר המעמיד. ומדאורייתא חשיב כאילו מסכך בדבר המק"ט</w:t>
      </w:r>
      <w:r w:rsidRPr="00C27AB0">
        <w:rPr>
          <w:rFonts w:ascii="Narkisim" w:hAnsi="Narkisim" w:cs="Narkisim"/>
        </w:rPr>
        <w:t>.</w:t>
      </w:r>
    </w:p>
    <w:p w14:paraId="19B6AB40"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ראשונים</w:t>
      </w:r>
      <w:r w:rsidRPr="00C27AB0">
        <w:rPr>
          <w:rFonts w:ascii="Narkisim" w:hAnsi="Narkisim" w:cs="Narkisim"/>
          <w:rtl/>
        </w:rPr>
        <w:t xml:space="preserve"> הק' דהא דתנן (לעיל יב.) וכולן כשרות לדפנות. ותי' דאיירי בשאין הסכך עומד סמוך להם. ועוד כתב ה</w:t>
      </w:r>
      <w:r w:rsidRPr="00C27AB0">
        <w:rPr>
          <w:rFonts w:ascii="Narkisim" w:hAnsi="Narkisim" w:cs="Narkisim"/>
          <w:b/>
          <w:bCs/>
          <w:rtl/>
        </w:rPr>
        <w:t>ריטב"א</w:t>
      </w:r>
      <w:r w:rsidRPr="00C27AB0">
        <w:rPr>
          <w:rFonts w:ascii="Narkisim" w:hAnsi="Narkisim" w:cs="Narkisim"/>
          <w:rtl/>
        </w:rPr>
        <w:t xml:space="preserve"> דהמשנה (הנ"ל) קאי אחבילה (שהוזכר לעיל שם) דפסולין מדרבנן, והו"ל גזירה לגזירה</w:t>
      </w:r>
      <w:r w:rsidRPr="00C27AB0">
        <w:rPr>
          <w:rFonts w:ascii="Narkisim" w:hAnsi="Narkisim" w:cs="Narkisim"/>
        </w:rPr>
        <w:t>.</w:t>
      </w:r>
    </w:p>
    <w:p w14:paraId="0FD483CE" w14:textId="77777777" w:rsidR="002917DF" w:rsidRPr="00C27AB0" w:rsidRDefault="00000000" w:rsidP="00C27AB0">
      <w:pPr>
        <w:pStyle w:val="a8"/>
        <w:bidi/>
        <w:rPr>
          <w:rFonts w:ascii="Narkisim" w:hAnsi="Narkisim"/>
        </w:rPr>
      </w:pPr>
      <w:r w:rsidRPr="00C27AB0">
        <w:rPr>
          <w:rFonts w:ascii="Narkisim" w:hAnsi="Narkisim"/>
          <w:rtl/>
        </w:rPr>
        <w:lastRenderedPageBreak/>
        <w:t>ומבואר מדבריו דאין חסרון מעמיד בכל פסול דרבנן</w:t>
      </w:r>
      <w:r w:rsidRPr="00C27AB0">
        <w:rPr>
          <w:rStyle w:val="ac"/>
          <w:rFonts w:ascii="Narkisim" w:hAnsi="Narkisim"/>
          <w:rtl/>
        </w:rPr>
        <w:footnoteReference w:id="81"/>
      </w:r>
      <w:r w:rsidRPr="00C27AB0">
        <w:rPr>
          <w:rFonts w:ascii="Narkisim" w:hAnsi="Narkisim"/>
        </w:rPr>
        <w:t xml:space="preserve">. </w:t>
      </w:r>
      <w:r w:rsidRPr="00C27AB0">
        <w:rPr>
          <w:rFonts w:ascii="Narkisim" w:hAnsi="Narkisim"/>
          <w:rtl/>
        </w:rPr>
        <w:t>אבל ה</w:t>
      </w:r>
      <w:r w:rsidRPr="00C27AB0">
        <w:rPr>
          <w:rFonts w:ascii="Narkisim" w:hAnsi="Narkisim"/>
          <w:b/>
          <w:bCs/>
          <w:rtl/>
        </w:rPr>
        <w:t>מג"א</w:t>
      </w:r>
      <w:r w:rsidRPr="00C27AB0">
        <w:rPr>
          <w:rFonts w:ascii="Narkisim" w:hAnsi="Narkisim"/>
          <w:rtl/>
        </w:rPr>
        <w:t xml:space="preserve"> (תרכט יא, וכ"ה ב</w:t>
      </w:r>
      <w:r w:rsidRPr="00C27AB0">
        <w:rPr>
          <w:rFonts w:ascii="Narkisim" w:hAnsi="Narkisim"/>
          <w:b/>
          <w:bCs/>
          <w:rtl/>
        </w:rPr>
        <w:t>תה"ד</w:t>
      </w:r>
      <w:r w:rsidRPr="00C27AB0">
        <w:rPr>
          <w:rFonts w:ascii="Narkisim" w:hAnsi="Narkisim"/>
          <w:rtl/>
        </w:rPr>
        <w:t xml:space="preserve"> צא) כתב דאסור להעמיד בשברי כלים, אף דפסולין מדרבנן (ע' לעיל טז.). וה</w:t>
      </w:r>
      <w:r w:rsidRPr="00C27AB0">
        <w:rPr>
          <w:rFonts w:ascii="Narkisim" w:hAnsi="Narkisim"/>
          <w:b/>
          <w:bCs/>
          <w:rtl/>
        </w:rPr>
        <w:t>בכורי יעקב</w:t>
      </w:r>
      <w:r w:rsidRPr="00C27AB0">
        <w:rPr>
          <w:rFonts w:ascii="Narkisim" w:hAnsi="Narkisim"/>
          <w:rtl/>
        </w:rPr>
        <w:t xml:space="preserve"> (תרכט יד, וכ"כ ה</w:t>
      </w:r>
      <w:r w:rsidRPr="00C27AB0">
        <w:rPr>
          <w:rFonts w:ascii="Narkisim" w:hAnsi="Narkisim"/>
          <w:b/>
          <w:bCs/>
          <w:rtl/>
        </w:rPr>
        <w:t>ק"נ</w:t>
      </w:r>
      <w:r w:rsidRPr="00C27AB0">
        <w:rPr>
          <w:rFonts w:ascii="Narkisim" w:hAnsi="Narkisim"/>
          <w:rtl/>
        </w:rPr>
        <w:t xml:space="preserve"> פ"א כו ז) כתב דאפשר להעמיד בשברי כלים, דהוה גזירה לגזירה</w:t>
      </w:r>
      <w:r w:rsidRPr="00C27AB0">
        <w:rPr>
          <w:rStyle w:val="ac"/>
          <w:rFonts w:ascii="Narkisim" w:hAnsi="Narkisim"/>
          <w:rtl/>
        </w:rPr>
        <w:footnoteReference w:id="82"/>
      </w:r>
      <w:r w:rsidRPr="00C27AB0">
        <w:rPr>
          <w:rFonts w:ascii="Narkisim" w:hAnsi="Narkisim"/>
        </w:rPr>
        <w:t xml:space="preserve">. </w:t>
      </w:r>
      <w:r w:rsidRPr="00C27AB0">
        <w:rPr>
          <w:rFonts w:ascii="Narkisim" w:hAnsi="Narkisim"/>
          <w:rtl/>
        </w:rPr>
        <w:t>וכן נסרים שרוחבן ד' טפחים</w:t>
      </w:r>
      <w:r w:rsidRPr="00C27AB0">
        <w:rPr>
          <w:rStyle w:val="ac"/>
          <w:rFonts w:ascii="Narkisim" w:hAnsi="Narkisim"/>
          <w:rtl/>
        </w:rPr>
        <w:footnoteReference w:id="83"/>
      </w:r>
      <w:r w:rsidRPr="00C27AB0">
        <w:rPr>
          <w:rFonts w:ascii="Narkisim" w:hAnsi="Narkisim"/>
        </w:rPr>
        <w:t>.</w:t>
      </w:r>
    </w:p>
    <w:p w14:paraId="66D1293C"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רא"ש</w:t>
      </w:r>
      <w:r w:rsidRPr="00C27AB0">
        <w:rPr>
          <w:rFonts w:ascii="Narkisim" w:hAnsi="Narkisim" w:cs="Narkisim"/>
          <w:rtl/>
        </w:rPr>
        <w:t xml:space="preserve"> הק' האיך מסככין ע"ג כותל אבנים, הא מעמיד בדבר שאין גידולו מן הארץ. [דאין חילוק בין פסול מק"ט לדבר שאין גידולו מן הארץ</w:t>
      </w:r>
      <w:r w:rsidRPr="00C27AB0">
        <w:rPr>
          <w:rStyle w:val="ac"/>
          <w:rFonts w:ascii="Narkisim" w:hAnsi="Narkisim" w:cs="Narkisim"/>
          <w:rtl/>
        </w:rPr>
        <w:footnoteReference w:id="84"/>
      </w:r>
      <w:r w:rsidRPr="00C27AB0">
        <w:rPr>
          <w:rFonts w:ascii="Narkisim" w:hAnsi="Narkisim" w:cs="Narkisim"/>
          <w:rtl/>
        </w:rPr>
        <w:t>]. וה</w:t>
      </w:r>
      <w:r w:rsidRPr="00C27AB0">
        <w:rPr>
          <w:rFonts w:ascii="Narkisim" w:hAnsi="Narkisim" w:cs="Narkisim"/>
          <w:b/>
          <w:bCs/>
          <w:rtl/>
        </w:rPr>
        <w:t>ריטב"א</w:t>
      </w:r>
      <w:r w:rsidRPr="00C27AB0">
        <w:rPr>
          <w:rFonts w:ascii="Narkisim" w:hAnsi="Narkisim" w:cs="Narkisim"/>
          <w:rtl/>
        </w:rPr>
        <w:t xml:space="preserve"> כתב דליכא למיחש שיסככו בעפר, דכו"ע ידעי דהוה קבוע לבית דירה וליכא למיגזר אטו בית. וכ"כ ה</w:t>
      </w:r>
      <w:r w:rsidRPr="00C27AB0">
        <w:rPr>
          <w:rFonts w:ascii="Narkisim" w:hAnsi="Narkisim" w:cs="Narkisim"/>
          <w:b/>
          <w:bCs/>
          <w:rtl/>
        </w:rPr>
        <w:t>ר"ן</w:t>
      </w:r>
      <w:r w:rsidRPr="00C27AB0">
        <w:rPr>
          <w:rFonts w:ascii="Narkisim" w:hAnsi="Narkisim" w:cs="Narkisim"/>
          <w:rtl/>
        </w:rPr>
        <w:t xml:space="preserve"> דלא שכיח לסכך כה"ג, ועוד דכו"ע ידעי דבית דירה מקרי, ולא סוכה</w:t>
      </w:r>
      <w:r w:rsidRPr="00C27AB0">
        <w:rPr>
          <w:rStyle w:val="ac"/>
          <w:rFonts w:ascii="Narkisim" w:hAnsi="Narkisim" w:cs="Narkisim"/>
          <w:rtl/>
        </w:rPr>
        <w:footnoteReference w:id="85"/>
      </w:r>
      <w:r w:rsidRPr="00C27AB0">
        <w:rPr>
          <w:rFonts w:ascii="Narkisim" w:hAnsi="Narkisim" w:cs="Narkisim"/>
        </w:rPr>
        <w:t>.</w:t>
      </w:r>
    </w:p>
    <w:p w14:paraId="0127D3D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וה</w:t>
      </w:r>
      <w:r w:rsidRPr="00C27AB0">
        <w:rPr>
          <w:rFonts w:ascii="Narkisim" w:hAnsi="Narkisim"/>
          <w:b/>
          <w:bCs/>
          <w:rtl/>
        </w:rPr>
        <w:t>ר"ן</w:t>
      </w:r>
      <w:r w:rsidRPr="00C27AB0">
        <w:rPr>
          <w:rFonts w:ascii="Narkisim" w:hAnsi="Narkisim"/>
          <w:rtl/>
        </w:rPr>
        <w:t xml:space="preserve"> הביאו דמ"מ יש מקומות שנהגו לעשות דפנות של קנים משום היכירא, ומנהג חסידים הוא. וה</w:t>
      </w:r>
      <w:r w:rsidRPr="00C27AB0">
        <w:rPr>
          <w:rFonts w:ascii="Narkisim" w:hAnsi="Narkisim"/>
          <w:b/>
          <w:bCs/>
          <w:rtl/>
        </w:rPr>
        <w:t>ב"ח</w:t>
      </w:r>
      <w:r w:rsidRPr="00C27AB0">
        <w:rPr>
          <w:rFonts w:ascii="Narkisim" w:hAnsi="Narkisim"/>
          <w:rtl/>
        </w:rPr>
        <w:t xml:space="preserve"> כתב דכ"ז לשיטתייהו דמעמיד הוה משום גזירה, אבל למש"כ לדייק מרש"י דפסול מדינא א"כ צריך מדינא קנים אצל הכתלים, ויסכך עליהם</w:t>
      </w:r>
      <w:r w:rsidRPr="00C27AB0">
        <w:rPr>
          <w:rStyle w:val="ac"/>
          <w:rFonts w:ascii="Narkisim" w:hAnsi="Narkisim"/>
          <w:rtl/>
        </w:rPr>
        <w:footnoteReference w:id="86"/>
      </w:r>
      <w:r w:rsidRPr="00C27AB0">
        <w:rPr>
          <w:rFonts w:ascii="Narkisim" w:hAnsi="Narkisim"/>
        </w:rPr>
        <w:t>.</w:t>
      </w:r>
    </w:p>
    <w:p w14:paraId="6FF7A2CB" w14:textId="77777777" w:rsidR="002917DF" w:rsidRPr="00C27AB0" w:rsidRDefault="00000000" w:rsidP="00C27AB0">
      <w:pPr>
        <w:bidi/>
        <w:rPr>
          <w:rFonts w:ascii="Narkisim" w:hAnsi="Narkisim" w:cs="Narkisim"/>
        </w:rPr>
      </w:pPr>
      <w:r w:rsidRPr="00C27AB0">
        <w:rPr>
          <w:rFonts w:ascii="Narkisim" w:hAnsi="Narkisim" w:cs="Narkisim"/>
          <w:rtl/>
        </w:rPr>
        <w:t>ועוה"ק ה</w:t>
      </w:r>
      <w:r w:rsidRPr="00C27AB0">
        <w:rPr>
          <w:rFonts w:ascii="Narkisim" w:hAnsi="Narkisim" w:cs="Narkisim"/>
          <w:b/>
          <w:bCs/>
          <w:rtl/>
        </w:rPr>
        <w:t>ראשונים</w:t>
      </w:r>
      <w:r w:rsidRPr="00C27AB0">
        <w:rPr>
          <w:rFonts w:ascii="Narkisim" w:hAnsi="Narkisim" w:cs="Narkisim"/>
          <w:rtl/>
        </w:rPr>
        <w:t xml:space="preserve"> דבמשנה (לעיל כב:) מבואר דעושה סוכתו בראש האילן וע"ג גמל. וה</w:t>
      </w:r>
      <w:r w:rsidRPr="00C27AB0">
        <w:rPr>
          <w:rFonts w:ascii="Narkisim" w:hAnsi="Narkisim" w:cs="Narkisim"/>
          <w:b/>
          <w:bCs/>
          <w:rtl/>
        </w:rPr>
        <w:t>ראב"ד</w:t>
      </w:r>
      <w:r w:rsidRPr="00C27AB0">
        <w:rPr>
          <w:rFonts w:ascii="Narkisim" w:hAnsi="Narkisim" w:cs="Narkisim"/>
          <w:rtl/>
        </w:rPr>
        <w:t xml:space="preserve"> (על הרי"ף) תי' דכיון דאין עולין לו ביו"ט (ע' לקמן שם) לא שכיח לסכך בו, ולא גזרו</w:t>
      </w:r>
      <w:r w:rsidRPr="00C27AB0">
        <w:rPr>
          <w:rStyle w:val="ac"/>
          <w:rFonts w:ascii="Narkisim" w:hAnsi="Narkisim" w:cs="Narkisim"/>
          <w:rtl/>
        </w:rPr>
        <w:footnoteReference w:id="87"/>
      </w:r>
      <w:r w:rsidRPr="00C27AB0">
        <w:rPr>
          <w:rFonts w:ascii="Narkisim" w:hAnsi="Narkisim" w:cs="Narkisim"/>
        </w:rPr>
        <w:t>.</w:t>
      </w:r>
    </w:p>
    <w:p w14:paraId="0A2D39F7"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מלחמות</w:t>
      </w:r>
      <w:r w:rsidRPr="00C27AB0">
        <w:rPr>
          <w:rFonts w:ascii="Narkisim" w:hAnsi="Narkisim"/>
          <w:rtl/>
        </w:rPr>
        <w:t xml:space="preserve"> (וה</w:t>
      </w:r>
      <w:r w:rsidRPr="00C27AB0">
        <w:rPr>
          <w:rFonts w:ascii="Narkisim" w:hAnsi="Narkisim"/>
          <w:b/>
          <w:bCs/>
          <w:rtl/>
        </w:rPr>
        <w:t>ר"ן</w:t>
      </w:r>
      <w:r w:rsidRPr="00C27AB0">
        <w:rPr>
          <w:rFonts w:ascii="Narkisim" w:hAnsi="Narkisim"/>
          <w:rtl/>
        </w:rPr>
        <w:t>) תי' דהתם עשה קרקע הסוכה ע"ג האילן</w:t>
      </w:r>
      <w:r w:rsidRPr="00C27AB0">
        <w:rPr>
          <w:rStyle w:val="ac"/>
          <w:rFonts w:ascii="Narkisim" w:hAnsi="Narkisim"/>
          <w:rtl/>
        </w:rPr>
        <w:footnoteReference w:id="88"/>
      </w:r>
      <w:r w:rsidRPr="00C27AB0">
        <w:rPr>
          <w:rFonts w:ascii="Narkisim" w:hAnsi="Narkisim"/>
        </w:rPr>
        <w:t xml:space="preserve">. </w:t>
      </w:r>
      <w:r w:rsidRPr="00C27AB0">
        <w:rPr>
          <w:rFonts w:ascii="Narkisim" w:hAnsi="Narkisim"/>
          <w:rtl/>
        </w:rPr>
        <w:t>והמחובר סומך את הכלונסאות המעמידים, דמעשה קרקע בעלמא עביד. וה</w:t>
      </w:r>
      <w:r w:rsidRPr="00C27AB0">
        <w:rPr>
          <w:rFonts w:ascii="Narkisim" w:hAnsi="Narkisim"/>
          <w:b/>
          <w:bCs/>
          <w:rtl/>
        </w:rPr>
        <w:t>רא"ה</w:t>
      </w:r>
      <w:r w:rsidRPr="00C27AB0">
        <w:rPr>
          <w:rFonts w:ascii="Narkisim" w:hAnsi="Narkisim"/>
          <w:rtl/>
        </w:rPr>
        <w:t xml:space="preserve"> וה</w:t>
      </w:r>
      <w:r w:rsidRPr="00C27AB0">
        <w:rPr>
          <w:rFonts w:ascii="Narkisim" w:hAnsi="Narkisim"/>
          <w:b/>
          <w:bCs/>
          <w:rtl/>
        </w:rPr>
        <w:t>ריטב"א</w:t>
      </w:r>
      <w:r w:rsidRPr="00C27AB0">
        <w:rPr>
          <w:rFonts w:ascii="Narkisim" w:hAnsi="Narkisim"/>
          <w:rtl/>
        </w:rPr>
        <w:t xml:space="preserve"> ביארו שלא אסרו אלא להעמיד הסכך עצמו בדבר הפסול, שמאי סכך בו. אבל לקמן קרקע הסוכה מונח באילן. ואם נעץ קונדיסין בקרקע הסוכה לא חיישינן דהוה 'מעמיד דמעמיד</w:t>
      </w:r>
      <w:r w:rsidRPr="00C27AB0">
        <w:rPr>
          <w:rFonts w:ascii="Narkisim" w:hAnsi="Narkisim"/>
        </w:rPr>
        <w:t>'.</w:t>
      </w:r>
    </w:p>
    <w:p w14:paraId="04156D42"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הוסיף דאם באנו לאסור להעמיד קונדיסין במחובר, הרי אתה אוסר להעמיד בארץ והא לא אפשר</w:t>
      </w:r>
      <w:r w:rsidRPr="00C27AB0">
        <w:rPr>
          <w:rFonts w:ascii="Narkisim" w:hAnsi="Narkisim"/>
        </w:rPr>
        <w:t>.</w:t>
      </w:r>
    </w:p>
    <w:p w14:paraId="450D3D1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ר"ן</w:t>
      </w:r>
      <w:r w:rsidRPr="00C27AB0">
        <w:rPr>
          <w:rFonts w:ascii="Narkisim" w:hAnsi="Narkisim"/>
          <w:rtl/>
        </w:rPr>
        <w:t xml:space="preserve"> (לקמן כב:) כתב דאיירי שמעמיד הקונדיסין על האילן ומסכך עליו, ואע"פ שעכשיו הקונדסין נסמכין באילן, כולי האי לא גזרינן כיון דמפסקי קונדסין בין אילן לסכך</w:t>
      </w:r>
      <w:r w:rsidRPr="00C27AB0">
        <w:rPr>
          <w:rFonts w:ascii="Narkisim" w:hAnsi="Narkisim"/>
        </w:rPr>
        <w:t>.</w:t>
      </w:r>
    </w:p>
    <w:p w14:paraId="27EE6DF5" w14:textId="77777777" w:rsidR="002917DF" w:rsidRPr="00C27AB0" w:rsidRDefault="00000000" w:rsidP="00C27AB0">
      <w:pPr>
        <w:bidi/>
        <w:rPr>
          <w:rFonts w:ascii="Narkisim" w:hAnsi="Narkisim" w:cs="Narkisim"/>
        </w:rPr>
      </w:pPr>
      <w:r w:rsidRPr="00C27AB0">
        <w:rPr>
          <w:rFonts w:ascii="Narkisim" w:hAnsi="Narkisim" w:cs="Narkisim"/>
          <w:u w:val="single"/>
          <w:rtl/>
        </w:rPr>
        <w:t>שם.</w:t>
      </w:r>
      <w:r w:rsidRPr="00C27AB0">
        <w:rPr>
          <w:rFonts w:ascii="Narkisim" w:hAnsi="Narkisim" w:cs="Narkisim"/>
          <w:rtl/>
        </w:rPr>
        <w:t xml:space="preserve"> ה</w:t>
      </w:r>
      <w:r w:rsidRPr="00C27AB0">
        <w:rPr>
          <w:rFonts w:ascii="Narkisim" w:hAnsi="Narkisim" w:cs="Narkisim"/>
          <w:b/>
          <w:bCs/>
          <w:rtl/>
        </w:rPr>
        <w:t>תה"ד</w:t>
      </w:r>
      <w:r w:rsidRPr="00C27AB0">
        <w:rPr>
          <w:rFonts w:ascii="Narkisim" w:hAnsi="Narkisim" w:cs="Narkisim"/>
          <w:rtl/>
        </w:rPr>
        <w:t xml:space="preserve"> (צא, הו' ב</w:t>
      </w:r>
      <w:r w:rsidRPr="00C27AB0">
        <w:rPr>
          <w:rFonts w:ascii="Narkisim" w:hAnsi="Narkisim" w:cs="Narkisim"/>
          <w:b/>
          <w:bCs/>
          <w:rtl/>
        </w:rPr>
        <w:t>שו"ע</w:t>
      </w:r>
      <w:r w:rsidRPr="00C27AB0">
        <w:rPr>
          <w:rFonts w:ascii="Narkisim" w:hAnsi="Narkisim" w:cs="Narkisim"/>
          <w:rtl/>
        </w:rPr>
        <w:t xml:space="preserve"> תרכט ח) פסק דמותר לחבר כלונסאות הסוכה במסמרות של ברזל</w:t>
      </w:r>
      <w:r w:rsidRPr="00C27AB0">
        <w:rPr>
          <w:rStyle w:val="ac"/>
          <w:rFonts w:ascii="Narkisim" w:hAnsi="Narkisim" w:cs="Narkisim"/>
          <w:rtl/>
        </w:rPr>
        <w:footnoteReference w:id="89"/>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(תרכט ט) ביאר כיון דהסכך לא נסמך עליהם, אלא הקונדסים נשעין עליהם </w:t>
      </w:r>
      <w:r w:rsidRPr="00C27AB0">
        <w:rPr>
          <w:rFonts w:ascii="Narkisim" w:hAnsi="Narkisim" w:cs="Narkisim"/>
          <w:rtl/>
        </w:rPr>
        <w:lastRenderedPageBreak/>
        <w:t>מותר</w:t>
      </w:r>
      <w:r w:rsidRPr="00C27AB0">
        <w:rPr>
          <w:rStyle w:val="ac"/>
          <w:rFonts w:ascii="Narkisim" w:hAnsi="Narkisim" w:cs="Narkisim"/>
          <w:rtl/>
        </w:rPr>
        <w:footnoteReference w:id="90"/>
      </w:r>
      <w:r w:rsidRPr="00C27AB0">
        <w:rPr>
          <w:rFonts w:ascii="Narkisim" w:hAnsi="Narkisim" w:cs="Narkisim"/>
        </w:rPr>
        <w:t xml:space="preserve">. </w:t>
      </w:r>
      <w:r w:rsidRPr="00C27AB0">
        <w:rPr>
          <w:rFonts w:ascii="Narkisim" w:hAnsi="Narkisim" w:cs="Narkisim"/>
          <w:rtl/>
        </w:rPr>
        <w:t>וע"פ דברי ה</w:t>
      </w:r>
      <w:r w:rsidRPr="00C27AB0">
        <w:rPr>
          <w:rFonts w:ascii="Narkisim" w:hAnsi="Narkisim" w:cs="Narkisim"/>
          <w:b/>
          <w:bCs/>
          <w:rtl/>
        </w:rPr>
        <w:t>רמב"ן</w:t>
      </w:r>
      <w:r w:rsidRPr="00C27AB0">
        <w:rPr>
          <w:rFonts w:ascii="Narkisim" w:hAnsi="Narkisim" w:cs="Narkisim"/>
          <w:rtl/>
        </w:rPr>
        <w:t xml:space="preserve"> (מלחמות הנ"ל, וכדברי הריטב"א בדבריו) דמעמיד דמעמיד מותר. וכ"פ ה</w:t>
      </w:r>
      <w:r w:rsidRPr="00C27AB0">
        <w:rPr>
          <w:rFonts w:ascii="Narkisim" w:hAnsi="Narkisim" w:cs="Narkisim"/>
          <w:b/>
          <w:bCs/>
          <w:rtl/>
        </w:rPr>
        <w:t>גר"א</w:t>
      </w:r>
      <w:r w:rsidRPr="00C27AB0">
        <w:rPr>
          <w:rFonts w:ascii="Narkisim" w:hAnsi="Narkisim" w:cs="Narkisim"/>
          <w:rtl/>
        </w:rPr>
        <w:t xml:space="preserve"> (תרכט ז בסופו) דאפשר לסמוך המעמידין ע"ג דבר המק"ט</w:t>
      </w:r>
      <w:r w:rsidRPr="00C27AB0">
        <w:rPr>
          <w:rFonts w:ascii="Narkisim" w:hAnsi="Narkisim" w:cs="Narkisim"/>
        </w:rPr>
        <w:t>.</w:t>
      </w:r>
    </w:p>
    <w:p w14:paraId="00FD237A"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חזו"א</w:t>
      </w:r>
      <w:r w:rsidRPr="00C27AB0">
        <w:rPr>
          <w:rFonts w:ascii="Narkisim" w:hAnsi="Narkisim"/>
          <w:rtl/>
        </w:rPr>
        <w:t xml:space="preserve"> (קמג ב) חלק דהרמב"ן חידש דוקא היכא דעושה מעשה קרקע בעלמא. אבל הכלונסאות הן הן ג"כ סכך. ואין דנים בסכך להחשיב את התחתון כמעמיד את העליון</w:t>
      </w:r>
      <w:r w:rsidRPr="00C27AB0">
        <w:rPr>
          <w:rStyle w:val="ac"/>
          <w:rFonts w:ascii="Narkisim" w:hAnsi="Narkisim"/>
          <w:rtl/>
        </w:rPr>
        <w:footnoteReference w:id="91"/>
      </w:r>
      <w:r w:rsidRPr="00C27AB0">
        <w:rPr>
          <w:rFonts w:ascii="Narkisim" w:hAnsi="Narkisim"/>
        </w:rPr>
        <w:t xml:space="preserve">. </w:t>
      </w:r>
      <w:r w:rsidRPr="00C27AB0">
        <w:rPr>
          <w:rFonts w:ascii="Narkisim" w:hAnsi="Narkisim"/>
          <w:rtl/>
        </w:rPr>
        <w:t>ועוד כיון דהתחתון הוה סכך פסול, הרי מעמיד בסכך זו</w:t>
      </w:r>
      <w:r w:rsidRPr="00C27AB0">
        <w:rPr>
          <w:rStyle w:val="ac"/>
          <w:rFonts w:ascii="Narkisim" w:hAnsi="Narkisim"/>
          <w:rtl/>
        </w:rPr>
        <w:footnoteReference w:id="92"/>
      </w:r>
      <w:r w:rsidRPr="00C27AB0">
        <w:rPr>
          <w:rFonts w:ascii="Narkisim" w:hAnsi="Narkisim"/>
        </w:rPr>
        <w:t xml:space="preserve">. </w:t>
      </w:r>
      <w:r w:rsidRPr="00C27AB0">
        <w:rPr>
          <w:rFonts w:ascii="Narkisim" w:hAnsi="Narkisim"/>
          <w:rtl/>
        </w:rPr>
        <w:t>ועפ"ז החזו"א כתב דכל שקובע מסמרות להעמיד הקנים הוה בכלל מעמיד, אף דהניח כלונס בין קנה לקנה למעלה, והניח הסכך עליהם</w:t>
      </w:r>
      <w:r w:rsidRPr="00C27AB0">
        <w:rPr>
          <w:rStyle w:val="ac"/>
          <w:rFonts w:ascii="Narkisim" w:hAnsi="Narkisim"/>
          <w:rtl/>
        </w:rPr>
        <w:footnoteReference w:id="93"/>
      </w:r>
      <w:r w:rsidRPr="00C27AB0">
        <w:rPr>
          <w:rFonts w:ascii="Narkisim" w:hAnsi="Narkisim"/>
        </w:rPr>
        <w:t>.</w:t>
      </w:r>
    </w:p>
    <w:p w14:paraId="0A46C023"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קה"י</w:t>
      </w:r>
      <w:r w:rsidRPr="00C27AB0">
        <w:rPr>
          <w:rFonts w:ascii="Narkisim" w:hAnsi="Narkisim"/>
          <w:rtl/>
        </w:rPr>
        <w:t xml:space="preserve"> (יח) הביא דה</w:t>
      </w:r>
      <w:r w:rsidRPr="00C27AB0">
        <w:rPr>
          <w:rFonts w:ascii="Narkisim" w:hAnsi="Narkisim"/>
          <w:b/>
          <w:bCs/>
          <w:rtl/>
        </w:rPr>
        <w:t>ריטב"א</w:t>
      </w:r>
      <w:r w:rsidRPr="00C27AB0">
        <w:rPr>
          <w:rFonts w:ascii="Narkisim" w:hAnsi="Narkisim"/>
          <w:rtl/>
        </w:rPr>
        <w:t xml:space="preserve"> (יט:) כתב [גבי צריף] דכיון דהסכך סומך על הדפנות לגמרי, צריך שיהא הכל מדברים הכשרים לסכך. ובפשוטו משמע כדברי החזו"א</w:t>
      </w:r>
      <w:r w:rsidRPr="00C27AB0">
        <w:rPr>
          <w:rStyle w:val="ac"/>
          <w:rFonts w:ascii="Narkisim" w:hAnsi="Narkisim"/>
          <w:rtl/>
        </w:rPr>
        <w:footnoteReference w:id="94"/>
      </w:r>
      <w:r w:rsidRPr="00C27AB0">
        <w:rPr>
          <w:rFonts w:ascii="Narkisim" w:hAnsi="Narkisim"/>
        </w:rPr>
        <w:t xml:space="preserve">. </w:t>
      </w:r>
      <w:r w:rsidRPr="00C27AB0">
        <w:rPr>
          <w:rFonts w:ascii="Narkisim" w:hAnsi="Narkisim"/>
          <w:rtl/>
        </w:rPr>
        <w:t>וכתב לדחות דכיון דהכל מונח כא', י"ל דכה"ג נחשב הכל מעמיד לסכך. ולא מעמיד דמעמיד</w:t>
      </w:r>
      <w:r w:rsidRPr="00C27AB0">
        <w:rPr>
          <w:rFonts w:ascii="Narkisim" w:hAnsi="Narkisim"/>
        </w:rPr>
        <w:t>.</w:t>
      </w:r>
    </w:p>
    <w:p w14:paraId="5745B6C3"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(שם) הק' דבגמ' (לעיל טו:) מבואר דמהני לסכך ע"ג שפודין, שאם היו נתונין לאורך מניח הסכך לרוחב. ובפשוטו איירי שהסכך נסמך על השפודים</w:t>
      </w:r>
      <w:r w:rsidRPr="00C27AB0">
        <w:rPr>
          <w:rStyle w:val="ac"/>
          <w:rFonts w:ascii="Narkisim" w:hAnsi="Narkisim" w:cs="Narkisim"/>
          <w:rtl/>
        </w:rPr>
        <w:footnoteReference w:id="95"/>
      </w:r>
      <w:r w:rsidRPr="00C27AB0">
        <w:rPr>
          <w:rFonts w:ascii="Narkisim" w:hAnsi="Narkisim" w:cs="Narkisim"/>
        </w:rPr>
        <w:t xml:space="preserve"> </w:t>
      </w:r>
      <w:r w:rsidRPr="00C27AB0">
        <w:rPr>
          <w:rFonts w:ascii="Narkisim" w:hAnsi="Narkisim" w:cs="Narkisim"/>
          <w:rtl/>
        </w:rPr>
        <w:t>[של מתכת</w:t>
      </w:r>
      <w:r w:rsidRPr="00C27AB0">
        <w:rPr>
          <w:rStyle w:val="ac"/>
          <w:rFonts w:ascii="Narkisim" w:hAnsi="Narkisim" w:cs="Narkisim"/>
          <w:rtl/>
        </w:rPr>
        <w:footnoteReference w:id="96"/>
      </w:r>
      <w:r w:rsidRPr="00C27AB0">
        <w:rPr>
          <w:rFonts w:ascii="Narkisim" w:hAnsi="Narkisim" w:cs="Narkisim"/>
          <w:rtl/>
        </w:rPr>
        <w:t xml:space="preserve">]. ותי' כיון דלא התירו לו אא"כ נתן סכך כשר עליהם לא גזרי' שיסכך בשפודים. וציין כדאי' (תרלא ט) גבי נסרים. </w:t>
      </w:r>
      <w:r w:rsidRPr="00C27AB0">
        <w:rPr>
          <w:rFonts w:ascii="Narkisim" w:hAnsi="Narkisim" w:cs="Narkisim"/>
          <w:szCs w:val="20"/>
          <w:rtl/>
        </w:rPr>
        <w:t>[דאפי' נסרים ד' מהני שמסיר המסמרות, כיון שבא להכשירו ל"ש גזירה. וכדאי' (לעיל יז.) ביטול תקרה</w:t>
      </w:r>
      <w:r w:rsidRPr="00C27AB0">
        <w:rPr>
          <w:rStyle w:val="ac"/>
          <w:rFonts w:ascii="Narkisim" w:hAnsi="Narkisim" w:cs="Narkisim"/>
          <w:szCs w:val="20"/>
          <w:rtl/>
        </w:rPr>
        <w:footnoteReference w:id="97"/>
      </w:r>
      <w:r w:rsidRPr="00C27AB0">
        <w:rPr>
          <w:rFonts w:ascii="Narkisim" w:hAnsi="Narkisim" w:cs="Narkisim"/>
          <w:szCs w:val="20"/>
          <w:rtl/>
        </w:rPr>
        <w:t>]. וה</w:t>
      </w:r>
      <w:r w:rsidRPr="00C27AB0">
        <w:rPr>
          <w:rFonts w:ascii="Narkisim" w:hAnsi="Narkisim" w:cs="Narkisim"/>
          <w:b/>
          <w:bCs/>
          <w:szCs w:val="20"/>
          <w:rtl/>
        </w:rPr>
        <w:t>קה"י</w:t>
      </w:r>
      <w:r w:rsidRPr="00C27AB0">
        <w:rPr>
          <w:rFonts w:ascii="Narkisim" w:hAnsi="Narkisim" w:cs="Narkisim"/>
          <w:szCs w:val="20"/>
          <w:rtl/>
        </w:rPr>
        <w:t xml:space="preserve"> דחה דלא דמי דהתם גילה שיודע דלא מהני הפסול גופיה, אבל גבי שפודין ע"כ הוצרך להוסיף סיכוך</w:t>
      </w:r>
      <w:r w:rsidRPr="00C27AB0">
        <w:rPr>
          <w:rFonts w:ascii="Narkisim" w:hAnsi="Narkisim" w:cs="Narkisim"/>
          <w:szCs w:val="20"/>
        </w:rPr>
        <w:t>.</w:t>
      </w:r>
    </w:p>
    <w:p w14:paraId="28813716" w14:textId="77777777" w:rsidR="002917DF" w:rsidRPr="00C27AB0" w:rsidRDefault="00000000" w:rsidP="00C27AB0">
      <w:pPr>
        <w:bidi/>
        <w:rPr>
          <w:rFonts w:ascii="Narkisim" w:hAnsi="Narkisim" w:cs="Narkisim"/>
        </w:rPr>
      </w:pPr>
      <w:r w:rsidRPr="00C27AB0">
        <w:rPr>
          <w:rFonts w:ascii="Narkisim" w:hAnsi="Narkisim" w:cs="Narkisim"/>
          <w:u w:val="single"/>
          <w:rtl/>
        </w:rPr>
        <w:t>אמר אביי וכו' אבל סיכך ע"ג המטה כשירה וכו' הרי יש לו קבע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ע"ג יתידות [בארץ]. וה</w:t>
      </w:r>
      <w:r w:rsidRPr="00C27AB0">
        <w:rPr>
          <w:rFonts w:ascii="Narkisim" w:hAnsi="Narkisim" w:cs="Narkisim"/>
          <w:b/>
          <w:bCs/>
          <w:rtl/>
        </w:rPr>
        <w:t>ריטב"א</w:t>
      </w:r>
      <w:r w:rsidRPr="00C27AB0">
        <w:rPr>
          <w:rFonts w:ascii="Narkisim" w:hAnsi="Narkisim" w:cs="Narkisim"/>
          <w:rtl/>
        </w:rPr>
        <w:t xml:space="preserve"> ו</w:t>
      </w:r>
      <w:r w:rsidRPr="00C27AB0">
        <w:rPr>
          <w:rFonts w:ascii="Narkisim" w:hAnsi="Narkisim" w:cs="Narkisim"/>
          <w:b/>
          <w:bCs/>
          <w:rtl/>
        </w:rPr>
        <w:t>רא"ה</w:t>
      </w:r>
      <w:r w:rsidRPr="00C27AB0">
        <w:rPr>
          <w:rFonts w:ascii="Narkisim" w:hAnsi="Narkisim" w:cs="Narkisim"/>
          <w:rtl/>
        </w:rPr>
        <w:t xml:space="preserve"> הק' דלפרש"י מה חידוש בזה, דהוה סוכה מעלייתא ביסידות תקועות בקרקע [ואינו מיטלטל כלל]</w:t>
      </w:r>
      <w:r w:rsidRPr="00C27AB0">
        <w:rPr>
          <w:rStyle w:val="ac"/>
          <w:rFonts w:ascii="Narkisim" w:hAnsi="Narkisim" w:cs="Narkisim"/>
          <w:rtl/>
        </w:rPr>
        <w:footnoteReference w:id="98"/>
      </w:r>
      <w:r w:rsidRPr="00C27AB0">
        <w:rPr>
          <w:rFonts w:ascii="Narkisim" w:hAnsi="Narkisim" w:cs="Narkisim"/>
        </w:rPr>
        <w:t xml:space="preserve">. </w:t>
      </w:r>
      <w:r w:rsidRPr="00C27AB0">
        <w:rPr>
          <w:rFonts w:ascii="Narkisim" w:hAnsi="Narkisim" w:cs="Narkisim"/>
          <w:rtl/>
        </w:rPr>
        <w:t>[ולכאורה קמ"ל דהדפנות לא צריך קבע]</w:t>
      </w:r>
      <w:r w:rsidRPr="00C27AB0">
        <w:rPr>
          <w:rFonts w:ascii="Narkisim" w:hAnsi="Narkisim" w:cs="Narkisim"/>
        </w:rPr>
        <w:t>.</w:t>
      </w:r>
    </w:p>
    <w:p w14:paraId="002B19D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ראב"ד</w:t>
      </w:r>
      <w:r w:rsidRPr="00C27AB0">
        <w:rPr>
          <w:rFonts w:ascii="Narkisim" w:hAnsi="Narkisim"/>
          <w:rtl/>
        </w:rPr>
        <w:t xml:space="preserve"> פי' דכוונת אביי שעשה את גוף הסוכה ע"ג [קרקעית] המטה</w:t>
      </w:r>
      <w:r w:rsidRPr="00C27AB0">
        <w:rPr>
          <w:rStyle w:val="ac"/>
          <w:rFonts w:ascii="Narkisim" w:hAnsi="Narkisim"/>
          <w:rtl/>
        </w:rPr>
        <w:footnoteReference w:id="99"/>
      </w:r>
      <w:r w:rsidRPr="00C27AB0">
        <w:rPr>
          <w:rFonts w:ascii="Narkisim" w:hAnsi="Narkisim"/>
        </w:rPr>
        <w:t xml:space="preserve">. </w:t>
      </w:r>
      <w:r w:rsidRPr="00C27AB0">
        <w:rPr>
          <w:rFonts w:ascii="Narkisim" w:hAnsi="Narkisim"/>
          <w:rtl/>
        </w:rPr>
        <w:t>וה</w:t>
      </w:r>
      <w:r w:rsidRPr="00C27AB0">
        <w:rPr>
          <w:rFonts w:ascii="Narkisim" w:hAnsi="Narkisim"/>
          <w:b/>
          <w:bCs/>
          <w:rtl/>
        </w:rPr>
        <w:t>מלחמות</w:t>
      </w:r>
      <w:r w:rsidRPr="00C27AB0">
        <w:rPr>
          <w:rFonts w:ascii="Narkisim" w:hAnsi="Narkisim"/>
          <w:rtl/>
        </w:rPr>
        <w:t xml:space="preserve"> כ' [ע"פ דרכו] דאביי קאי שהמטה עומדת כצורתה</w:t>
      </w:r>
      <w:r w:rsidRPr="00C27AB0">
        <w:rPr>
          <w:rFonts w:ascii="Narkisim" w:hAnsi="Narkisim"/>
        </w:rPr>
        <w:t>.</w:t>
      </w:r>
    </w:p>
    <w:p w14:paraId="108C0915"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בעה"מ</w:t>
      </w:r>
      <w:r w:rsidRPr="00C27AB0">
        <w:rPr>
          <w:rFonts w:ascii="Narkisim" w:hAnsi="Narkisim" w:cs="Narkisim"/>
          <w:rtl/>
        </w:rPr>
        <w:t xml:space="preserve"> פסק כחכמים דמהני סמך ע"ג מיטה. וכ"פ ה</w:t>
      </w:r>
      <w:r w:rsidRPr="00C27AB0">
        <w:rPr>
          <w:rFonts w:ascii="Narkisim" w:hAnsi="Narkisim" w:cs="Narkisim"/>
          <w:b/>
          <w:bCs/>
          <w:rtl/>
        </w:rPr>
        <w:t>רמב"ם</w:t>
      </w:r>
      <w:r w:rsidRPr="00C27AB0">
        <w:rPr>
          <w:rFonts w:ascii="Narkisim" w:hAnsi="Narkisim" w:cs="Narkisim"/>
          <w:rtl/>
        </w:rPr>
        <w:t xml:space="preserve"> (בפיה"מ, וכן סתם בהלכות) דאין הלכה כר' יהודה, דקאי לטעמיה דדירת קבע בעינן, ואנן קי"ל סוכה דירת ארעי. [וכמ"ש </w:t>
      </w:r>
      <w:r w:rsidRPr="00C27AB0">
        <w:rPr>
          <w:rFonts w:ascii="Narkisim" w:hAnsi="Narkisim" w:cs="Narkisim"/>
          <w:b/>
          <w:bCs/>
          <w:rtl/>
        </w:rPr>
        <w:t>רש"י</w:t>
      </w:r>
      <w:r w:rsidRPr="00C27AB0">
        <w:rPr>
          <w:rFonts w:ascii="Narkisim" w:hAnsi="Narkisim" w:cs="Narkisim"/>
          <w:rtl/>
        </w:rPr>
        <w:t>]</w:t>
      </w:r>
      <w:r w:rsidRPr="00C27AB0">
        <w:rPr>
          <w:rFonts w:ascii="Narkisim" w:hAnsi="Narkisim" w:cs="Narkisim"/>
        </w:rPr>
        <w:t>.</w:t>
      </w:r>
    </w:p>
    <w:p w14:paraId="67451D48"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רי"ף</w:t>
      </w:r>
      <w:r w:rsidRPr="00C27AB0">
        <w:rPr>
          <w:rFonts w:ascii="Narkisim" w:hAnsi="Narkisim"/>
          <w:rtl/>
        </w:rPr>
        <w:t xml:space="preserve"> הביא דברי אביי, וה</w:t>
      </w:r>
      <w:r w:rsidRPr="00C27AB0">
        <w:rPr>
          <w:rFonts w:ascii="Narkisim" w:hAnsi="Narkisim"/>
          <w:b/>
          <w:bCs/>
          <w:rtl/>
        </w:rPr>
        <w:t>ראשונים</w:t>
      </w:r>
      <w:r w:rsidRPr="00C27AB0">
        <w:rPr>
          <w:rFonts w:ascii="Narkisim" w:hAnsi="Narkisim"/>
          <w:rtl/>
        </w:rPr>
        <w:t xml:space="preserve"> דייקו דכוונתו לפסוק כר' יהודה</w:t>
      </w:r>
      <w:r w:rsidRPr="00C27AB0">
        <w:rPr>
          <w:rStyle w:val="ac"/>
          <w:rFonts w:ascii="Narkisim" w:hAnsi="Narkisim"/>
          <w:rtl/>
        </w:rPr>
        <w:footnoteReference w:id="100"/>
      </w:r>
      <w:r w:rsidRPr="00C27AB0">
        <w:rPr>
          <w:rFonts w:ascii="Narkisim" w:hAnsi="Narkisim"/>
        </w:rPr>
        <w:t xml:space="preserve">. </w:t>
      </w:r>
      <w:r w:rsidRPr="00C27AB0">
        <w:rPr>
          <w:rFonts w:ascii="Narkisim" w:hAnsi="Narkisim"/>
          <w:rtl/>
        </w:rPr>
        <w:t>וה</w:t>
      </w:r>
      <w:r w:rsidRPr="00C27AB0">
        <w:rPr>
          <w:rFonts w:ascii="Narkisim" w:hAnsi="Narkisim"/>
          <w:b/>
          <w:bCs/>
          <w:rtl/>
        </w:rPr>
        <w:t>ראב"ד</w:t>
      </w:r>
      <w:r w:rsidRPr="00C27AB0">
        <w:rPr>
          <w:rFonts w:ascii="Narkisim" w:hAnsi="Narkisim"/>
          <w:rtl/>
        </w:rPr>
        <w:t xml:space="preserve"> (ושא"ר) כת' דכיון דאמוראי טרחו לפרש דבריו קי"ל כדברי היחיד</w:t>
      </w:r>
      <w:r w:rsidRPr="00C27AB0">
        <w:rPr>
          <w:rFonts w:ascii="Narkisim" w:hAnsi="Narkisim"/>
        </w:rPr>
        <w:t>.</w:t>
      </w:r>
    </w:p>
    <w:p w14:paraId="61813345" w14:textId="77777777" w:rsidR="002917DF" w:rsidRPr="00C27AB0" w:rsidRDefault="00000000" w:rsidP="00C27AB0">
      <w:pPr>
        <w:pStyle w:val="a7"/>
        <w:bidi/>
        <w:rPr>
          <w:rFonts w:ascii="Narkisim" w:hAnsi="Narkisim"/>
        </w:rPr>
      </w:pPr>
      <w:r w:rsidRPr="00C27AB0">
        <w:rPr>
          <w:rFonts w:ascii="Narkisim" w:hAnsi="Narkisim"/>
          <w:rtl/>
        </w:rPr>
        <w:lastRenderedPageBreak/>
        <w:t>וה</w:t>
      </w:r>
      <w:r w:rsidRPr="00C27AB0">
        <w:rPr>
          <w:rFonts w:ascii="Narkisim" w:hAnsi="Narkisim"/>
          <w:b/>
          <w:bCs/>
          <w:rtl/>
        </w:rPr>
        <w:t>רא"ש</w:t>
      </w:r>
      <w:r w:rsidRPr="00C27AB0">
        <w:rPr>
          <w:rFonts w:ascii="Narkisim" w:hAnsi="Narkisim"/>
          <w:rtl/>
        </w:rPr>
        <w:t xml:space="preserve"> כת' דסברת 'קבע' עיקר. אבל ה</w:t>
      </w:r>
      <w:r w:rsidRPr="00C27AB0">
        <w:rPr>
          <w:rFonts w:ascii="Narkisim" w:hAnsi="Narkisim"/>
          <w:b/>
          <w:bCs/>
          <w:rtl/>
        </w:rPr>
        <w:t>ריטב"א</w:t>
      </w:r>
      <w:r w:rsidRPr="00C27AB0">
        <w:rPr>
          <w:rFonts w:ascii="Narkisim" w:hAnsi="Narkisim"/>
          <w:rtl/>
        </w:rPr>
        <w:t xml:space="preserve"> ו</w:t>
      </w:r>
      <w:r w:rsidRPr="00C27AB0">
        <w:rPr>
          <w:rFonts w:ascii="Narkisim" w:hAnsi="Narkisim"/>
          <w:b/>
          <w:bCs/>
          <w:rtl/>
        </w:rPr>
        <w:t>ר"ן</w:t>
      </w:r>
      <w:r w:rsidRPr="00C27AB0">
        <w:rPr>
          <w:rFonts w:ascii="Narkisim" w:hAnsi="Narkisim"/>
          <w:rtl/>
        </w:rPr>
        <w:t xml:space="preserve"> כת' דקי"ל כטעם דמעמידה בדבר המק"ט</w:t>
      </w:r>
      <w:r w:rsidRPr="00C27AB0">
        <w:rPr>
          <w:rStyle w:val="ac"/>
          <w:rFonts w:ascii="Narkisim" w:hAnsi="Narkisim"/>
          <w:rtl/>
        </w:rPr>
        <w:footnoteReference w:id="101"/>
      </w:r>
      <w:r w:rsidRPr="00C27AB0">
        <w:rPr>
          <w:rFonts w:ascii="Narkisim" w:hAnsi="Narkisim"/>
        </w:rPr>
        <w:t>.</w:t>
      </w:r>
    </w:p>
    <w:p w14:paraId="3498C17F" w14:textId="77777777" w:rsidR="002917DF" w:rsidRPr="00C27AB0" w:rsidRDefault="00000000" w:rsidP="00C27AB0">
      <w:pPr>
        <w:bidi/>
        <w:rPr>
          <w:rFonts w:ascii="Narkisim" w:hAnsi="Narkisim" w:cs="Narkisim"/>
        </w:rPr>
      </w:pPr>
      <w:r w:rsidRPr="00C27AB0">
        <w:rPr>
          <w:rFonts w:ascii="Narkisim" w:hAnsi="Narkisim" w:cs="Narkisim"/>
          <w:rtl/>
        </w:rPr>
        <w:t>וב</w:t>
      </w:r>
      <w:r w:rsidRPr="00C27AB0">
        <w:rPr>
          <w:rFonts w:ascii="Narkisim" w:hAnsi="Narkisim" w:cs="Narkisim"/>
          <w:b/>
          <w:bCs/>
          <w:rtl/>
        </w:rPr>
        <w:t>שו"ע</w:t>
      </w:r>
      <w:r w:rsidRPr="00C27AB0">
        <w:rPr>
          <w:rFonts w:ascii="Narkisim" w:hAnsi="Narkisim" w:cs="Narkisim"/>
          <w:rtl/>
        </w:rPr>
        <w:t xml:space="preserve"> </w:t>
      </w:r>
      <w:r w:rsidRPr="00C27AB0">
        <w:rPr>
          <w:rFonts w:ascii="Narkisim" w:hAnsi="Narkisim" w:cs="Narkisim"/>
          <w:szCs w:val="20"/>
          <w:rtl/>
        </w:rPr>
        <w:t>(תרכט ז)</w:t>
      </w:r>
      <w:r w:rsidRPr="00C27AB0">
        <w:rPr>
          <w:rFonts w:ascii="Narkisim" w:hAnsi="Narkisim" w:cs="Narkisim"/>
          <w:rtl/>
        </w:rPr>
        <w:t xml:space="preserve"> כת' דיש להסתפק האם מותר להניח סולם ולסכך על גביו. וה</w:t>
      </w:r>
      <w:r w:rsidRPr="00C27AB0">
        <w:rPr>
          <w:rFonts w:ascii="Narkisim" w:hAnsi="Narkisim" w:cs="Narkisim"/>
          <w:b/>
          <w:bCs/>
          <w:rtl/>
        </w:rPr>
        <w:t>ב"ח</w:t>
      </w:r>
      <w:r w:rsidRPr="00C27AB0">
        <w:rPr>
          <w:rFonts w:ascii="Narkisim" w:hAnsi="Narkisim" w:cs="Narkisim"/>
          <w:rtl/>
        </w:rPr>
        <w:t xml:space="preserve"> נקט דהנדון משום דהוה מעמיד לסכך, וקי"ל דמעמיד פוסל. וה</w:t>
      </w:r>
      <w:r w:rsidRPr="00C27AB0">
        <w:rPr>
          <w:rFonts w:ascii="Narkisim" w:hAnsi="Narkisim" w:cs="Narkisim"/>
          <w:b/>
          <w:bCs/>
          <w:rtl/>
        </w:rPr>
        <w:t>מג"א</w:t>
      </w:r>
      <w:r w:rsidRPr="00C27AB0">
        <w:rPr>
          <w:rFonts w:ascii="Narkisim" w:hAnsi="Narkisim" w:cs="Narkisim"/>
          <w:rtl/>
        </w:rPr>
        <w:t xml:space="preserve"> (שם ט) הק' דקי"ל </w:t>
      </w:r>
      <w:r w:rsidRPr="00C27AB0">
        <w:rPr>
          <w:rFonts w:ascii="Narkisim" w:hAnsi="Narkisim" w:cs="Narkisim"/>
          <w:szCs w:val="20"/>
          <w:rtl/>
        </w:rPr>
        <w:t>(תרל יג)</w:t>
      </w:r>
      <w:r w:rsidRPr="00C27AB0">
        <w:rPr>
          <w:rFonts w:ascii="Narkisim" w:hAnsi="Narkisim" w:cs="Narkisim"/>
          <w:rtl/>
        </w:rPr>
        <w:t xml:space="preserve"> דאפשר לסמוך אכרעי המטה, היכא דיש גובה י' טפחים. והמג"א תי' דחששו לדעת הרמב"ן והר"ן לכתחילה</w:t>
      </w:r>
      <w:r w:rsidRPr="00C27AB0">
        <w:rPr>
          <w:rStyle w:val="ac"/>
          <w:rFonts w:ascii="Narkisim" w:hAnsi="Narkisim" w:cs="Narkisim"/>
          <w:rtl/>
        </w:rPr>
        <w:footnoteReference w:id="102"/>
      </w:r>
      <w:r w:rsidRPr="00C27AB0">
        <w:rPr>
          <w:rFonts w:ascii="Narkisim" w:hAnsi="Narkisim" w:cs="Narkisim"/>
        </w:rPr>
        <w:t xml:space="preserve">, </w:t>
      </w:r>
      <w:r w:rsidRPr="00C27AB0">
        <w:rPr>
          <w:rFonts w:ascii="Narkisim" w:hAnsi="Narkisim" w:cs="Narkisim"/>
          <w:rtl/>
        </w:rPr>
        <w:t>אבל בדיעבד אינו פוסל.</w:t>
      </w:r>
      <w:r w:rsidRPr="00C27AB0">
        <w:rPr>
          <w:rFonts w:ascii="Narkisim" w:hAnsi="Narkisim" w:cs="Narkisim"/>
          <w:szCs w:val="20"/>
          <w:rtl/>
        </w:rPr>
        <w:t xml:space="preserve"> </w:t>
      </w:r>
      <w:r w:rsidRPr="00C27AB0">
        <w:rPr>
          <w:rFonts w:ascii="Narkisim" w:hAnsi="Narkisim" w:cs="Narkisim"/>
          <w:rtl/>
        </w:rPr>
        <w:t>[וכן העתיקו ה</w:t>
      </w:r>
      <w:r w:rsidRPr="00C27AB0">
        <w:rPr>
          <w:rFonts w:ascii="Narkisim" w:hAnsi="Narkisim" w:cs="Narkisim"/>
          <w:b/>
          <w:bCs/>
          <w:rtl/>
        </w:rPr>
        <w:t>פוסקים</w:t>
      </w:r>
      <w:r w:rsidRPr="00C27AB0">
        <w:rPr>
          <w:rFonts w:ascii="Narkisim" w:hAnsi="Narkisim" w:cs="Narkisim"/>
          <w:rtl/>
        </w:rPr>
        <w:t>]</w:t>
      </w:r>
      <w:r w:rsidRPr="00C27AB0">
        <w:rPr>
          <w:rFonts w:ascii="Narkisim" w:hAnsi="Narkisim" w:cs="Narkisim"/>
        </w:rPr>
        <w:t>.</w:t>
      </w:r>
    </w:p>
    <w:p w14:paraId="63440066"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רמ"א</w:t>
      </w:r>
      <w:r w:rsidRPr="00C27AB0">
        <w:rPr>
          <w:rFonts w:ascii="Narkisim" w:hAnsi="Narkisim"/>
          <w:rtl/>
        </w:rPr>
        <w:t xml:space="preserve"> </w:t>
      </w:r>
      <w:r w:rsidRPr="00C27AB0">
        <w:rPr>
          <w:rFonts w:ascii="Narkisim" w:hAnsi="Narkisim"/>
          <w:szCs w:val="20"/>
          <w:rtl/>
        </w:rPr>
        <w:t>(תרכט ז בשם ה</w:t>
      </w:r>
      <w:r w:rsidRPr="00C27AB0">
        <w:rPr>
          <w:rFonts w:ascii="Narkisim" w:hAnsi="Narkisim"/>
          <w:b/>
          <w:bCs/>
          <w:szCs w:val="20"/>
          <w:rtl/>
        </w:rPr>
        <w:t>מהרי"ל</w:t>
      </w:r>
      <w:r w:rsidRPr="00C27AB0">
        <w:rPr>
          <w:rStyle w:val="ac"/>
          <w:rFonts w:ascii="Narkisim" w:hAnsi="Narkisim"/>
          <w:szCs w:val="20"/>
          <w:rtl/>
        </w:rPr>
        <w:footnoteReference w:id="103"/>
      </w:r>
      <w:r w:rsidRPr="00C27AB0">
        <w:rPr>
          <w:rFonts w:ascii="Narkisim" w:hAnsi="Narkisim"/>
          <w:szCs w:val="20"/>
          <w:rtl/>
        </w:rPr>
        <w:t>)</w:t>
      </w:r>
      <w:r w:rsidRPr="00C27AB0">
        <w:rPr>
          <w:rFonts w:ascii="Narkisim" w:hAnsi="Narkisim"/>
          <w:rtl/>
        </w:rPr>
        <w:t xml:space="preserve"> כ' דה"ה דאסור להניח סולם על הסכך להחזיקו </w:t>
      </w:r>
      <w:r w:rsidRPr="00C27AB0">
        <w:rPr>
          <w:rFonts w:ascii="Narkisim" w:hAnsi="Narkisim"/>
          <w:szCs w:val="20"/>
          <w:rtl/>
        </w:rPr>
        <w:t>[ונחשב מעמיד דאף כשמחזיקו מלמעלה</w:t>
      </w:r>
      <w:r w:rsidRPr="00C27AB0">
        <w:rPr>
          <w:rStyle w:val="ac"/>
          <w:rFonts w:ascii="Narkisim" w:hAnsi="Narkisim"/>
          <w:szCs w:val="20"/>
          <w:rtl/>
        </w:rPr>
        <w:footnoteReference w:id="104"/>
      </w:r>
      <w:r w:rsidRPr="00C27AB0">
        <w:rPr>
          <w:rFonts w:ascii="Narkisim" w:hAnsi="Narkisim"/>
          <w:szCs w:val="20"/>
          <w:rtl/>
        </w:rPr>
        <w:t>]</w:t>
      </w:r>
      <w:r w:rsidRPr="00C27AB0">
        <w:rPr>
          <w:rFonts w:ascii="Narkisim" w:hAnsi="Narkisim"/>
          <w:rtl/>
        </w:rPr>
        <w:t>. וכן כל כלי המק"ט</w:t>
      </w:r>
      <w:r w:rsidRPr="00C27AB0">
        <w:rPr>
          <w:rFonts w:ascii="Narkisim" w:hAnsi="Narkisim"/>
        </w:rPr>
        <w:t>.</w:t>
      </w:r>
    </w:p>
    <w:p w14:paraId="42D02C09" w14:textId="77777777" w:rsidR="002917DF" w:rsidRPr="00C27AB0" w:rsidRDefault="00000000" w:rsidP="00C27AB0">
      <w:pPr>
        <w:pStyle w:val="3"/>
        <w:bidi/>
        <w:rPr>
          <w:rFonts w:ascii="Narkisim" w:hAnsi="Narkisim"/>
        </w:rPr>
      </w:pPr>
      <w:r w:rsidRPr="00C27AB0">
        <w:rPr>
          <w:rFonts w:ascii="Narkisim" w:hAnsi="Narkisim"/>
          <w:rtl/>
        </w:rPr>
        <w:t>דף כב.</w:t>
      </w:r>
    </w:p>
    <w:p w14:paraId="47362D16" w14:textId="77777777" w:rsidR="002917DF" w:rsidRPr="00C27AB0" w:rsidRDefault="00000000" w:rsidP="00C27AB0">
      <w:pPr>
        <w:pStyle w:val="2"/>
        <w:bidi/>
        <w:rPr>
          <w:rFonts w:ascii="Narkisim" w:hAnsi="Narkisim"/>
        </w:rPr>
      </w:pPr>
      <w:r w:rsidRPr="00C27AB0">
        <w:rPr>
          <w:rFonts w:ascii="Narkisim" w:hAnsi="Narkisim"/>
          <w:rtl/>
        </w:rPr>
        <w:t>מדובללת</w:t>
      </w:r>
    </w:p>
    <w:p w14:paraId="046C7A57" w14:textId="77777777" w:rsidR="002917DF" w:rsidRPr="00C27AB0" w:rsidRDefault="00000000" w:rsidP="00C27AB0">
      <w:pPr>
        <w:bidi/>
        <w:rPr>
          <w:rFonts w:ascii="Narkisim" w:hAnsi="Narkisim" w:cs="Narkisim"/>
        </w:rPr>
      </w:pPr>
      <w:r w:rsidRPr="00C27AB0">
        <w:rPr>
          <w:rFonts w:ascii="Narkisim" w:hAnsi="Narkisim" w:cs="Narkisim"/>
          <w:u w:val="single"/>
          <w:rtl/>
        </w:rPr>
        <w:t>אמר רב סוכה ענייה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דיש לה סכך מועט. וה</w:t>
      </w:r>
      <w:r w:rsidRPr="00C27AB0">
        <w:rPr>
          <w:rFonts w:ascii="Narkisim" w:hAnsi="Narkisim" w:cs="Narkisim"/>
          <w:b/>
          <w:bCs/>
          <w:rtl/>
        </w:rPr>
        <w:t>ריטב"א</w:t>
      </w:r>
      <w:r w:rsidRPr="00C27AB0">
        <w:rPr>
          <w:rFonts w:ascii="Narkisim" w:hAnsi="Narkisim" w:cs="Narkisim"/>
          <w:rtl/>
        </w:rPr>
        <w:t xml:space="preserve"> ביאר שהסכך דק וקלוש, וקמ"ל דלא חיישינן דלמא קליש טפי ובציר שיעורא בצל ולאו אדעתיה. </w:t>
      </w:r>
      <w:r w:rsidRPr="00C27AB0">
        <w:rPr>
          <w:rFonts w:ascii="Narkisim" w:hAnsi="Narkisim" w:cs="Narkisim"/>
          <w:szCs w:val="20"/>
          <w:rtl/>
        </w:rPr>
        <w:t>ועוד כתב ה</w:t>
      </w:r>
      <w:r w:rsidRPr="00C27AB0">
        <w:rPr>
          <w:rFonts w:ascii="Narkisim" w:hAnsi="Narkisim" w:cs="Narkisim"/>
          <w:b/>
          <w:bCs/>
          <w:szCs w:val="20"/>
          <w:rtl/>
        </w:rPr>
        <w:t>שפ"א</w:t>
      </w:r>
      <w:r w:rsidRPr="00C27AB0">
        <w:rPr>
          <w:rFonts w:ascii="Narkisim" w:hAnsi="Narkisim" w:cs="Narkisim"/>
          <w:szCs w:val="20"/>
          <w:rtl/>
        </w:rPr>
        <w:t xml:space="preserve"> דקמ"ל דאף בסוכה קטנה [ז' על ז'] אי"צ שכולו יהא מסוכך</w:t>
      </w:r>
      <w:r w:rsidRPr="00C27AB0">
        <w:rPr>
          <w:rFonts w:ascii="Narkisim" w:hAnsi="Narkisim" w:cs="Narkisim"/>
          <w:szCs w:val="20"/>
        </w:rPr>
        <w:t>.</w:t>
      </w:r>
    </w:p>
    <w:p w14:paraId="509E0ACF" w14:textId="77777777" w:rsidR="002917DF" w:rsidRPr="00C27AB0" w:rsidRDefault="00000000" w:rsidP="00C27AB0">
      <w:pPr>
        <w:bidi/>
        <w:rPr>
          <w:rFonts w:ascii="Narkisim" w:hAnsi="Narkisim" w:cs="Narkisim"/>
        </w:rPr>
      </w:pPr>
      <w:r w:rsidRPr="00C27AB0">
        <w:rPr>
          <w:rFonts w:ascii="Narkisim" w:hAnsi="Narkisim" w:cs="Narkisim"/>
          <w:u w:val="single"/>
          <w:rtl/>
        </w:rPr>
        <w:t>ושמואל אמר קנה עולה וקנה יורד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שמתוך כך חמתה מרובה מצלתה. וקמ"ל המשנה דאמרי' כל שאילו היו מסוככין בשווה היתה צלתה מרובה כשר. וע' תוס</w:t>
      </w:r>
      <w:r w:rsidRPr="00C27AB0">
        <w:rPr>
          <w:rFonts w:ascii="Narkisim" w:hAnsi="Narkisim" w:cs="Narkisim"/>
        </w:rPr>
        <w:t>'.</w:t>
      </w:r>
    </w:p>
    <w:p w14:paraId="5A1191AC" w14:textId="77777777" w:rsidR="002917DF" w:rsidRPr="00C27AB0" w:rsidRDefault="00000000" w:rsidP="00C27AB0">
      <w:pPr>
        <w:pStyle w:val="a7"/>
        <w:bidi/>
        <w:rPr>
          <w:rFonts w:ascii="Narkisim" w:hAnsi="Narkisim"/>
        </w:rPr>
      </w:pPr>
      <w:r w:rsidRPr="00C27AB0">
        <w:rPr>
          <w:rFonts w:ascii="Narkisim" w:hAnsi="Narkisim"/>
          <w:rtl/>
        </w:rPr>
        <w:t>ומהני חבוט ולבוד (ע' בסמוך) להחשב צלתה מרובה, ואף דבפועל נכנס החמה לסוכה</w:t>
      </w:r>
      <w:r w:rsidRPr="00C27AB0">
        <w:rPr>
          <w:rFonts w:ascii="Narkisim" w:hAnsi="Narkisim"/>
        </w:rPr>
        <w:t>.</w:t>
      </w:r>
    </w:p>
    <w:p w14:paraId="6F0E5197"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תוס' רי"ד</w:t>
      </w:r>
      <w:r w:rsidRPr="00C27AB0">
        <w:rPr>
          <w:rFonts w:ascii="Narkisim" w:hAnsi="Narkisim"/>
          <w:rtl/>
        </w:rPr>
        <w:t xml:space="preserve"> חולק דאי חמתה מרובה בטלה לה סכך לגמרי ואינו מועיל כלום. אלא דאיירי כגון [דאף עכשיו] הוה צלתה מרובה </w:t>
      </w:r>
      <w:r w:rsidRPr="00C27AB0">
        <w:rPr>
          <w:rFonts w:ascii="Narkisim" w:hAnsi="Narkisim"/>
          <w:szCs w:val="20"/>
          <w:rtl/>
        </w:rPr>
        <w:t>[והו' ב</w:t>
      </w:r>
      <w:r w:rsidRPr="00C27AB0">
        <w:rPr>
          <w:rFonts w:ascii="Narkisim" w:hAnsi="Narkisim"/>
          <w:b/>
          <w:bCs/>
          <w:szCs w:val="20"/>
          <w:rtl/>
        </w:rPr>
        <w:t>טור</w:t>
      </w:r>
      <w:r w:rsidRPr="00C27AB0">
        <w:rPr>
          <w:rFonts w:ascii="Narkisim" w:hAnsi="Narkisim"/>
          <w:szCs w:val="20"/>
          <w:rtl/>
        </w:rPr>
        <w:t xml:space="preserve"> תרלא, ושא"ר בשם י"מ].</w:t>
      </w:r>
      <w:r w:rsidRPr="00C27AB0">
        <w:rPr>
          <w:rFonts w:ascii="Narkisim" w:hAnsi="Narkisim"/>
          <w:rtl/>
        </w:rPr>
        <w:t xml:space="preserve"> וב</w:t>
      </w:r>
      <w:r w:rsidRPr="00C27AB0">
        <w:rPr>
          <w:rFonts w:ascii="Narkisim" w:hAnsi="Narkisim"/>
          <w:b/>
          <w:bCs/>
          <w:rtl/>
        </w:rPr>
        <w:t>פסקי הרי"ד</w:t>
      </w:r>
      <w:r w:rsidRPr="00C27AB0">
        <w:rPr>
          <w:rFonts w:ascii="Narkisim" w:hAnsi="Narkisim"/>
          <w:rtl/>
        </w:rPr>
        <w:t xml:space="preserve"> הוסיף כי היכי דלא סגי בקנים מפורדים תוך ג' להחשב סיכוך ע"י לבוד, דהא חמתה מרובה. </w:t>
      </w:r>
      <w:r w:rsidRPr="00C27AB0">
        <w:rPr>
          <w:rFonts w:ascii="Narkisim" w:hAnsi="Narkisim"/>
          <w:szCs w:val="20"/>
          <w:rtl/>
        </w:rPr>
        <w:t>[וכ"כ ה</w:t>
      </w:r>
      <w:r w:rsidRPr="00C27AB0">
        <w:rPr>
          <w:rFonts w:ascii="Narkisim" w:hAnsi="Narkisim"/>
          <w:b/>
          <w:bCs/>
          <w:szCs w:val="20"/>
          <w:rtl/>
        </w:rPr>
        <w:t>תוס' רי"ד</w:t>
      </w:r>
      <w:r w:rsidRPr="00C27AB0">
        <w:rPr>
          <w:rFonts w:ascii="Narkisim" w:hAnsi="Narkisim"/>
          <w:szCs w:val="20"/>
          <w:rtl/>
        </w:rPr>
        <w:t xml:space="preserve"> (בע"ב) דאף אילו הסכך היה צלתה מרובה, אילו נכנס החמה דרך חור היה פוסל]</w:t>
      </w:r>
      <w:r w:rsidRPr="00C27AB0">
        <w:rPr>
          <w:rFonts w:ascii="Narkisim" w:hAnsi="Narkisim"/>
          <w:szCs w:val="20"/>
        </w:rPr>
        <w:t>.</w:t>
      </w:r>
    </w:p>
    <w:p w14:paraId="135D1375"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רי"ד</w:t>
      </w:r>
      <w:r w:rsidRPr="00C27AB0">
        <w:rPr>
          <w:rFonts w:ascii="Narkisim" w:hAnsi="Narkisim"/>
          <w:rtl/>
        </w:rPr>
        <w:t xml:space="preserve"> ביאר דבעינן חבוט [ולבוד] לומר דמצטרפין הקנים [להחשב סכך א']. אבל אי הוה יותר מג' אמרי' כמאן דליתא [וכסברת התוס']</w:t>
      </w:r>
      <w:r w:rsidRPr="00C27AB0">
        <w:rPr>
          <w:rFonts w:ascii="Narkisim" w:hAnsi="Narkisim"/>
        </w:rPr>
        <w:t>.</w:t>
      </w:r>
    </w:p>
    <w:p w14:paraId="74C01DE2"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טור</w:t>
      </w:r>
      <w:r w:rsidRPr="00C27AB0">
        <w:rPr>
          <w:rFonts w:ascii="Narkisim" w:hAnsi="Narkisim" w:cs="Narkisim"/>
          <w:rtl/>
        </w:rPr>
        <w:t xml:space="preserve"> כת' דמסתבר כסברת הרי"ד, אך כתב דמ"מ יש צל מרובה כשהשמש עומד באמצע השמים, ומש"ה מהני אף שכשנוטה לצדדים חמתה מרובה. וסיים דכ"ד </w:t>
      </w:r>
      <w:r w:rsidRPr="00C27AB0">
        <w:rPr>
          <w:rFonts w:ascii="Narkisim" w:hAnsi="Narkisim" w:cs="Narkisim"/>
          <w:b/>
          <w:bCs/>
          <w:rtl/>
        </w:rPr>
        <w:t>ר"י.</w:t>
      </w:r>
      <w:r w:rsidRPr="00C27AB0">
        <w:rPr>
          <w:rFonts w:ascii="Narkisim" w:hAnsi="Narkisim" w:cs="Narkisim"/>
          <w:rtl/>
        </w:rPr>
        <w:t xml:space="preserve"> וכדברי ה</w:t>
      </w:r>
      <w:r w:rsidRPr="00C27AB0">
        <w:rPr>
          <w:rFonts w:ascii="Narkisim" w:hAnsi="Narkisim" w:cs="Narkisim"/>
          <w:b/>
          <w:bCs/>
          <w:rtl/>
        </w:rPr>
        <w:t>תוס'</w:t>
      </w:r>
      <w:r w:rsidRPr="00C27AB0">
        <w:rPr>
          <w:rFonts w:ascii="Narkisim" w:hAnsi="Narkisim" w:cs="Narkisim"/>
          <w:rtl/>
        </w:rPr>
        <w:t xml:space="preserve"> דכה"ג נחשב צלתה מרובה כיון דבשעה שהחמה עומד חמה בראש כל אדם יש צלתה מרובה. ולא איכפ"ל דהחמה נכנס מהצדדים</w:t>
      </w:r>
      <w:r w:rsidRPr="00C27AB0">
        <w:rPr>
          <w:rStyle w:val="ac"/>
          <w:rFonts w:ascii="Narkisim" w:hAnsi="Narkisim" w:cs="Narkisim"/>
          <w:rtl/>
        </w:rPr>
        <w:footnoteReference w:id="105"/>
      </w:r>
      <w:r w:rsidRPr="00C27AB0">
        <w:rPr>
          <w:rFonts w:ascii="Narkisim" w:hAnsi="Narkisim" w:cs="Narkisim"/>
        </w:rPr>
        <w:t>.</w:t>
      </w:r>
    </w:p>
    <w:p w14:paraId="094751A7" w14:textId="77777777" w:rsidR="002917DF" w:rsidRPr="00C27AB0" w:rsidRDefault="00000000" w:rsidP="00C27AB0">
      <w:pPr>
        <w:pStyle w:val="a7"/>
        <w:bidi/>
        <w:rPr>
          <w:rFonts w:ascii="Narkisim" w:hAnsi="Narkisim"/>
        </w:rPr>
      </w:pPr>
      <w:r w:rsidRPr="00C27AB0">
        <w:rPr>
          <w:rFonts w:ascii="Narkisim" w:hAnsi="Narkisim"/>
          <w:rtl/>
        </w:rPr>
        <w:t>אבל בדברי רש"י מבואר דאף עכשיו נחשב חמתה מרובה, אלא שיש דין חבוט להכשיר</w:t>
      </w:r>
      <w:r w:rsidRPr="00C27AB0">
        <w:rPr>
          <w:rStyle w:val="ac"/>
          <w:rFonts w:ascii="Narkisim" w:hAnsi="Narkisim"/>
          <w:rtl/>
        </w:rPr>
        <w:footnoteReference w:id="106"/>
      </w:r>
      <w:r w:rsidRPr="00C27AB0">
        <w:rPr>
          <w:rFonts w:ascii="Narkisim" w:hAnsi="Narkisim"/>
        </w:rPr>
        <w:t xml:space="preserve">. </w:t>
      </w:r>
      <w:r w:rsidRPr="00C27AB0">
        <w:rPr>
          <w:rFonts w:ascii="Narkisim" w:hAnsi="Narkisim"/>
          <w:rtl/>
        </w:rPr>
        <w:t>ה</w:t>
      </w:r>
      <w:r w:rsidRPr="00C27AB0">
        <w:rPr>
          <w:rFonts w:ascii="Narkisim" w:hAnsi="Narkisim"/>
          <w:b/>
          <w:bCs/>
          <w:rtl/>
        </w:rPr>
        <w:t>ריטב"א</w:t>
      </w:r>
      <w:r w:rsidRPr="00C27AB0">
        <w:rPr>
          <w:rFonts w:ascii="Narkisim" w:hAnsi="Narkisim"/>
          <w:rtl/>
        </w:rPr>
        <w:t xml:space="preserve"> תי' דסגי שיש סכך מרובה שראוי לעשות צלתה מרובה. [ולא סגי שיש סכך קנה קנה תוך לבוד, דבכה"ג אין סכך ראוי לעשות צל כראוי]. ואי"צ שהסכך יעשה צלתה מרובה בפועל, אלא שיהא ראוי</w:t>
      </w:r>
      <w:r w:rsidRPr="00C27AB0">
        <w:rPr>
          <w:rStyle w:val="ac"/>
          <w:rFonts w:ascii="Narkisim" w:hAnsi="Narkisim"/>
          <w:rtl/>
        </w:rPr>
        <w:footnoteReference w:id="107"/>
      </w:r>
      <w:r w:rsidRPr="00C27AB0">
        <w:rPr>
          <w:rFonts w:ascii="Narkisim" w:hAnsi="Narkisim"/>
        </w:rPr>
        <w:t>.</w:t>
      </w:r>
    </w:p>
    <w:p w14:paraId="10143289" w14:textId="77777777" w:rsidR="002917DF" w:rsidRPr="00C27AB0" w:rsidRDefault="00000000" w:rsidP="00C27AB0">
      <w:pPr>
        <w:bidi/>
        <w:rPr>
          <w:rFonts w:ascii="Narkisim" w:hAnsi="Narkisim" w:cs="Narkisim"/>
        </w:rPr>
      </w:pPr>
      <w:r w:rsidRPr="00C27AB0">
        <w:rPr>
          <w:rFonts w:ascii="Narkisim" w:hAnsi="Narkisim" w:cs="Narkisim"/>
          <w:u w:val="single"/>
          <w:rtl/>
        </w:rPr>
        <w:t>אמר אביי וכו' שאין בין זה לזה ג' טפחים</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דכל פחות מג' חד הוא</w:t>
      </w:r>
      <w:r w:rsidRPr="00C27AB0">
        <w:rPr>
          <w:rStyle w:val="ac"/>
          <w:rFonts w:ascii="Narkisim" w:hAnsi="Narkisim" w:cs="Narkisim"/>
          <w:rtl/>
        </w:rPr>
        <w:footnoteReference w:id="108"/>
      </w:r>
      <w:r w:rsidRPr="00C27AB0">
        <w:rPr>
          <w:rFonts w:ascii="Narkisim" w:hAnsi="Narkisim" w:cs="Narkisim"/>
        </w:rPr>
        <w:t xml:space="preserve">. </w:t>
      </w:r>
      <w:r w:rsidRPr="00C27AB0">
        <w:rPr>
          <w:rFonts w:ascii="Narkisim" w:hAnsi="Narkisim" w:cs="Narkisim"/>
          <w:rtl/>
        </w:rPr>
        <w:t xml:space="preserve">דאמרי' לבוד [וכ"כ </w:t>
      </w:r>
      <w:r w:rsidRPr="00C27AB0">
        <w:rPr>
          <w:rFonts w:ascii="Narkisim" w:hAnsi="Narkisim" w:cs="Narkisim"/>
          <w:b/>
          <w:bCs/>
          <w:rtl/>
        </w:rPr>
        <w:t>ר"ח</w:t>
      </w:r>
      <w:r w:rsidRPr="00C27AB0">
        <w:rPr>
          <w:rFonts w:ascii="Narkisim" w:hAnsi="Narkisim" w:cs="Narkisim"/>
          <w:rtl/>
        </w:rPr>
        <w:t xml:space="preserve"> עה"ג]. וה</w:t>
      </w:r>
      <w:r w:rsidRPr="00C27AB0">
        <w:rPr>
          <w:rFonts w:ascii="Narkisim" w:hAnsi="Narkisim" w:cs="Narkisim"/>
          <w:b/>
          <w:bCs/>
          <w:rtl/>
        </w:rPr>
        <w:t>שפ"א</w:t>
      </w:r>
      <w:r w:rsidRPr="00C27AB0">
        <w:rPr>
          <w:rFonts w:ascii="Narkisim" w:hAnsi="Narkisim" w:cs="Narkisim"/>
          <w:rtl/>
        </w:rPr>
        <w:t xml:space="preserve"> כתב דבעינן שלא יהא האלכסון יותר מג'. (וכ"כ ה</w:t>
      </w:r>
      <w:r w:rsidRPr="00C27AB0">
        <w:rPr>
          <w:rFonts w:ascii="Narkisim" w:hAnsi="Narkisim" w:cs="Narkisim"/>
          <w:b/>
          <w:bCs/>
          <w:rtl/>
        </w:rPr>
        <w:t>פרמ"ג</w:t>
      </w:r>
      <w:r w:rsidRPr="00C27AB0">
        <w:rPr>
          <w:rFonts w:ascii="Narkisim" w:hAnsi="Narkisim" w:cs="Narkisim"/>
          <w:rtl/>
        </w:rPr>
        <w:t xml:space="preserve"> תרלא מ"ז ד)</w:t>
      </w:r>
      <w:r w:rsidRPr="00C27AB0">
        <w:rPr>
          <w:rFonts w:ascii="Narkisim" w:hAnsi="Narkisim" w:cs="Narkisim"/>
        </w:rPr>
        <w:t>.</w:t>
      </w:r>
    </w:p>
    <w:p w14:paraId="71E37474" w14:textId="77777777" w:rsidR="002917DF" w:rsidRPr="00C27AB0" w:rsidRDefault="00000000" w:rsidP="00C27AB0">
      <w:pPr>
        <w:pStyle w:val="a8"/>
        <w:bidi/>
        <w:rPr>
          <w:rFonts w:ascii="Narkisim" w:hAnsi="Narkisim"/>
        </w:rPr>
      </w:pPr>
      <w:r w:rsidRPr="00C27AB0">
        <w:rPr>
          <w:rFonts w:ascii="Narkisim" w:hAnsi="Narkisim"/>
        </w:rPr>
        <w:t>[</w:t>
      </w:r>
      <w:r w:rsidRPr="00C27AB0">
        <w:rPr>
          <w:rFonts w:ascii="Narkisim" w:hAnsi="Narkisim"/>
          <w:rtl/>
        </w:rPr>
        <w:t>וב</w:t>
      </w:r>
      <w:r w:rsidRPr="00C27AB0">
        <w:rPr>
          <w:rFonts w:ascii="Narkisim" w:hAnsi="Narkisim"/>
          <w:b/>
          <w:bCs/>
          <w:rtl/>
        </w:rPr>
        <w:t>גמ'</w:t>
      </w:r>
      <w:r w:rsidRPr="00C27AB0">
        <w:rPr>
          <w:rFonts w:ascii="Narkisim" w:hAnsi="Narkisim"/>
          <w:rtl/>
        </w:rPr>
        <w:t xml:space="preserve"> (עירובין ט.) איתא דקורה שהוא תוך ג' בגובה ומרחק, אמרי' חבוט</w:t>
      </w:r>
      <w:r w:rsidRPr="00C27AB0">
        <w:rPr>
          <w:rStyle w:val="ac"/>
          <w:rFonts w:ascii="Narkisim" w:hAnsi="Narkisim"/>
          <w:rtl/>
        </w:rPr>
        <w:footnoteReference w:id="109"/>
      </w:r>
      <w:r w:rsidRPr="00C27AB0">
        <w:rPr>
          <w:rFonts w:ascii="Narkisim" w:hAnsi="Narkisim"/>
        </w:rPr>
        <w:t xml:space="preserve"> </w:t>
      </w:r>
      <w:r w:rsidRPr="00C27AB0">
        <w:rPr>
          <w:rFonts w:ascii="Narkisim" w:hAnsi="Narkisim"/>
          <w:rtl/>
        </w:rPr>
        <w:t>ולבוד. וה</w:t>
      </w:r>
      <w:r w:rsidRPr="00C27AB0">
        <w:rPr>
          <w:rFonts w:ascii="Narkisim" w:hAnsi="Narkisim"/>
          <w:b/>
          <w:bCs/>
          <w:rtl/>
        </w:rPr>
        <w:t>רשב"א</w:t>
      </w:r>
      <w:r w:rsidRPr="00C27AB0">
        <w:rPr>
          <w:rFonts w:ascii="Narkisim" w:hAnsi="Narkisim"/>
          <w:rtl/>
        </w:rPr>
        <w:t xml:space="preserve"> (שם) הק' דנימא </w:t>
      </w:r>
      <w:r w:rsidRPr="00C27AB0">
        <w:rPr>
          <w:rFonts w:ascii="Narkisim" w:hAnsi="Narkisim"/>
          <w:rtl/>
        </w:rPr>
        <w:lastRenderedPageBreak/>
        <w:t>לבוד לחוד באלכסון. ותי' דאיירי באלכסון יותר מג'. אמנם ה</w:t>
      </w:r>
      <w:r w:rsidRPr="00C27AB0">
        <w:rPr>
          <w:rFonts w:ascii="Narkisim" w:hAnsi="Narkisim"/>
          <w:b/>
          <w:bCs/>
          <w:rtl/>
        </w:rPr>
        <w:t>אחרונים</w:t>
      </w:r>
      <w:r w:rsidRPr="00C27AB0">
        <w:rPr>
          <w:rFonts w:ascii="Narkisim" w:hAnsi="Narkisim"/>
          <w:rtl/>
        </w:rPr>
        <w:t xml:space="preserve"> דייקו מסתימת הרמב"ם דאף תוך ג' באלכסון בעי לדין חבוט. וה</w:t>
      </w:r>
      <w:r w:rsidRPr="00C27AB0">
        <w:rPr>
          <w:rFonts w:ascii="Narkisim" w:hAnsi="Narkisim"/>
          <w:b/>
          <w:bCs/>
          <w:rtl/>
        </w:rPr>
        <w:t>גר"ח</w:t>
      </w:r>
      <w:r w:rsidRPr="00C27AB0">
        <w:rPr>
          <w:rFonts w:ascii="Narkisim" w:hAnsi="Narkisim"/>
          <w:rtl/>
        </w:rPr>
        <w:t xml:space="preserve"> (סוכה ה כא) כתב דל"מ לבוד לחוד, דבעי דבקורה 'ע"ג' מבוי</w:t>
      </w:r>
      <w:r w:rsidRPr="00C27AB0">
        <w:rPr>
          <w:rFonts w:ascii="Narkisim" w:hAnsi="Narkisim"/>
        </w:rPr>
        <w:t>].</w:t>
      </w:r>
    </w:p>
    <w:p w14:paraId="3DF7794E" w14:textId="77777777" w:rsidR="002917DF" w:rsidRPr="00C27AB0" w:rsidRDefault="00000000" w:rsidP="00C27AB0">
      <w:pPr>
        <w:bidi/>
        <w:rPr>
          <w:rFonts w:ascii="Narkisim" w:hAnsi="Narkisim" w:cs="Narkisim"/>
        </w:rPr>
      </w:pPr>
      <w:r w:rsidRPr="00C27AB0">
        <w:rPr>
          <w:rFonts w:ascii="Narkisim" w:hAnsi="Narkisim" w:cs="Narkisim"/>
          <w:u w:val="single"/>
          <w:rtl/>
        </w:rPr>
        <w:t>רבא וכו' יש בגגו טפח, אמרי' חבוט רמי</w:t>
      </w:r>
      <w:r w:rsidRPr="00C27AB0">
        <w:rPr>
          <w:rFonts w:ascii="Narkisim" w:hAnsi="Narkisim" w:cs="Narkisim"/>
          <w:rtl/>
        </w:rPr>
        <w:t>. וה</w:t>
      </w:r>
      <w:r w:rsidRPr="00C27AB0">
        <w:rPr>
          <w:rFonts w:ascii="Narkisim" w:hAnsi="Narkisim" w:cs="Narkisim"/>
          <w:b/>
          <w:bCs/>
          <w:rtl/>
        </w:rPr>
        <w:t>רמב"ם</w:t>
      </w:r>
      <w:r w:rsidRPr="00C27AB0">
        <w:rPr>
          <w:rFonts w:ascii="Narkisim" w:hAnsi="Narkisim" w:cs="Narkisim"/>
          <w:rtl/>
        </w:rPr>
        <w:t xml:space="preserve"> </w:t>
      </w:r>
      <w:r w:rsidRPr="00C27AB0">
        <w:rPr>
          <w:rFonts w:ascii="Narkisim" w:hAnsi="Narkisim" w:cs="Narkisim"/>
          <w:szCs w:val="20"/>
          <w:rtl/>
        </w:rPr>
        <w:t>(פיה"מ אהלות יב ה)</w:t>
      </w:r>
      <w:r w:rsidRPr="00C27AB0">
        <w:rPr>
          <w:rFonts w:ascii="Narkisim" w:hAnsi="Narkisim" w:cs="Narkisim"/>
          <w:rtl/>
        </w:rPr>
        <w:t xml:space="preserve"> ביאר דחבוט הוה בכלל הילכתא דאמרי' גוד אחית מחיצה וגוד אסיק. שרואים שהמחיצות עולות ויורדות. </w:t>
      </w:r>
      <w:r w:rsidRPr="00C27AB0">
        <w:rPr>
          <w:rFonts w:ascii="Narkisim" w:hAnsi="Narkisim" w:cs="Narkisim"/>
          <w:szCs w:val="20"/>
          <w:rtl/>
        </w:rPr>
        <w:t xml:space="preserve">וכ"כ </w:t>
      </w:r>
      <w:r w:rsidRPr="00C27AB0">
        <w:rPr>
          <w:rFonts w:ascii="Narkisim" w:hAnsi="Narkisim" w:cs="Narkisim"/>
          <w:b/>
          <w:bCs/>
          <w:szCs w:val="20"/>
          <w:rtl/>
        </w:rPr>
        <w:t>ר"ח</w:t>
      </w:r>
      <w:r w:rsidRPr="00C27AB0">
        <w:rPr>
          <w:rFonts w:ascii="Narkisim" w:hAnsi="Narkisim" w:cs="Narkisim"/>
          <w:szCs w:val="20"/>
          <w:rtl/>
        </w:rPr>
        <w:t xml:space="preserve"> (עירובין ט. עה"ג) דאמרי' גוד אסיק מהקורה</w:t>
      </w:r>
      <w:r w:rsidRPr="00C27AB0">
        <w:rPr>
          <w:rStyle w:val="ac"/>
          <w:rFonts w:ascii="Narkisim" w:hAnsi="Narkisim" w:cs="Narkisim"/>
          <w:szCs w:val="20"/>
          <w:rtl/>
        </w:rPr>
        <w:footnoteReference w:id="110"/>
      </w:r>
      <w:r w:rsidRPr="00C27AB0">
        <w:rPr>
          <w:rFonts w:ascii="Narkisim" w:hAnsi="Narkisim" w:cs="Narkisim"/>
          <w:szCs w:val="20"/>
        </w:rPr>
        <w:t>.</w:t>
      </w:r>
    </w:p>
    <w:p w14:paraId="59F58638"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פנ"י</w:t>
      </w:r>
      <w:r w:rsidRPr="00C27AB0">
        <w:rPr>
          <w:rFonts w:ascii="Narkisim" w:hAnsi="Narkisim"/>
          <w:rtl/>
        </w:rPr>
        <w:t xml:space="preserve"> ו</w:t>
      </w:r>
      <w:r w:rsidRPr="00C27AB0">
        <w:rPr>
          <w:rFonts w:ascii="Narkisim" w:hAnsi="Narkisim"/>
          <w:b/>
          <w:bCs/>
          <w:rtl/>
        </w:rPr>
        <w:t>רע"א</w:t>
      </w:r>
      <w:r w:rsidRPr="00C27AB0">
        <w:rPr>
          <w:rFonts w:ascii="Narkisim" w:hAnsi="Narkisim"/>
          <w:rtl/>
        </w:rPr>
        <w:t xml:space="preserve"> (לעיל יח.) דנו סוכה שהמחיצות אינן מגיעות לסכך מהני מדין חבוט</w:t>
      </w:r>
      <w:r w:rsidRPr="00C27AB0">
        <w:rPr>
          <w:rStyle w:val="ac"/>
          <w:rFonts w:ascii="Narkisim" w:hAnsi="Narkisim"/>
          <w:rtl/>
        </w:rPr>
        <w:footnoteReference w:id="111"/>
      </w:r>
      <w:r w:rsidRPr="00C27AB0">
        <w:rPr>
          <w:rFonts w:ascii="Narkisim" w:hAnsi="Narkisim"/>
        </w:rPr>
        <w:t>.</w:t>
      </w:r>
    </w:p>
    <w:p w14:paraId="3B2AE6D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בסוכה הנכשרת ע"י חבוט, האם יוכל לישב אף בחלק הגבוה, מעל גובה הסכך הנמוך</w:t>
      </w:r>
      <w:r w:rsidRPr="00C27AB0">
        <w:rPr>
          <w:rFonts w:ascii="Narkisim" w:hAnsi="Narkisim"/>
        </w:rPr>
        <w:t>.</w:t>
      </w:r>
    </w:p>
    <w:p w14:paraId="77E781ED" w14:textId="77777777" w:rsidR="002917DF" w:rsidRPr="00C27AB0" w:rsidRDefault="00000000" w:rsidP="00C27AB0">
      <w:pPr>
        <w:bidi/>
        <w:rPr>
          <w:rFonts w:ascii="Narkisim" w:hAnsi="Narkisim" w:cs="Narkisim"/>
        </w:rPr>
      </w:pPr>
      <w:r w:rsidRPr="00C27AB0">
        <w:rPr>
          <w:rFonts w:ascii="Narkisim" w:hAnsi="Narkisim" w:cs="Narkisim"/>
          <w:u w:val="single"/>
          <w:rtl/>
        </w:rPr>
        <w:t>תוד"ה קנה</w:t>
      </w:r>
      <w:r w:rsidRPr="00C27AB0">
        <w:rPr>
          <w:rFonts w:ascii="Narkisim" w:hAnsi="Narkisim" w:cs="Narkisim"/>
          <w:rtl/>
        </w:rPr>
        <w:t xml:space="preserve">. אלא היינו טעמא משום דלא חשיב סכך להצטרף כה"ג וכו'. דבעינן שיהא סיכוך א', שיצטרף שיהא הסכך מחיצה יחד. </w:t>
      </w:r>
      <w:r w:rsidRPr="00C27AB0">
        <w:rPr>
          <w:rFonts w:ascii="Narkisim" w:hAnsi="Narkisim" w:cs="Narkisim"/>
          <w:szCs w:val="20"/>
          <w:rtl/>
        </w:rPr>
        <w:t>[ומהני לבוד או חבוט לצרף שיחשב חדא סיכוך]</w:t>
      </w:r>
      <w:r w:rsidRPr="00C27AB0">
        <w:rPr>
          <w:rFonts w:ascii="Narkisim" w:hAnsi="Narkisim" w:cs="Narkisim"/>
          <w:szCs w:val="20"/>
        </w:rPr>
        <w:t>.</w:t>
      </w:r>
    </w:p>
    <w:p w14:paraId="0770528B" w14:textId="77777777" w:rsidR="002917DF" w:rsidRPr="00C27AB0" w:rsidRDefault="00000000" w:rsidP="00C27AB0">
      <w:pPr>
        <w:bidi/>
        <w:rPr>
          <w:rFonts w:ascii="Narkisim" w:hAnsi="Narkisim" w:cs="Narkisim"/>
        </w:rPr>
      </w:pPr>
      <w:r w:rsidRPr="00C27AB0">
        <w:rPr>
          <w:rFonts w:ascii="Narkisim" w:hAnsi="Narkisim" w:cs="Narkisim"/>
          <w:u w:val="single"/>
          <w:rtl/>
        </w:rPr>
        <w:t>קורות הבית והעלייה וכו' טומאה תחת א' מהם, תחתיה טמא</w:t>
      </w:r>
      <w:r w:rsidRPr="00C27AB0">
        <w:rPr>
          <w:rFonts w:ascii="Narkisim" w:hAnsi="Narkisim" w:cs="Narkisim"/>
          <w:rtl/>
        </w:rPr>
        <w:t>. וה</w:t>
      </w:r>
      <w:r w:rsidRPr="00C27AB0">
        <w:rPr>
          <w:rFonts w:ascii="Narkisim" w:hAnsi="Narkisim" w:cs="Narkisim"/>
          <w:b/>
          <w:bCs/>
          <w:rtl/>
        </w:rPr>
        <w:t>ריטב"א</w:t>
      </w:r>
      <w:r w:rsidRPr="00C27AB0">
        <w:rPr>
          <w:rFonts w:ascii="Narkisim" w:hAnsi="Narkisim" w:cs="Narkisim"/>
          <w:rtl/>
        </w:rPr>
        <w:t xml:space="preserve"> ביאר אף שאין ביניהם טפח לא עובר טומאה מזה לזה, דגבי טומאה לא בעי הפסק טפח. כדאי' (לעיל יח.) </w:t>
      </w:r>
      <w:r w:rsidRPr="00C27AB0">
        <w:rPr>
          <w:rFonts w:ascii="Narkisim" w:hAnsi="Narkisim" w:cs="Narkisim"/>
          <w:szCs w:val="20"/>
          <w:rtl/>
        </w:rPr>
        <w:t>[דקי"ל אין לבוד באמצע בטומאה]</w:t>
      </w:r>
      <w:r w:rsidRPr="00C27AB0">
        <w:rPr>
          <w:rFonts w:ascii="Narkisim" w:hAnsi="Narkisim" w:cs="Narkisim"/>
          <w:rtl/>
        </w:rPr>
        <w:t>. וכת' דמ"מ אינו טומאה רצוצה דיש בהם אוהל טפח</w:t>
      </w:r>
      <w:r w:rsidRPr="00C27AB0">
        <w:rPr>
          <w:rStyle w:val="ac"/>
          <w:rFonts w:ascii="Narkisim" w:hAnsi="Narkisim" w:cs="Narkisim"/>
          <w:rtl/>
        </w:rPr>
        <w:footnoteReference w:id="112"/>
      </w:r>
      <w:r w:rsidRPr="00C27AB0">
        <w:rPr>
          <w:rFonts w:ascii="Narkisim" w:hAnsi="Narkisim" w:cs="Narkisim"/>
        </w:rPr>
        <w:t>.</w:t>
      </w:r>
    </w:p>
    <w:p w14:paraId="7B1B5245" w14:textId="77777777" w:rsidR="002917DF" w:rsidRPr="00C27AB0" w:rsidRDefault="00000000" w:rsidP="00C27AB0">
      <w:pPr>
        <w:bidi/>
        <w:rPr>
          <w:rFonts w:ascii="Narkisim" w:hAnsi="Narkisim" w:cs="Narkisim"/>
        </w:rPr>
      </w:pPr>
      <w:r w:rsidRPr="00C27AB0">
        <w:rPr>
          <w:rFonts w:ascii="Narkisim" w:hAnsi="Narkisim" w:cs="Narkisim"/>
          <w:u w:val="single"/>
          <w:rtl/>
        </w:rPr>
        <w:t>היו העליונות כבין התחתונות וכו' תחת כולן טמא וכו' אלמא כי אית בהו טפח</w:t>
      </w:r>
      <w:r w:rsidRPr="00C27AB0">
        <w:rPr>
          <w:rStyle w:val="ac"/>
          <w:rFonts w:ascii="Narkisim" w:hAnsi="Narkisim" w:cs="Narkisim"/>
          <w:u w:val="single"/>
          <w:rtl/>
        </w:rPr>
        <w:footnoteReference w:id="113"/>
      </w:r>
      <w:r w:rsidRPr="00C27AB0">
        <w:rPr>
          <w:rFonts w:ascii="Narkisim" w:hAnsi="Narkisim" w:cs="Narkisim"/>
          <w:u w:val="single"/>
        </w:rPr>
        <w:t xml:space="preserve"> </w:t>
      </w:r>
      <w:r w:rsidRPr="00C27AB0">
        <w:rPr>
          <w:rFonts w:ascii="Narkisim" w:hAnsi="Narkisim" w:cs="Narkisim"/>
          <w:u w:val="single"/>
          <w:rtl/>
        </w:rPr>
        <w:t>אמרי' חבוט רמי</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דאמרי' בעליונות חבוט רמי, והשליכם בין התחתונות. והוי כל הבית מקורה, והוי אוהל א'. וה</w:t>
      </w:r>
      <w:r w:rsidRPr="00C27AB0">
        <w:rPr>
          <w:rFonts w:ascii="Narkisim" w:hAnsi="Narkisim" w:cs="Narkisim"/>
          <w:b/>
          <w:bCs/>
          <w:rtl/>
        </w:rPr>
        <w:t>ריטב"א</w:t>
      </w:r>
      <w:r w:rsidRPr="00C27AB0">
        <w:rPr>
          <w:rFonts w:ascii="Narkisim" w:hAnsi="Narkisim" w:cs="Narkisim"/>
          <w:rtl/>
        </w:rPr>
        <w:t xml:space="preserve"> ביאר שאנו רואים כאילו קורות העליונות כאילו ירדו ונשתוו עם קורות הבית ונסתם הבית לגמרי, שאין אויר מפסיק</w:t>
      </w:r>
      <w:r w:rsidRPr="00C27AB0">
        <w:rPr>
          <w:rFonts w:ascii="Narkisim" w:hAnsi="Narkisim" w:cs="Narkisim"/>
        </w:rPr>
        <w:t>.</w:t>
      </w:r>
    </w:p>
    <w:p w14:paraId="62300E9C"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רמב"ם</w:t>
      </w:r>
      <w:r w:rsidRPr="00C27AB0">
        <w:rPr>
          <w:rFonts w:ascii="Narkisim" w:hAnsi="Narkisim"/>
          <w:rtl/>
        </w:rPr>
        <w:t xml:space="preserve"> (בפיה"מ אהלות שם) כת' דאנו רואין את העליונות כאילו הם למטה, והוה תקרה א'. וכן התחתונות כאילו עלו למעלה, ונהיה הכל תקרה א</w:t>
      </w:r>
      <w:r w:rsidRPr="00C27AB0">
        <w:rPr>
          <w:rFonts w:ascii="Narkisim" w:hAnsi="Narkisim"/>
        </w:rPr>
        <w:t>'.</w:t>
      </w:r>
    </w:p>
    <w:p w14:paraId="68AD6617"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ערול"נ</w:t>
      </w:r>
      <w:r w:rsidRPr="00C27AB0">
        <w:rPr>
          <w:rFonts w:ascii="Narkisim" w:hAnsi="Narkisim"/>
          <w:rtl/>
        </w:rPr>
        <w:t xml:space="preserve"> הק' היכא דהטומאה תחת הקורה העליונה בגובה, האיך יהני חבוט. דאם הקורה ירד למטה, עי"ז הטומאה אינו תוך האוהל. ואינו אוהל המת</w:t>
      </w:r>
      <w:r w:rsidRPr="00C27AB0">
        <w:rPr>
          <w:rStyle w:val="ac"/>
          <w:rFonts w:ascii="Narkisim" w:hAnsi="Narkisim"/>
          <w:rtl/>
        </w:rPr>
        <w:footnoteReference w:id="114"/>
      </w:r>
      <w:r w:rsidRPr="00C27AB0">
        <w:rPr>
          <w:rFonts w:ascii="Narkisim" w:hAnsi="Narkisim"/>
        </w:rPr>
        <w:t xml:space="preserve">. </w:t>
      </w:r>
      <w:r w:rsidRPr="00C27AB0">
        <w:rPr>
          <w:rFonts w:ascii="Narkisim" w:hAnsi="Narkisim"/>
          <w:rtl/>
        </w:rPr>
        <w:t>והביא דה</w:t>
      </w:r>
      <w:r w:rsidRPr="00C27AB0">
        <w:rPr>
          <w:rFonts w:ascii="Narkisim" w:hAnsi="Narkisim"/>
          <w:b/>
          <w:bCs/>
          <w:rtl/>
        </w:rPr>
        <w:t>רמב"ם בפיה"מ</w:t>
      </w:r>
      <w:r w:rsidRPr="00C27AB0">
        <w:rPr>
          <w:rFonts w:ascii="Narkisim" w:hAnsi="Narkisim"/>
          <w:rtl/>
        </w:rPr>
        <w:t xml:space="preserve"> (הנ"ל) כת' דאמרי' נמי רואין את התחתונה כאילו היא למעלה. [ועוד יש שפי' דאמרי' חבוט רק על קצה הקורה, דמהני חבוט להשוות את הסככות ולחברם יחד</w:t>
      </w:r>
      <w:r w:rsidRPr="00C27AB0">
        <w:rPr>
          <w:rStyle w:val="ac"/>
          <w:rFonts w:ascii="Narkisim" w:hAnsi="Narkisim"/>
          <w:rtl/>
        </w:rPr>
        <w:footnoteReference w:id="115"/>
      </w:r>
      <w:r w:rsidRPr="00C27AB0">
        <w:rPr>
          <w:rFonts w:ascii="Narkisim" w:hAnsi="Narkisim"/>
        </w:rPr>
        <w:t xml:space="preserve">. </w:t>
      </w:r>
      <w:r w:rsidRPr="00C27AB0">
        <w:rPr>
          <w:rFonts w:ascii="Narkisim" w:hAnsi="Narkisim"/>
          <w:rtl/>
        </w:rPr>
        <w:t>אך לעולם הקורה עומד למעלה במקומו, והטומאה תחתיו]</w:t>
      </w:r>
      <w:r w:rsidRPr="00C27AB0">
        <w:rPr>
          <w:rFonts w:ascii="Narkisim" w:hAnsi="Narkisim"/>
        </w:rPr>
        <w:t>.</w:t>
      </w:r>
    </w:p>
    <w:p w14:paraId="5F325E04"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אחרונים</w:t>
      </w:r>
      <w:r w:rsidRPr="00C27AB0">
        <w:rPr>
          <w:rFonts w:ascii="Narkisim" w:hAnsi="Narkisim" w:cs="Narkisim"/>
          <w:rtl/>
        </w:rPr>
        <w:t xml:space="preserve"> הק' דא"כ אף כשאין בעליונה טפח, ויש בתחתונה טפח, נימא חבוט על הקורה התחתונה [שיש לה טפח] להגביהו [וכלשון הפיה"מ גוד אסיק], ויחשב אוהל א'. וה</w:t>
      </w:r>
      <w:r w:rsidRPr="00C27AB0">
        <w:rPr>
          <w:rFonts w:ascii="Narkisim" w:hAnsi="Narkisim" w:cs="Narkisim"/>
          <w:b/>
          <w:bCs/>
          <w:rtl/>
        </w:rPr>
        <w:t>משנה אחרונה</w:t>
      </w:r>
      <w:r w:rsidRPr="00C27AB0">
        <w:rPr>
          <w:rFonts w:ascii="Narkisim" w:hAnsi="Narkisim" w:cs="Narkisim"/>
          <w:rtl/>
        </w:rPr>
        <w:t xml:space="preserve"> (אהלות יב ה) תי' דכיון שאין בהם טפח לא מצטרפי דכליתנהו דמי. דבעינן טפח גם בתקרה שנאמר בו חבוט, וגם בתקרה שמתחבר עליו</w:t>
      </w:r>
      <w:r w:rsidRPr="00C27AB0">
        <w:rPr>
          <w:rStyle w:val="ac"/>
          <w:rFonts w:ascii="Narkisim" w:hAnsi="Narkisim" w:cs="Narkisim"/>
          <w:rtl/>
        </w:rPr>
        <w:footnoteReference w:id="116"/>
      </w:r>
      <w:r w:rsidRPr="00C27AB0">
        <w:rPr>
          <w:rFonts w:ascii="Narkisim" w:hAnsi="Narkisim" w:cs="Narkisim"/>
        </w:rPr>
        <w:t>.</w:t>
      </w:r>
    </w:p>
    <w:p w14:paraId="2A4D9B3E" w14:textId="77777777" w:rsidR="002917DF" w:rsidRPr="00C27AB0" w:rsidRDefault="00000000" w:rsidP="00C27AB0">
      <w:pPr>
        <w:bidi/>
        <w:rPr>
          <w:rFonts w:ascii="Narkisim" w:hAnsi="Narkisim" w:cs="Narkisim"/>
        </w:rPr>
      </w:pPr>
      <w:r w:rsidRPr="00C27AB0">
        <w:rPr>
          <w:rFonts w:ascii="Narkisim" w:hAnsi="Narkisim" w:cs="Narkisim"/>
          <w:u w:val="single"/>
        </w:rPr>
        <w:t xml:space="preserve"> </w:t>
      </w:r>
      <w:r w:rsidRPr="00C27AB0">
        <w:rPr>
          <w:rFonts w:ascii="Narkisim" w:hAnsi="Narkisim" w:cs="Narkisim"/>
          <w:rtl/>
        </w:rPr>
        <w:t>ה</w:t>
      </w:r>
      <w:r w:rsidRPr="00C27AB0">
        <w:rPr>
          <w:rFonts w:ascii="Narkisim" w:hAnsi="Narkisim" w:cs="Narkisim"/>
          <w:b/>
          <w:bCs/>
          <w:rtl/>
        </w:rPr>
        <w:t>גר"ח</w:t>
      </w:r>
      <w:r w:rsidRPr="00C27AB0">
        <w:rPr>
          <w:rFonts w:ascii="Narkisim" w:hAnsi="Narkisim" w:cs="Narkisim"/>
          <w:rtl/>
        </w:rPr>
        <w:t xml:space="preserve"> (סוכה ה כא) חקר בגדר טומאה עוברת מאהל לאהל [באוהל שמאהיל עליו או </w:t>
      </w:r>
      <w:r w:rsidRPr="00C27AB0">
        <w:rPr>
          <w:rFonts w:ascii="Narkisim" w:hAnsi="Narkisim" w:cs="Narkisim"/>
          <w:rtl/>
        </w:rPr>
        <w:lastRenderedPageBreak/>
        <w:t>שעומד תחתיו, וכן ארובה שבין בית לעלייה</w:t>
      </w:r>
      <w:r w:rsidRPr="00C27AB0">
        <w:rPr>
          <w:rStyle w:val="ac"/>
          <w:rFonts w:ascii="Narkisim" w:hAnsi="Narkisim" w:cs="Narkisim"/>
          <w:rtl/>
        </w:rPr>
        <w:footnoteReference w:id="117"/>
      </w:r>
      <w:r w:rsidRPr="00C27AB0">
        <w:rPr>
          <w:rFonts w:ascii="Narkisim" w:hAnsi="Narkisim" w:cs="Narkisim"/>
          <w:rtl/>
        </w:rPr>
        <w:t>], האם בעינן לדין חבוט להחשב אוהל א</w:t>
      </w:r>
      <w:r w:rsidRPr="00C27AB0">
        <w:rPr>
          <w:rFonts w:ascii="Narkisim" w:hAnsi="Narkisim" w:cs="Narkisim"/>
        </w:rPr>
        <w:t>'</w:t>
      </w:r>
      <w:r w:rsidRPr="00C27AB0">
        <w:rPr>
          <w:rStyle w:val="ac"/>
          <w:rFonts w:ascii="Narkisim" w:hAnsi="Narkisim" w:cs="Narkisim"/>
        </w:rPr>
        <w:footnoteReference w:id="118"/>
      </w:r>
      <w:r w:rsidRPr="00C27AB0">
        <w:rPr>
          <w:rFonts w:ascii="Narkisim" w:hAnsi="Narkisim" w:cs="Narkisim"/>
        </w:rPr>
        <w:t>.</w:t>
      </w:r>
    </w:p>
    <w:p w14:paraId="7E49608D" w14:textId="77777777" w:rsidR="002917DF" w:rsidRPr="00C27AB0" w:rsidRDefault="00000000" w:rsidP="00C27AB0">
      <w:pPr>
        <w:pStyle w:val="a7"/>
        <w:bidi/>
        <w:rPr>
          <w:rFonts w:ascii="Narkisim" w:hAnsi="Narkisim"/>
        </w:rPr>
      </w:pPr>
      <w:r w:rsidRPr="00C27AB0">
        <w:rPr>
          <w:rFonts w:ascii="Narkisim" w:hAnsi="Narkisim"/>
          <w:rtl/>
        </w:rPr>
        <w:t>והגר"ח דן די"ל דדוקא גבי קורה שאין בה טפח בעינן לגדר חבוט להחשב שם אוהל הטומאה, אבל כשיש בכל אוהל טפח, טומאה עוברת מזה לזה</w:t>
      </w:r>
      <w:r w:rsidRPr="00C27AB0">
        <w:rPr>
          <w:rStyle w:val="ac"/>
          <w:rFonts w:ascii="Narkisim" w:hAnsi="Narkisim"/>
          <w:rtl/>
        </w:rPr>
        <w:footnoteReference w:id="119"/>
      </w:r>
      <w:r w:rsidRPr="00C27AB0">
        <w:rPr>
          <w:rFonts w:ascii="Narkisim" w:hAnsi="Narkisim"/>
        </w:rPr>
        <w:t xml:space="preserve"> </w:t>
      </w:r>
      <w:r w:rsidRPr="00C27AB0">
        <w:rPr>
          <w:rFonts w:ascii="Narkisim" w:hAnsi="Narkisim"/>
          <w:rtl/>
        </w:rPr>
        <w:t>אף בלא גדר חבוט</w:t>
      </w:r>
      <w:r w:rsidRPr="00C27AB0">
        <w:rPr>
          <w:rStyle w:val="ac"/>
          <w:rFonts w:ascii="Narkisim" w:hAnsi="Narkisim"/>
          <w:rtl/>
        </w:rPr>
        <w:footnoteReference w:id="120"/>
      </w:r>
      <w:r w:rsidRPr="00C27AB0">
        <w:rPr>
          <w:rFonts w:ascii="Narkisim" w:hAnsi="Narkisim"/>
        </w:rPr>
        <w:t xml:space="preserve">. </w:t>
      </w:r>
      <w:r w:rsidRPr="00C27AB0">
        <w:rPr>
          <w:rFonts w:ascii="Narkisim" w:hAnsi="Narkisim"/>
          <w:rtl/>
        </w:rPr>
        <w:t>ודוקא גבי סוכה בעינן חבוט שיחשב סכך ע"ג דפנות</w:t>
      </w:r>
      <w:r w:rsidRPr="00C27AB0">
        <w:rPr>
          <w:rFonts w:ascii="Narkisim" w:hAnsi="Narkisim"/>
        </w:rPr>
        <w:t>.</w:t>
      </w:r>
    </w:p>
    <w:p w14:paraId="600A08EB"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כשיש ביב קמור [מכוסה] העובר מבית לבית, האם כיון שיש פותח טפח עוברת טומאה לכל הבתים. וה</w:t>
      </w:r>
      <w:r w:rsidRPr="00C27AB0">
        <w:rPr>
          <w:rFonts w:ascii="Narkisim" w:hAnsi="Narkisim"/>
          <w:b/>
          <w:bCs/>
          <w:rtl/>
        </w:rPr>
        <w:t>פנ"י</w:t>
      </w:r>
      <w:r w:rsidRPr="00C27AB0">
        <w:rPr>
          <w:rFonts w:ascii="Narkisim" w:hAnsi="Narkisim"/>
          <w:rtl/>
        </w:rPr>
        <w:t xml:space="preserve"> בתשובה (חדשות י, הו' בס' נחל אשכול) דן שהטומאה אינה עוברת, דכל טומאה מאוהל לאוהל הוה רק מדין חבוט, ודנים את התקרה כאילו ירד למטה ומטמא רק למטה</w:t>
      </w:r>
      <w:r w:rsidRPr="00C27AB0">
        <w:rPr>
          <w:rStyle w:val="ac"/>
          <w:rFonts w:ascii="Narkisim" w:hAnsi="Narkisim"/>
          <w:rtl/>
        </w:rPr>
        <w:footnoteReference w:id="121"/>
      </w:r>
      <w:r w:rsidRPr="00C27AB0">
        <w:rPr>
          <w:rFonts w:ascii="Narkisim" w:hAnsi="Narkisim"/>
        </w:rPr>
        <w:t xml:space="preserve">. </w:t>
      </w:r>
      <w:r w:rsidRPr="00C27AB0">
        <w:rPr>
          <w:rFonts w:ascii="Narkisim" w:hAnsi="Narkisim"/>
          <w:rtl/>
        </w:rPr>
        <w:t>אבל אינו חוזר ומתפשט לכיוון מעלה מהביב לבית</w:t>
      </w:r>
      <w:r w:rsidRPr="00C27AB0">
        <w:rPr>
          <w:rStyle w:val="ac"/>
          <w:rFonts w:ascii="Narkisim" w:hAnsi="Narkisim"/>
          <w:rtl/>
        </w:rPr>
        <w:footnoteReference w:id="122"/>
      </w:r>
      <w:r w:rsidRPr="00C27AB0">
        <w:rPr>
          <w:rFonts w:ascii="Narkisim" w:hAnsi="Narkisim"/>
        </w:rPr>
        <w:t xml:space="preserve">. </w:t>
      </w:r>
      <w:r w:rsidRPr="00C27AB0">
        <w:rPr>
          <w:rFonts w:ascii="Narkisim" w:hAnsi="Narkisim"/>
          <w:rtl/>
        </w:rPr>
        <w:t>וה</w:t>
      </w:r>
      <w:r w:rsidRPr="00C27AB0">
        <w:rPr>
          <w:rFonts w:ascii="Narkisim" w:hAnsi="Narkisim"/>
          <w:b/>
          <w:bCs/>
          <w:rtl/>
        </w:rPr>
        <w:t>חת"ס</w:t>
      </w:r>
      <w:r w:rsidRPr="00C27AB0">
        <w:rPr>
          <w:rFonts w:ascii="Narkisim" w:hAnsi="Narkisim"/>
          <w:rtl/>
        </w:rPr>
        <w:t xml:space="preserve"> (יו"ד שמ) חלק דמ"מ יש פותח טפח והטומאה עוברת</w:t>
      </w:r>
      <w:r w:rsidRPr="00C27AB0">
        <w:rPr>
          <w:rFonts w:ascii="Narkisim" w:hAnsi="Narkisim"/>
        </w:rPr>
        <w:t>.</w:t>
      </w:r>
    </w:p>
    <w:p w14:paraId="7C04F769"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(ע' ישועות יעקב שמג ב, ס' פתח האוהל ב ח) העמידו דנח' בחקירה (הנ"ל) דהחת"ס נקט דהטומאה עוברת מאוהל לאוהל. ואילו הפנ"י נקט דרק ע"י שנחשב אוהל א' [מדין חבוט] הטומאה מתפשטת בכולו</w:t>
      </w:r>
      <w:r w:rsidRPr="00C27AB0">
        <w:rPr>
          <w:rFonts w:ascii="Narkisim" w:hAnsi="Narkisim"/>
        </w:rPr>
        <w:t>.</w:t>
      </w:r>
    </w:p>
    <w:p w14:paraId="65946164" w14:textId="77777777" w:rsidR="002917DF" w:rsidRPr="00C27AB0" w:rsidRDefault="00000000" w:rsidP="00C27AB0">
      <w:pPr>
        <w:bidi/>
        <w:rPr>
          <w:rFonts w:ascii="Narkisim" w:hAnsi="Narkisim" w:cs="Narkisim"/>
        </w:rPr>
      </w:pPr>
      <w:r w:rsidRPr="00C27AB0">
        <w:rPr>
          <w:rFonts w:ascii="Narkisim" w:hAnsi="Narkisim" w:cs="Narkisim"/>
          <w:u w:val="single"/>
          <w:rtl/>
        </w:rPr>
        <w:t>רש"י ד"ה ביניהן</w:t>
      </w:r>
      <w:r w:rsidRPr="00C27AB0">
        <w:rPr>
          <w:rFonts w:ascii="Narkisim" w:hAnsi="Narkisim" w:cs="Narkisim"/>
          <w:rtl/>
        </w:rPr>
        <w:t>. ומאן דגריס אין בהן טפח טועה וכו' דאין בה שיעור להביא את הטומאה וכו'. אבל ה</w:t>
      </w:r>
      <w:r w:rsidRPr="00C27AB0">
        <w:rPr>
          <w:rFonts w:ascii="Narkisim" w:hAnsi="Narkisim" w:cs="Narkisim"/>
          <w:b/>
          <w:bCs/>
          <w:rtl/>
        </w:rPr>
        <w:t>ריטב"א</w:t>
      </w:r>
      <w:r w:rsidRPr="00C27AB0">
        <w:rPr>
          <w:rFonts w:ascii="Narkisim" w:hAnsi="Narkisim" w:cs="Narkisim"/>
          <w:rtl/>
        </w:rPr>
        <w:t xml:space="preserve"> יישב גירסא זו דבעי שיהא גם הקורות עליונות טפח, וגם שיהא באויר שבין התחתונות טפח. שתרד הקורה למטה ותמצא חלל טפח ליכנס לשם ולסתום</w:t>
      </w:r>
      <w:r w:rsidRPr="00C27AB0">
        <w:rPr>
          <w:rFonts w:ascii="Narkisim" w:hAnsi="Narkisim" w:cs="Narkisim"/>
        </w:rPr>
        <w:t>.</w:t>
      </w:r>
    </w:p>
    <w:p w14:paraId="0869290D" w14:textId="77777777" w:rsidR="002917DF" w:rsidRPr="00C27AB0" w:rsidRDefault="00000000" w:rsidP="00C27AB0">
      <w:pPr>
        <w:pStyle w:val="a7"/>
        <w:bidi/>
        <w:rPr>
          <w:rFonts w:ascii="Narkisim" w:hAnsi="Narkisim"/>
        </w:rPr>
      </w:pPr>
      <w:r w:rsidRPr="00C27AB0">
        <w:rPr>
          <w:rFonts w:ascii="Narkisim" w:hAnsi="Narkisim"/>
          <w:rtl/>
        </w:rPr>
        <w:t>וכ"כ ה</w:t>
      </w:r>
      <w:r w:rsidRPr="00C27AB0">
        <w:rPr>
          <w:rFonts w:ascii="Narkisim" w:hAnsi="Narkisim"/>
          <w:b/>
          <w:bCs/>
          <w:rtl/>
        </w:rPr>
        <w:t>ר"ן</w:t>
      </w:r>
      <w:r w:rsidRPr="00C27AB0">
        <w:rPr>
          <w:rFonts w:ascii="Narkisim" w:hAnsi="Narkisim"/>
          <w:rtl/>
        </w:rPr>
        <w:t xml:space="preserve"> דבעינן נמי שיהא באויר בין התחתונות טפח דאי לא אף על פי שיש בגגה טפח לא אמרינן חבוט רמי</w:t>
      </w:r>
      <w:r w:rsidRPr="00C27AB0">
        <w:rPr>
          <w:rFonts w:ascii="Narkisim" w:hAnsi="Narkisim"/>
        </w:rPr>
        <w:t>.</w:t>
      </w:r>
    </w:p>
    <w:p w14:paraId="45588488" w14:textId="77777777" w:rsidR="002917DF" w:rsidRPr="00C27AB0" w:rsidRDefault="00000000" w:rsidP="00C27AB0">
      <w:pPr>
        <w:bidi/>
        <w:rPr>
          <w:rFonts w:ascii="Narkisim" w:hAnsi="Narkisim" w:cs="Narkisim"/>
        </w:rPr>
      </w:pPr>
      <w:r w:rsidRPr="00C27AB0">
        <w:rPr>
          <w:rFonts w:ascii="Narkisim" w:hAnsi="Narkisim" w:cs="Narkisim"/>
          <w:rtl/>
        </w:rPr>
        <w:t xml:space="preserve">ועוד הביא הריטב"א </w:t>
      </w:r>
      <w:r w:rsidRPr="00C27AB0">
        <w:rPr>
          <w:rFonts w:ascii="Narkisim" w:hAnsi="Narkisim" w:cs="Narkisim"/>
          <w:b/>
          <w:bCs/>
          <w:rtl/>
        </w:rPr>
        <w:t>איכא מרבנן</w:t>
      </w:r>
      <w:r w:rsidRPr="00C27AB0">
        <w:rPr>
          <w:rFonts w:ascii="Narkisim" w:hAnsi="Narkisim" w:cs="Narkisim"/>
          <w:rtl/>
        </w:rPr>
        <w:t xml:space="preserve"> דאף כשיש בעליונים טפח, בעי שיהא האויר שבין התחתונות כאותו שיעור, שאם יחבטום למטה יכנסו לגמרי בין התחתונות</w:t>
      </w:r>
      <w:r w:rsidRPr="00C27AB0">
        <w:rPr>
          <w:rStyle w:val="ac"/>
          <w:rFonts w:ascii="Narkisim" w:hAnsi="Narkisim" w:cs="Narkisim"/>
          <w:rtl/>
        </w:rPr>
        <w:footnoteReference w:id="123"/>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 xml:space="preserve">ריטב"א </w:t>
      </w:r>
      <w:r w:rsidRPr="00C27AB0">
        <w:rPr>
          <w:rFonts w:ascii="Narkisim" w:hAnsi="Narkisim" w:cs="Narkisim"/>
          <w:rtl/>
        </w:rPr>
        <w:t>חלק דאי"צ אויר כמו העליונים</w:t>
      </w:r>
      <w:r w:rsidRPr="00C27AB0">
        <w:rPr>
          <w:rStyle w:val="ac"/>
          <w:rFonts w:ascii="Narkisim" w:hAnsi="Narkisim" w:cs="Narkisim"/>
          <w:rtl/>
        </w:rPr>
        <w:footnoteReference w:id="124"/>
      </w:r>
      <w:r w:rsidRPr="00C27AB0">
        <w:rPr>
          <w:rFonts w:ascii="Narkisim" w:hAnsi="Narkisim" w:cs="Narkisim"/>
          <w:rtl/>
        </w:rPr>
        <w:t>]. וכן דייק ה</w:t>
      </w:r>
      <w:r w:rsidRPr="00C27AB0">
        <w:rPr>
          <w:rFonts w:ascii="Narkisim" w:hAnsi="Narkisim" w:cs="Narkisim"/>
          <w:b/>
          <w:bCs/>
          <w:rtl/>
        </w:rPr>
        <w:t>כס"מ</w:t>
      </w:r>
      <w:r w:rsidRPr="00C27AB0">
        <w:rPr>
          <w:rFonts w:ascii="Narkisim" w:hAnsi="Narkisim" w:cs="Narkisim"/>
          <w:rtl/>
        </w:rPr>
        <w:t xml:space="preserve"> </w:t>
      </w:r>
      <w:r w:rsidRPr="00C27AB0">
        <w:rPr>
          <w:rFonts w:ascii="Narkisim" w:hAnsi="Narkisim" w:cs="Narkisim"/>
          <w:szCs w:val="20"/>
          <w:rtl/>
        </w:rPr>
        <w:t>(ו</w:t>
      </w:r>
      <w:r w:rsidRPr="00C27AB0">
        <w:rPr>
          <w:rFonts w:ascii="Narkisim" w:hAnsi="Narkisim" w:cs="Narkisim"/>
          <w:b/>
          <w:bCs/>
          <w:szCs w:val="20"/>
          <w:rtl/>
        </w:rPr>
        <w:t>ב"י</w:t>
      </w:r>
      <w:r w:rsidRPr="00C27AB0">
        <w:rPr>
          <w:rFonts w:ascii="Narkisim" w:hAnsi="Narkisim" w:cs="Narkisim"/>
          <w:szCs w:val="20"/>
          <w:rtl/>
        </w:rPr>
        <w:t xml:space="preserve"> תרלא ה) </w:t>
      </w:r>
      <w:r w:rsidRPr="00C27AB0">
        <w:rPr>
          <w:rFonts w:ascii="Narkisim" w:hAnsi="Narkisim" w:cs="Narkisim"/>
          <w:rtl/>
        </w:rPr>
        <w:t>מדברי ה</w:t>
      </w:r>
      <w:r w:rsidRPr="00C27AB0">
        <w:rPr>
          <w:rFonts w:ascii="Narkisim" w:hAnsi="Narkisim" w:cs="Narkisim"/>
          <w:b/>
          <w:bCs/>
          <w:rtl/>
        </w:rPr>
        <w:t>רמב"ם</w:t>
      </w:r>
      <w:r w:rsidRPr="00C27AB0">
        <w:rPr>
          <w:rFonts w:ascii="Narkisim" w:hAnsi="Narkisim" w:cs="Narkisim"/>
          <w:rtl/>
        </w:rPr>
        <w:t xml:space="preserve"> (ה כא) דכתב והוא שיהא מכוון כנגד היורד</w:t>
      </w:r>
      <w:r w:rsidRPr="00C27AB0">
        <w:rPr>
          <w:rFonts w:ascii="Narkisim" w:hAnsi="Narkisim" w:cs="Narkisim"/>
        </w:rPr>
        <w:t>.</w:t>
      </w:r>
    </w:p>
    <w:p w14:paraId="6FE120B5"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אחרונים</w:t>
      </w:r>
      <w:r w:rsidRPr="00C27AB0">
        <w:rPr>
          <w:rFonts w:ascii="Narkisim" w:hAnsi="Narkisim" w:cs="Narkisim"/>
          <w:rtl/>
        </w:rPr>
        <w:t xml:space="preserve"> (ערול"נ) העמידו בזה ג' דעות בראשונים, דלהך </w:t>
      </w:r>
      <w:r w:rsidRPr="00C27AB0">
        <w:rPr>
          <w:rFonts w:ascii="Narkisim" w:hAnsi="Narkisim" w:cs="Narkisim"/>
          <w:b/>
          <w:bCs/>
          <w:rtl/>
        </w:rPr>
        <w:t>מ"ד</w:t>
      </w:r>
      <w:r w:rsidRPr="00C27AB0">
        <w:rPr>
          <w:rFonts w:ascii="Narkisim" w:hAnsi="Narkisim" w:cs="Narkisim"/>
          <w:rtl/>
        </w:rPr>
        <w:t xml:space="preserve"> לא אמרי' חבוט אא"כ מכוונות, שכל הקורה העליונה נכנסת לבין התחתונות. ודעת ה</w:t>
      </w:r>
      <w:r w:rsidRPr="00C27AB0">
        <w:rPr>
          <w:rFonts w:ascii="Narkisim" w:hAnsi="Narkisim" w:cs="Narkisim"/>
          <w:b/>
          <w:bCs/>
          <w:rtl/>
        </w:rPr>
        <w:t>ריטב"א</w:t>
      </w:r>
      <w:r w:rsidRPr="00C27AB0">
        <w:rPr>
          <w:rFonts w:ascii="Narkisim" w:hAnsi="Narkisim" w:cs="Narkisim"/>
          <w:rtl/>
        </w:rPr>
        <w:t xml:space="preserve"> וה</w:t>
      </w:r>
      <w:r w:rsidRPr="00C27AB0">
        <w:rPr>
          <w:rFonts w:ascii="Narkisim" w:hAnsi="Narkisim" w:cs="Narkisim"/>
          <w:b/>
          <w:bCs/>
          <w:rtl/>
        </w:rPr>
        <w:t>ר"ן</w:t>
      </w:r>
      <w:r w:rsidRPr="00C27AB0">
        <w:rPr>
          <w:rFonts w:ascii="Narkisim" w:hAnsi="Narkisim" w:cs="Narkisim"/>
          <w:rtl/>
        </w:rPr>
        <w:t xml:space="preserve"> דאמרי' חבוט רק על טפח שלם, ומש"ה בעינן שיהא רווח טפח למטה. ודעת </w:t>
      </w:r>
      <w:r w:rsidRPr="00C27AB0">
        <w:rPr>
          <w:rFonts w:ascii="Narkisim" w:hAnsi="Narkisim" w:cs="Narkisim"/>
          <w:b/>
          <w:bCs/>
          <w:rtl/>
        </w:rPr>
        <w:t>רש"י</w:t>
      </w:r>
      <w:r w:rsidRPr="00C27AB0">
        <w:rPr>
          <w:rFonts w:ascii="Narkisim" w:hAnsi="Narkisim" w:cs="Narkisim"/>
          <w:rtl/>
        </w:rPr>
        <w:t xml:space="preserve"> דאף כשאין טפח למטה מהני חבוט</w:t>
      </w:r>
      <w:r w:rsidRPr="00C27AB0">
        <w:rPr>
          <w:rFonts w:ascii="Narkisim" w:hAnsi="Narkisim" w:cs="Narkisim"/>
        </w:rPr>
        <w:t>.</w:t>
      </w:r>
    </w:p>
    <w:p w14:paraId="2AB0AEA6"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קה"י</w:t>
      </w:r>
      <w:r w:rsidRPr="00C27AB0">
        <w:rPr>
          <w:rFonts w:ascii="Narkisim" w:hAnsi="Narkisim"/>
          <w:rtl/>
        </w:rPr>
        <w:t xml:space="preserve"> (כ) ביאר דנח' בגדר חבוט, דדעת הני ראשונים דאמרי' חבוט להשוות דבר אצל דבר</w:t>
      </w:r>
      <w:r w:rsidRPr="00C27AB0">
        <w:rPr>
          <w:rStyle w:val="ac"/>
          <w:rFonts w:ascii="Narkisim" w:hAnsi="Narkisim"/>
          <w:rtl/>
        </w:rPr>
        <w:footnoteReference w:id="125"/>
      </w:r>
      <w:r w:rsidRPr="00C27AB0">
        <w:rPr>
          <w:rFonts w:ascii="Narkisim" w:hAnsi="Narkisim"/>
        </w:rPr>
        <w:t xml:space="preserve">. </w:t>
      </w:r>
      <w:r w:rsidRPr="00C27AB0">
        <w:rPr>
          <w:rFonts w:ascii="Narkisim" w:hAnsi="Narkisim"/>
          <w:rtl/>
        </w:rPr>
        <w:t>ואילו לרש"י [ותוס'] אמרי' חבוט אף להעמיד דבר ע"ג דבר</w:t>
      </w:r>
      <w:r w:rsidRPr="00C27AB0">
        <w:rPr>
          <w:rFonts w:ascii="Narkisim" w:hAnsi="Narkisim"/>
        </w:rPr>
        <w:t>.</w:t>
      </w:r>
    </w:p>
    <w:p w14:paraId="5728E98D" w14:textId="77777777" w:rsidR="002917DF" w:rsidRPr="00C27AB0" w:rsidRDefault="00000000" w:rsidP="00C27AB0">
      <w:pPr>
        <w:pStyle w:val="a8"/>
        <w:bidi/>
        <w:rPr>
          <w:rFonts w:ascii="Narkisim" w:hAnsi="Narkisim"/>
        </w:rPr>
      </w:pPr>
      <w:r w:rsidRPr="00C27AB0">
        <w:rPr>
          <w:rFonts w:ascii="Narkisim" w:hAnsi="Narkisim"/>
          <w:rtl/>
        </w:rPr>
        <w:lastRenderedPageBreak/>
        <w:t>ועוד יש שפי' דאף לדעת רש"י חבוט הוה רק כשיש רווח למטה. אלא דס"ל דהיכא שיש שיעור טפח בקורה למעלה, עי"ז אמרי' חבוט על מקצת מהטפח. כנגד הרווח למטה</w:t>
      </w:r>
      <w:r w:rsidRPr="00C27AB0">
        <w:rPr>
          <w:rFonts w:ascii="Narkisim" w:hAnsi="Narkisim"/>
        </w:rPr>
        <w:t>.</w:t>
      </w:r>
    </w:p>
    <w:p w14:paraId="5794987E"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(לעיל ט:) גבי סוכה ע"ג סוכה ותרוייהו חמתן מרובה, כת' דמהני העליון להשלים שיחשב צלתה מרובה מדין חבוט, וכדברי רבא. דכיון דיש בעליונה טפח אמרי' חבוט. ולכאורה התם נמי אין רווח כלל בסוכה התחתונה, ואפ"ה מהני גדר חבוט לצרפם</w:t>
      </w:r>
      <w:r w:rsidRPr="00C27AB0">
        <w:rPr>
          <w:rStyle w:val="ac"/>
          <w:rFonts w:ascii="Narkisim" w:hAnsi="Narkisim"/>
          <w:rtl/>
        </w:rPr>
        <w:footnoteReference w:id="126"/>
      </w:r>
      <w:r w:rsidRPr="00C27AB0">
        <w:rPr>
          <w:rFonts w:ascii="Narkisim" w:hAnsi="Narkisim"/>
        </w:rPr>
        <w:t>.</w:t>
      </w:r>
    </w:p>
    <w:p w14:paraId="7AAB048B"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(לעיל י.) הק' בסוכה ע"ג סוכה, נימא חבוט להכשיר. והקה"י כת' דקו' זה יתכן רק לדעת התוס' דמהני חבוט זה ע"ג זה. [ואילו לדברי הנך ראשונים לא נתחדש כלל חבוט אלא להצמיד זה ליד זה]</w:t>
      </w:r>
      <w:r w:rsidRPr="00C27AB0">
        <w:rPr>
          <w:rFonts w:ascii="Narkisim" w:hAnsi="Narkisim"/>
        </w:rPr>
        <w:t>.</w:t>
      </w:r>
    </w:p>
    <w:p w14:paraId="0DDA427C" w14:textId="77777777" w:rsidR="002917DF" w:rsidRPr="00C27AB0" w:rsidRDefault="00000000" w:rsidP="00C27AB0">
      <w:pPr>
        <w:pStyle w:val="a8"/>
        <w:bidi/>
        <w:rPr>
          <w:rFonts w:ascii="Narkisim" w:hAnsi="Narkisim"/>
        </w:rPr>
      </w:pPr>
      <w:r w:rsidRPr="00C27AB0">
        <w:rPr>
          <w:rFonts w:ascii="Narkisim" w:hAnsi="Narkisim"/>
          <w:rtl/>
        </w:rPr>
        <w:t>ותוס' דחו 'הכא לא שייך'. ויש שפי' דכוונת התוס' דגדר חבוט לא מהני, דעדיין יש פסול דסוכה ע"ג סוכה</w:t>
      </w:r>
      <w:r w:rsidRPr="00C27AB0">
        <w:rPr>
          <w:rStyle w:val="ac"/>
          <w:rFonts w:ascii="Narkisim" w:hAnsi="Narkisim"/>
          <w:rtl/>
        </w:rPr>
        <w:footnoteReference w:id="127"/>
      </w:r>
      <w:r w:rsidRPr="00C27AB0">
        <w:rPr>
          <w:rFonts w:ascii="Narkisim" w:hAnsi="Narkisim"/>
        </w:rPr>
        <w:t xml:space="preserve">. </w:t>
      </w:r>
      <w:r w:rsidRPr="00C27AB0">
        <w:rPr>
          <w:rFonts w:ascii="Narkisim" w:hAnsi="Narkisim"/>
          <w:rtl/>
        </w:rPr>
        <w:t>אבל ה</w:t>
      </w:r>
      <w:r w:rsidRPr="00C27AB0">
        <w:rPr>
          <w:rFonts w:ascii="Narkisim" w:hAnsi="Narkisim"/>
          <w:b/>
          <w:bCs/>
          <w:rtl/>
        </w:rPr>
        <w:t>מהר"ם</w:t>
      </w:r>
      <w:r w:rsidRPr="00C27AB0">
        <w:rPr>
          <w:rFonts w:ascii="Narkisim" w:hAnsi="Narkisim"/>
          <w:rtl/>
        </w:rPr>
        <w:t xml:space="preserve"> (שם) ביאר תי' התוס' דבסכך שלם לא אמרי' חבוט, אלא בקנה</w:t>
      </w:r>
      <w:r w:rsidRPr="00C27AB0">
        <w:rPr>
          <w:rStyle w:val="ac"/>
          <w:rFonts w:ascii="Narkisim" w:hAnsi="Narkisim"/>
          <w:rtl/>
        </w:rPr>
        <w:footnoteReference w:id="128"/>
      </w:r>
      <w:r w:rsidRPr="00C27AB0">
        <w:rPr>
          <w:rFonts w:ascii="Narkisim" w:hAnsi="Narkisim"/>
        </w:rPr>
        <w:t xml:space="preserve">. </w:t>
      </w:r>
      <w:r w:rsidRPr="00C27AB0">
        <w:rPr>
          <w:rFonts w:ascii="Narkisim" w:hAnsi="Narkisim"/>
          <w:rtl/>
        </w:rPr>
        <w:t>וה</w:t>
      </w:r>
      <w:r w:rsidRPr="00C27AB0">
        <w:rPr>
          <w:rFonts w:ascii="Narkisim" w:hAnsi="Narkisim"/>
          <w:b/>
          <w:bCs/>
          <w:rtl/>
        </w:rPr>
        <w:t>ערול"נ</w:t>
      </w:r>
      <w:r w:rsidRPr="00C27AB0">
        <w:rPr>
          <w:rFonts w:ascii="Narkisim" w:hAnsi="Narkisim"/>
          <w:rtl/>
        </w:rPr>
        <w:t xml:space="preserve"> (שם) ביאר דתוס' חזרו בזה, דל"ש חבוט זה ע"ג זה, אלא זה סמוך לזה</w:t>
      </w:r>
      <w:r w:rsidRPr="00C27AB0">
        <w:rPr>
          <w:rFonts w:ascii="Narkisim" w:hAnsi="Narkisim"/>
        </w:rPr>
        <w:t>.</w:t>
      </w:r>
    </w:p>
    <w:p w14:paraId="09353770" w14:textId="77777777" w:rsidR="002917DF" w:rsidRPr="00C27AB0" w:rsidRDefault="00000000" w:rsidP="00C27AB0">
      <w:pPr>
        <w:bidi/>
        <w:rPr>
          <w:rFonts w:ascii="Narkisim" w:hAnsi="Narkisim" w:cs="Narkisim"/>
        </w:rPr>
      </w:pPr>
      <w:r w:rsidRPr="00C27AB0">
        <w:rPr>
          <w:rFonts w:ascii="Narkisim" w:hAnsi="Narkisim" w:cs="Narkisim"/>
          <w:i/>
          <w:iCs/>
          <w:szCs w:val="20"/>
          <w:rtl/>
        </w:rPr>
        <w:t>הפסק אויר</w:t>
      </w:r>
      <w:r w:rsidRPr="00C27AB0">
        <w:rPr>
          <w:rFonts w:ascii="Narkisim" w:hAnsi="Narkisim" w:cs="Narkisim"/>
          <w:rtl/>
        </w:rPr>
        <w:t xml:space="preserve"> - ה</w:t>
      </w:r>
      <w:r w:rsidRPr="00C27AB0">
        <w:rPr>
          <w:rFonts w:ascii="Narkisim" w:hAnsi="Narkisim" w:cs="Narkisim"/>
          <w:b/>
          <w:bCs/>
          <w:rtl/>
        </w:rPr>
        <w:t>רמב"ם</w:t>
      </w:r>
      <w:r w:rsidRPr="00C27AB0">
        <w:rPr>
          <w:rFonts w:ascii="Narkisim" w:hAnsi="Narkisim" w:cs="Narkisim"/>
          <w:rtl/>
        </w:rPr>
        <w:t xml:space="preserve"> (ה כא) כתב דאמרי' חבוט [גבי סוכה], והוא שיהא מכוון כנגד שפת היורד. וה</w:t>
      </w:r>
      <w:r w:rsidRPr="00C27AB0">
        <w:rPr>
          <w:rFonts w:ascii="Narkisim" w:hAnsi="Narkisim" w:cs="Narkisim"/>
          <w:b/>
          <w:bCs/>
          <w:rtl/>
        </w:rPr>
        <w:t>כס"מ</w:t>
      </w:r>
      <w:r w:rsidRPr="00C27AB0">
        <w:rPr>
          <w:rFonts w:ascii="Narkisim" w:hAnsi="Narkisim" w:cs="Narkisim"/>
          <w:rtl/>
        </w:rPr>
        <w:t xml:space="preserve"> דייק דל"מ כשעודף. אבל ה</w:t>
      </w:r>
      <w:r w:rsidRPr="00C27AB0">
        <w:rPr>
          <w:rFonts w:ascii="Narkisim" w:hAnsi="Narkisim" w:cs="Narkisim"/>
          <w:b/>
          <w:bCs/>
          <w:rtl/>
        </w:rPr>
        <w:t>לח"מ</w:t>
      </w:r>
      <w:r w:rsidRPr="00C27AB0">
        <w:rPr>
          <w:rFonts w:ascii="Narkisim" w:hAnsi="Narkisim" w:cs="Narkisim"/>
          <w:rtl/>
        </w:rPr>
        <w:t xml:space="preserve"> [בתחילת דבריו] נקט דכוונתו דאמרי' חבוט דוקא היכא דיורד צמוד לסכך שלמטה, ול"מ כשהוא מרוחק אפי' כל שהוא. ותמה מנלן הא</w:t>
      </w:r>
      <w:r w:rsidRPr="00C27AB0">
        <w:rPr>
          <w:rStyle w:val="ac"/>
          <w:rFonts w:ascii="Narkisim" w:hAnsi="Narkisim" w:cs="Narkisim"/>
          <w:rtl/>
        </w:rPr>
        <w:footnoteReference w:id="129"/>
      </w:r>
      <w:r w:rsidRPr="00C27AB0">
        <w:rPr>
          <w:rFonts w:ascii="Narkisim" w:hAnsi="Narkisim" w:cs="Narkisim"/>
        </w:rPr>
        <w:t xml:space="preserve">, </w:t>
      </w:r>
      <w:r w:rsidRPr="00C27AB0">
        <w:rPr>
          <w:rFonts w:ascii="Narkisim" w:hAnsi="Narkisim" w:cs="Narkisim"/>
          <w:rtl/>
        </w:rPr>
        <w:t xml:space="preserve">ועוד גבי קורה של מבוי אמרי' חבוט אף שהוא תוך ג' טפחים (וכדאיתא בעירובין ט. הנ"ל, ובסמוך). </w:t>
      </w:r>
      <w:r w:rsidRPr="00C27AB0">
        <w:rPr>
          <w:rFonts w:ascii="Narkisim" w:hAnsi="Narkisim" w:cs="Narkisim"/>
          <w:szCs w:val="20"/>
          <w:rtl/>
        </w:rPr>
        <w:t>[והלח"מ חזר בו דכוונת הרמב"ם דל"מ עודפת, וככס"מ. אבל לא איכפת לן דאויר מפסיק]</w:t>
      </w:r>
      <w:r w:rsidRPr="00C27AB0">
        <w:rPr>
          <w:rFonts w:ascii="Narkisim" w:hAnsi="Narkisim" w:cs="Narkisim"/>
          <w:rtl/>
        </w:rPr>
        <w:t>. ו</w:t>
      </w:r>
      <w:r w:rsidRPr="00C27AB0">
        <w:rPr>
          <w:rFonts w:ascii="Narkisim" w:hAnsi="Narkisim" w:cs="Narkisim"/>
          <w:b/>
          <w:bCs/>
          <w:rtl/>
        </w:rPr>
        <w:t>רע"א</w:t>
      </w:r>
      <w:r w:rsidRPr="00C27AB0">
        <w:rPr>
          <w:rFonts w:ascii="Narkisim" w:hAnsi="Narkisim" w:cs="Narkisim"/>
          <w:rtl/>
        </w:rPr>
        <w:t xml:space="preserve"> (בגליון הרמב"ם) תי' דבסוגיין שגבוה הרבה ל"מ חבוט אא"כ מכוונות ומצטרף לסכך א', דהוה המשך התקרה. משא"כ גבי קורה של מבוי דאיירי תוך ג', ואמרי' לבוד לצרפו להחשב קורה א'. ומש"ה אמרי' חבוט אף כשאינו מכוון</w:t>
      </w:r>
      <w:r w:rsidRPr="00C27AB0">
        <w:rPr>
          <w:rFonts w:ascii="Narkisim" w:hAnsi="Narkisim" w:cs="Narkisim"/>
        </w:rPr>
        <w:t>.</w:t>
      </w:r>
    </w:p>
    <w:p w14:paraId="599C737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גר"ח</w:t>
      </w:r>
      <w:r w:rsidRPr="00C27AB0">
        <w:rPr>
          <w:rFonts w:ascii="Narkisim" w:hAnsi="Narkisim"/>
          <w:rtl/>
        </w:rPr>
        <w:t xml:space="preserve"> (שם) כתב דמפסיק אויר ל"מ משום דהאויר פוסל בסוכה, וכדאי' (לעיל יח.) למ"ד דאין לבוד באמצע דאויר פוסל בסוכה, לולי דין לבוד. ובמדובללת ל"ש לבוד, דאינו סמוך לסכך השני</w:t>
      </w:r>
      <w:r w:rsidRPr="00C27AB0">
        <w:rPr>
          <w:rStyle w:val="ac"/>
          <w:rFonts w:ascii="Narkisim" w:hAnsi="Narkisim"/>
          <w:rtl/>
        </w:rPr>
        <w:footnoteReference w:id="130"/>
      </w:r>
      <w:r w:rsidRPr="00C27AB0">
        <w:rPr>
          <w:rFonts w:ascii="Narkisim" w:hAnsi="Narkisim"/>
        </w:rPr>
        <w:t>.</w:t>
      </w:r>
    </w:p>
    <w:p w14:paraId="62077E44" w14:textId="77777777" w:rsidR="002917DF" w:rsidRPr="00C27AB0" w:rsidRDefault="00000000" w:rsidP="00C27AB0">
      <w:pPr>
        <w:bidi/>
        <w:rPr>
          <w:rFonts w:ascii="Narkisim" w:hAnsi="Narkisim" w:cs="Narkisim"/>
        </w:rPr>
      </w:pPr>
      <w:r w:rsidRPr="00C27AB0">
        <w:rPr>
          <w:rFonts w:ascii="Narkisim" w:hAnsi="Narkisim" w:cs="Narkisim"/>
          <w:i/>
          <w:iCs/>
          <w:szCs w:val="20"/>
          <w:rtl/>
        </w:rPr>
        <w:t>להלכה</w:t>
      </w:r>
      <w:r w:rsidRPr="00C27AB0">
        <w:rPr>
          <w:rFonts w:ascii="Narkisim" w:hAnsi="Narkisim" w:cs="Narkisim"/>
          <w:rtl/>
        </w:rPr>
        <w:t xml:space="preserve"> - ה</w:t>
      </w:r>
      <w:r w:rsidRPr="00C27AB0">
        <w:rPr>
          <w:rFonts w:ascii="Narkisim" w:hAnsi="Narkisim" w:cs="Narkisim"/>
          <w:b/>
          <w:bCs/>
          <w:rtl/>
        </w:rPr>
        <w:t>רא"ש</w:t>
      </w:r>
      <w:r w:rsidRPr="00C27AB0">
        <w:rPr>
          <w:rFonts w:ascii="Narkisim" w:hAnsi="Narkisim" w:cs="Narkisim"/>
          <w:rtl/>
        </w:rPr>
        <w:t xml:space="preserve"> כתב דקי"ל כשמואל, דאביי ורבא דנו בדבריו. ואפשר דרב לא פליג, אלא דמפרש המשנה בענין אחר. וכ"פ ה</w:t>
      </w:r>
      <w:r w:rsidRPr="00C27AB0">
        <w:rPr>
          <w:rFonts w:ascii="Narkisim" w:hAnsi="Narkisim" w:cs="Narkisim"/>
          <w:b/>
          <w:bCs/>
          <w:rtl/>
        </w:rPr>
        <w:t>רמב"ם</w:t>
      </w:r>
      <w:r w:rsidRPr="00C27AB0">
        <w:rPr>
          <w:rFonts w:ascii="Narkisim" w:hAnsi="Narkisim" w:cs="Narkisim"/>
          <w:rtl/>
        </w:rPr>
        <w:t xml:space="preserve"> (ה כא) וה</w:t>
      </w:r>
      <w:r w:rsidRPr="00C27AB0">
        <w:rPr>
          <w:rFonts w:ascii="Narkisim" w:hAnsi="Narkisim" w:cs="Narkisim"/>
          <w:b/>
          <w:bCs/>
          <w:rtl/>
        </w:rPr>
        <w:t>עיטור</w:t>
      </w:r>
      <w:r w:rsidRPr="00C27AB0">
        <w:rPr>
          <w:rFonts w:ascii="Narkisim" w:hAnsi="Narkisim" w:cs="Narkisim"/>
          <w:rtl/>
        </w:rPr>
        <w:t>. אבל העיטור דייק דה</w:t>
      </w:r>
      <w:r w:rsidRPr="00C27AB0">
        <w:rPr>
          <w:rFonts w:ascii="Narkisim" w:hAnsi="Narkisim" w:cs="Narkisim"/>
          <w:b/>
          <w:bCs/>
          <w:rtl/>
        </w:rPr>
        <w:t>רי"ף</w:t>
      </w:r>
      <w:r w:rsidRPr="00C27AB0">
        <w:rPr>
          <w:rFonts w:ascii="Narkisim" w:hAnsi="Narkisim" w:cs="Narkisim"/>
          <w:rtl/>
        </w:rPr>
        <w:t xml:space="preserve"> לא הביא לסוגיין כלל, משמע דנקט דרב פליג, והלכה כרב באיסורין</w:t>
      </w:r>
      <w:r w:rsidRPr="00C27AB0">
        <w:rPr>
          <w:rFonts w:ascii="Narkisim" w:hAnsi="Narkisim" w:cs="Narkisim"/>
        </w:rPr>
        <w:t>.</w:t>
      </w:r>
    </w:p>
    <w:p w14:paraId="5483DA35" w14:textId="77777777" w:rsidR="002917DF" w:rsidRPr="00C27AB0" w:rsidRDefault="00000000" w:rsidP="00C27AB0">
      <w:pPr>
        <w:bidi/>
        <w:rPr>
          <w:rFonts w:ascii="Narkisim" w:hAnsi="Narkisim" w:cs="Narkisim"/>
        </w:rPr>
      </w:pPr>
      <w:r w:rsidRPr="00C27AB0">
        <w:rPr>
          <w:rFonts w:ascii="Narkisim" w:hAnsi="Narkisim" w:cs="Narkisim"/>
          <w:u w:val="single"/>
          <w:rtl/>
        </w:rPr>
        <w:t>וכל היכא דלית ביה טפח ל"א חבוט וכו'</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(ו</w:t>
      </w:r>
      <w:r w:rsidRPr="00C27AB0">
        <w:rPr>
          <w:rFonts w:ascii="Narkisim" w:hAnsi="Narkisim" w:cs="Narkisim"/>
          <w:b/>
          <w:bCs/>
          <w:rtl/>
        </w:rPr>
        <w:t>ר"ח</w:t>
      </w:r>
      <w:r w:rsidRPr="00C27AB0">
        <w:rPr>
          <w:rFonts w:ascii="Narkisim" w:hAnsi="Narkisim" w:cs="Narkisim"/>
          <w:rtl/>
        </w:rPr>
        <w:t xml:space="preserve"> עה"ג) ביארו כוונתם דלא ילפי' מאהל טומאה לסוכה ומילי אחריני. אבל גבי אוהל טומאה ל"מ בפחות מטפח</w:t>
      </w:r>
      <w:r w:rsidRPr="00C27AB0">
        <w:rPr>
          <w:rFonts w:ascii="Narkisim" w:hAnsi="Narkisim" w:cs="Narkisim"/>
        </w:rPr>
        <w:t>.</w:t>
      </w:r>
    </w:p>
    <w:p w14:paraId="6157057C" w14:textId="77777777" w:rsidR="002917DF" w:rsidRPr="00C27AB0" w:rsidRDefault="00000000" w:rsidP="00C27AB0">
      <w:pPr>
        <w:pStyle w:val="3"/>
        <w:bidi/>
        <w:rPr>
          <w:rFonts w:ascii="Narkisim" w:hAnsi="Narkisim"/>
        </w:rPr>
      </w:pPr>
      <w:r w:rsidRPr="00C27AB0">
        <w:rPr>
          <w:rFonts w:ascii="Narkisim" w:hAnsi="Narkisim"/>
          <w:rtl/>
        </w:rPr>
        <w:t>דף כב</w:t>
      </w:r>
      <w:r w:rsidRPr="00C27AB0">
        <w:rPr>
          <w:rFonts w:ascii="Narkisim" w:hAnsi="Narkisim"/>
        </w:rPr>
        <w:t>:</w:t>
      </w:r>
    </w:p>
    <w:p w14:paraId="627A44E8" w14:textId="77777777" w:rsidR="002917DF" w:rsidRPr="00C27AB0" w:rsidRDefault="00000000" w:rsidP="00C27AB0">
      <w:pPr>
        <w:pStyle w:val="aa"/>
        <w:bidi/>
        <w:rPr>
          <w:rFonts w:ascii="Narkisim" w:hAnsi="Narkisim"/>
        </w:rPr>
      </w:pPr>
      <w:r w:rsidRPr="00C27AB0">
        <w:rPr>
          <w:rFonts w:ascii="Narkisim" w:hAnsi="Narkisim"/>
          <w:u w:val="single"/>
          <w:rtl/>
        </w:rPr>
        <w:t>וכן ב' קורות המתאימות וכו' אם מקבלות אריח לרחבו טפח וכו' רשב"ג אומר וכו' לארכו ג' טפחים וכו'</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דרשב"ג להקל. דלת"ק בעינן שרוחב שתי הקורות תהא טפח. ולרשב"ג אין שיעור בגוף הקורות, אלא שלא יהא רחוקים זה מזה, באופן שיוכל להניח אריח</w:t>
      </w:r>
      <w:r w:rsidRPr="00C27AB0">
        <w:rPr>
          <w:rFonts w:ascii="Narkisim" w:hAnsi="Narkisim"/>
        </w:rPr>
        <w:t>.</w:t>
      </w:r>
    </w:p>
    <w:p w14:paraId="07B2507A"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ב"ח</w:t>
      </w:r>
      <w:r w:rsidRPr="00C27AB0">
        <w:rPr>
          <w:rFonts w:ascii="Narkisim" w:hAnsi="Narkisim"/>
          <w:rtl/>
        </w:rPr>
        <w:t xml:space="preserve"> (שסג י) הביא דמבואר בדברי רש"י דלת"ק שיעור טפח הוה בב' הקורות, ואיירי דוקא דהקורות צמודות זו לזו</w:t>
      </w:r>
      <w:r w:rsidRPr="00C27AB0">
        <w:rPr>
          <w:rStyle w:val="ac"/>
          <w:rFonts w:ascii="Narkisim" w:hAnsi="Narkisim"/>
          <w:rtl/>
        </w:rPr>
        <w:footnoteReference w:id="131"/>
      </w:r>
      <w:r w:rsidRPr="00C27AB0">
        <w:rPr>
          <w:rFonts w:ascii="Narkisim" w:hAnsi="Narkisim"/>
        </w:rPr>
        <w:t xml:space="preserve">. </w:t>
      </w:r>
      <w:r w:rsidRPr="00C27AB0">
        <w:rPr>
          <w:rFonts w:ascii="Narkisim" w:hAnsi="Narkisim"/>
          <w:rtl/>
        </w:rPr>
        <w:t>[ורשב"ג פליג דאי"צ צמודות. ולא קי"ל כוותיה]. וכ"ד ה</w:t>
      </w:r>
      <w:r w:rsidRPr="00C27AB0">
        <w:rPr>
          <w:rFonts w:ascii="Narkisim" w:hAnsi="Narkisim"/>
          <w:b/>
          <w:bCs/>
          <w:rtl/>
        </w:rPr>
        <w:t>מהר"ם מרוטנברג</w:t>
      </w:r>
      <w:r w:rsidRPr="00C27AB0">
        <w:rPr>
          <w:rFonts w:ascii="Narkisim" w:hAnsi="Narkisim"/>
          <w:rtl/>
        </w:rPr>
        <w:t xml:space="preserve"> (במרדכי שם שפב, והג' מיימוני שם) דדוקא כשנוגעות זו בזו</w:t>
      </w:r>
      <w:r w:rsidRPr="00C27AB0">
        <w:rPr>
          <w:rStyle w:val="ac"/>
          <w:rFonts w:ascii="Narkisim" w:hAnsi="Narkisim"/>
          <w:rtl/>
        </w:rPr>
        <w:footnoteReference w:id="132"/>
      </w:r>
      <w:r w:rsidRPr="00C27AB0">
        <w:rPr>
          <w:rFonts w:ascii="Narkisim" w:hAnsi="Narkisim"/>
        </w:rPr>
        <w:t>.</w:t>
      </w:r>
    </w:p>
    <w:p w14:paraId="5EC603C7" w14:textId="77777777" w:rsidR="002917DF" w:rsidRPr="00C27AB0" w:rsidRDefault="00000000" w:rsidP="00C27AB0">
      <w:pPr>
        <w:pStyle w:val="a8"/>
        <w:bidi/>
        <w:rPr>
          <w:rFonts w:ascii="Narkisim" w:hAnsi="Narkisim"/>
        </w:rPr>
      </w:pPr>
      <w:r w:rsidRPr="00C27AB0">
        <w:rPr>
          <w:rFonts w:ascii="Narkisim" w:hAnsi="Narkisim"/>
          <w:rtl/>
        </w:rPr>
        <w:t>וב</w:t>
      </w:r>
      <w:r w:rsidRPr="00C27AB0">
        <w:rPr>
          <w:rFonts w:ascii="Narkisim" w:hAnsi="Narkisim"/>
          <w:b/>
          <w:bCs/>
          <w:rtl/>
        </w:rPr>
        <w:t>רמב"ם</w:t>
      </w:r>
      <w:r w:rsidRPr="00C27AB0">
        <w:rPr>
          <w:rFonts w:ascii="Narkisim" w:hAnsi="Narkisim"/>
          <w:rtl/>
        </w:rPr>
        <w:t xml:space="preserve"> (שבת יז כה) מבואר [אפי' א' למעלה וא' למטה] דסגי כשאין ביניהם יותר מג'</w:t>
      </w:r>
      <w:r w:rsidRPr="00C27AB0">
        <w:rPr>
          <w:rStyle w:val="ac"/>
          <w:rFonts w:ascii="Narkisim" w:hAnsi="Narkisim"/>
          <w:rtl/>
        </w:rPr>
        <w:footnoteReference w:id="133"/>
      </w:r>
      <w:r w:rsidRPr="00C27AB0">
        <w:rPr>
          <w:rFonts w:ascii="Narkisim" w:hAnsi="Narkisim"/>
          <w:rtl/>
        </w:rPr>
        <w:t>. אך בעינן שיהא בין שניהם רוחב טפח</w:t>
      </w:r>
      <w:r w:rsidRPr="00C27AB0">
        <w:rPr>
          <w:rFonts w:ascii="Narkisim" w:hAnsi="Narkisim"/>
        </w:rPr>
        <w:t>.</w:t>
      </w:r>
    </w:p>
    <w:p w14:paraId="6D8BD09E" w14:textId="77777777" w:rsidR="002917DF" w:rsidRPr="00C27AB0" w:rsidRDefault="00000000" w:rsidP="00C27AB0">
      <w:pPr>
        <w:pStyle w:val="a8"/>
        <w:bidi/>
        <w:rPr>
          <w:rFonts w:ascii="Narkisim" w:hAnsi="Narkisim"/>
        </w:rPr>
      </w:pPr>
      <w:r w:rsidRPr="00C27AB0">
        <w:rPr>
          <w:rFonts w:ascii="Narkisim" w:hAnsi="Narkisim"/>
          <w:rtl/>
        </w:rPr>
        <w:lastRenderedPageBreak/>
        <w:t>וה</w:t>
      </w:r>
      <w:r w:rsidRPr="00C27AB0">
        <w:rPr>
          <w:rFonts w:ascii="Narkisim" w:hAnsi="Narkisim"/>
          <w:b/>
          <w:bCs/>
          <w:rtl/>
        </w:rPr>
        <w:t>רשב"א</w:t>
      </w:r>
      <w:r w:rsidRPr="00C27AB0">
        <w:rPr>
          <w:rFonts w:ascii="Narkisim" w:hAnsi="Narkisim"/>
          <w:rtl/>
        </w:rPr>
        <w:t xml:space="preserve"> (עירובין יד., ועד"ז הריטב"א שם) חלק דאי יש בקורות שיעור טפח א"כ פשיטא דמהני, דאף קורה מקש מהני ובלבד שתהא בריאה לקבל אריח [ואף שקש עשוי מהרבה חתיכות]. אלא דאיירי שהקורות עצמם אין להם שיעור, אלא בצירוף האויר שביניהם</w:t>
      </w:r>
      <w:r w:rsidRPr="00C27AB0">
        <w:rPr>
          <w:rStyle w:val="ac"/>
          <w:rFonts w:ascii="Narkisim" w:hAnsi="Narkisim"/>
          <w:rtl/>
        </w:rPr>
        <w:footnoteReference w:id="134"/>
      </w:r>
      <w:r w:rsidRPr="00C27AB0">
        <w:rPr>
          <w:rFonts w:ascii="Narkisim" w:hAnsi="Narkisim"/>
        </w:rPr>
        <w:t xml:space="preserve">, </w:t>
      </w:r>
      <w:r w:rsidRPr="00C27AB0">
        <w:rPr>
          <w:rFonts w:ascii="Narkisim" w:hAnsi="Narkisim"/>
          <w:rtl/>
        </w:rPr>
        <w:t>ומהני כיון דמ"מ מקבלין אריח</w:t>
      </w:r>
      <w:r w:rsidRPr="00C27AB0">
        <w:rPr>
          <w:rFonts w:ascii="Narkisim" w:hAnsi="Narkisim"/>
        </w:rPr>
        <w:t>.</w:t>
      </w:r>
    </w:p>
    <w:p w14:paraId="27CF29B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ביאר דת"ק ס"ל דמהני עד שיעור טפח ביניהם. ולרשב"ג אפי' יש אויר ב' טפחים ומחצה [לקבל אריח לארכו שהוא ג' טפחים]</w:t>
      </w:r>
      <w:r w:rsidRPr="00C27AB0">
        <w:rPr>
          <w:rFonts w:ascii="Narkisim" w:hAnsi="Narkisim"/>
        </w:rPr>
        <w:t>.</w:t>
      </w:r>
    </w:p>
    <w:p w14:paraId="5181510A" w14:textId="77777777" w:rsidR="002917DF" w:rsidRPr="00C27AB0" w:rsidRDefault="00000000" w:rsidP="00C27AB0">
      <w:pPr>
        <w:pStyle w:val="aa"/>
        <w:bidi/>
        <w:rPr>
          <w:rFonts w:ascii="Narkisim" w:hAnsi="Narkisim"/>
        </w:rPr>
      </w:pPr>
      <w:r w:rsidRPr="00C27AB0">
        <w:rPr>
          <w:rFonts w:ascii="Narkisim" w:hAnsi="Narkisim"/>
          <w:u w:val="single"/>
          <w:rtl/>
        </w:rPr>
        <w:t>ר' יוסי בר"י אומר רואין וכו'</w:t>
      </w:r>
      <w:r w:rsidRPr="00C27AB0">
        <w:rPr>
          <w:rFonts w:ascii="Narkisim" w:hAnsi="Narkisim"/>
          <w:rtl/>
        </w:rPr>
        <w:t>. [ותוס' פי' דרבנן פליגי דבקורה צריך שיהא ראוי לקבל בפועל, ולא מהני גדר 'רואין', שבגדרי הדין יהא מקבל]. וה</w:t>
      </w:r>
      <w:r w:rsidRPr="00C27AB0">
        <w:rPr>
          <w:rFonts w:ascii="Narkisim" w:hAnsi="Narkisim"/>
          <w:b/>
          <w:bCs/>
          <w:rtl/>
        </w:rPr>
        <w:t>רמב"ם</w:t>
      </w:r>
      <w:r w:rsidRPr="00C27AB0">
        <w:rPr>
          <w:rFonts w:ascii="Narkisim" w:hAnsi="Narkisim"/>
          <w:rtl/>
        </w:rPr>
        <w:t xml:space="preserve"> (שבת יז כה) פסק כר' יוסי בר"י. והגר"א כת' כיון דהובא בסוגיין. ובהשג' בעל </w:t>
      </w:r>
      <w:r w:rsidRPr="00C27AB0">
        <w:rPr>
          <w:rFonts w:ascii="Narkisim" w:hAnsi="Narkisim"/>
          <w:b/>
          <w:bCs/>
          <w:rtl/>
        </w:rPr>
        <w:t>ההשלמה</w:t>
      </w:r>
      <w:r w:rsidRPr="00C27AB0">
        <w:rPr>
          <w:rFonts w:ascii="Narkisim" w:hAnsi="Narkisim"/>
          <w:rtl/>
        </w:rPr>
        <w:t xml:space="preserve"> חלק דקי"ל כת"ק</w:t>
      </w:r>
      <w:r w:rsidRPr="00C27AB0">
        <w:rPr>
          <w:rFonts w:ascii="Narkisim" w:hAnsi="Narkisim"/>
        </w:rPr>
        <w:t>.</w:t>
      </w:r>
    </w:p>
    <w:p w14:paraId="690EBF80" w14:textId="77777777" w:rsidR="002917DF" w:rsidRPr="00C27AB0" w:rsidRDefault="00000000" w:rsidP="00C27AB0">
      <w:pPr>
        <w:bidi/>
        <w:rPr>
          <w:rFonts w:ascii="Narkisim" w:hAnsi="Narkisim" w:cs="Narkisim"/>
        </w:rPr>
      </w:pPr>
      <w:r w:rsidRPr="00C27AB0">
        <w:rPr>
          <w:rFonts w:ascii="Narkisim" w:hAnsi="Narkisim" w:cs="Narkisim"/>
          <w:u w:val="single"/>
          <w:rtl/>
        </w:rPr>
        <w:t>א"ל תריץ וכו' בפחות מג'</w:t>
      </w:r>
      <w:r w:rsidRPr="00C27AB0">
        <w:rPr>
          <w:rFonts w:ascii="Narkisim" w:hAnsi="Narkisim" w:cs="Narkisim"/>
          <w:rtl/>
        </w:rPr>
        <w:t>. ה</w:t>
      </w:r>
      <w:r w:rsidRPr="00C27AB0">
        <w:rPr>
          <w:rFonts w:ascii="Narkisim" w:hAnsi="Narkisim" w:cs="Narkisim"/>
          <w:b/>
          <w:bCs/>
          <w:rtl/>
        </w:rPr>
        <w:t>רמב"ם</w:t>
      </w:r>
      <w:r w:rsidRPr="00C27AB0">
        <w:rPr>
          <w:rFonts w:ascii="Narkisim" w:hAnsi="Narkisim" w:cs="Narkisim"/>
          <w:szCs w:val="20"/>
          <w:rtl/>
        </w:rPr>
        <w:t xml:space="preserve"> (שם)</w:t>
      </w:r>
      <w:r w:rsidRPr="00C27AB0">
        <w:rPr>
          <w:rFonts w:ascii="Narkisim" w:hAnsi="Narkisim" w:cs="Narkisim"/>
          <w:rtl/>
        </w:rPr>
        <w:t xml:space="preserve"> סתם דאמרי' רואין, ולא הזכיר תוך ג'. ו</w:t>
      </w:r>
      <w:r w:rsidRPr="00C27AB0">
        <w:rPr>
          <w:rFonts w:ascii="Narkisim" w:hAnsi="Narkisim" w:cs="Narkisim"/>
          <w:b/>
          <w:bCs/>
          <w:rtl/>
        </w:rPr>
        <w:t>ה"ה</w:t>
      </w:r>
      <w:r w:rsidRPr="00C27AB0">
        <w:rPr>
          <w:rFonts w:ascii="Narkisim" w:hAnsi="Narkisim" w:cs="Narkisim"/>
          <w:rtl/>
        </w:rPr>
        <w:t xml:space="preserve"> תמה האיך לא הביא תי' הגמ' דבעי תוך ג'. ו</w:t>
      </w:r>
      <w:r w:rsidRPr="00C27AB0">
        <w:rPr>
          <w:rFonts w:ascii="Narkisim" w:hAnsi="Narkisim" w:cs="Narkisim"/>
          <w:b/>
          <w:bCs/>
          <w:rtl/>
        </w:rPr>
        <w:t>רע"א</w:t>
      </w:r>
      <w:r w:rsidRPr="00C27AB0">
        <w:rPr>
          <w:rFonts w:ascii="Narkisim" w:hAnsi="Narkisim" w:cs="Narkisim"/>
          <w:rtl/>
        </w:rPr>
        <w:t xml:space="preserve"> </w:t>
      </w:r>
      <w:r w:rsidRPr="00C27AB0">
        <w:rPr>
          <w:rFonts w:ascii="Narkisim" w:hAnsi="Narkisim" w:cs="Narkisim"/>
          <w:szCs w:val="20"/>
          <w:rtl/>
        </w:rPr>
        <w:t>(גליון הרמב"ם סוכה)</w:t>
      </w:r>
      <w:r w:rsidRPr="00C27AB0">
        <w:rPr>
          <w:rFonts w:ascii="Narkisim" w:hAnsi="Narkisim" w:cs="Narkisim"/>
          <w:rtl/>
        </w:rPr>
        <w:t xml:space="preserve"> כתב דסמך עמש"כ בהלכות סוכה דחבוט בעי תוך ג</w:t>
      </w:r>
      <w:r w:rsidRPr="00C27AB0">
        <w:rPr>
          <w:rFonts w:ascii="Narkisim" w:hAnsi="Narkisim" w:cs="Narkisim"/>
        </w:rPr>
        <w:t>'.</w:t>
      </w:r>
    </w:p>
    <w:p w14:paraId="75D58DA7"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רע"א</w:t>
      </w:r>
      <w:r w:rsidRPr="00C27AB0">
        <w:rPr>
          <w:rFonts w:ascii="Narkisim" w:hAnsi="Narkisim"/>
          <w:rtl/>
        </w:rPr>
        <w:t xml:space="preserve"> הביא דכ"כ ה</w:t>
      </w:r>
      <w:r w:rsidRPr="00C27AB0">
        <w:rPr>
          <w:rFonts w:ascii="Narkisim" w:hAnsi="Narkisim"/>
          <w:b/>
          <w:bCs/>
          <w:rtl/>
        </w:rPr>
        <w:t>כס"מ</w:t>
      </w:r>
      <w:r w:rsidRPr="00C27AB0">
        <w:rPr>
          <w:rFonts w:ascii="Narkisim" w:hAnsi="Narkisim"/>
          <w:rtl/>
        </w:rPr>
        <w:t xml:space="preserve"> (טז ו הנ"ל) דהרמב"ם גבי טומאת אוהל סמך על מש"כ לענין סוכה. וה"נ צ"ל דלענין שבת סמך. ועוד את"ל דגדר חבוט לענין שבת שאני מלענין סוכה, האיך סמך דהלכות טומאת מת עמש"כ בהלכות סוכה</w:t>
      </w:r>
      <w:r w:rsidRPr="00C27AB0">
        <w:rPr>
          <w:rFonts w:ascii="Narkisim" w:hAnsi="Narkisim"/>
        </w:rPr>
        <w:t>.</w:t>
      </w:r>
    </w:p>
    <w:p w14:paraId="1CA83F0C" w14:textId="77777777" w:rsidR="002917DF" w:rsidRPr="00C27AB0" w:rsidRDefault="00000000" w:rsidP="00C27AB0">
      <w:pPr>
        <w:pStyle w:val="2"/>
        <w:bidi/>
        <w:rPr>
          <w:rFonts w:ascii="Narkisim" w:hAnsi="Narkisim"/>
        </w:rPr>
      </w:pPr>
      <w:r w:rsidRPr="00C27AB0">
        <w:rPr>
          <w:rFonts w:ascii="Narkisim" w:hAnsi="Narkisim"/>
          <w:rtl/>
        </w:rPr>
        <w:t>כאן למעלה כאן למטה</w:t>
      </w:r>
    </w:p>
    <w:p w14:paraId="7D87811A" w14:textId="77777777" w:rsidR="002917DF" w:rsidRPr="00C27AB0" w:rsidRDefault="00000000" w:rsidP="00C27AB0">
      <w:pPr>
        <w:bidi/>
        <w:rPr>
          <w:rFonts w:ascii="Narkisim" w:hAnsi="Narkisim" w:cs="Narkisim"/>
        </w:rPr>
      </w:pPr>
      <w:r w:rsidRPr="00C27AB0">
        <w:rPr>
          <w:rFonts w:ascii="Narkisim" w:hAnsi="Narkisim" w:cs="Narkisim"/>
          <w:u w:val="single"/>
          <w:rtl/>
        </w:rPr>
        <w:t>כאן מלמעלה כאן מלמטה וכו' כזוזא מלעיל כאיסתרא מלתחת</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כי הדדי למעלה פסולה, לפי שחמת האויר נראית רחבה</w:t>
      </w:r>
      <w:r w:rsidRPr="00C27AB0">
        <w:rPr>
          <w:rStyle w:val="ac"/>
          <w:rFonts w:ascii="Narkisim" w:hAnsi="Narkisim" w:cs="Narkisim"/>
          <w:rtl/>
        </w:rPr>
        <w:footnoteReference w:id="135"/>
      </w:r>
      <w:r w:rsidRPr="00C27AB0">
        <w:rPr>
          <w:rFonts w:ascii="Narkisim" w:hAnsi="Narkisim" w:cs="Narkisim"/>
        </w:rPr>
        <w:t xml:space="preserve">. </w:t>
      </w:r>
      <w:r w:rsidRPr="00C27AB0">
        <w:rPr>
          <w:rFonts w:ascii="Narkisim" w:hAnsi="Narkisim" w:cs="Narkisim"/>
          <w:rtl/>
        </w:rPr>
        <w:t>[ומש"ה צריך רוב סיכוך למעלה]. בפשוטו מבואר דבעינן צלתה מרובה על הקרקע</w:t>
      </w:r>
      <w:r w:rsidRPr="00C27AB0">
        <w:rPr>
          <w:rStyle w:val="ac"/>
          <w:rFonts w:ascii="Narkisim" w:hAnsi="Narkisim" w:cs="Narkisim"/>
          <w:rtl/>
        </w:rPr>
        <w:footnoteReference w:id="136"/>
      </w:r>
      <w:r w:rsidRPr="00C27AB0">
        <w:rPr>
          <w:rFonts w:ascii="Narkisim" w:hAnsi="Narkisim" w:cs="Narkisim"/>
        </w:rPr>
        <w:t xml:space="preserve">. </w:t>
      </w:r>
      <w:r w:rsidRPr="00C27AB0">
        <w:rPr>
          <w:rFonts w:ascii="Narkisim" w:hAnsi="Narkisim" w:cs="Narkisim"/>
          <w:rtl/>
        </w:rPr>
        <w:t>אך ה</w:t>
      </w:r>
      <w:r w:rsidRPr="00C27AB0">
        <w:rPr>
          <w:rFonts w:ascii="Narkisim" w:hAnsi="Narkisim" w:cs="Narkisim"/>
          <w:b/>
          <w:bCs/>
          <w:rtl/>
        </w:rPr>
        <w:t>ר"ן</w:t>
      </w:r>
      <w:r w:rsidRPr="00C27AB0">
        <w:rPr>
          <w:rFonts w:ascii="Narkisim" w:hAnsi="Narkisim" w:cs="Narkisim"/>
          <w:rtl/>
        </w:rPr>
        <w:t xml:space="preserve"> </w:t>
      </w:r>
      <w:r w:rsidRPr="00C27AB0">
        <w:rPr>
          <w:rFonts w:ascii="Narkisim" w:hAnsi="Narkisim" w:cs="Narkisim"/>
          <w:szCs w:val="20"/>
          <w:rtl/>
        </w:rPr>
        <w:t>(לעיל ב. א. בדה"ר)</w:t>
      </w:r>
      <w:r w:rsidRPr="00C27AB0">
        <w:rPr>
          <w:rFonts w:ascii="Narkisim" w:hAnsi="Narkisim" w:cs="Narkisim"/>
          <w:rtl/>
        </w:rPr>
        <w:t xml:space="preserve"> כת' דקאי הכא אף לר' יהודה דמכשיר למעלה מכ'</w:t>
      </w:r>
      <w:r w:rsidRPr="00C27AB0">
        <w:rPr>
          <w:rStyle w:val="ac"/>
          <w:rFonts w:ascii="Narkisim" w:hAnsi="Narkisim" w:cs="Narkisim"/>
          <w:rtl/>
        </w:rPr>
        <w:footnoteReference w:id="137"/>
      </w:r>
      <w:r w:rsidRPr="00C27AB0">
        <w:rPr>
          <w:rFonts w:ascii="Narkisim" w:hAnsi="Narkisim" w:cs="Narkisim"/>
          <w:rtl/>
        </w:rPr>
        <w:t>. ואף דס"ל דל"צ שהסכך יהא מיצל תחתיו, אפ"ה בעינן שיהא מיצל [ויהא ראוי לעשות צל]</w:t>
      </w:r>
      <w:r w:rsidRPr="00C27AB0">
        <w:rPr>
          <w:rFonts w:ascii="Narkisim" w:hAnsi="Narkisim" w:cs="Narkisim"/>
        </w:rPr>
        <w:t>.</w:t>
      </w:r>
    </w:p>
    <w:p w14:paraId="5270C92A" w14:textId="77777777" w:rsidR="002917DF" w:rsidRPr="00C27AB0" w:rsidRDefault="00000000" w:rsidP="00C27AB0">
      <w:pPr>
        <w:bidi/>
        <w:rPr>
          <w:rFonts w:ascii="Narkisim" w:hAnsi="Narkisim" w:cs="Narkisim"/>
        </w:rPr>
      </w:pPr>
      <w:r w:rsidRPr="00C27AB0">
        <w:rPr>
          <w:rFonts w:ascii="Narkisim" w:hAnsi="Narkisim" w:cs="Narkisim"/>
          <w:rtl/>
        </w:rPr>
        <w:t>ו</w:t>
      </w:r>
      <w:r w:rsidRPr="00C27AB0">
        <w:rPr>
          <w:rFonts w:ascii="Narkisim" w:hAnsi="Narkisim" w:cs="Narkisim"/>
          <w:b/>
          <w:bCs/>
          <w:rtl/>
        </w:rPr>
        <w:t>רש"י</w:t>
      </w:r>
      <w:r w:rsidRPr="00C27AB0">
        <w:rPr>
          <w:rFonts w:ascii="Narkisim" w:hAnsi="Narkisim" w:cs="Narkisim"/>
          <w:rtl/>
        </w:rPr>
        <w:t xml:space="preserve"> סיים אבל למטה סגי בשווין, דבידוע שהקנים רחבים מהאויר. וצ"ב אמאי הוצרך לזה [דהקנים רחבים מהאויר], הא סגי במחצה למטה [דאף למעלה היה סגי במחצה, לולי הא דמתרחב, והוה רוב אויר]. וה</w:t>
      </w:r>
      <w:r w:rsidRPr="00C27AB0">
        <w:rPr>
          <w:rFonts w:ascii="Narkisim" w:hAnsi="Narkisim" w:cs="Narkisim"/>
          <w:b/>
          <w:bCs/>
          <w:rtl/>
        </w:rPr>
        <w:t>רש"ש</w:t>
      </w:r>
      <w:r w:rsidRPr="00C27AB0">
        <w:rPr>
          <w:rFonts w:ascii="Narkisim" w:hAnsi="Narkisim" w:cs="Narkisim"/>
          <w:rtl/>
        </w:rPr>
        <w:t xml:space="preserve"> כתב דמש"כ ברישא קאי למ"ד פרוץ כעומד מותר, אפי' הכי פסול דבתר צל אזלינן. ומש"כ (בסו"ד) בידוע וכו', היינו כמ"ד פרוץ כעומד אסור, ובזה אמרי' דאם יש למטה מחצה מהני להחשב 'רוב</w:t>
      </w:r>
      <w:r w:rsidRPr="00C27AB0">
        <w:rPr>
          <w:rFonts w:ascii="Narkisim" w:hAnsi="Narkisim" w:cs="Narkisim"/>
        </w:rPr>
        <w:t>'</w:t>
      </w:r>
      <w:r w:rsidRPr="00C27AB0">
        <w:rPr>
          <w:rStyle w:val="ac"/>
          <w:rFonts w:ascii="Narkisim" w:hAnsi="Narkisim" w:cs="Narkisim"/>
        </w:rPr>
        <w:footnoteReference w:id="138"/>
      </w:r>
      <w:r w:rsidRPr="00C27AB0">
        <w:rPr>
          <w:rFonts w:ascii="Narkisim" w:hAnsi="Narkisim" w:cs="Narkisim"/>
        </w:rPr>
        <w:t>.</w:t>
      </w:r>
    </w:p>
    <w:p w14:paraId="4BE240E0" w14:textId="77777777" w:rsidR="002917DF" w:rsidRPr="00C27AB0" w:rsidRDefault="00000000" w:rsidP="00C27AB0">
      <w:pPr>
        <w:bidi/>
        <w:rPr>
          <w:rFonts w:ascii="Narkisim" w:hAnsi="Narkisim" w:cs="Narkisim"/>
        </w:rPr>
      </w:pPr>
      <w:r w:rsidRPr="00C27AB0">
        <w:rPr>
          <w:rFonts w:ascii="Narkisim" w:hAnsi="Narkisim" w:cs="Narkisim"/>
          <w:rtl/>
        </w:rPr>
        <w:t>ומ"מ הק' ה</w:t>
      </w:r>
      <w:r w:rsidRPr="00C27AB0">
        <w:rPr>
          <w:rFonts w:ascii="Narkisim" w:hAnsi="Narkisim" w:cs="Narkisim"/>
          <w:b/>
          <w:bCs/>
          <w:rtl/>
        </w:rPr>
        <w:t>רש"ש</w:t>
      </w:r>
      <w:r w:rsidRPr="00C27AB0">
        <w:rPr>
          <w:rFonts w:ascii="Narkisim" w:hAnsi="Narkisim" w:cs="Narkisim"/>
          <w:rtl/>
        </w:rPr>
        <w:t xml:space="preserve"> מאי פסקא דמהני צלתה מרובה [למעלה], הא יתכן שיהא צלתה מרובה למעלה, ולמטה חמתה מרובה</w:t>
      </w:r>
      <w:r w:rsidRPr="00C27AB0">
        <w:rPr>
          <w:rStyle w:val="ac"/>
          <w:rFonts w:ascii="Narkisim" w:hAnsi="Narkisim" w:cs="Narkisim"/>
          <w:rtl/>
        </w:rPr>
        <w:footnoteReference w:id="139"/>
      </w:r>
      <w:r w:rsidRPr="00C27AB0">
        <w:rPr>
          <w:rFonts w:ascii="Narkisim" w:hAnsi="Narkisim" w:cs="Narkisim"/>
        </w:rPr>
        <w:t xml:space="preserve">, </w:t>
      </w:r>
      <w:r w:rsidRPr="00C27AB0">
        <w:rPr>
          <w:rFonts w:ascii="Narkisim" w:hAnsi="Narkisim" w:cs="Narkisim"/>
          <w:rtl/>
        </w:rPr>
        <w:t>ומאי פסקא דדוקא כי הדדי</w:t>
      </w:r>
      <w:r w:rsidRPr="00C27AB0">
        <w:rPr>
          <w:rStyle w:val="ac"/>
          <w:rFonts w:ascii="Narkisim" w:hAnsi="Narkisim" w:cs="Narkisim"/>
          <w:rtl/>
        </w:rPr>
        <w:footnoteReference w:id="140"/>
      </w:r>
      <w:r w:rsidRPr="00C27AB0">
        <w:rPr>
          <w:rFonts w:ascii="Narkisim" w:hAnsi="Narkisim" w:cs="Narkisim"/>
        </w:rPr>
        <w:t>.</w:t>
      </w:r>
    </w:p>
    <w:p w14:paraId="41DFAB70" w14:textId="77777777" w:rsidR="002917DF" w:rsidRPr="00C27AB0" w:rsidRDefault="00000000" w:rsidP="00C27AB0">
      <w:pPr>
        <w:pStyle w:val="a8"/>
        <w:bidi/>
        <w:rPr>
          <w:rFonts w:ascii="Narkisim" w:hAnsi="Narkisim"/>
        </w:rPr>
      </w:pPr>
      <w:r w:rsidRPr="00C27AB0">
        <w:rPr>
          <w:rFonts w:ascii="Narkisim" w:hAnsi="Narkisim"/>
        </w:rPr>
        <w:t>[</w:t>
      </w: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האריכו בזה האם עיקר הדין נקבע ע"פ הסכך למעלה במקומו</w:t>
      </w:r>
      <w:r w:rsidRPr="00C27AB0">
        <w:rPr>
          <w:rStyle w:val="ac"/>
          <w:rFonts w:ascii="Narkisim" w:hAnsi="Narkisim"/>
          <w:rtl/>
        </w:rPr>
        <w:footnoteReference w:id="141"/>
      </w:r>
      <w:r w:rsidRPr="00C27AB0">
        <w:rPr>
          <w:rFonts w:ascii="Narkisim" w:hAnsi="Narkisim"/>
        </w:rPr>
        <w:t xml:space="preserve">. </w:t>
      </w:r>
      <w:r w:rsidRPr="00C27AB0">
        <w:rPr>
          <w:rFonts w:ascii="Narkisim" w:hAnsi="Narkisim"/>
          <w:rtl/>
        </w:rPr>
        <w:t>או בצל בפועל למטה. או בסכך, כפי כמה שיש כח הסיכוך כלפי למטה</w:t>
      </w:r>
      <w:r w:rsidRPr="00C27AB0">
        <w:rPr>
          <w:rFonts w:ascii="Narkisim" w:hAnsi="Narkisim"/>
        </w:rPr>
        <w:t>].</w:t>
      </w:r>
    </w:p>
    <w:p w14:paraId="3CC0CE44" w14:textId="77777777" w:rsidR="002917DF" w:rsidRPr="00C27AB0" w:rsidRDefault="00000000" w:rsidP="00C27AB0">
      <w:pPr>
        <w:bidi/>
        <w:rPr>
          <w:rFonts w:ascii="Narkisim" w:hAnsi="Narkisim" w:cs="Narkisim"/>
        </w:rPr>
      </w:pPr>
      <w:r w:rsidRPr="00C27AB0">
        <w:rPr>
          <w:rFonts w:ascii="Narkisim" w:hAnsi="Narkisim" w:cs="Narkisim"/>
          <w:u w:val="single"/>
          <w:rtl/>
        </w:rPr>
        <w:t>תוד"ה כזוזא</w:t>
      </w:r>
      <w:r w:rsidRPr="00C27AB0">
        <w:rPr>
          <w:rFonts w:ascii="Narkisim" w:hAnsi="Narkisim" w:cs="Narkisim"/>
          <w:rtl/>
        </w:rPr>
        <w:t>. והק' ר"ת דרב פפא גופיה דהכא, אית ליה (עירובין טו:) פרוץ כעומד מותר</w:t>
      </w:r>
      <w:r w:rsidRPr="00C27AB0">
        <w:rPr>
          <w:rStyle w:val="ac"/>
          <w:rFonts w:ascii="Narkisim" w:hAnsi="Narkisim" w:cs="Narkisim"/>
          <w:rtl/>
        </w:rPr>
        <w:footnoteReference w:id="142"/>
      </w:r>
      <w:r w:rsidRPr="00C27AB0">
        <w:rPr>
          <w:rFonts w:ascii="Narkisim" w:hAnsi="Narkisim" w:cs="Narkisim"/>
        </w:rPr>
        <w:t xml:space="preserve">. </w:t>
      </w:r>
      <w:r w:rsidRPr="00C27AB0">
        <w:rPr>
          <w:rFonts w:ascii="Narkisim" w:hAnsi="Narkisim" w:cs="Narkisim"/>
          <w:rtl/>
        </w:rPr>
        <w:lastRenderedPageBreak/>
        <w:t>[וכן (לעיל טו.) גבי מקרה סוכתו מחצה בשפודין</w:t>
      </w:r>
      <w:r w:rsidRPr="00C27AB0">
        <w:rPr>
          <w:rStyle w:val="ac"/>
          <w:rFonts w:ascii="Narkisim" w:hAnsi="Narkisim" w:cs="Narkisim"/>
          <w:rtl/>
        </w:rPr>
        <w:footnoteReference w:id="143"/>
      </w:r>
      <w:r w:rsidRPr="00C27AB0">
        <w:rPr>
          <w:rFonts w:ascii="Narkisim" w:hAnsi="Narkisim" w:cs="Narkisim"/>
          <w:rtl/>
        </w:rPr>
        <w:t>]. וה</w:t>
      </w:r>
      <w:r w:rsidRPr="00C27AB0">
        <w:rPr>
          <w:rFonts w:ascii="Narkisim" w:hAnsi="Narkisim" w:cs="Narkisim"/>
          <w:b/>
          <w:bCs/>
          <w:rtl/>
        </w:rPr>
        <w:t>רא"ש</w:t>
      </w:r>
      <w:r w:rsidRPr="00C27AB0">
        <w:rPr>
          <w:rFonts w:ascii="Narkisim" w:hAnsi="Narkisim" w:cs="Narkisim"/>
          <w:rtl/>
        </w:rPr>
        <w:t xml:space="preserve"> תי' דדוקא גבי סכך פסול שייך גדר פרוץ כעומד, אבל גבי סכך ואויר ניתנה הלכה שיהא הצל מרובה. שהרי קנה קנה תוך ג' הוה מחיצה, ואילו לענין סיכוך בעינן צלתה מרובה. ועד"ז כת' ה</w:t>
      </w:r>
      <w:r w:rsidRPr="00C27AB0">
        <w:rPr>
          <w:rFonts w:ascii="Narkisim" w:hAnsi="Narkisim" w:cs="Narkisim"/>
          <w:b/>
          <w:bCs/>
          <w:rtl/>
        </w:rPr>
        <w:t>מלחמות</w:t>
      </w:r>
      <w:r w:rsidRPr="00C27AB0">
        <w:rPr>
          <w:rFonts w:ascii="Narkisim" w:hAnsi="Narkisim" w:cs="Narkisim"/>
          <w:rtl/>
        </w:rPr>
        <w:t xml:space="preserve"> ו</w:t>
      </w:r>
      <w:r w:rsidRPr="00C27AB0">
        <w:rPr>
          <w:rFonts w:ascii="Narkisim" w:hAnsi="Narkisim" w:cs="Narkisim"/>
          <w:b/>
          <w:bCs/>
          <w:rtl/>
        </w:rPr>
        <w:t>שא"ר</w:t>
      </w:r>
      <w:r w:rsidRPr="00C27AB0">
        <w:rPr>
          <w:rFonts w:ascii="Narkisim" w:hAnsi="Narkisim" w:cs="Narkisim"/>
          <w:rtl/>
        </w:rPr>
        <w:t xml:space="preserve"> דסוכה בצל תלה רחמנא, וכיון דלמטה חמתה מרובה ל"מ</w:t>
      </w:r>
      <w:r w:rsidRPr="00C27AB0">
        <w:rPr>
          <w:rStyle w:val="ac"/>
          <w:rFonts w:ascii="Narkisim" w:hAnsi="Narkisim" w:cs="Narkisim"/>
          <w:rtl/>
        </w:rPr>
        <w:footnoteReference w:id="144"/>
      </w:r>
      <w:r w:rsidRPr="00C27AB0">
        <w:rPr>
          <w:rFonts w:ascii="Narkisim" w:hAnsi="Narkisim" w:cs="Narkisim"/>
        </w:rPr>
        <w:t>.</w:t>
      </w:r>
    </w:p>
    <w:p w14:paraId="4BB5D3BB"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תוס' רי"ד</w:t>
      </w:r>
      <w:r w:rsidRPr="00C27AB0">
        <w:rPr>
          <w:rFonts w:ascii="Narkisim" w:hAnsi="Narkisim"/>
          <w:rtl/>
        </w:rPr>
        <w:t xml:space="preserve"> הוסיף דאפי' היתה החמה נכנסת דרך חור קטן פסול, כיון דחמתה מרובה. והך סכך בטל כמי שאינו, ומש"ה אין לומר פרוץ כעומד</w:t>
      </w:r>
      <w:r w:rsidRPr="00C27AB0">
        <w:rPr>
          <w:rFonts w:ascii="Narkisim" w:hAnsi="Narkisim"/>
        </w:rPr>
        <w:t>.</w:t>
      </w:r>
    </w:p>
    <w:p w14:paraId="19887C49"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ראב"ד</w:t>
      </w:r>
      <w:r w:rsidRPr="00C27AB0">
        <w:rPr>
          <w:rFonts w:ascii="Narkisim" w:hAnsi="Narkisim"/>
          <w:rtl/>
        </w:rPr>
        <w:t xml:space="preserve"> (על הרי"ף) כתב דבצל וחמה לאו בתר סיכוך אזלינן, אלא בתר צל וחמה ממש אזלינן, וכי הוה כי הדדי כשירה</w:t>
      </w:r>
      <w:r w:rsidRPr="00C27AB0">
        <w:rPr>
          <w:rStyle w:val="ac"/>
          <w:rFonts w:ascii="Narkisim" w:hAnsi="Narkisim"/>
          <w:rtl/>
        </w:rPr>
        <w:footnoteReference w:id="145"/>
      </w:r>
      <w:r w:rsidRPr="00C27AB0">
        <w:rPr>
          <w:rFonts w:ascii="Narkisim" w:hAnsi="Narkisim"/>
        </w:rPr>
        <w:t>.</w:t>
      </w:r>
    </w:p>
    <w:p w14:paraId="2414BDB6"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הק' דמ"מ אף במחצה סכך פסול, נימא דלולי הסכך פסול לא היה שיעור סיכוך, כיון דמחצה סכך כשר יש לו לעשות צל על פחות ממחצה למטה. [וע' מה שהו' בזה לעיל טו:]</w:t>
      </w:r>
      <w:r w:rsidRPr="00C27AB0">
        <w:rPr>
          <w:rFonts w:ascii="Narkisim" w:hAnsi="Narkisim"/>
        </w:rPr>
        <w:t>.</w:t>
      </w:r>
    </w:p>
    <w:p w14:paraId="4ABEA3A4" w14:textId="77777777" w:rsidR="002917DF" w:rsidRPr="00C27AB0" w:rsidRDefault="00000000" w:rsidP="00C27AB0">
      <w:pPr>
        <w:bidi/>
        <w:rPr>
          <w:rFonts w:ascii="Narkisim" w:hAnsi="Narkisim" w:cs="Narkisim"/>
        </w:rPr>
      </w:pPr>
      <w:r w:rsidRPr="00C27AB0">
        <w:rPr>
          <w:rFonts w:ascii="Narkisim" w:hAnsi="Narkisim" w:cs="Narkisim"/>
          <w:rtl/>
        </w:rPr>
        <w:t xml:space="preserve">אבל </w:t>
      </w:r>
      <w:r w:rsidRPr="00C27AB0">
        <w:rPr>
          <w:rFonts w:ascii="Narkisim" w:hAnsi="Narkisim" w:cs="Narkisim"/>
          <w:b/>
          <w:bCs/>
          <w:rtl/>
        </w:rPr>
        <w:t>ה"ה</w:t>
      </w:r>
      <w:r w:rsidRPr="00C27AB0">
        <w:rPr>
          <w:rFonts w:ascii="Narkisim" w:hAnsi="Narkisim" w:cs="Narkisim"/>
          <w:rtl/>
        </w:rPr>
        <w:t xml:space="preserve"> (ה טז) נקט בדעת הרמב"ם דאף לענין סכך פסול בעי רוב סכך כשר</w:t>
      </w:r>
      <w:r w:rsidRPr="00C27AB0">
        <w:rPr>
          <w:rStyle w:val="ac"/>
          <w:rFonts w:ascii="Narkisim" w:hAnsi="Narkisim" w:cs="Narkisim"/>
          <w:rtl/>
        </w:rPr>
        <w:footnoteReference w:id="146"/>
      </w:r>
      <w:r w:rsidRPr="00C27AB0">
        <w:rPr>
          <w:rFonts w:ascii="Narkisim" w:hAnsi="Narkisim" w:cs="Narkisim"/>
        </w:rPr>
        <w:t xml:space="preserve">. </w:t>
      </w:r>
      <w:r w:rsidRPr="00C27AB0">
        <w:rPr>
          <w:rFonts w:ascii="Narkisim" w:hAnsi="Narkisim" w:cs="Narkisim"/>
          <w:rtl/>
        </w:rPr>
        <w:t xml:space="preserve">וכדאיתא בסוגיין דבעי רוב כד שיהא צל למטה. והא דאי' בגמ' (טו.) דתליא בפרוץ כעומד, המ"ל ולטעמיך. </w:t>
      </w:r>
      <w:r w:rsidRPr="00C27AB0">
        <w:rPr>
          <w:rFonts w:ascii="Narkisim" w:hAnsi="Narkisim" w:cs="Narkisim"/>
          <w:szCs w:val="20"/>
          <w:rtl/>
        </w:rPr>
        <w:t>[ועוד ביארו ה</w:t>
      </w:r>
      <w:r w:rsidRPr="00C27AB0">
        <w:rPr>
          <w:rFonts w:ascii="Narkisim" w:hAnsi="Narkisim" w:cs="Narkisim"/>
          <w:b/>
          <w:bCs/>
          <w:szCs w:val="20"/>
          <w:rtl/>
        </w:rPr>
        <w:t>אחרונים</w:t>
      </w:r>
      <w:r w:rsidRPr="00C27AB0">
        <w:rPr>
          <w:rFonts w:ascii="Narkisim" w:hAnsi="Narkisim" w:cs="Narkisim"/>
          <w:szCs w:val="20"/>
          <w:rtl/>
        </w:rPr>
        <w:t xml:space="preserve"> דקאי לס"ד דסוגיין דכי הדדי כשירה, ואזלי' בתר למעלה]</w:t>
      </w:r>
      <w:r w:rsidRPr="00C27AB0">
        <w:rPr>
          <w:rFonts w:ascii="Narkisim" w:hAnsi="Narkisim" w:cs="Narkisim"/>
          <w:szCs w:val="20"/>
        </w:rPr>
        <w:t>.</w:t>
      </w:r>
    </w:p>
    <w:p w14:paraId="0E98B115" w14:textId="77777777" w:rsidR="002917DF" w:rsidRPr="00C27AB0" w:rsidRDefault="00000000" w:rsidP="00C27AB0">
      <w:pPr>
        <w:bidi/>
        <w:rPr>
          <w:rFonts w:ascii="Narkisim" w:hAnsi="Narkisim" w:cs="Narkisim"/>
        </w:rPr>
      </w:pPr>
      <w:r w:rsidRPr="00C27AB0">
        <w:rPr>
          <w:rFonts w:ascii="Narkisim" w:hAnsi="Narkisim" w:cs="Narkisim"/>
          <w:rtl/>
        </w:rPr>
        <w:t>ועוד חלק ב</w:t>
      </w:r>
      <w:r w:rsidRPr="00C27AB0">
        <w:rPr>
          <w:rFonts w:ascii="Narkisim" w:hAnsi="Narkisim" w:cs="Narkisim"/>
          <w:b/>
          <w:bCs/>
          <w:rtl/>
        </w:rPr>
        <w:t>ספר הישר</w:t>
      </w:r>
      <w:r w:rsidRPr="00C27AB0">
        <w:rPr>
          <w:rFonts w:ascii="Narkisim" w:hAnsi="Narkisim" w:cs="Narkisim"/>
          <w:rtl/>
        </w:rPr>
        <w:t xml:space="preserve"> דמה לנו בחמה דאפי' באשתרות קרניים דאין החמה זורחת, העובי ממעטה אנו אוסרים [במחצה על מחצה], אלא הטעם שצריך סכך חשוב</w:t>
      </w:r>
      <w:r w:rsidRPr="00C27AB0">
        <w:rPr>
          <w:rFonts w:ascii="Narkisim" w:hAnsi="Narkisim" w:cs="Narkisim"/>
        </w:rPr>
        <w:t>.</w:t>
      </w:r>
    </w:p>
    <w:p w14:paraId="12CE38B1" w14:textId="77777777" w:rsidR="002917DF" w:rsidRPr="00C27AB0" w:rsidRDefault="00000000" w:rsidP="00C27AB0">
      <w:pPr>
        <w:pStyle w:val="aa"/>
        <w:bidi/>
        <w:rPr>
          <w:rFonts w:ascii="Narkisim" w:hAnsi="Narkisim"/>
        </w:rPr>
      </w:pPr>
      <w:r w:rsidRPr="00C27AB0">
        <w:rPr>
          <w:rFonts w:ascii="Narkisim" w:hAnsi="Narkisim"/>
          <w:u w:val="single"/>
          <w:rtl/>
        </w:rPr>
        <w:t>בא"ד ועו"ק וכו' דאלמא דאיסתרא פחות מזוזא</w:t>
      </w:r>
      <w:r w:rsidRPr="00C27AB0">
        <w:rPr>
          <w:rStyle w:val="ac"/>
          <w:rFonts w:ascii="Narkisim" w:hAnsi="Narkisim"/>
          <w:u w:val="single"/>
          <w:rtl/>
        </w:rPr>
        <w:footnoteReference w:id="147"/>
      </w:r>
      <w:r w:rsidRPr="00C27AB0">
        <w:rPr>
          <w:rFonts w:ascii="Narkisim" w:hAnsi="Narkisim"/>
        </w:rPr>
        <w:t xml:space="preserve">. </w:t>
      </w:r>
      <w:r w:rsidRPr="00C27AB0">
        <w:rPr>
          <w:rFonts w:ascii="Narkisim" w:hAnsi="Narkisim"/>
          <w:rtl/>
        </w:rPr>
        <w:t>וה</w:t>
      </w:r>
      <w:r w:rsidRPr="00C27AB0">
        <w:rPr>
          <w:rFonts w:ascii="Narkisim" w:hAnsi="Narkisim"/>
          <w:b/>
          <w:bCs/>
          <w:rtl/>
        </w:rPr>
        <w:t>מלחמות</w:t>
      </w:r>
      <w:r w:rsidRPr="00C27AB0">
        <w:rPr>
          <w:rFonts w:ascii="Narkisim" w:hAnsi="Narkisim"/>
          <w:rtl/>
        </w:rPr>
        <w:t xml:space="preserve"> ו</w:t>
      </w:r>
      <w:r w:rsidRPr="00C27AB0">
        <w:rPr>
          <w:rFonts w:ascii="Narkisim" w:hAnsi="Narkisim"/>
          <w:b/>
          <w:bCs/>
          <w:rtl/>
        </w:rPr>
        <w:t>ר"ן</w:t>
      </w:r>
      <w:r w:rsidRPr="00C27AB0">
        <w:rPr>
          <w:rFonts w:ascii="Narkisim" w:hAnsi="Narkisim"/>
          <w:rtl/>
        </w:rPr>
        <w:t xml:space="preserve"> כת' דבכל מקום אסתרא היינו סלע, וגדול מזוז [דינר]. אלא דהתם איירי באיסתירא מדינה, דסלע מדינה הוה פחות שמינית מסלע צורי</w:t>
      </w:r>
      <w:r w:rsidRPr="00C27AB0">
        <w:rPr>
          <w:rStyle w:val="ac"/>
          <w:rFonts w:ascii="Narkisim" w:hAnsi="Narkisim"/>
          <w:rtl/>
        </w:rPr>
        <w:footnoteReference w:id="148"/>
      </w:r>
      <w:r w:rsidRPr="00C27AB0">
        <w:rPr>
          <w:rFonts w:ascii="Narkisim" w:hAnsi="Narkisim"/>
        </w:rPr>
        <w:t xml:space="preserve">. </w:t>
      </w:r>
      <w:r w:rsidRPr="00C27AB0">
        <w:rPr>
          <w:rFonts w:ascii="Narkisim" w:hAnsi="Narkisim"/>
          <w:rtl/>
        </w:rPr>
        <w:t>והוא שווה חצי זוז צורי. וה</w:t>
      </w:r>
      <w:r w:rsidRPr="00C27AB0">
        <w:rPr>
          <w:rFonts w:ascii="Narkisim" w:hAnsi="Narkisim"/>
          <w:b/>
          <w:bCs/>
          <w:rtl/>
        </w:rPr>
        <w:t>רא"ש</w:t>
      </w:r>
      <w:r w:rsidRPr="00C27AB0">
        <w:rPr>
          <w:rFonts w:ascii="Narkisim" w:hAnsi="Narkisim"/>
          <w:rtl/>
        </w:rPr>
        <w:t xml:space="preserve"> כתב דאפשר דאיסתירא הוה מטבע נחשת ורחב יותר מזוז, אף דשווה חצי זוז</w:t>
      </w:r>
      <w:r w:rsidRPr="00C27AB0">
        <w:rPr>
          <w:rStyle w:val="ac"/>
          <w:rFonts w:ascii="Narkisim" w:hAnsi="Narkisim"/>
          <w:rtl/>
        </w:rPr>
        <w:footnoteReference w:id="149"/>
      </w:r>
      <w:r w:rsidRPr="00C27AB0">
        <w:rPr>
          <w:rFonts w:ascii="Narkisim" w:hAnsi="Narkisim"/>
        </w:rPr>
        <w:t>.</w:t>
      </w:r>
    </w:p>
    <w:p w14:paraId="0C618B69" w14:textId="77777777" w:rsidR="002917DF" w:rsidRPr="00C27AB0" w:rsidRDefault="00000000" w:rsidP="00C27AB0">
      <w:pPr>
        <w:bidi/>
        <w:rPr>
          <w:rFonts w:ascii="Narkisim" w:hAnsi="Narkisim" w:cs="Narkisim"/>
        </w:rPr>
      </w:pPr>
      <w:r w:rsidRPr="00C27AB0">
        <w:rPr>
          <w:rFonts w:ascii="Narkisim" w:hAnsi="Narkisim" w:cs="Narkisim"/>
          <w:rtl/>
        </w:rPr>
        <w:t>אמנם ה</w:t>
      </w:r>
      <w:r w:rsidRPr="00C27AB0">
        <w:rPr>
          <w:rFonts w:ascii="Narkisim" w:hAnsi="Narkisim" w:cs="Narkisim"/>
          <w:b/>
          <w:bCs/>
          <w:rtl/>
        </w:rPr>
        <w:t>עיטור</w:t>
      </w:r>
      <w:r w:rsidRPr="00C27AB0">
        <w:rPr>
          <w:rFonts w:ascii="Narkisim" w:hAnsi="Narkisim" w:cs="Narkisim"/>
          <w:rtl/>
        </w:rPr>
        <w:t xml:space="preserve"> (הל' סוכה פג. בדה"ס בשם רבותיו) כת' שהצל רחב למעלה כשיעור זוז, מלמטה אינו אלא כאסתרי דהוא פלגא דזוזא [שהצל למטה יותר גדול]. וה</w:t>
      </w:r>
      <w:r w:rsidRPr="00C27AB0">
        <w:rPr>
          <w:rFonts w:ascii="Narkisim" w:hAnsi="Narkisim" w:cs="Narkisim"/>
          <w:b/>
          <w:bCs/>
          <w:rtl/>
        </w:rPr>
        <w:t>טור</w:t>
      </w:r>
      <w:r w:rsidRPr="00C27AB0">
        <w:rPr>
          <w:rFonts w:ascii="Narkisim" w:hAnsi="Narkisim" w:cs="Narkisim"/>
          <w:rtl/>
        </w:rPr>
        <w:t xml:space="preserve"> (תרלא וכן הרא"ש) הביא דברי העיטור [היפך דברי רש"י] שאם למעלה שוין כשירה, שאז ודאי למטה צילתה מרובה מחמתה לפי שהחמה מועטת למטה. ואם למטה שוין אז למעלה חמתה מרובה פסולה</w:t>
      </w:r>
      <w:r w:rsidRPr="00C27AB0">
        <w:rPr>
          <w:rFonts w:ascii="Narkisim" w:hAnsi="Narkisim" w:cs="Narkisim"/>
        </w:rPr>
        <w:t>.</w:t>
      </w:r>
    </w:p>
    <w:p w14:paraId="152DFBF6" w14:textId="77777777" w:rsidR="002917DF" w:rsidRPr="00C27AB0" w:rsidRDefault="00000000" w:rsidP="00C27AB0">
      <w:pPr>
        <w:pStyle w:val="a7"/>
        <w:bidi/>
        <w:rPr>
          <w:rFonts w:ascii="Narkisim" w:hAnsi="Narkisim"/>
        </w:rPr>
      </w:pPr>
      <w:r w:rsidRPr="00C27AB0">
        <w:rPr>
          <w:rFonts w:ascii="Narkisim" w:hAnsi="Narkisim"/>
          <w:rtl/>
        </w:rPr>
        <w:t>ומבואר דנח' רש"י והעיטור בסברות הפוכות במציאות</w:t>
      </w:r>
      <w:r w:rsidRPr="00C27AB0">
        <w:rPr>
          <w:rStyle w:val="ac"/>
          <w:rFonts w:ascii="Narkisim" w:hAnsi="Narkisim"/>
          <w:rtl/>
        </w:rPr>
        <w:footnoteReference w:id="150"/>
      </w:r>
      <w:r w:rsidRPr="00C27AB0">
        <w:rPr>
          <w:rFonts w:ascii="Narkisim" w:hAnsi="Narkisim"/>
          <w:rtl/>
        </w:rPr>
        <w:t>. וה</w:t>
      </w:r>
      <w:r w:rsidRPr="00C27AB0">
        <w:rPr>
          <w:rFonts w:ascii="Narkisim" w:hAnsi="Narkisim"/>
          <w:b/>
          <w:bCs/>
          <w:rtl/>
        </w:rPr>
        <w:t>ב"י</w:t>
      </w:r>
      <w:r w:rsidRPr="00C27AB0">
        <w:rPr>
          <w:rFonts w:ascii="Narkisim" w:hAnsi="Narkisim"/>
          <w:rtl/>
        </w:rPr>
        <w:t xml:space="preserve"> הביא שה</w:t>
      </w:r>
      <w:r w:rsidRPr="00C27AB0">
        <w:rPr>
          <w:rFonts w:ascii="Narkisim" w:hAnsi="Narkisim"/>
          <w:b/>
          <w:bCs/>
          <w:rtl/>
        </w:rPr>
        <w:t>מגיד משנה</w:t>
      </w:r>
      <w:r w:rsidRPr="00C27AB0">
        <w:rPr>
          <w:rFonts w:ascii="Narkisim" w:hAnsi="Narkisim"/>
          <w:rtl/>
        </w:rPr>
        <w:t xml:space="preserve"> (ה טז) כת' מבואר בחכמת הראיות במופת שאור השמש הנכנס בחור מרובה על החור. ומבואר שהמציאות כדברי רש"י.</w:t>
      </w:r>
    </w:p>
    <w:p w14:paraId="2027C46A" w14:textId="77777777" w:rsidR="002917DF" w:rsidRPr="00C27AB0" w:rsidRDefault="00000000" w:rsidP="00C27AB0">
      <w:pPr>
        <w:bidi/>
        <w:rPr>
          <w:rFonts w:ascii="Narkisim" w:hAnsi="Narkisim" w:cs="Narkisim"/>
        </w:rPr>
      </w:pPr>
      <w:r w:rsidRPr="00C27AB0">
        <w:rPr>
          <w:rFonts w:ascii="Narkisim" w:hAnsi="Narkisim" w:cs="Narkisim"/>
          <w:u w:val="single"/>
          <w:rtl/>
        </w:rPr>
        <w:t>בא"ד ומפרש ר"ת וכו' אבל העומד בארץ ומעיין כלפי מעלה ודומה כי הדדי פסולה</w:t>
      </w:r>
      <w:r w:rsidRPr="00C27AB0">
        <w:rPr>
          <w:rStyle w:val="ac"/>
          <w:rFonts w:ascii="Narkisim" w:hAnsi="Narkisim" w:cs="Narkisim"/>
          <w:u w:val="single"/>
          <w:rtl/>
        </w:rPr>
        <w:footnoteReference w:id="151"/>
      </w:r>
      <w:r w:rsidRPr="00C27AB0">
        <w:rPr>
          <w:rFonts w:ascii="Narkisim" w:hAnsi="Narkisim" w:cs="Narkisim"/>
        </w:rPr>
        <w:t xml:space="preserve">. </w:t>
      </w:r>
      <w:r w:rsidRPr="00C27AB0">
        <w:rPr>
          <w:rFonts w:ascii="Narkisim" w:hAnsi="Narkisim" w:cs="Narkisim"/>
          <w:rtl/>
        </w:rPr>
        <w:lastRenderedPageBreak/>
        <w:t>וה</w:t>
      </w:r>
      <w:r w:rsidRPr="00C27AB0">
        <w:rPr>
          <w:rFonts w:ascii="Narkisim" w:hAnsi="Narkisim" w:cs="Narkisim"/>
          <w:b/>
          <w:bCs/>
          <w:rtl/>
        </w:rPr>
        <w:t>בעה"מ</w:t>
      </w:r>
      <w:r w:rsidRPr="00C27AB0">
        <w:rPr>
          <w:rFonts w:ascii="Narkisim" w:hAnsi="Narkisim" w:cs="Narkisim"/>
          <w:rtl/>
        </w:rPr>
        <w:t xml:space="preserve"> ביאר לפי שבהרחקה אין העין שולט באויר כ"כ</w:t>
      </w:r>
      <w:r w:rsidRPr="00C27AB0">
        <w:rPr>
          <w:rStyle w:val="ac"/>
          <w:rFonts w:ascii="Narkisim" w:hAnsi="Narkisim" w:cs="Narkisim"/>
          <w:rtl/>
        </w:rPr>
        <w:footnoteReference w:id="152"/>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ראב"ד</w:t>
      </w:r>
      <w:r w:rsidRPr="00C27AB0">
        <w:rPr>
          <w:rFonts w:ascii="Narkisim" w:hAnsi="Narkisim" w:cs="Narkisim"/>
          <w:rtl/>
        </w:rPr>
        <w:t xml:space="preserve"> (על הרי"ף) הק' וכי מזלזלין בשיעור להביט מרחוק, ולטעות בשיעור. ועוד הק' ה</w:t>
      </w:r>
      <w:r w:rsidRPr="00C27AB0">
        <w:rPr>
          <w:rFonts w:ascii="Narkisim" w:hAnsi="Narkisim" w:cs="Narkisim"/>
          <w:b/>
          <w:bCs/>
          <w:rtl/>
        </w:rPr>
        <w:t>מלחמות</w:t>
      </w:r>
      <w:r w:rsidRPr="00C27AB0">
        <w:rPr>
          <w:rFonts w:ascii="Narkisim" w:hAnsi="Narkisim" w:cs="Narkisim"/>
          <w:rtl/>
        </w:rPr>
        <w:t xml:space="preserve"> וכי יש קצבה לטעות, ולפי גובהו של סוכה טעותו</w:t>
      </w:r>
      <w:r w:rsidRPr="00C27AB0">
        <w:rPr>
          <w:rStyle w:val="ac"/>
          <w:rFonts w:ascii="Narkisim" w:hAnsi="Narkisim" w:cs="Narkisim"/>
          <w:rtl/>
        </w:rPr>
        <w:footnoteReference w:id="153"/>
      </w:r>
      <w:r w:rsidRPr="00C27AB0">
        <w:rPr>
          <w:rFonts w:ascii="Narkisim" w:hAnsi="Narkisim" w:cs="Narkisim"/>
        </w:rPr>
        <w:t>.</w:t>
      </w:r>
    </w:p>
    <w:p w14:paraId="30A6EB41" w14:textId="77777777" w:rsidR="002917DF" w:rsidRPr="00C27AB0" w:rsidRDefault="00000000" w:rsidP="00C27AB0">
      <w:pPr>
        <w:bidi/>
        <w:rPr>
          <w:rFonts w:ascii="Narkisim" w:hAnsi="Narkisim" w:cs="Narkisim"/>
        </w:rPr>
      </w:pPr>
      <w:r w:rsidRPr="00C27AB0">
        <w:rPr>
          <w:rFonts w:ascii="Narkisim" w:hAnsi="Narkisim" w:cs="Narkisim"/>
          <w:u w:val="single"/>
          <w:rtl/>
        </w:rPr>
        <w:t>המעובה כמין בית וכו'</w:t>
      </w:r>
      <w:r w:rsidRPr="00C27AB0">
        <w:rPr>
          <w:rFonts w:ascii="Narkisim" w:hAnsi="Narkisim" w:cs="Narkisim"/>
          <w:rtl/>
        </w:rPr>
        <w:t>. ב</w:t>
      </w:r>
      <w:r w:rsidRPr="00C27AB0">
        <w:rPr>
          <w:rFonts w:ascii="Narkisim" w:hAnsi="Narkisim" w:cs="Narkisim"/>
          <w:b/>
          <w:bCs/>
          <w:rtl/>
        </w:rPr>
        <w:t>הג' מיימוני</w:t>
      </w:r>
      <w:r w:rsidRPr="00C27AB0">
        <w:rPr>
          <w:rFonts w:ascii="Narkisim" w:hAnsi="Narkisim" w:cs="Narkisim"/>
          <w:rtl/>
        </w:rPr>
        <w:t xml:space="preserve"> (ה ט) הביא בשם </w:t>
      </w:r>
      <w:r w:rsidRPr="00C27AB0">
        <w:rPr>
          <w:rFonts w:ascii="Narkisim" w:hAnsi="Narkisim" w:cs="Narkisim"/>
          <w:b/>
          <w:bCs/>
          <w:rtl/>
        </w:rPr>
        <w:t>ר"ת</w:t>
      </w:r>
      <w:r w:rsidRPr="00C27AB0">
        <w:rPr>
          <w:rFonts w:ascii="Narkisim" w:hAnsi="Narkisim" w:cs="Narkisim"/>
          <w:rtl/>
        </w:rPr>
        <w:t xml:space="preserve"> דהמעובה למנוע מהגשם לא נחשב לשם צל</w:t>
      </w:r>
      <w:r w:rsidRPr="00C27AB0">
        <w:rPr>
          <w:rStyle w:val="ac"/>
          <w:rFonts w:ascii="Narkisim" w:hAnsi="Narkisim" w:cs="Narkisim"/>
          <w:rtl/>
        </w:rPr>
        <w:footnoteReference w:id="154"/>
      </w:r>
      <w:r w:rsidRPr="00C27AB0">
        <w:rPr>
          <w:rFonts w:ascii="Narkisim" w:hAnsi="Narkisim" w:cs="Narkisim"/>
        </w:rPr>
        <w:t xml:space="preserve">, </w:t>
      </w:r>
      <w:r w:rsidRPr="00C27AB0">
        <w:rPr>
          <w:rFonts w:ascii="Narkisim" w:hAnsi="Narkisim" w:cs="Narkisim"/>
          <w:rtl/>
        </w:rPr>
        <w:t xml:space="preserve">והכא איירי דנכנס הגשם. </w:t>
      </w:r>
      <w:r w:rsidRPr="00C27AB0">
        <w:rPr>
          <w:rFonts w:ascii="Narkisim" w:hAnsi="Narkisim" w:cs="Narkisim"/>
          <w:szCs w:val="20"/>
          <w:rtl/>
        </w:rPr>
        <w:t>וה</w:t>
      </w:r>
      <w:r w:rsidRPr="00C27AB0">
        <w:rPr>
          <w:rFonts w:ascii="Narkisim" w:hAnsi="Narkisim" w:cs="Narkisim"/>
          <w:b/>
          <w:bCs/>
          <w:szCs w:val="20"/>
          <w:rtl/>
        </w:rPr>
        <w:t>טור</w:t>
      </w:r>
      <w:r w:rsidRPr="00C27AB0">
        <w:rPr>
          <w:rFonts w:ascii="Narkisim" w:hAnsi="Narkisim" w:cs="Narkisim"/>
          <w:szCs w:val="20"/>
          <w:rtl/>
        </w:rPr>
        <w:t xml:space="preserve"> (תרלא) הביא דברי ר"ת, וסיים דה</w:t>
      </w:r>
      <w:r w:rsidRPr="00C27AB0">
        <w:rPr>
          <w:rFonts w:ascii="Narkisim" w:hAnsi="Narkisim" w:cs="Narkisim"/>
          <w:b/>
          <w:bCs/>
          <w:szCs w:val="20"/>
          <w:rtl/>
        </w:rPr>
        <w:t>רא"ש</w:t>
      </w:r>
      <w:r w:rsidRPr="00C27AB0">
        <w:rPr>
          <w:rFonts w:ascii="Narkisim" w:hAnsi="Narkisim" w:cs="Narkisim"/>
          <w:szCs w:val="20"/>
          <w:rtl/>
        </w:rPr>
        <w:t xml:space="preserve"> לא הביא כן</w:t>
      </w:r>
      <w:r w:rsidRPr="00C27AB0">
        <w:rPr>
          <w:rStyle w:val="ac"/>
          <w:rFonts w:ascii="Narkisim" w:hAnsi="Narkisim" w:cs="Narkisim"/>
          <w:szCs w:val="20"/>
          <w:rtl/>
        </w:rPr>
        <w:footnoteReference w:id="155"/>
      </w:r>
      <w:r w:rsidRPr="00C27AB0">
        <w:rPr>
          <w:rFonts w:ascii="Narkisim" w:hAnsi="Narkisim" w:cs="Narkisim"/>
          <w:szCs w:val="20"/>
        </w:rPr>
        <w:t xml:space="preserve">. </w:t>
      </w:r>
      <w:r w:rsidRPr="00C27AB0">
        <w:rPr>
          <w:rFonts w:ascii="Narkisim" w:hAnsi="Narkisim" w:cs="Narkisim"/>
          <w:szCs w:val="20"/>
          <w:rtl/>
        </w:rPr>
        <w:t>וכן ה</w:t>
      </w:r>
      <w:r w:rsidRPr="00C27AB0">
        <w:rPr>
          <w:rFonts w:ascii="Narkisim" w:hAnsi="Narkisim" w:cs="Narkisim"/>
          <w:b/>
          <w:bCs/>
          <w:szCs w:val="20"/>
          <w:rtl/>
        </w:rPr>
        <w:t>שו"ע</w:t>
      </w:r>
      <w:r w:rsidRPr="00C27AB0">
        <w:rPr>
          <w:rFonts w:ascii="Narkisim" w:hAnsi="Narkisim" w:cs="Narkisim"/>
          <w:szCs w:val="20"/>
          <w:rtl/>
        </w:rPr>
        <w:t xml:space="preserve"> (תרלא ג) סתם דמעובה כמין בית כשר</w:t>
      </w:r>
      <w:r w:rsidRPr="00C27AB0">
        <w:rPr>
          <w:rStyle w:val="ac"/>
          <w:rFonts w:ascii="Narkisim" w:hAnsi="Narkisim" w:cs="Narkisim"/>
          <w:szCs w:val="20"/>
          <w:rtl/>
        </w:rPr>
        <w:footnoteReference w:id="156"/>
      </w:r>
      <w:r w:rsidRPr="00C27AB0">
        <w:rPr>
          <w:rFonts w:ascii="Narkisim" w:hAnsi="Narkisim" w:cs="Narkisim"/>
        </w:rPr>
        <w:t>.</w:t>
      </w:r>
    </w:p>
    <w:p w14:paraId="0E9BE0CD"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הג' מיימוני</w:t>
      </w:r>
      <w:r w:rsidRPr="00C27AB0">
        <w:rPr>
          <w:rFonts w:ascii="Narkisim" w:hAnsi="Narkisim"/>
          <w:rtl/>
        </w:rPr>
        <w:t xml:space="preserve"> </w:t>
      </w:r>
      <w:r w:rsidRPr="00C27AB0">
        <w:rPr>
          <w:rFonts w:ascii="Narkisim" w:hAnsi="Narkisim"/>
          <w:szCs w:val="20"/>
          <w:rtl/>
        </w:rPr>
        <w:t>(ה א הב', הו' ב</w:t>
      </w:r>
      <w:r w:rsidRPr="00C27AB0">
        <w:rPr>
          <w:rFonts w:ascii="Narkisim" w:hAnsi="Narkisim"/>
          <w:b/>
          <w:bCs/>
          <w:szCs w:val="20"/>
          <w:rtl/>
        </w:rPr>
        <w:t>דרכ"מ</w:t>
      </w:r>
      <w:r w:rsidRPr="00C27AB0">
        <w:rPr>
          <w:rFonts w:ascii="Narkisim" w:hAnsi="Narkisim"/>
          <w:szCs w:val="20"/>
          <w:rtl/>
        </w:rPr>
        <w:t xml:space="preserve"> תרכט)</w:t>
      </w:r>
      <w:r w:rsidRPr="00C27AB0">
        <w:rPr>
          <w:rFonts w:ascii="Narkisim" w:hAnsi="Narkisim"/>
          <w:rtl/>
        </w:rPr>
        <w:t xml:space="preserve"> הביא [בשם ה</w:t>
      </w:r>
      <w:r w:rsidRPr="00C27AB0">
        <w:rPr>
          <w:rFonts w:ascii="Narkisim" w:hAnsi="Narkisim"/>
          <w:b/>
          <w:bCs/>
          <w:rtl/>
        </w:rPr>
        <w:t>יראים</w:t>
      </w:r>
      <w:r w:rsidRPr="00C27AB0">
        <w:rPr>
          <w:rFonts w:ascii="Narkisim" w:hAnsi="Narkisim"/>
          <w:rtl/>
        </w:rPr>
        <w:t>] דהא דמעובה כמין בית כשירה, היינו כשנראה סוכה, אבל בנסרים פסול דהוה בית ממש</w:t>
      </w:r>
      <w:r w:rsidRPr="00C27AB0">
        <w:rPr>
          <w:rFonts w:ascii="Narkisim" w:hAnsi="Narkisim"/>
        </w:rPr>
        <w:t>.</w:t>
      </w:r>
    </w:p>
    <w:p w14:paraId="0D0BD731"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ט"ז</w:t>
      </w:r>
      <w:r w:rsidRPr="00C27AB0">
        <w:rPr>
          <w:rFonts w:ascii="Narkisim" w:hAnsi="Narkisim"/>
          <w:rtl/>
        </w:rPr>
        <w:t xml:space="preserve"> (תרלה ב) הק' דבחוטט בגדיש, הא סתם גדיש אין המטר יכול ליכנס [א"כ אף כשהיה חלל טפח מעיקרא (כדלעיל טז.) יפסל</w:t>
      </w:r>
      <w:r w:rsidRPr="00C27AB0">
        <w:rPr>
          <w:rStyle w:val="ac"/>
          <w:rFonts w:ascii="Narkisim" w:hAnsi="Narkisim"/>
          <w:rtl/>
        </w:rPr>
        <w:footnoteReference w:id="157"/>
      </w:r>
      <w:r w:rsidRPr="00C27AB0">
        <w:rPr>
          <w:rFonts w:ascii="Narkisim" w:hAnsi="Narkisim"/>
        </w:rPr>
        <w:t xml:space="preserve"> </w:t>
      </w:r>
      <w:r w:rsidRPr="00C27AB0">
        <w:rPr>
          <w:rFonts w:ascii="Narkisim" w:hAnsi="Narkisim"/>
          <w:rtl/>
        </w:rPr>
        <w:t>לדעת ר"ת]. וכת' דר"ת פסל רק מדרבנן</w:t>
      </w:r>
      <w:r w:rsidRPr="00C27AB0">
        <w:rPr>
          <w:rStyle w:val="ac"/>
          <w:rFonts w:ascii="Narkisim" w:hAnsi="Narkisim"/>
          <w:rtl/>
        </w:rPr>
        <w:footnoteReference w:id="158"/>
      </w:r>
      <w:r w:rsidRPr="00C27AB0">
        <w:rPr>
          <w:rFonts w:ascii="Narkisim" w:hAnsi="Narkisim"/>
        </w:rPr>
        <w:t xml:space="preserve">, </w:t>
      </w:r>
      <w:r w:rsidRPr="00C27AB0">
        <w:rPr>
          <w:rFonts w:ascii="Narkisim" w:hAnsi="Narkisim"/>
          <w:rtl/>
        </w:rPr>
        <w:t>ודוקא היכא דהוה דומה לבית. אבל גדיש דלא הוה דומה לבית כלל, ומש"ה אינו פסול אף מדרבנן</w:t>
      </w:r>
      <w:r w:rsidRPr="00C27AB0">
        <w:rPr>
          <w:rFonts w:ascii="Narkisim" w:hAnsi="Narkisim"/>
        </w:rPr>
        <w:t>.</w:t>
      </w:r>
    </w:p>
    <w:p w14:paraId="1A4B278E" w14:textId="77777777" w:rsidR="002917DF" w:rsidRPr="00C27AB0" w:rsidRDefault="00000000" w:rsidP="00C27AB0">
      <w:pPr>
        <w:bidi/>
        <w:rPr>
          <w:rFonts w:ascii="Narkisim" w:hAnsi="Narkisim" w:cs="Narkisim"/>
        </w:rPr>
      </w:pPr>
      <w:r w:rsidRPr="00C27AB0">
        <w:rPr>
          <w:rFonts w:ascii="Narkisim" w:hAnsi="Narkisim" w:cs="Narkisim"/>
          <w:u w:val="single"/>
          <w:rtl/>
        </w:rPr>
        <w:t>אין כוכבי חמה נראין בתוכה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כשהחמה זורחת עליה, אין זהרורי חמה נראין בתוכה. אבל ה</w:t>
      </w:r>
      <w:r w:rsidRPr="00C27AB0">
        <w:rPr>
          <w:rFonts w:ascii="Narkisim" w:hAnsi="Narkisim" w:cs="Narkisim"/>
          <w:b/>
          <w:bCs/>
          <w:rtl/>
        </w:rPr>
        <w:t>רמב"ם</w:t>
      </w:r>
      <w:r w:rsidRPr="00C27AB0">
        <w:rPr>
          <w:rFonts w:ascii="Narkisim" w:hAnsi="Narkisim" w:cs="Narkisim"/>
          <w:rtl/>
        </w:rPr>
        <w:t xml:space="preserve"> (ה כא) כתב כוכבים גדולים</w:t>
      </w:r>
      <w:r w:rsidRPr="00C27AB0">
        <w:rPr>
          <w:rStyle w:val="ac"/>
          <w:rFonts w:ascii="Narkisim" w:hAnsi="Narkisim" w:cs="Narkisim"/>
          <w:rtl/>
        </w:rPr>
        <w:footnoteReference w:id="159"/>
      </w:r>
      <w:r w:rsidRPr="00C27AB0">
        <w:rPr>
          <w:rFonts w:ascii="Narkisim" w:hAnsi="Narkisim" w:cs="Narkisim"/>
        </w:rPr>
        <w:t xml:space="preserve">. </w:t>
      </w:r>
      <w:r w:rsidRPr="00C27AB0">
        <w:rPr>
          <w:rFonts w:ascii="Narkisim" w:hAnsi="Narkisim" w:cs="Narkisim"/>
          <w:rtl/>
        </w:rPr>
        <w:t>ו</w:t>
      </w:r>
      <w:r w:rsidRPr="00C27AB0">
        <w:rPr>
          <w:rFonts w:ascii="Narkisim" w:hAnsi="Narkisim" w:cs="Narkisim"/>
          <w:b/>
          <w:bCs/>
          <w:rtl/>
        </w:rPr>
        <w:t>ה"ה</w:t>
      </w:r>
      <w:r w:rsidRPr="00C27AB0">
        <w:rPr>
          <w:rFonts w:ascii="Narkisim" w:hAnsi="Narkisim" w:cs="Narkisim"/>
          <w:rtl/>
        </w:rPr>
        <w:t xml:space="preserve"> ו</w:t>
      </w:r>
      <w:r w:rsidRPr="00C27AB0">
        <w:rPr>
          <w:rFonts w:ascii="Narkisim" w:hAnsi="Narkisim" w:cs="Narkisim"/>
          <w:b/>
          <w:bCs/>
          <w:rtl/>
        </w:rPr>
        <w:t>רבינו מנוח</w:t>
      </w:r>
      <w:r w:rsidRPr="00C27AB0">
        <w:rPr>
          <w:rFonts w:ascii="Narkisim" w:hAnsi="Narkisim" w:cs="Narkisim"/>
          <w:rtl/>
        </w:rPr>
        <w:t xml:space="preserve"> ביארו דפי' כן כוכבי חמה, כוכבים גדולים הנראין ביום</w:t>
      </w:r>
      <w:r w:rsidRPr="00C27AB0">
        <w:rPr>
          <w:rFonts w:ascii="Narkisim" w:hAnsi="Narkisim" w:cs="Narkisim"/>
        </w:rPr>
        <w:t>.</w:t>
      </w:r>
    </w:p>
    <w:p w14:paraId="50392144" w14:textId="77777777" w:rsidR="002917DF" w:rsidRPr="00C27AB0" w:rsidRDefault="00000000" w:rsidP="00C27AB0">
      <w:pPr>
        <w:bidi/>
        <w:rPr>
          <w:rFonts w:ascii="Narkisim" w:hAnsi="Narkisim" w:cs="Narkisim"/>
        </w:rPr>
      </w:pPr>
      <w:r w:rsidRPr="00C27AB0">
        <w:rPr>
          <w:rFonts w:ascii="Narkisim" w:hAnsi="Narkisim" w:cs="Narkisim"/>
          <w:u w:val="single"/>
          <w:rtl/>
        </w:rPr>
        <w:t>ובי"ה מכשירין</w:t>
      </w:r>
      <w:r w:rsidRPr="00C27AB0">
        <w:rPr>
          <w:rFonts w:ascii="Narkisim" w:hAnsi="Narkisim" w:cs="Narkisim"/>
          <w:rtl/>
        </w:rPr>
        <w:t>. וה</w:t>
      </w:r>
      <w:r w:rsidRPr="00C27AB0">
        <w:rPr>
          <w:rFonts w:ascii="Narkisim" w:hAnsi="Narkisim" w:cs="Narkisim"/>
          <w:b/>
          <w:bCs/>
          <w:rtl/>
        </w:rPr>
        <w:t>ראשונים</w:t>
      </w:r>
      <w:r w:rsidRPr="00C27AB0">
        <w:rPr>
          <w:rFonts w:ascii="Narkisim" w:hAnsi="Narkisim" w:cs="Narkisim"/>
          <w:rtl/>
        </w:rPr>
        <w:t xml:space="preserve"> הביאו בשם ה</w:t>
      </w:r>
      <w:r w:rsidRPr="00C27AB0">
        <w:rPr>
          <w:rFonts w:ascii="Narkisim" w:hAnsi="Narkisim" w:cs="Narkisim"/>
          <w:b/>
          <w:bCs/>
          <w:rtl/>
        </w:rPr>
        <w:t>ירושלמי</w:t>
      </w:r>
      <w:r w:rsidRPr="00C27AB0">
        <w:rPr>
          <w:rFonts w:ascii="Narkisim" w:hAnsi="Narkisim" w:cs="Narkisim"/>
          <w:rtl/>
        </w:rPr>
        <w:t xml:space="preserve"> דלכתחילה צריך שיהיו כוכבי חמה נראין בתוכו. וכ"כ ה</w:t>
      </w:r>
      <w:r w:rsidRPr="00C27AB0">
        <w:rPr>
          <w:rFonts w:ascii="Narkisim" w:hAnsi="Narkisim" w:cs="Narkisim"/>
          <w:b/>
          <w:bCs/>
          <w:rtl/>
        </w:rPr>
        <w:t>רמב"ם</w:t>
      </w:r>
      <w:r w:rsidRPr="00C27AB0">
        <w:rPr>
          <w:rFonts w:ascii="Narkisim" w:hAnsi="Narkisim" w:cs="Narkisim"/>
          <w:rtl/>
        </w:rPr>
        <w:t xml:space="preserve"> (</w:t>
      </w:r>
      <w:r w:rsidRPr="00C27AB0">
        <w:rPr>
          <w:rFonts w:ascii="Narkisim" w:hAnsi="Narkisim" w:cs="Narkisim"/>
          <w:szCs w:val="20"/>
          <w:rtl/>
        </w:rPr>
        <w:t>ה כא)</w:t>
      </w:r>
      <w:r w:rsidRPr="00C27AB0">
        <w:rPr>
          <w:rFonts w:ascii="Narkisim" w:hAnsi="Narkisim" w:cs="Narkisim"/>
          <w:rtl/>
        </w:rPr>
        <w:t xml:space="preserve"> דדרך הסיכוך שיהא קל כדי שיראו כוכבים גדולים. </w:t>
      </w:r>
      <w:r w:rsidRPr="00C27AB0">
        <w:rPr>
          <w:rFonts w:ascii="Narkisim" w:hAnsi="Narkisim" w:cs="Narkisim"/>
          <w:szCs w:val="20"/>
          <w:rtl/>
        </w:rPr>
        <w:t>[אבל ה</w:t>
      </w:r>
      <w:r w:rsidRPr="00C27AB0">
        <w:rPr>
          <w:rFonts w:ascii="Narkisim" w:hAnsi="Narkisim" w:cs="Narkisim"/>
          <w:b/>
          <w:bCs/>
          <w:szCs w:val="20"/>
          <w:rtl/>
        </w:rPr>
        <w:t>טור</w:t>
      </w:r>
      <w:r w:rsidRPr="00C27AB0">
        <w:rPr>
          <w:rFonts w:ascii="Narkisim" w:hAnsi="Narkisim" w:cs="Narkisim"/>
          <w:szCs w:val="20"/>
          <w:rtl/>
        </w:rPr>
        <w:t xml:space="preserve"> כתב דה</w:t>
      </w:r>
      <w:r w:rsidRPr="00C27AB0">
        <w:rPr>
          <w:rFonts w:ascii="Narkisim" w:hAnsi="Narkisim" w:cs="Narkisim"/>
          <w:b/>
          <w:bCs/>
          <w:szCs w:val="20"/>
          <w:rtl/>
        </w:rPr>
        <w:t>רא"ש</w:t>
      </w:r>
      <w:r w:rsidRPr="00C27AB0">
        <w:rPr>
          <w:rFonts w:ascii="Narkisim" w:hAnsi="Narkisim" w:cs="Narkisim"/>
          <w:szCs w:val="20"/>
          <w:rtl/>
        </w:rPr>
        <w:t xml:space="preserve"> השמיטו. וכ"ד ה</w:t>
      </w:r>
      <w:r w:rsidRPr="00C27AB0">
        <w:rPr>
          <w:rFonts w:ascii="Narkisim" w:hAnsi="Narkisim" w:cs="Narkisim"/>
          <w:b/>
          <w:bCs/>
          <w:szCs w:val="20"/>
          <w:rtl/>
        </w:rPr>
        <w:t>עיטור</w:t>
      </w:r>
      <w:r w:rsidRPr="00C27AB0">
        <w:rPr>
          <w:rFonts w:ascii="Narkisim" w:hAnsi="Narkisim" w:cs="Narkisim"/>
          <w:szCs w:val="20"/>
          <w:rtl/>
        </w:rPr>
        <w:t xml:space="preserve"> דה</w:t>
      </w:r>
      <w:r w:rsidRPr="00C27AB0">
        <w:rPr>
          <w:rFonts w:ascii="Narkisim" w:hAnsi="Narkisim" w:cs="Narkisim"/>
          <w:b/>
          <w:bCs/>
          <w:szCs w:val="20"/>
          <w:rtl/>
        </w:rPr>
        <w:t>בבלי</w:t>
      </w:r>
      <w:r w:rsidRPr="00C27AB0">
        <w:rPr>
          <w:rFonts w:ascii="Narkisim" w:hAnsi="Narkisim" w:cs="Narkisim"/>
          <w:szCs w:val="20"/>
          <w:rtl/>
        </w:rPr>
        <w:t xml:space="preserve"> פליג].</w:t>
      </w:r>
    </w:p>
    <w:p w14:paraId="3ABE0DC3"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מפרשי הירושלמי</w:t>
      </w:r>
      <w:r w:rsidRPr="00C27AB0">
        <w:rPr>
          <w:rFonts w:ascii="Narkisim" w:hAnsi="Narkisim"/>
          <w:rtl/>
        </w:rPr>
        <w:t xml:space="preserve"> פי' דהירושלמי מדייקת כן מהמשנה, דהלשון 'מכשירין' משמע בדיעבד</w:t>
      </w:r>
      <w:r w:rsidRPr="00C27AB0">
        <w:rPr>
          <w:rStyle w:val="ac"/>
          <w:rFonts w:ascii="Narkisim" w:hAnsi="Narkisim"/>
          <w:rtl/>
        </w:rPr>
        <w:footnoteReference w:id="160"/>
      </w:r>
      <w:r w:rsidRPr="00C27AB0">
        <w:rPr>
          <w:rFonts w:ascii="Narkisim" w:hAnsi="Narkisim"/>
        </w:rPr>
        <w:t xml:space="preserve">. </w:t>
      </w:r>
      <w:r w:rsidRPr="00C27AB0">
        <w:rPr>
          <w:rFonts w:ascii="Narkisim" w:hAnsi="Narkisim"/>
          <w:rtl/>
        </w:rPr>
        <w:t>ועוד כתב ה</w:t>
      </w:r>
      <w:r w:rsidRPr="00C27AB0">
        <w:rPr>
          <w:rFonts w:ascii="Narkisim" w:hAnsi="Narkisim"/>
          <w:b/>
          <w:bCs/>
          <w:rtl/>
        </w:rPr>
        <w:t>רש"ש</w:t>
      </w:r>
      <w:r w:rsidRPr="00C27AB0">
        <w:rPr>
          <w:rFonts w:ascii="Narkisim" w:hAnsi="Narkisim"/>
          <w:rtl/>
        </w:rPr>
        <w:t xml:space="preserve"> דדיוק הירושלמי מהא דקרינן לה כמין בית</w:t>
      </w:r>
      <w:r w:rsidRPr="00C27AB0">
        <w:rPr>
          <w:rFonts w:ascii="Narkisim" w:hAnsi="Narkisim"/>
        </w:rPr>
        <w:t>.</w:t>
      </w:r>
    </w:p>
    <w:p w14:paraId="2822C670"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פרמ"ג</w:t>
      </w:r>
      <w:r w:rsidRPr="00C27AB0">
        <w:rPr>
          <w:rFonts w:ascii="Narkisim" w:hAnsi="Narkisim" w:cs="Narkisim"/>
          <w:rtl/>
        </w:rPr>
        <w:t xml:space="preserve"> (תרלא א"א ב, הו' במשנ"ב ה) כתב דאפשר דסגי שרואה הכוכבים במקום א' מכל הסוכה, שיזכור מי ברא אלה, ולהיות גר בארץ. אבל לדעת ר"ת שפסול היכא שלא נכנס גשם, צריך שבכל ד' טפחים יכנס גשם</w:t>
      </w:r>
      <w:r w:rsidRPr="00C27AB0">
        <w:rPr>
          <w:rFonts w:ascii="Narkisim" w:hAnsi="Narkisim" w:cs="Narkisim"/>
        </w:rPr>
        <w:t>.</w:t>
      </w:r>
    </w:p>
    <w:p w14:paraId="59236CEF" w14:textId="77777777" w:rsidR="002917DF" w:rsidRPr="00C27AB0" w:rsidRDefault="00000000" w:rsidP="00C27AB0">
      <w:pPr>
        <w:pStyle w:val="2"/>
        <w:bidi/>
        <w:rPr>
          <w:rFonts w:ascii="Narkisim" w:hAnsi="Narkisim"/>
        </w:rPr>
      </w:pPr>
      <w:r w:rsidRPr="00C27AB0">
        <w:rPr>
          <w:rFonts w:ascii="Narkisim" w:hAnsi="Narkisim"/>
          <w:rtl/>
        </w:rPr>
        <w:t>בראש העגלה, ספינה אילן וגמל</w:t>
      </w:r>
    </w:p>
    <w:p w14:paraId="3F16FA25" w14:textId="77777777" w:rsidR="002917DF" w:rsidRPr="00C27AB0" w:rsidRDefault="00000000" w:rsidP="00C27AB0">
      <w:pPr>
        <w:bidi/>
        <w:rPr>
          <w:rFonts w:ascii="Narkisim" w:hAnsi="Narkisim" w:cs="Narkisim"/>
        </w:rPr>
      </w:pPr>
      <w:r w:rsidRPr="00C27AB0">
        <w:rPr>
          <w:rFonts w:ascii="Narkisim" w:hAnsi="Narkisim" w:cs="Narkisim"/>
          <w:u w:val="single"/>
          <w:rtl/>
        </w:rPr>
        <w:t>העושה סוכתו בראש העגלה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אע"ג דמטלטל ולא קביעא. דסוכה דירת עראי סגי בה. ו</w:t>
      </w:r>
      <w:r w:rsidRPr="00C27AB0">
        <w:rPr>
          <w:rFonts w:ascii="Narkisim" w:hAnsi="Narkisim" w:cs="Narkisim"/>
          <w:b/>
          <w:bCs/>
          <w:rtl/>
        </w:rPr>
        <w:t>רש"י</w:t>
      </w:r>
      <w:r w:rsidRPr="00C27AB0">
        <w:rPr>
          <w:rFonts w:ascii="Narkisim" w:hAnsi="Narkisim" w:cs="Narkisim"/>
          <w:rtl/>
        </w:rPr>
        <w:t xml:space="preserve"> (לעיל ז:) ביאר דמ"ד דירת קבע בעינן פסול. כיון דניידי מתחזי כעין עראי. [ויתבאר בסמוך]</w:t>
      </w:r>
      <w:r w:rsidRPr="00C27AB0">
        <w:rPr>
          <w:rFonts w:ascii="Narkisim" w:hAnsi="Narkisim" w:cs="Narkisim"/>
        </w:rPr>
        <w:t>.</w:t>
      </w:r>
    </w:p>
    <w:p w14:paraId="6F8737CD" w14:textId="77777777" w:rsidR="002917DF" w:rsidRPr="00C27AB0" w:rsidRDefault="00000000" w:rsidP="00C27AB0">
      <w:pPr>
        <w:bidi/>
        <w:rPr>
          <w:rFonts w:ascii="Narkisim" w:hAnsi="Narkisim" w:cs="Narkisim"/>
        </w:rPr>
      </w:pPr>
      <w:r w:rsidRPr="00C27AB0">
        <w:rPr>
          <w:rFonts w:ascii="Narkisim" w:hAnsi="Narkisim" w:cs="Narkisim"/>
          <w:rtl/>
        </w:rPr>
        <w:lastRenderedPageBreak/>
        <w:t>וה</w:t>
      </w:r>
      <w:r w:rsidRPr="00C27AB0">
        <w:rPr>
          <w:rFonts w:ascii="Narkisim" w:hAnsi="Narkisim" w:cs="Narkisim"/>
          <w:b/>
          <w:bCs/>
          <w:rtl/>
        </w:rPr>
        <w:t>פרמ"ג</w:t>
      </w:r>
      <w:r w:rsidRPr="00C27AB0">
        <w:rPr>
          <w:rFonts w:ascii="Narkisim" w:hAnsi="Narkisim" w:cs="Narkisim"/>
          <w:rtl/>
        </w:rPr>
        <w:t xml:space="preserve"> </w:t>
      </w:r>
      <w:r w:rsidRPr="00C27AB0">
        <w:rPr>
          <w:rFonts w:ascii="Narkisim" w:hAnsi="Narkisim" w:cs="Narkisim"/>
          <w:szCs w:val="20"/>
          <w:rtl/>
        </w:rPr>
        <w:t>(תרכח א"א ד)</w:t>
      </w:r>
      <w:r w:rsidRPr="00C27AB0">
        <w:rPr>
          <w:rFonts w:ascii="Narkisim" w:hAnsi="Narkisim" w:cs="Narkisim"/>
          <w:rtl/>
        </w:rPr>
        <w:t xml:space="preserve"> דייק [מדברי המג"א</w:t>
      </w:r>
      <w:r w:rsidRPr="00C27AB0">
        <w:rPr>
          <w:rStyle w:val="ac"/>
          <w:rFonts w:ascii="Narkisim" w:hAnsi="Narkisim" w:cs="Narkisim"/>
          <w:rtl/>
        </w:rPr>
        <w:footnoteReference w:id="161"/>
      </w:r>
      <w:r w:rsidRPr="00C27AB0">
        <w:rPr>
          <w:rFonts w:ascii="Narkisim" w:hAnsi="Narkisim" w:cs="Narkisim"/>
          <w:rtl/>
        </w:rPr>
        <w:t>] דבשעה שהעגלה הולכת ע"י סוסים אין יושבין בה</w:t>
      </w:r>
      <w:r w:rsidRPr="00C27AB0">
        <w:rPr>
          <w:rStyle w:val="ac"/>
          <w:rFonts w:ascii="Narkisim" w:hAnsi="Narkisim" w:cs="Narkisim"/>
          <w:rtl/>
        </w:rPr>
        <w:footnoteReference w:id="162"/>
      </w:r>
      <w:r w:rsidRPr="00C27AB0">
        <w:rPr>
          <w:rFonts w:ascii="Narkisim" w:hAnsi="Narkisim" w:cs="Narkisim"/>
        </w:rPr>
        <w:t xml:space="preserve">. </w:t>
      </w:r>
      <w:r w:rsidRPr="00C27AB0">
        <w:rPr>
          <w:rFonts w:ascii="Narkisim" w:hAnsi="Narkisim" w:cs="Narkisim"/>
          <w:rtl/>
        </w:rPr>
        <w:t>ובמשנה איירי דוקא בשעה שהעגלה עומדת. ושאני ספינה דאורחא בהכי אף בשעה שהולכת [וכמ"ש תוס' כא:]. וה</w:t>
      </w:r>
      <w:r w:rsidRPr="00C27AB0">
        <w:rPr>
          <w:rFonts w:ascii="Narkisim" w:hAnsi="Narkisim" w:cs="Narkisim"/>
          <w:b/>
          <w:bCs/>
          <w:rtl/>
        </w:rPr>
        <w:t>ביכור"י</w:t>
      </w:r>
      <w:r w:rsidRPr="00C27AB0">
        <w:rPr>
          <w:rFonts w:ascii="Narkisim" w:hAnsi="Narkisim" w:cs="Narkisim"/>
          <w:rtl/>
        </w:rPr>
        <w:t xml:space="preserve"> (תרכח ג) חלק דקי"ל כר"ע (בגמ'), ומהני אפי' בשעה שמהלכת</w:t>
      </w:r>
      <w:r w:rsidRPr="00C27AB0">
        <w:rPr>
          <w:rFonts w:ascii="Narkisim" w:hAnsi="Narkisim" w:cs="Narkisim"/>
          <w:szCs w:val="20"/>
          <w:rtl/>
        </w:rPr>
        <w:t>. [וכ"פ ה</w:t>
      </w:r>
      <w:r w:rsidRPr="00C27AB0">
        <w:rPr>
          <w:rFonts w:ascii="Narkisim" w:hAnsi="Narkisim" w:cs="Narkisim"/>
          <w:b/>
          <w:bCs/>
          <w:szCs w:val="20"/>
          <w:rtl/>
        </w:rPr>
        <w:t>שעה"צ</w:t>
      </w:r>
      <w:r w:rsidRPr="00C27AB0">
        <w:rPr>
          <w:rFonts w:ascii="Narkisim" w:hAnsi="Narkisim" w:cs="Narkisim"/>
          <w:szCs w:val="20"/>
          <w:rtl/>
        </w:rPr>
        <w:t xml:space="preserve"> שם יא]</w:t>
      </w:r>
      <w:r w:rsidRPr="00C27AB0">
        <w:rPr>
          <w:rFonts w:ascii="Narkisim" w:hAnsi="Narkisim" w:cs="Narkisim"/>
          <w:szCs w:val="20"/>
        </w:rPr>
        <w:t>.</w:t>
      </w:r>
    </w:p>
    <w:p w14:paraId="3174B5ED" w14:textId="77777777" w:rsidR="002917DF" w:rsidRPr="00C27AB0" w:rsidRDefault="00000000" w:rsidP="00C27AB0">
      <w:pPr>
        <w:bidi/>
        <w:rPr>
          <w:rFonts w:ascii="Narkisim" w:hAnsi="Narkisim" w:cs="Narkisim"/>
        </w:rPr>
      </w:pPr>
      <w:r w:rsidRPr="00C27AB0">
        <w:rPr>
          <w:rFonts w:ascii="Narkisim" w:hAnsi="Narkisim" w:cs="Narkisim"/>
          <w:u w:val="single"/>
          <w:rtl/>
        </w:rPr>
        <w:t>רש"י ד"ה כשרה</w:t>
      </w:r>
      <w:r w:rsidRPr="00C27AB0">
        <w:rPr>
          <w:rFonts w:ascii="Narkisim" w:hAnsi="Narkisim" w:cs="Narkisim"/>
          <w:rtl/>
        </w:rPr>
        <w:t>. ואף ביו"ט אם עבר</w:t>
      </w:r>
      <w:r w:rsidRPr="00C27AB0">
        <w:rPr>
          <w:rStyle w:val="ac"/>
          <w:rFonts w:ascii="Narkisim" w:hAnsi="Narkisim" w:cs="Narkisim"/>
          <w:rtl/>
        </w:rPr>
        <w:footnoteReference w:id="163"/>
      </w:r>
      <w:r w:rsidRPr="00C27AB0">
        <w:rPr>
          <w:rFonts w:ascii="Narkisim" w:hAnsi="Narkisim" w:cs="Narkisim"/>
        </w:rPr>
        <w:t xml:space="preserve"> </w:t>
      </w:r>
      <w:r w:rsidRPr="00C27AB0">
        <w:rPr>
          <w:rFonts w:ascii="Narkisim" w:hAnsi="Narkisim" w:cs="Narkisim"/>
          <w:rtl/>
        </w:rPr>
        <w:t>ועלה בה יצא יד"ח. ה</w:t>
      </w:r>
      <w:r w:rsidRPr="00C27AB0">
        <w:rPr>
          <w:rFonts w:ascii="Narkisim" w:hAnsi="Narkisim" w:cs="Narkisim"/>
          <w:b/>
          <w:bCs/>
          <w:rtl/>
        </w:rPr>
        <w:t>פרמ"ג</w:t>
      </w:r>
      <w:r w:rsidRPr="00C27AB0">
        <w:rPr>
          <w:rFonts w:ascii="Narkisim" w:hAnsi="Narkisim" w:cs="Narkisim"/>
          <w:rtl/>
        </w:rPr>
        <w:t xml:space="preserve"> (תרכח מ"ז ג) הק' דהוה מצווה הבא בעבירה ואמאי יצא, ואף באיסור דרבנן יש פסול בא בעבירה</w:t>
      </w:r>
      <w:r w:rsidRPr="00C27AB0">
        <w:rPr>
          <w:rStyle w:val="ac"/>
          <w:rFonts w:ascii="Narkisim" w:hAnsi="Narkisim" w:cs="Narkisim"/>
          <w:rtl/>
        </w:rPr>
        <w:footnoteReference w:id="164"/>
      </w:r>
      <w:r w:rsidRPr="00C27AB0">
        <w:rPr>
          <w:rFonts w:ascii="Narkisim" w:hAnsi="Narkisim" w:cs="Narkisim"/>
        </w:rPr>
        <w:t xml:space="preserve"> </w:t>
      </w:r>
      <w:r w:rsidRPr="00C27AB0">
        <w:rPr>
          <w:rFonts w:ascii="Narkisim" w:hAnsi="Narkisim" w:cs="Narkisim"/>
          <w:szCs w:val="20"/>
          <w:rtl/>
        </w:rPr>
        <w:t xml:space="preserve">[ע' </w:t>
      </w:r>
      <w:r w:rsidRPr="00C27AB0">
        <w:rPr>
          <w:rFonts w:ascii="Narkisim" w:hAnsi="Narkisim" w:cs="Narkisim"/>
          <w:b/>
          <w:bCs/>
          <w:szCs w:val="20"/>
          <w:rtl/>
        </w:rPr>
        <w:t>תוס</w:t>
      </w:r>
      <w:r w:rsidRPr="00C27AB0">
        <w:rPr>
          <w:rFonts w:ascii="Narkisim" w:hAnsi="Narkisim" w:cs="Narkisim"/>
          <w:szCs w:val="20"/>
          <w:rtl/>
        </w:rPr>
        <w:t>' (לקמן ל.), וכן הביאו ה</w:t>
      </w:r>
      <w:r w:rsidRPr="00C27AB0">
        <w:rPr>
          <w:rFonts w:ascii="Narkisim" w:hAnsi="Narkisim" w:cs="Narkisim"/>
          <w:b/>
          <w:bCs/>
          <w:szCs w:val="20"/>
          <w:rtl/>
        </w:rPr>
        <w:t>אחרונים</w:t>
      </w:r>
      <w:r w:rsidRPr="00C27AB0">
        <w:rPr>
          <w:rFonts w:ascii="Narkisim" w:hAnsi="Narkisim" w:cs="Narkisim"/>
          <w:szCs w:val="20"/>
          <w:rtl/>
        </w:rPr>
        <w:t xml:space="preserve"> מדברי </w:t>
      </w:r>
      <w:r w:rsidRPr="00C27AB0">
        <w:rPr>
          <w:rFonts w:ascii="Narkisim" w:hAnsi="Narkisim" w:cs="Narkisim"/>
          <w:b/>
          <w:bCs/>
          <w:szCs w:val="20"/>
          <w:rtl/>
        </w:rPr>
        <w:t>רש"י</w:t>
      </w:r>
      <w:r w:rsidRPr="00C27AB0">
        <w:rPr>
          <w:rFonts w:ascii="Narkisim" w:hAnsi="Narkisim" w:cs="Narkisim"/>
          <w:szCs w:val="20"/>
          <w:rtl/>
        </w:rPr>
        <w:t xml:space="preserve"> פסחים לה:]</w:t>
      </w:r>
      <w:r w:rsidRPr="00C27AB0">
        <w:rPr>
          <w:rFonts w:ascii="Narkisim" w:hAnsi="Narkisim" w:cs="Narkisim"/>
          <w:rtl/>
        </w:rPr>
        <w:t>. ו</w:t>
      </w:r>
      <w:r w:rsidRPr="00C27AB0">
        <w:rPr>
          <w:rFonts w:ascii="Narkisim" w:hAnsi="Narkisim" w:cs="Narkisim"/>
          <w:b/>
          <w:bCs/>
          <w:rtl/>
        </w:rPr>
        <w:t>רע"א</w:t>
      </w:r>
      <w:r w:rsidRPr="00C27AB0">
        <w:rPr>
          <w:rFonts w:ascii="Narkisim" w:hAnsi="Narkisim" w:cs="Narkisim"/>
          <w:rtl/>
        </w:rPr>
        <w:t xml:space="preserve"> (מכת"י) תי' דקי"ל </w:t>
      </w:r>
      <w:r w:rsidRPr="00C27AB0">
        <w:rPr>
          <w:rFonts w:ascii="Narkisim" w:hAnsi="Narkisim" w:cs="Narkisim"/>
          <w:szCs w:val="20"/>
          <w:rtl/>
        </w:rPr>
        <w:t>(עירובין ק., או"ח שלו)</w:t>
      </w:r>
      <w:r w:rsidRPr="00C27AB0">
        <w:rPr>
          <w:rFonts w:ascii="Narkisim" w:hAnsi="Narkisim" w:cs="Narkisim"/>
          <w:rtl/>
        </w:rPr>
        <w:t xml:space="preserve"> דאם עלה [במזיד</w:t>
      </w:r>
      <w:r w:rsidRPr="00C27AB0">
        <w:rPr>
          <w:rStyle w:val="ac"/>
          <w:rFonts w:ascii="Narkisim" w:hAnsi="Narkisim" w:cs="Narkisim"/>
          <w:rtl/>
        </w:rPr>
        <w:footnoteReference w:id="165"/>
      </w:r>
      <w:r w:rsidRPr="00C27AB0">
        <w:rPr>
          <w:rFonts w:ascii="Narkisim" w:hAnsi="Narkisim" w:cs="Narkisim"/>
          <w:rtl/>
        </w:rPr>
        <w:t xml:space="preserve">] לאילן לא ירד [דלא התירו לו לרדת בידים, דשב ואל תעשה עדיף], ועכשיו יושב באילן בהיתר. ואף שעבר עבירה בעלייתו, לא נחשב מצווה הבא בעבירה אא"כ העבירה קיימת בעידן המצוה </w:t>
      </w:r>
      <w:r w:rsidRPr="00C27AB0">
        <w:rPr>
          <w:rFonts w:ascii="Narkisim" w:hAnsi="Narkisim" w:cs="Narkisim"/>
          <w:szCs w:val="20"/>
          <w:rtl/>
        </w:rPr>
        <w:t xml:space="preserve">[וכמ"ש </w:t>
      </w:r>
      <w:r w:rsidRPr="00C27AB0">
        <w:rPr>
          <w:rFonts w:ascii="Narkisim" w:hAnsi="Narkisim" w:cs="Narkisim"/>
          <w:b/>
          <w:bCs/>
          <w:szCs w:val="20"/>
          <w:rtl/>
        </w:rPr>
        <w:t>תוס</w:t>
      </w:r>
      <w:r w:rsidRPr="00C27AB0">
        <w:rPr>
          <w:rFonts w:ascii="Narkisim" w:hAnsi="Narkisim" w:cs="Narkisim"/>
          <w:szCs w:val="20"/>
          <w:rtl/>
        </w:rPr>
        <w:t>' לקמן ל:]</w:t>
      </w:r>
      <w:r w:rsidRPr="00C27AB0">
        <w:rPr>
          <w:rFonts w:ascii="Narkisim" w:hAnsi="Narkisim" w:cs="Narkisim"/>
        </w:rPr>
        <w:t>.</w:t>
      </w:r>
    </w:p>
    <w:p w14:paraId="657401B6"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רע"א</w:t>
      </w:r>
      <w:r w:rsidRPr="00C27AB0">
        <w:rPr>
          <w:rFonts w:ascii="Narkisim" w:hAnsi="Narkisim"/>
          <w:rtl/>
        </w:rPr>
        <w:t xml:space="preserve"> נסתפק בזה האם אמרי' דהשתא עומד באילן בהיתר, או דילמא נהי דאי"צ לירד שלא יעשה עבירה בידים, מ"מ נחשב שעומד באיסור, והוה מצוה הבא בעבירה ולא יצא. ו</w:t>
      </w:r>
      <w:r w:rsidRPr="00C27AB0">
        <w:rPr>
          <w:rFonts w:ascii="Narkisim" w:hAnsi="Narkisim"/>
          <w:b/>
          <w:bCs/>
          <w:rtl/>
        </w:rPr>
        <w:t>רע"א</w:t>
      </w:r>
      <w:r w:rsidRPr="00C27AB0">
        <w:rPr>
          <w:rFonts w:ascii="Narkisim" w:hAnsi="Narkisim"/>
          <w:rtl/>
        </w:rPr>
        <w:t xml:space="preserve"> הק' דבגמ' (בסמוך) אי' דהסוכה באילן אינו ראוי לז', הא ראוי לז' אילו עבר ועלה לא ירד. והוכיח דנחשב בא בעבירה ולא יצא יד"ח. ודן די"ל דזה כוונת ר' מאיר דנחשב ראוי לז', אם עבר. [ורש"י כאן קאי בדעת ר' מאיר]</w:t>
      </w:r>
      <w:r w:rsidRPr="00C27AB0">
        <w:rPr>
          <w:rFonts w:ascii="Narkisim" w:hAnsi="Narkisim"/>
        </w:rPr>
        <w:t>.</w:t>
      </w:r>
    </w:p>
    <w:p w14:paraId="2E72A14C" w14:textId="77777777" w:rsidR="002917DF" w:rsidRPr="00C27AB0" w:rsidRDefault="00000000" w:rsidP="00C27AB0">
      <w:pPr>
        <w:pStyle w:val="aa"/>
        <w:bidi/>
        <w:rPr>
          <w:rFonts w:ascii="Narkisim" w:hAnsi="Narkisim"/>
        </w:rPr>
      </w:pPr>
      <w:r w:rsidRPr="00C27AB0">
        <w:rPr>
          <w:rFonts w:ascii="Narkisim" w:hAnsi="Narkisim"/>
          <w:rtl/>
        </w:rPr>
        <w:t xml:space="preserve">ועד"ז נסתפק </w:t>
      </w:r>
      <w:r w:rsidRPr="00C27AB0">
        <w:rPr>
          <w:rFonts w:ascii="Narkisim" w:hAnsi="Narkisim"/>
          <w:b/>
          <w:bCs/>
          <w:rtl/>
        </w:rPr>
        <w:t>רע"א</w:t>
      </w:r>
      <w:r w:rsidRPr="00C27AB0">
        <w:rPr>
          <w:rFonts w:ascii="Narkisim" w:hAnsi="Narkisim"/>
          <w:rtl/>
        </w:rPr>
        <w:t xml:space="preserve"> בהא דקי"ל דאם עלה לגמל [בשבת אפי' במזיד] ירד, משום צער בע"ח, האם נימא דכיון דצריך לירד הו"ל מצוה הבא בעבירה, או דילמא הא דחייב לירד לא הוה משום שבות דמשתמש בבע"ח, אלא מטעם אחר</w:t>
      </w:r>
      <w:r w:rsidRPr="00C27AB0">
        <w:rPr>
          <w:rStyle w:val="ac"/>
          <w:rFonts w:ascii="Narkisim" w:hAnsi="Narkisim"/>
          <w:rtl/>
        </w:rPr>
        <w:footnoteReference w:id="166"/>
      </w:r>
      <w:r w:rsidRPr="00C27AB0">
        <w:rPr>
          <w:rFonts w:ascii="Narkisim" w:hAnsi="Narkisim"/>
        </w:rPr>
        <w:t xml:space="preserve"> </w:t>
      </w:r>
      <w:r w:rsidRPr="00C27AB0">
        <w:rPr>
          <w:rFonts w:ascii="Narkisim" w:hAnsi="Narkisim"/>
          <w:rtl/>
        </w:rPr>
        <w:t>[משום צער בע"ח]. וכה"ג לא מקרי בא בעבירה</w:t>
      </w:r>
      <w:r w:rsidRPr="00C27AB0">
        <w:rPr>
          <w:rFonts w:ascii="Narkisim" w:hAnsi="Narkisim"/>
        </w:rPr>
        <w:t>.</w:t>
      </w:r>
    </w:p>
    <w:p w14:paraId="7EA2B5F3" w14:textId="77777777" w:rsidR="002917DF" w:rsidRPr="00C27AB0" w:rsidRDefault="00000000" w:rsidP="00C27AB0">
      <w:pPr>
        <w:pStyle w:val="aa"/>
        <w:bidi/>
        <w:rPr>
          <w:rFonts w:ascii="Narkisim" w:hAnsi="Narkisim"/>
        </w:rPr>
      </w:pPr>
      <w:r w:rsidRPr="00C27AB0">
        <w:rPr>
          <w:rFonts w:ascii="Narkisim" w:hAnsi="Narkisim"/>
          <w:rtl/>
        </w:rPr>
        <w:t>ועוה"ק ה</w:t>
      </w:r>
      <w:r w:rsidRPr="00C27AB0">
        <w:rPr>
          <w:rFonts w:ascii="Narkisim" w:hAnsi="Narkisim"/>
          <w:b/>
          <w:bCs/>
          <w:rtl/>
        </w:rPr>
        <w:t>ערול"נ</w:t>
      </w:r>
      <w:r w:rsidRPr="00C27AB0">
        <w:rPr>
          <w:rFonts w:ascii="Narkisim" w:hAnsi="Narkisim"/>
          <w:rtl/>
        </w:rPr>
        <w:t xml:space="preserve"> נימא כל מילתא דאמר רחמנא לא תעביד אי עביד לא מהני (תמורה ה). וציין דנח' ה</w:t>
      </w:r>
      <w:r w:rsidRPr="00C27AB0">
        <w:rPr>
          <w:rFonts w:ascii="Narkisim" w:hAnsi="Narkisim"/>
          <w:b/>
          <w:bCs/>
          <w:rtl/>
        </w:rPr>
        <w:t>פוסקים</w:t>
      </w:r>
      <w:r w:rsidRPr="00C27AB0">
        <w:rPr>
          <w:rFonts w:ascii="Narkisim" w:hAnsi="Narkisim"/>
          <w:rtl/>
        </w:rPr>
        <w:t xml:space="preserve"> (חו"מ רח סמ"ע ג, ש"ך ב, ט"ז א, שעה"מ גירושין ג יט) אי אמרי' כן אף באיסור דרבנן</w:t>
      </w:r>
      <w:r w:rsidRPr="00C27AB0">
        <w:rPr>
          <w:rFonts w:ascii="Narkisim" w:hAnsi="Narkisim"/>
        </w:rPr>
        <w:t>.</w:t>
      </w:r>
    </w:p>
    <w:p w14:paraId="432B2735" w14:textId="77777777" w:rsidR="002917DF" w:rsidRPr="00C27AB0" w:rsidRDefault="00000000" w:rsidP="00C27AB0">
      <w:pPr>
        <w:pStyle w:val="aa"/>
        <w:bidi/>
        <w:rPr>
          <w:rFonts w:ascii="Narkisim" w:hAnsi="Narkisim"/>
        </w:rPr>
      </w:pPr>
      <w:r w:rsidRPr="00C27AB0">
        <w:rPr>
          <w:rFonts w:ascii="Narkisim" w:hAnsi="Narkisim"/>
          <w:u w:val="single"/>
          <w:rtl/>
        </w:rPr>
        <w:t>רש"י ד"ה ועולין לה ביו"ט</w:t>
      </w:r>
      <w:r w:rsidRPr="00C27AB0">
        <w:rPr>
          <w:rFonts w:ascii="Narkisim" w:hAnsi="Narkisim"/>
          <w:rtl/>
        </w:rPr>
        <w:t>. משום דבעיא למיתני סיפא ואין עולין וכו'. דבעגלה ל"ש שום איסור לעלות עליה. והאחרונים הק' דה</w:t>
      </w:r>
      <w:r w:rsidRPr="00C27AB0">
        <w:rPr>
          <w:rFonts w:ascii="Narkisim" w:hAnsi="Narkisim"/>
          <w:b/>
          <w:bCs/>
          <w:rtl/>
        </w:rPr>
        <w:t>פוסקים</w:t>
      </w:r>
      <w:r w:rsidRPr="00C27AB0">
        <w:rPr>
          <w:rFonts w:ascii="Narkisim" w:hAnsi="Narkisim"/>
          <w:rtl/>
        </w:rPr>
        <w:t xml:space="preserve"> (או"ח שלט ז) כת' דאסור ליכנס לספינה בשבת</w:t>
      </w:r>
      <w:r w:rsidRPr="00C27AB0">
        <w:rPr>
          <w:rStyle w:val="ac"/>
          <w:rFonts w:ascii="Narkisim" w:hAnsi="Narkisim"/>
          <w:rtl/>
        </w:rPr>
        <w:footnoteReference w:id="167"/>
      </w:r>
      <w:r w:rsidRPr="00C27AB0">
        <w:rPr>
          <w:rFonts w:ascii="Narkisim" w:hAnsi="Narkisim"/>
        </w:rPr>
        <w:t xml:space="preserve"> </w:t>
      </w:r>
      <w:r w:rsidRPr="00C27AB0">
        <w:rPr>
          <w:rFonts w:ascii="Narkisim" w:hAnsi="Narkisim"/>
          <w:rtl/>
        </w:rPr>
        <w:t>ויו"ט. אא"כ הספינה קשורה או עומדת בקרקע הים</w:t>
      </w:r>
      <w:r w:rsidRPr="00C27AB0">
        <w:rPr>
          <w:rStyle w:val="ac"/>
          <w:rFonts w:ascii="Narkisim" w:hAnsi="Narkisim"/>
          <w:rtl/>
        </w:rPr>
        <w:footnoteReference w:id="168"/>
      </w:r>
      <w:r w:rsidRPr="00C27AB0">
        <w:rPr>
          <w:rFonts w:ascii="Narkisim" w:hAnsi="Narkisim"/>
        </w:rPr>
        <w:t xml:space="preserve">. </w:t>
      </w:r>
      <w:r w:rsidRPr="00C27AB0">
        <w:rPr>
          <w:rFonts w:ascii="Narkisim" w:hAnsi="Narkisim"/>
          <w:rtl/>
        </w:rPr>
        <w:t>ובפשוטו צ"ל דהכא איירי בספינה קשורה. או שנכנס לספינה מבעו"י</w:t>
      </w:r>
      <w:r w:rsidRPr="00C27AB0">
        <w:rPr>
          <w:rStyle w:val="ac"/>
          <w:rFonts w:ascii="Narkisim" w:hAnsi="Narkisim"/>
          <w:rtl/>
        </w:rPr>
        <w:footnoteReference w:id="169"/>
      </w:r>
      <w:r w:rsidRPr="00C27AB0">
        <w:rPr>
          <w:rFonts w:ascii="Narkisim" w:hAnsi="Narkisim"/>
        </w:rPr>
        <w:t>.</w:t>
      </w:r>
    </w:p>
    <w:p w14:paraId="698C06E0" w14:textId="77777777" w:rsidR="002917DF" w:rsidRPr="00C27AB0" w:rsidRDefault="00000000" w:rsidP="00C27AB0">
      <w:pPr>
        <w:bidi/>
        <w:rPr>
          <w:rFonts w:ascii="Narkisim" w:hAnsi="Narkisim" w:cs="Narkisim"/>
        </w:rPr>
      </w:pPr>
      <w:r w:rsidRPr="00C27AB0">
        <w:rPr>
          <w:rFonts w:ascii="Narkisim" w:hAnsi="Narkisim" w:cs="Narkisim"/>
          <w:u w:val="single"/>
          <w:rtl/>
        </w:rPr>
        <w:t>שתים באילן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סמך קרקעית הסוכה רובו באילן. </w:t>
      </w:r>
      <w:r w:rsidRPr="00C27AB0">
        <w:rPr>
          <w:rFonts w:ascii="Narkisim" w:hAnsi="Narkisim" w:cs="Narkisim"/>
          <w:szCs w:val="20"/>
          <w:rtl/>
        </w:rPr>
        <w:t xml:space="preserve">[וכ"כ </w:t>
      </w:r>
      <w:r w:rsidRPr="00C27AB0">
        <w:rPr>
          <w:rFonts w:ascii="Narkisim" w:hAnsi="Narkisim" w:cs="Narkisim"/>
          <w:b/>
          <w:bCs/>
          <w:szCs w:val="20"/>
          <w:rtl/>
        </w:rPr>
        <w:t>רש"י</w:t>
      </w:r>
      <w:r w:rsidRPr="00C27AB0">
        <w:rPr>
          <w:rFonts w:ascii="Narkisim" w:hAnsi="Narkisim" w:cs="Narkisim"/>
          <w:szCs w:val="20"/>
          <w:rtl/>
        </w:rPr>
        <w:t xml:space="preserve"> (לעיל) דכל המשנה איירי שתיקן מושב הסוכה באילן]</w:t>
      </w:r>
      <w:r w:rsidRPr="00C27AB0">
        <w:rPr>
          <w:rFonts w:ascii="Narkisim" w:hAnsi="Narkisim" w:cs="Narkisim"/>
          <w:rtl/>
        </w:rPr>
        <w:t xml:space="preserve">. אבל </w:t>
      </w:r>
      <w:r w:rsidRPr="00C27AB0">
        <w:rPr>
          <w:rFonts w:ascii="Narkisim" w:hAnsi="Narkisim" w:cs="Narkisim"/>
          <w:b/>
          <w:bCs/>
          <w:rtl/>
        </w:rPr>
        <w:t>רש"י</w:t>
      </w:r>
      <w:r w:rsidRPr="00C27AB0">
        <w:rPr>
          <w:rFonts w:ascii="Narkisim" w:hAnsi="Narkisim" w:cs="Narkisim"/>
          <w:rtl/>
        </w:rPr>
        <w:t xml:space="preserve"> </w:t>
      </w:r>
      <w:r w:rsidRPr="00C27AB0">
        <w:rPr>
          <w:rFonts w:ascii="Narkisim" w:hAnsi="Narkisim" w:cs="Narkisim"/>
          <w:szCs w:val="20"/>
          <w:rtl/>
        </w:rPr>
        <w:t>(שבת קנד:, הו' ב</w:t>
      </w:r>
      <w:r w:rsidRPr="00C27AB0">
        <w:rPr>
          <w:rFonts w:ascii="Narkisim" w:hAnsi="Narkisim" w:cs="Narkisim"/>
          <w:b/>
          <w:bCs/>
          <w:szCs w:val="20"/>
          <w:rtl/>
        </w:rPr>
        <w:t>תוס</w:t>
      </w:r>
      <w:r w:rsidRPr="00C27AB0">
        <w:rPr>
          <w:rFonts w:ascii="Narkisim" w:hAnsi="Narkisim" w:cs="Narkisim"/>
          <w:szCs w:val="20"/>
          <w:rtl/>
        </w:rPr>
        <w:t>')</w:t>
      </w:r>
      <w:r w:rsidRPr="00C27AB0">
        <w:rPr>
          <w:rFonts w:ascii="Narkisim" w:hAnsi="Narkisim" w:cs="Narkisim"/>
          <w:rtl/>
        </w:rPr>
        <w:t xml:space="preserve"> פי' דעשה דפנות הסוכה מהאילן, ואין </w:t>
      </w:r>
      <w:r w:rsidRPr="00C27AB0">
        <w:rPr>
          <w:rFonts w:ascii="Narkisim" w:hAnsi="Narkisim" w:cs="Narkisim"/>
          <w:rtl/>
        </w:rPr>
        <w:lastRenderedPageBreak/>
        <w:t>עולין לה שסככה קשור בדופניה ונשען עליה והוא משתמש על סככה ונותן כליו</w:t>
      </w:r>
      <w:r w:rsidRPr="00C27AB0">
        <w:rPr>
          <w:rStyle w:val="ac"/>
          <w:rFonts w:ascii="Narkisim" w:hAnsi="Narkisim" w:cs="Narkisim"/>
          <w:rtl/>
        </w:rPr>
        <w:footnoteReference w:id="170"/>
      </w:r>
      <w:r w:rsidRPr="00C27AB0">
        <w:rPr>
          <w:rFonts w:ascii="Narkisim" w:hAnsi="Narkisim" w:cs="Narkisim"/>
        </w:rPr>
        <w:t xml:space="preserve">, </w:t>
      </w:r>
      <w:r w:rsidRPr="00C27AB0">
        <w:rPr>
          <w:rFonts w:ascii="Narkisim" w:hAnsi="Narkisim" w:cs="Narkisim"/>
          <w:rtl/>
        </w:rPr>
        <w:t>ונמצא משתמש באילן. ו</w:t>
      </w:r>
      <w:r w:rsidRPr="00C27AB0">
        <w:rPr>
          <w:rFonts w:ascii="Narkisim" w:hAnsi="Narkisim" w:cs="Narkisim"/>
          <w:b/>
          <w:bCs/>
          <w:rtl/>
        </w:rPr>
        <w:t>תוס'</w:t>
      </w:r>
      <w:r w:rsidRPr="00C27AB0">
        <w:rPr>
          <w:rFonts w:ascii="Narkisim" w:hAnsi="Narkisim" w:cs="Narkisim"/>
          <w:rtl/>
        </w:rPr>
        <w:t xml:space="preserve"> הביאו דכן משמע לשון הגמ' (שבת שם)</w:t>
      </w:r>
      <w:r w:rsidRPr="00C27AB0">
        <w:rPr>
          <w:rStyle w:val="ac"/>
          <w:rFonts w:ascii="Narkisim" w:hAnsi="Narkisim" w:cs="Narkisim"/>
          <w:rtl/>
        </w:rPr>
        <w:footnoteReference w:id="171"/>
      </w:r>
      <w:r w:rsidRPr="00C27AB0">
        <w:rPr>
          <w:rFonts w:ascii="Narkisim" w:hAnsi="Narkisim" w:cs="Narkisim"/>
        </w:rPr>
        <w:t>.</w:t>
      </w:r>
    </w:p>
    <w:p w14:paraId="3BF0AB6C" w14:textId="77777777" w:rsidR="002917DF" w:rsidRPr="00C27AB0" w:rsidRDefault="00000000" w:rsidP="00C27AB0">
      <w:pPr>
        <w:pStyle w:val="a8"/>
        <w:bidi/>
        <w:rPr>
          <w:rFonts w:ascii="Narkisim" w:hAnsi="Narkisim"/>
        </w:rPr>
      </w:pPr>
      <w:r w:rsidRPr="00C27AB0">
        <w:rPr>
          <w:rFonts w:ascii="Narkisim" w:hAnsi="Narkisim"/>
          <w:rtl/>
        </w:rPr>
        <w:t>ופ</w:t>
      </w:r>
      <w:r w:rsidRPr="00C27AB0">
        <w:rPr>
          <w:rFonts w:ascii="Narkisim" w:hAnsi="Narkisim"/>
          <w:b/>
          <w:bCs/>
          <w:rtl/>
        </w:rPr>
        <w:t>רש"י</w:t>
      </w:r>
      <w:r w:rsidRPr="00C27AB0">
        <w:rPr>
          <w:rFonts w:ascii="Narkisim" w:hAnsi="Narkisim"/>
          <w:rtl/>
        </w:rPr>
        <w:t xml:space="preserve"> (שם) הלשון 'עלייה', דכל כניסה לסוכה נקיט לשון עלייה [והביא כמה משניות כן], לפי שרובן עושין סוכותיהן בראש גגן וכו</w:t>
      </w:r>
      <w:r w:rsidRPr="00C27AB0">
        <w:rPr>
          <w:rFonts w:ascii="Narkisim" w:hAnsi="Narkisim"/>
        </w:rPr>
        <w:t>'.</w:t>
      </w:r>
    </w:p>
    <w:p w14:paraId="1AED253B" w14:textId="77777777" w:rsidR="002917DF" w:rsidRPr="00C27AB0" w:rsidRDefault="00000000" w:rsidP="00C27AB0">
      <w:pPr>
        <w:pStyle w:val="aa"/>
        <w:bidi/>
        <w:rPr>
          <w:rFonts w:ascii="Narkisim" w:hAnsi="Narkisim"/>
        </w:rPr>
      </w:pPr>
      <w:r w:rsidRPr="00C27AB0">
        <w:rPr>
          <w:rFonts w:ascii="Narkisim" w:hAnsi="Narkisim"/>
          <w:u w:val="single"/>
          <w:rtl/>
        </w:rPr>
        <w:t>תוד"ה שתים באילן</w:t>
      </w:r>
      <w:r w:rsidRPr="00C27AB0">
        <w:rPr>
          <w:rFonts w:ascii="Narkisim" w:hAnsi="Narkisim"/>
          <w:rtl/>
        </w:rPr>
        <w:t>. ואם יכנס בה ביו"ט, גזירה שמא יניח חפצו בסכך</w:t>
      </w:r>
      <w:r w:rsidRPr="00C27AB0">
        <w:rPr>
          <w:rStyle w:val="ac"/>
          <w:rFonts w:ascii="Narkisim" w:hAnsi="Narkisim"/>
          <w:rtl/>
        </w:rPr>
        <w:footnoteReference w:id="172"/>
      </w:r>
      <w:r w:rsidRPr="00C27AB0">
        <w:rPr>
          <w:rFonts w:ascii="Narkisim" w:hAnsi="Narkisim"/>
        </w:rPr>
        <w:t xml:space="preserve">. </w:t>
      </w:r>
      <w:r w:rsidRPr="00C27AB0">
        <w:rPr>
          <w:rFonts w:ascii="Narkisim" w:hAnsi="Narkisim"/>
          <w:rtl/>
        </w:rPr>
        <w:t>ולפ"ז נתחדש במשנה גזירה נוספת, דאסור ליכנס לסוכה כזו, כיון דהדרך עי"ז להשתמש בצדדי האילן</w:t>
      </w:r>
      <w:r w:rsidRPr="00C27AB0">
        <w:rPr>
          <w:rStyle w:val="ac"/>
          <w:rFonts w:ascii="Narkisim" w:hAnsi="Narkisim"/>
          <w:rtl/>
        </w:rPr>
        <w:footnoteReference w:id="173"/>
      </w:r>
      <w:r w:rsidRPr="00C27AB0">
        <w:rPr>
          <w:rFonts w:ascii="Narkisim" w:hAnsi="Narkisim"/>
        </w:rPr>
        <w:t>.</w:t>
      </w:r>
    </w:p>
    <w:p w14:paraId="16B9F77E"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(תרכח ו) כת' דאפשר דבזה"ז כיון דאין רגילות להשתמש בסכך, מותר ליכנס לסוכה כזה</w:t>
      </w:r>
      <w:r w:rsidRPr="00C27AB0">
        <w:rPr>
          <w:rStyle w:val="ac"/>
          <w:rFonts w:ascii="Narkisim" w:hAnsi="Narkisim"/>
          <w:rtl/>
        </w:rPr>
        <w:footnoteReference w:id="174"/>
      </w:r>
      <w:r w:rsidRPr="00C27AB0">
        <w:rPr>
          <w:rFonts w:ascii="Narkisim" w:hAnsi="Narkisim"/>
        </w:rPr>
        <w:t>.</w:t>
      </w:r>
    </w:p>
    <w:p w14:paraId="775852F2"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גמ'</w:t>
      </w:r>
      <w:r w:rsidRPr="00C27AB0">
        <w:rPr>
          <w:rFonts w:ascii="Narkisim" w:hAnsi="Narkisim" w:cs="Narkisim"/>
          <w:rtl/>
        </w:rPr>
        <w:t xml:space="preserve"> (שבת שם) דנה האם מותר להשתמש ב'צדדים' של אילן [דבר שתלוי על האילן]. והביאה דבמשנה דידן מבואר דאסור להשתמש בסכך, אף דחק באילן והניח [קני הדפנות] בתוכו [וסיכך ע"ג]. [ואף דהוה צדדין אסור]. והגמ' דוחה שכפף האילן וסיכך ע"ג. והגמ' מק' א"כ האיך מהני ג' בידי אדם, והרי מ"מ מונח באילן. ודוחה הגמ' דאילן דופן בעלמא הוא דשויה. ומש"ה לא איכפת לן בדופן רביעי</w:t>
      </w:r>
      <w:r w:rsidRPr="00C27AB0">
        <w:rPr>
          <w:rStyle w:val="ac"/>
          <w:rFonts w:ascii="Narkisim" w:hAnsi="Narkisim" w:cs="Narkisim"/>
          <w:rtl/>
        </w:rPr>
        <w:footnoteReference w:id="175"/>
      </w:r>
      <w:r w:rsidRPr="00C27AB0">
        <w:rPr>
          <w:rFonts w:ascii="Narkisim" w:hAnsi="Narkisim" w:cs="Narkisim"/>
        </w:rPr>
        <w:t>.</w:t>
      </w:r>
    </w:p>
    <w:p w14:paraId="1272F445" w14:textId="77777777" w:rsidR="002917DF" w:rsidRPr="00C27AB0" w:rsidRDefault="00000000" w:rsidP="00C27AB0">
      <w:pPr>
        <w:pStyle w:val="a8"/>
        <w:bidi/>
        <w:rPr>
          <w:rFonts w:ascii="Narkisim" w:hAnsi="Narkisim"/>
        </w:rPr>
      </w:pPr>
      <w:r w:rsidRPr="00C27AB0">
        <w:rPr>
          <w:rFonts w:ascii="Narkisim" w:hAnsi="Narkisim"/>
          <w:rtl/>
        </w:rPr>
        <w:t>וב</w:t>
      </w:r>
      <w:r w:rsidRPr="00C27AB0">
        <w:rPr>
          <w:rFonts w:ascii="Narkisim" w:hAnsi="Narkisim"/>
          <w:b/>
          <w:bCs/>
          <w:rtl/>
        </w:rPr>
        <w:t>גמ'</w:t>
      </w:r>
      <w:r w:rsidRPr="00C27AB0">
        <w:rPr>
          <w:rFonts w:ascii="Narkisim" w:hAnsi="Narkisim"/>
          <w:rtl/>
        </w:rPr>
        <w:t xml:space="preserve"> (שם) הובא ברייתא דר"ש בן אלעזר בשם ר' מאיר פליג דעולין לה ביו"ט. והגמ' מעמידה דנח' בצדדים. ואביי דחה דנח' בצידי צדדים [דבר שמונח ע"ג קנים שיוצאים מהאילן]. ורבא חלק דאין חילוק בין צדדים לצידי צדדים [ולהך ברייתא אף צדדים מותרין]. [וקי"ל כאביי]</w:t>
      </w:r>
      <w:r w:rsidRPr="00C27AB0">
        <w:rPr>
          <w:rFonts w:ascii="Narkisim" w:hAnsi="Narkisim"/>
        </w:rPr>
        <w:t>.</w:t>
      </w:r>
    </w:p>
    <w:p w14:paraId="5F11B356" w14:textId="77777777" w:rsidR="002917DF" w:rsidRPr="00C27AB0" w:rsidRDefault="00000000" w:rsidP="00C27AB0">
      <w:pPr>
        <w:bidi/>
        <w:rPr>
          <w:rFonts w:ascii="Narkisim" w:hAnsi="Narkisim" w:cs="Narkisim"/>
        </w:rPr>
      </w:pPr>
      <w:r w:rsidRPr="00C27AB0">
        <w:rPr>
          <w:rFonts w:ascii="Narkisim" w:hAnsi="Narkisim" w:cs="Narkisim"/>
          <w:u w:val="single"/>
          <w:rtl/>
        </w:rPr>
        <w:t>שם. בראש אילן</w:t>
      </w:r>
      <w:r w:rsidRPr="00C27AB0">
        <w:rPr>
          <w:rFonts w:ascii="Narkisim" w:hAnsi="Narkisim" w:cs="Narkisim"/>
          <w:rtl/>
        </w:rPr>
        <w:t>. וה</w:t>
      </w:r>
      <w:r w:rsidRPr="00C27AB0">
        <w:rPr>
          <w:rFonts w:ascii="Narkisim" w:hAnsi="Narkisim" w:cs="Narkisim"/>
          <w:b/>
          <w:bCs/>
          <w:rtl/>
        </w:rPr>
        <w:t>ראשונים</w:t>
      </w:r>
      <w:r w:rsidRPr="00C27AB0">
        <w:rPr>
          <w:rFonts w:ascii="Narkisim" w:hAnsi="Narkisim" w:cs="Narkisim"/>
          <w:rtl/>
        </w:rPr>
        <w:t xml:space="preserve"> </w:t>
      </w:r>
      <w:r w:rsidRPr="00C27AB0">
        <w:rPr>
          <w:rFonts w:ascii="Narkisim" w:hAnsi="Narkisim" w:cs="Narkisim"/>
          <w:szCs w:val="20"/>
          <w:rtl/>
        </w:rPr>
        <w:t>(לעיל כא:)</w:t>
      </w:r>
      <w:r w:rsidRPr="00C27AB0">
        <w:rPr>
          <w:rFonts w:ascii="Narkisim" w:hAnsi="Narkisim" w:cs="Narkisim"/>
          <w:rtl/>
        </w:rPr>
        <w:t xml:space="preserve"> הק' אמאי אין חסרון ש'מעמיד' סוכתו באילן, שהאילן אינו ראוי לסיכוך [שמחובר]. וה</w:t>
      </w:r>
      <w:r w:rsidRPr="00C27AB0">
        <w:rPr>
          <w:rFonts w:ascii="Narkisim" w:hAnsi="Narkisim" w:cs="Narkisim"/>
          <w:b/>
          <w:bCs/>
          <w:rtl/>
        </w:rPr>
        <w:t>ראב"ד</w:t>
      </w:r>
      <w:r w:rsidRPr="00C27AB0">
        <w:rPr>
          <w:rFonts w:ascii="Narkisim" w:hAnsi="Narkisim" w:cs="Narkisim"/>
          <w:rtl/>
        </w:rPr>
        <w:t xml:space="preserve"> כתב דבמחובר לא גזרו (ע' לעיל). וה</w:t>
      </w:r>
      <w:r w:rsidRPr="00C27AB0">
        <w:rPr>
          <w:rFonts w:ascii="Narkisim" w:hAnsi="Narkisim" w:cs="Narkisim"/>
          <w:b/>
          <w:bCs/>
          <w:rtl/>
        </w:rPr>
        <w:t>מלחמות</w:t>
      </w:r>
      <w:r w:rsidRPr="00C27AB0">
        <w:rPr>
          <w:rFonts w:ascii="Narkisim" w:hAnsi="Narkisim" w:cs="Narkisim"/>
          <w:rtl/>
        </w:rPr>
        <w:t xml:space="preserve"> ועוד </w:t>
      </w:r>
      <w:r w:rsidRPr="00C27AB0">
        <w:rPr>
          <w:rFonts w:ascii="Narkisim" w:hAnsi="Narkisim" w:cs="Narkisim"/>
          <w:b/>
          <w:bCs/>
          <w:rtl/>
        </w:rPr>
        <w:t>ראשונים</w:t>
      </w:r>
      <w:r w:rsidRPr="00C27AB0">
        <w:rPr>
          <w:rFonts w:ascii="Narkisim" w:hAnsi="Narkisim" w:cs="Narkisim"/>
          <w:rtl/>
        </w:rPr>
        <w:t xml:space="preserve"> (שם) כת' דאיירי שמעמיד את קרקעית הסוכה ע"ג האילן, והעמיד קנים וסיכך על גבן </w:t>
      </w:r>
      <w:r w:rsidRPr="00C27AB0">
        <w:rPr>
          <w:rFonts w:ascii="Narkisim" w:hAnsi="Narkisim" w:cs="Narkisim"/>
          <w:szCs w:val="20"/>
          <w:rtl/>
        </w:rPr>
        <w:t>[דהוה קרקע עולם, ומעמיד דמעמיד, ע' לעיל</w:t>
      </w:r>
      <w:r w:rsidRPr="00C27AB0">
        <w:rPr>
          <w:rFonts w:ascii="Narkisim" w:hAnsi="Narkisim" w:cs="Narkisim"/>
          <w:rtl/>
        </w:rPr>
        <w:t>]. וכ"כ ה</w:t>
      </w:r>
      <w:r w:rsidRPr="00C27AB0">
        <w:rPr>
          <w:rFonts w:ascii="Narkisim" w:hAnsi="Narkisim" w:cs="Narkisim"/>
          <w:b/>
          <w:bCs/>
          <w:rtl/>
        </w:rPr>
        <w:t>ר"ן</w:t>
      </w:r>
      <w:r w:rsidRPr="00C27AB0">
        <w:rPr>
          <w:rFonts w:ascii="Narkisim" w:hAnsi="Narkisim" w:cs="Narkisim"/>
          <w:rtl/>
        </w:rPr>
        <w:t xml:space="preserve"> (כאן) דהשתא שהקונדיסין עומדים ע"ג האילן, כולי האי לא גזרו, כיון דמפסקי קונדיסין בין אילן לסכך. </w:t>
      </w:r>
      <w:r w:rsidRPr="00C27AB0">
        <w:rPr>
          <w:rFonts w:ascii="Narkisim" w:hAnsi="Narkisim" w:cs="Narkisim"/>
          <w:szCs w:val="20"/>
          <w:rtl/>
        </w:rPr>
        <w:t>[וה</w:t>
      </w:r>
      <w:r w:rsidRPr="00C27AB0">
        <w:rPr>
          <w:rFonts w:ascii="Narkisim" w:hAnsi="Narkisim" w:cs="Narkisim"/>
          <w:b/>
          <w:bCs/>
          <w:szCs w:val="20"/>
          <w:rtl/>
        </w:rPr>
        <w:t>חזו"א</w:t>
      </w:r>
      <w:r w:rsidRPr="00C27AB0">
        <w:rPr>
          <w:rFonts w:ascii="Narkisim" w:hAnsi="Narkisim" w:cs="Narkisim"/>
          <w:szCs w:val="20"/>
          <w:rtl/>
        </w:rPr>
        <w:t xml:space="preserve"> כת' דכ"ז כדעת רש"י כאן, אבל לדעת רש"י שבת איירי שהעמיד הסכך ע"ג האילן, והדר קושיה. וע' מש"כ בזה לעיל כא:]</w:t>
      </w:r>
      <w:r w:rsidRPr="00C27AB0">
        <w:rPr>
          <w:rFonts w:ascii="Narkisim" w:hAnsi="Narkisim" w:cs="Narkisim"/>
          <w:szCs w:val="20"/>
        </w:rPr>
        <w:t>.</w:t>
      </w:r>
    </w:p>
    <w:p w14:paraId="4519D3E4" w14:textId="77777777" w:rsidR="002917DF" w:rsidRPr="00C27AB0" w:rsidRDefault="00000000" w:rsidP="00C27AB0">
      <w:pPr>
        <w:pStyle w:val="3"/>
        <w:bidi/>
        <w:rPr>
          <w:rFonts w:ascii="Narkisim" w:hAnsi="Narkisim"/>
        </w:rPr>
      </w:pPr>
      <w:r w:rsidRPr="00C27AB0">
        <w:rPr>
          <w:rFonts w:ascii="Narkisim" w:hAnsi="Narkisim"/>
          <w:rtl/>
        </w:rPr>
        <w:t>דף כג</w:t>
      </w:r>
      <w:r w:rsidRPr="00C27AB0">
        <w:rPr>
          <w:rFonts w:ascii="Narkisim" w:hAnsi="Narkisim"/>
        </w:rPr>
        <w:t>.</w:t>
      </w:r>
    </w:p>
    <w:p w14:paraId="0AE2B004" w14:textId="77777777" w:rsidR="002917DF" w:rsidRPr="00C27AB0" w:rsidRDefault="00000000" w:rsidP="00C27AB0">
      <w:pPr>
        <w:pStyle w:val="aa"/>
        <w:bidi/>
        <w:rPr>
          <w:rFonts w:ascii="Narkisim" w:hAnsi="Narkisim"/>
        </w:rPr>
      </w:pPr>
      <w:r w:rsidRPr="00C27AB0">
        <w:rPr>
          <w:rFonts w:ascii="Narkisim" w:hAnsi="Narkisim"/>
          <w:u w:val="single"/>
          <w:rtl/>
        </w:rPr>
        <w:t>מני מתני' ר"ע וכו'</w:t>
      </w:r>
      <w:r w:rsidRPr="00C27AB0">
        <w:rPr>
          <w:rFonts w:ascii="Narkisim" w:hAnsi="Narkisim"/>
          <w:rtl/>
        </w:rPr>
        <w:t>. ה</w:t>
      </w:r>
      <w:r w:rsidRPr="00C27AB0">
        <w:rPr>
          <w:rFonts w:ascii="Narkisim" w:hAnsi="Narkisim"/>
          <w:b/>
          <w:bCs/>
          <w:rtl/>
        </w:rPr>
        <w:t>מפרשים</w:t>
      </w:r>
      <w:r w:rsidRPr="00C27AB0">
        <w:rPr>
          <w:rFonts w:ascii="Narkisim" w:hAnsi="Narkisim"/>
          <w:rtl/>
        </w:rPr>
        <w:t xml:space="preserve"> (ע' שפ"א, ערול"נ) הק' אמאי לא העמידו ביכולה לעמוד ברוח דים, וכדברי הכל. [ע' בדבריהם]. ומדברי רש"י (במשנה) מבואר דכל החידוש במשנה בראש הספינה משום דהרוח שולטת שם. אבל סוכה העומדת ברוח של הים פשיטא דמהני. [דבראש העגלה יש חידוש דס"ד דהוה ארעי. אבל ספינה נחשב קביעות</w:t>
      </w:r>
      <w:r w:rsidRPr="00C27AB0">
        <w:rPr>
          <w:rStyle w:val="ac"/>
          <w:rFonts w:ascii="Narkisim" w:hAnsi="Narkisim"/>
          <w:rtl/>
        </w:rPr>
        <w:footnoteReference w:id="176"/>
      </w:r>
      <w:r w:rsidRPr="00C27AB0">
        <w:rPr>
          <w:rFonts w:ascii="Narkisim" w:hAnsi="Narkisim"/>
        </w:rPr>
        <w:t xml:space="preserve">, </w:t>
      </w:r>
      <w:r w:rsidRPr="00C27AB0">
        <w:rPr>
          <w:rFonts w:ascii="Narkisim" w:hAnsi="Narkisim"/>
          <w:rtl/>
        </w:rPr>
        <w:t xml:space="preserve">או כמ"ש </w:t>
      </w:r>
      <w:r w:rsidRPr="00C27AB0">
        <w:rPr>
          <w:rFonts w:ascii="Narkisim" w:hAnsi="Narkisim"/>
          <w:b/>
          <w:bCs/>
          <w:rtl/>
        </w:rPr>
        <w:t>תוס'</w:t>
      </w:r>
      <w:r w:rsidRPr="00C27AB0">
        <w:rPr>
          <w:rFonts w:ascii="Narkisim" w:hAnsi="Narkisim"/>
          <w:rtl/>
        </w:rPr>
        <w:t xml:space="preserve"> (כא:) דאורחיה]</w:t>
      </w:r>
      <w:r w:rsidRPr="00C27AB0">
        <w:rPr>
          <w:rFonts w:ascii="Narkisim" w:hAnsi="Narkisim"/>
        </w:rPr>
        <w:t>.</w:t>
      </w:r>
    </w:p>
    <w:p w14:paraId="3587494B" w14:textId="77777777" w:rsidR="002917DF" w:rsidRPr="00C27AB0" w:rsidRDefault="00000000" w:rsidP="00C27AB0">
      <w:pPr>
        <w:bidi/>
        <w:rPr>
          <w:rFonts w:ascii="Narkisim" w:hAnsi="Narkisim" w:cs="Narkisim"/>
        </w:rPr>
      </w:pPr>
      <w:r w:rsidRPr="00C27AB0">
        <w:rPr>
          <w:rFonts w:ascii="Narkisim" w:hAnsi="Narkisim" w:cs="Narkisim"/>
          <w:u w:val="single"/>
          <w:rtl/>
        </w:rPr>
        <w:t>דתניא העושה סוכתו בראש הספינה</w:t>
      </w:r>
      <w:r w:rsidRPr="00C27AB0">
        <w:rPr>
          <w:rFonts w:ascii="Narkisim" w:hAnsi="Narkisim" w:cs="Narkisim"/>
          <w:rtl/>
        </w:rPr>
        <w:t>. וי"ג (הו' בתוס') ובראש העגלה, ר"ג פוסל. ו</w:t>
      </w:r>
      <w:r w:rsidRPr="00C27AB0">
        <w:rPr>
          <w:rFonts w:ascii="Narkisim" w:hAnsi="Narkisim" w:cs="Narkisim"/>
          <w:b/>
          <w:bCs/>
          <w:rtl/>
        </w:rPr>
        <w:t>ר"ת</w:t>
      </w:r>
      <w:r w:rsidRPr="00C27AB0">
        <w:rPr>
          <w:rFonts w:ascii="Narkisim" w:hAnsi="Narkisim" w:cs="Narkisim"/>
          <w:rtl/>
        </w:rPr>
        <w:t xml:space="preserve"> </w:t>
      </w:r>
      <w:r w:rsidRPr="00C27AB0">
        <w:rPr>
          <w:rFonts w:ascii="Narkisim" w:hAnsi="Narkisim" w:cs="Narkisim"/>
          <w:szCs w:val="20"/>
          <w:rtl/>
        </w:rPr>
        <w:t>(בתוס' ז:)</w:t>
      </w:r>
      <w:r w:rsidRPr="00C27AB0">
        <w:rPr>
          <w:rFonts w:ascii="Narkisim" w:hAnsi="Narkisim" w:cs="Narkisim"/>
          <w:rtl/>
        </w:rPr>
        <w:t xml:space="preserve"> הק' דל"ש בזה מח' האם סגי ברוח מצויה דיבשה. ור"ח ור"ת ל"ג בברייתא בראש העגלה</w:t>
      </w:r>
      <w:r w:rsidRPr="00C27AB0">
        <w:rPr>
          <w:rFonts w:ascii="Narkisim" w:hAnsi="Narkisim" w:cs="Narkisim"/>
        </w:rPr>
        <w:t>.</w:t>
      </w:r>
    </w:p>
    <w:p w14:paraId="221392CC"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(ז:) כת' ומיהו יש לדחות דה"נ איירי שאינה יכולה לעמוד ברוח מצויה נסיעת העגלה</w:t>
      </w:r>
      <w:r w:rsidRPr="00C27AB0">
        <w:rPr>
          <w:rStyle w:val="ac"/>
          <w:rFonts w:ascii="Narkisim" w:hAnsi="Narkisim"/>
          <w:rtl/>
        </w:rPr>
        <w:footnoteReference w:id="177"/>
      </w:r>
      <w:r w:rsidRPr="00C27AB0">
        <w:rPr>
          <w:rFonts w:ascii="Narkisim" w:hAnsi="Narkisim"/>
        </w:rPr>
        <w:t xml:space="preserve">. </w:t>
      </w:r>
      <w:r w:rsidRPr="00C27AB0">
        <w:rPr>
          <w:rFonts w:ascii="Narkisim" w:hAnsi="Narkisim"/>
          <w:rtl/>
        </w:rPr>
        <w:t>[ותוס' כת' דלא מסתבר</w:t>
      </w:r>
      <w:r w:rsidRPr="00C27AB0">
        <w:rPr>
          <w:rStyle w:val="ac"/>
          <w:rFonts w:ascii="Narkisim" w:hAnsi="Narkisim"/>
          <w:rtl/>
        </w:rPr>
        <w:footnoteReference w:id="178"/>
      </w:r>
      <w:r w:rsidRPr="00C27AB0">
        <w:rPr>
          <w:rFonts w:ascii="Narkisim" w:hAnsi="Narkisim"/>
          <w:rtl/>
        </w:rPr>
        <w:t>]</w:t>
      </w:r>
      <w:r w:rsidRPr="00C27AB0">
        <w:rPr>
          <w:rFonts w:ascii="Narkisim" w:hAnsi="Narkisim"/>
        </w:rPr>
        <w:t>.</w:t>
      </w:r>
    </w:p>
    <w:p w14:paraId="63F359B3" w14:textId="77777777" w:rsidR="002917DF" w:rsidRPr="00C27AB0" w:rsidRDefault="00000000" w:rsidP="00C27AB0">
      <w:pPr>
        <w:bidi/>
        <w:rPr>
          <w:rFonts w:ascii="Narkisim" w:hAnsi="Narkisim" w:cs="Narkisim"/>
        </w:rPr>
      </w:pPr>
      <w:r w:rsidRPr="00C27AB0">
        <w:rPr>
          <w:rFonts w:ascii="Narkisim" w:hAnsi="Narkisim" w:cs="Narkisim"/>
          <w:rtl/>
        </w:rPr>
        <w:t xml:space="preserve">אבל </w:t>
      </w:r>
      <w:r w:rsidRPr="00C27AB0">
        <w:rPr>
          <w:rFonts w:ascii="Narkisim" w:hAnsi="Narkisim" w:cs="Narkisim"/>
          <w:b/>
          <w:bCs/>
          <w:rtl/>
        </w:rPr>
        <w:t>רש"י</w:t>
      </w:r>
      <w:r w:rsidRPr="00C27AB0">
        <w:rPr>
          <w:rFonts w:ascii="Narkisim" w:hAnsi="Narkisim" w:cs="Narkisim"/>
          <w:rtl/>
        </w:rPr>
        <w:t xml:space="preserve"> (לעיל ז:) פי' דבראש העגלה דכיון דניידי מיחזי כעין ארעי [והוה מח' נוספת, דרבן גמליאל בעי דירת קבע]. ו</w:t>
      </w:r>
      <w:r w:rsidRPr="00C27AB0">
        <w:rPr>
          <w:rFonts w:ascii="Narkisim" w:hAnsi="Narkisim" w:cs="Narkisim"/>
          <w:b/>
          <w:bCs/>
          <w:rtl/>
        </w:rPr>
        <w:t>רש"י</w:t>
      </w:r>
      <w:r w:rsidRPr="00C27AB0">
        <w:rPr>
          <w:rFonts w:ascii="Narkisim" w:hAnsi="Narkisim" w:cs="Narkisim"/>
          <w:rtl/>
        </w:rPr>
        <w:t xml:space="preserve"> (במשנה כב:) כתב [דסברת ר"ע להכשיר] אע"ג דמטלטלא </w:t>
      </w:r>
      <w:r w:rsidRPr="00C27AB0">
        <w:rPr>
          <w:rFonts w:ascii="Narkisim" w:hAnsi="Narkisim" w:cs="Narkisim"/>
          <w:rtl/>
        </w:rPr>
        <w:lastRenderedPageBreak/>
        <w:t>ולא קביעא [דס"ל דירת ארעי]</w:t>
      </w:r>
      <w:r w:rsidRPr="00C27AB0">
        <w:rPr>
          <w:rFonts w:ascii="Narkisim" w:hAnsi="Narkisim" w:cs="Narkisim"/>
        </w:rPr>
        <w:t>.</w:t>
      </w:r>
    </w:p>
    <w:p w14:paraId="09C50DB5"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(כא:) פי' דר"ג ס"ל סוכה דירת קבע, ומש"ה ל"מ מיטלטלת ע"י עגלה. וכר' יהודה (שם) דסומך סוכתו במיטה פסול דאין לו קבע. [וע"ד פרש"י]. ותוס' (ז:) הק' דאף בספינה נימא הכי. ותוס' (כא:) תי' דספינה אורחא בהכי, וחשיבא קבע</w:t>
      </w:r>
      <w:r w:rsidRPr="00C27AB0">
        <w:rPr>
          <w:rStyle w:val="ac"/>
          <w:rFonts w:ascii="Narkisim" w:hAnsi="Narkisim"/>
          <w:rtl/>
        </w:rPr>
        <w:footnoteReference w:id="179"/>
      </w:r>
      <w:r w:rsidRPr="00C27AB0">
        <w:rPr>
          <w:rFonts w:ascii="Narkisim" w:hAnsi="Narkisim"/>
        </w:rPr>
        <w:t>.</w:t>
      </w:r>
    </w:p>
    <w:p w14:paraId="67AB9EE2" w14:textId="77777777" w:rsidR="002917DF" w:rsidRPr="00C27AB0" w:rsidRDefault="00000000" w:rsidP="00C27AB0">
      <w:pPr>
        <w:bidi/>
        <w:rPr>
          <w:rFonts w:ascii="Narkisim" w:hAnsi="Narkisim" w:cs="Narkisim"/>
        </w:rPr>
      </w:pPr>
      <w:r w:rsidRPr="00C27AB0">
        <w:rPr>
          <w:rFonts w:ascii="Narkisim" w:hAnsi="Narkisim" w:cs="Narkisim"/>
          <w:u w:val="single"/>
          <w:rtl/>
        </w:rPr>
        <w:t>היכא דאינה יכולה לעמוד ברוח מצויה דיבשה לאו כלום היא</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דאפי' דירת עראי לא הוה.</w:t>
      </w:r>
      <w:r w:rsidRPr="00C27AB0">
        <w:rPr>
          <w:rFonts w:ascii="Narkisim" w:hAnsi="Narkisim" w:cs="Narkisim"/>
          <w:szCs w:val="20"/>
          <w:rtl/>
        </w:rPr>
        <w:t xml:space="preserve"> [והוה חסרון ב'דירה']</w:t>
      </w:r>
      <w:r w:rsidRPr="00C27AB0">
        <w:rPr>
          <w:rFonts w:ascii="Narkisim" w:hAnsi="Narkisim" w:cs="Narkisim"/>
          <w:rtl/>
        </w:rPr>
        <w:t>. אבל ה</w:t>
      </w:r>
      <w:r w:rsidRPr="00C27AB0">
        <w:rPr>
          <w:rFonts w:ascii="Narkisim" w:hAnsi="Narkisim" w:cs="Narkisim"/>
          <w:b/>
          <w:bCs/>
          <w:rtl/>
        </w:rPr>
        <w:t>רמב"ם</w:t>
      </w:r>
      <w:r w:rsidRPr="00C27AB0">
        <w:rPr>
          <w:rFonts w:ascii="Narkisim" w:hAnsi="Narkisim" w:cs="Narkisim"/>
          <w:rtl/>
        </w:rPr>
        <w:t xml:space="preserve"> (ד ה) כתב דאינה 'מחיצה'. </w:t>
      </w:r>
      <w:r w:rsidRPr="00C27AB0">
        <w:rPr>
          <w:rFonts w:ascii="Narkisim" w:hAnsi="Narkisim" w:cs="Narkisim"/>
          <w:szCs w:val="20"/>
          <w:rtl/>
        </w:rPr>
        <w:t>וה</w:t>
      </w:r>
      <w:r w:rsidRPr="00C27AB0">
        <w:rPr>
          <w:rFonts w:ascii="Narkisim" w:hAnsi="Narkisim" w:cs="Narkisim"/>
          <w:b/>
          <w:bCs/>
          <w:szCs w:val="20"/>
          <w:rtl/>
        </w:rPr>
        <w:t>גרי"ז</w:t>
      </w:r>
      <w:r w:rsidRPr="00C27AB0">
        <w:rPr>
          <w:rFonts w:ascii="Narkisim" w:hAnsi="Narkisim" w:cs="Narkisim"/>
          <w:szCs w:val="20"/>
          <w:rtl/>
        </w:rPr>
        <w:t xml:space="preserve"> (הל' סוכה) דייק דהוה שיעור בדין מחיצה בכל התורה. ולא משום גדרי דירה</w:t>
      </w:r>
      <w:r w:rsidRPr="00C27AB0">
        <w:rPr>
          <w:rStyle w:val="ac"/>
          <w:rFonts w:ascii="Narkisim" w:hAnsi="Narkisim" w:cs="Narkisim"/>
          <w:szCs w:val="20"/>
          <w:rtl/>
        </w:rPr>
        <w:footnoteReference w:id="180"/>
      </w:r>
      <w:r w:rsidRPr="00C27AB0">
        <w:rPr>
          <w:rFonts w:ascii="Narkisim" w:hAnsi="Narkisim" w:cs="Narkisim"/>
          <w:szCs w:val="20"/>
        </w:rPr>
        <w:t>.</w:t>
      </w:r>
    </w:p>
    <w:p w14:paraId="3DFB44E7" w14:textId="77777777" w:rsidR="002917DF" w:rsidRPr="00C27AB0" w:rsidRDefault="00000000" w:rsidP="00C27AB0">
      <w:pPr>
        <w:bidi/>
        <w:rPr>
          <w:rFonts w:ascii="Narkisim" w:hAnsi="Narkisim" w:cs="Narkisim"/>
        </w:rPr>
      </w:pPr>
      <w:r w:rsidRPr="00C27AB0">
        <w:rPr>
          <w:rFonts w:ascii="Narkisim" w:hAnsi="Narkisim" w:cs="Narkisim"/>
          <w:u w:val="single"/>
          <w:rtl/>
        </w:rPr>
        <w:t>כי פליגי וכו' ר"ג סבר דירת קבע, וכיון דאינה יכולה לעמוד ברוח דים לאו כלום הוא</w:t>
      </w:r>
      <w:r w:rsidRPr="00C27AB0">
        <w:rPr>
          <w:rFonts w:ascii="Narkisim" w:hAnsi="Narkisim" w:cs="Narkisim"/>
          <w:rtl/>
        </w:rPr>
        <w:t>. וכן אביי (לעיל ז:) הביא דברי ר"ג דס"ל כתנאים דסוכה דירת קבע בעינן</w:t>
      </w:r>
      <w:r w:rsidRPr="00C27AB0">
        <w:rPr>
          <w:rFonts w:ascii="Narkisim" w:hAnsi="Narkisim" w:cs="Narkisim"/>
        </w:rPr>
        <w:t>.</w:t>
      </w:r>
    </w:p>
    <w:p w14:paraId="6B8F34F9" w14:textId="77777777" w:rsidR="002917DF" w:rsidRPr="00C27AB0" w:rsidRDefault="00000000" w:rsidP="00C27AB0">
      <w:pPr>
        <w:pStyle w:val="a7"/>
        <w:bidi/>
        <w:rPr>
          <w:rFonts w:ascii="Narkisim" w:hAnsi="Narkisim"/>
        </w:rPr>
      </w:pPr>
      <w:r w:rsidRPr="00C27AB0">
        <w:rPr>
          <w:rFonts w:ascii="Narkisim" w:hAnsi="Narkisim"/>
          <w:rtl/>
        </w:rPr>
        <w:t>ובפשוטו סברת ר"ג דבעינן שהסוכה תהא של קביעות. [וכעין שאר מ"ד (לעיל ז:) דבעי דירת קבע]. אבל ה</w:t>
      </w:r>
      <w:r w:rsidRPr="00C27AB0">
        <w:rPr>
          <w:rFonts w:ascii="Narkisim" w:hAnsi="Narkisim"/>
          <w:b/>
          <w:bCs/>
          <w:rtl/>
        </w:rPr>
        <w:t>גרי"ז</w:t>
      </w:r>
      <w:r w:rsidRPr="00C27AB0">
        <w:rPr>
          <w:rFonts w:ascii="Narkisim" w:hAnsi="Narkisim"/>
          <w:rtl/>
        </w:rPr>
        <w:t xml:space="preserve"> (הל' סוכה) ביאר דלר' גמליאל בעינן שהסוכה תהא 'ראויה לדירה', ומש"ה בעינן שבפועל תעמוד ברוח. אבל דעת ר' עקיבא דסגי שיש לו גדר מחיצה. וכיון דעומדת ברוח מצויה דיבשה יש לו חוזק של 'שיעור מחיצה'. ולא בעינן שבפועל תהא ראויה לדירה</w:t>
      </w:r>
      <w:r w:rsidRPr="00C27AB0">
        <w:rPr>
          <w:rFonts w:ascii="Narkisim" w:hAnsi="Narkisim"/>
        </w:rPr>
        <w:t>.</w:t>
      </w:r>
    </w:p>
    <w:p w14:paraId="6FF0133D" w14:textId="77777777" w:rsidR="002917DF" w:rsidRPr="00C27AB0" w:rsidRDefault="00000000" w:rsidP="00C27AB0">
      <w:pPr>
        <w:bidi/>
        <w:rPr>
          <w:rFonts w:ascii="Narkisim" w:hAnsi="Narkisim" w:cs="Narkisim"/>
        </w:rPr>
      </w:pPr>
      <w:r w:rsidRPr="00C27AB0">
        <w:rPr>
          <w:rFonts w:ascii="Narkisim" w:hAnsi="Narkisim" w:cs="Narkisim"/>
          <w:u w:val="single"/>
          <w:rtl/>
        </w:rPr>
        <w:t>ר"ע סבר סוכה דירת ארעי, וכיון דיכולה לעמוד ברוח מצויה דיבשה כשירה</w:t>
      </w:r>
      <w:r w:rsidRPr="00C27AB0">
        <w:rPr>
          <w:rStyle w:val="ac"/>
          <w:rFonts w:ascii="Narkisim" w:hAnsi="Narkisim" w:cs="Narkisim"/>
          <w:rtl/>
        </w:rPr>
        <w:footnoteReference w:id="181"/>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אחרונים</w:t>
      </w:r>
      <w:r w:rsidRPr="00C27AB0">
        <w:rPr>
          <w:rFonts w:ascii="Narkisim" w:hAnsi="Narkisim" w:cs="Narkisim"/>
          <w:rtl/>
        </w:rPr>
        <w:t xml:space="preserve"> (שפ"א) הק' דמ"מ במקומו אינו עומד, והאיך יהני</w:t>
      </w:r>
      <w:r w:rsidRPr="00C27AB0">
        <w:rPr>
          <w:rStyle w:val="ac"/>
          <w:rFonts w:ascii="Narkisim" w:hAnsi="Narkisim" w:cs="Narkisim"/>
          <w:rtl/>
        </w:rPr>
        <w:footnoteReference w:id="182"/>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עמק ברכה</w:t>
      </w:r>
      <w:r w:rsidRPr="00C27AB0">
        <w:rPr>
          <w:rFonts w:ascii="Narkisim" w:hAnsi="Narkisim" w:cs="Narkisim"/>
          <w:rtl/>
        </w:rPr>
        <w:t xml:space="preserve"> (יט) הביא דמבואר דהא דבעינן יכולה לעמוד ברוח מצויה הוה דין שיעור במחיצה [ובכלל ההלממ"ס דמחיצות]. [וכמ"ש הגרי"ז הנ"ל], ולא משום סברא דבעינן שעתיד לעמוד</w:t>
      </w:r>
      <w:r w:rsidRPr="00C27AB0">
        <w:rPr>
          <w:rFonts w:ascii="Narkisim" w:hAnsi="Narkisim" w:cs="Narkisim"/>
        </w:rPr>
        <w:t>.</w:t>
      </w:r>
    </w:p>
    <w:p w14:paraId="681F02D2"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(תרל טז) כתב דמחיצה שאינה עומדת ברוח מצויה אינה מחיצה, אפי' עומדת בבית דאין שם רוח. </w:t>
      </w:r>
      <w:r w:rsidRPr="00C27AB0">
        <w:rPr>
          <w:rFonts w:ascii="Narkisim" w:hAnsi="Narkisim" w:cs="Narkisim"/>
          <w:szCs w:val="20"/>
          <w:rtl/>
        </w:rPr>
        <w:t>[וכ"פ ה</w:t>
      </w:r>
      <w:r w:rsidRPr="00C27AB0">
        <w:rPr>
          <w:rFonts w:ascii="Narkisim" w:hAnsi="Narkisim" w:cs="Narkisim"/>
          <w:b/>
          <w:bCs/>
          <w:szCs w:val="20"/>
          <w:rtl/>
        </w:rPr>
        <w:t>מג"א</w:t>
      </w:r>
      <w:r w:rsidRPr="00C27AB0">
        <w:rPr>
          <w:rFonts w:ascii="Narkisim" w:hAnsi="Narkisim" w:cs="Narkisim"/>
          <w:szCs w:val="20"/>
          <w:rtl/>
        </w:rPr>
        <w:t xml:space="preserve"> (שטו ג) דהפורס סדין למחיצה בתוך ביתו צריך לקושרו למטה</w:t>
      </w:r>
      <w:r w:rsidRPr="00C27AB0">
        <w:rPr>
          <w:rStyle w:val="ac"/>
          <w:rFonts w:ascii="Narkisim" w:hAnsi="Narkisim" w:cs="Narkisim"/>
          <w:szCs w:val="20"/>
          <w:rtl/>
        </w:rPr>
        <w:footnoteReference w:id="183"/>
      </w:r>
      <w:r w:rsidRPr="00C27AB0">
        <w:rPr>
          <w:rFonts w:ascii="Narkisim" w:hAnsi="Narkisim" w:cs="Narkisim"/>
          <w:szCs w:val="20"/>
          <w:rtl/>
        </w:rPr>
        <w:t>]</w:t>
      </w:r>
      <w:r w:rsidRPr="00C27AB0">
        <w:rPr>
          <w:rFonts w:ascii="Narkisim" w:hAnsi="Narkisim" w:cs="Narkisim"/>
          <w:rtl/>
        </w:rPr>
        <w:t>. וה</w:t>
      </w:r>
      <w:r w:rsidRPr="00C27AB0">
        <w:rPr>
          <w:rFonts w:ascii="Narkisim" w:hAnsi="Narkisim" w:cs="Narkisim"/>
          <w:b/>
          <w:bCs/>
          <w:rtl/>
        </w:rPr>
        <w:t>באה"ט</w:t>
      </w:r>
      <w:r w:rsidRPr="00C27AB0">
        <w:rPr>
          <w:rFonts w:ascii="Narkisim" w:hAnsi="Narkisim" w:cs="Narkisim"/>
          <w:rtl/>
        </w:rPr>
        <w:t xml:space="preserve"> הביא דבשו"ת </w:t>
      </w:r>
      <w:r w:rsidRPr="00C27AB0">
        <w:rPr>
          <w:rFonts w:ascii="Narkisim" w:hAnsi="Narkisim" w:cs="Narkisim"/>
          <w:b/>
          <w:bCs/>
          <w:rtl/>
        </w:rPr>
        <w:t>הלכות</w:t>
      </w:r>
      <w:r w:rsidRPr="00C27AB0">
        <w:rPr>
          <w:rFonts w:ascii="Narkisim" w:hAnsi="Narkisim" w:cs="Narkisim"/>
          <w:rtl/>
        </w:rPr>
        <w:t xml:space="preserve"> </w:t>
      </w:r>
      <w:r w:rsidRPr="00C27AB0">
        <w:rPr>
          <w:rFonts w:ascii="Narkisim" w:hAnsi="Narkisim" w:cs="Narkisim"/>
          <w:b/>
          <w:bCs/>
          <w:rtl/>
        </w:rPr>
        <w:t>קטנות</w:t>
      </w:r>
      <w:r w:rsidRPr="00C27AB0">
        <w:rPr>
          <w:rFonts w:ascii="Narkisim" w:hAnsi="Narkisim" w:cs="Narkisim"/>
          <w:rtl/>
        </w:rPr>
        <w:t xml:space="preserve"> (ב נ) הכשיר אף בלא קשירה</w:t>
      </w:r>
      <w:r w:rsidRPr="00C27AB0">
        <w:rPr>
          <w:rStyle w:val="ac"/>
          <w:rFonts w:ascii="Narkisim" w:hAnsi="Narkisim" w:cs="Narkisim"/>
          <w:rtl/>
        </w:rPr>
        <w:footnoteReference w:id="184"/>
      </w:r>
      <w:r w:rsidRPr="00C27AB0">
        <w:rPr>
          <w:rFonts w:ascii="Narkisim" w:hAnsi="Narkisim" w:cs="Narkisim"/>
        </w:rPr>
        <w:t>.</w:t>
      </w:r>
    </w:p>
    <w:p w14:paraId="08BC0F47" w14:textId="77777777" w:rsidR="002917DF" w:rsidRPr="00C27AB0" w:rsidRDefault="00000000" w:rsidP="00C27AB0">
      <w:pPr>
        <w:pStyle w:val="a8"/>
        <w:bidi/>
        <w:rPr>
          <w:rFonts w:ascii="Narkisim" w:hAnsi="Narkisim"/>
        </w:rPr>
      </w:pPr>
      <w:r w:rsidRPr="00C27AB0">
        <w:rPr>
          <w:rFonts w:ascii="Narkisim" w:hAnsi="Narkisim"/>
          <w:rtl/>
        </w:rPr>
        <w:t>וכ"ד ה</w:t>
      </w:r>
      <w:r w:rsidRPr="00C27AB0">
        <w:rPr>
          <w:rFonts w:ascii="Narkisim" w:hAnsi="Narkisim"/>
          <w:b/>
          <w:bCs/>
          <w:rtl/>
        </w:rPr>
        <w:t>חזו"א</w:t>
      </w:r>
      <w:r w:rsidRPr="00C27AB0">
        <w:rPr>
          <w:rFonts w:ascii="Narkisim" w:hAnsi="Narkisim"/>
          <w:rtl/>
        </w:rPr>
        <w:t xml:space="preserve"> (נב יד) דמהני מחיצה זו כיון שהיא קבועה ואינה מתנדנדת. דאין רפיון המחיצה פוסלתו</w:t>
      </w:r>
      <w:r w:rsidRPr="00C27AB0">
        <w:rPr>
          <w:rStyle w:val="ac"/>
          <w:rFonts w:ascii="Narkisim" w:hAnsi="Narkisim"/>
          <w:rtl/>
        </w:rPr>
        <w:footnoteReference w:id="185"/>
      </w:r>
      <w:r w:rsidRPr="00C27AB0">
        <w:rPr>
          <w:rFonts w:ascii="Narkisim" w:hAnsi="Narkisim"/>
        </w:rPr>
        <w:t xml:space="preserve">, </w:t>
      </w:r>
      <w:r w:rsidRPr="00C27AB0">
        <w:rPr>
          <w:rFonts w:ascii="Narkisim" w:hAnsi="Narkisim"/>
          <w:rtl/>
        </w:rPr>
        <w:t>דמה לי קושרה ומה לי העמיד כותל להגן בפני הרוח שלא תנוע את המחיצה. אבל החזו"א (בסו"ד) כתב ומיהו י"ל דכיון דאין דרך בני אדם לעשות מחיצה ארעי כזו, לא נחשב קבוע אלא שימוש ארעי</w:t>
      </w:r>
      <w:r w:rsidRPr="00C27AB0">
        <w:rPr>
          <w:rFonts w:ascii="Narkisim" w:hAnsi="Narkisim"/>
        </w:rPr>
        <w:t>.</w:t>
      </w:r>
    </w:p>
    <w:p w14:paraId="31A2DA3B" w14:textId="77777777" w:rsidR="002917DF" w:rsidRPr="00C27AB0" w:rsidRDefault="00000000" w:rsidP="00C27AB0">
      <w:pPr>
        <w:bidi/>
        <w:rPr>
          <w:rFonts w:ascii="Narkisim" w:hAnsi="Narkisim" w:cs="Narkisim"/>
        </w:rPr>
      </w:pPr>
      <w:r w:rsidRPr="00C27AB0">
        <w:rPr>
          <w:rFonts w:ascii="Narkisim" w:hAnsi="Narkisim" w:cs="Narkisim"/>
          <w:u w:val="single"/>
          <w:rtl/>
        </w:rPr>
        <w:t>מ"ט דר' יהודה וכו' סוכה הראויה לז' וכו'</w:t>
      </w:r>
      <w:r w:rsidRPr="00C27AB0">
        <w:rPr>
          <w:rFonts w:ascii="Narkisim" w:hAnsi="Narkisim" w:cs="Narkisim"/>
          <w:rtl/>
        </w:rPr>
        <w:t>. בפשוטו הוה הלכה בתנאי הסוכה. אבל ה</w:t>
      </w:r>
      <w:r w:rsidRPr="00C27AB0">
        <w:rPr>
          <w:rFonts w:ascii="Narkisim" w:hAnsi="Narkisim" w:cs="Narkisim"/>
          <w:b/>
          <w:bCs/>
          <w:rtl/>
        </w:rPr>
        <w:t>ריטב"א</w:t>
      </w:r>
      <w:r w:rsidRPr="00C27AB0">
        <w:rPr>
          <w:rFonts w:ascii="Narkisim" w:hAnsi="Narkisim" w:cs="Narkisim"/>
          <w:rtl/>
        </w:rPr>
        <w:t xml:space="preserve"> ביאר דכיון דאינה ראויה לשבת, דמי כמו שאינה יכולה לעמוד ברוח מצויה</w:t>
      </w:r>
      <w:r w:rsidRPr="00C27AB0">
        <w:rPr>
          <w:rStyle w:val="ac"/>
          <w:rFonts w:ascii="Narkisim" w:hAnsi="Narkisim" w:cs="Narkisim"/>
          <w:rtl/>
        </w:rPr>
        <w:footnoteReference w:id="186"/>
      </w:r>
      <w:r w:rsidRPr="00C27AB0">
        <w:rPr>
          <w:rFonts w:ascii="Narkisim" w:hAnsi="Narkisim" w:cs="Narkisim"/>
        </w:rPr>
        <w:t>.</w:t>
      </w:r>
    </w:p>
    <w:p w14:paraId="4F9ACF31" w14:textId="77777777" w:rsidR="002917DF" w:rsidRPr="00C27AB0" w:rsidRDefault="00000000" w:rsidP="00C27AB0">
      <w:pPr>
        <w:bidi/>
        <w:rPr>
          <w:rFonts w:ascii="Narkisim" w:hAnsi="Narkisim" w:cs="Narkisim"/>
        </w:rPr>
      </w:pPr>
      <w:r w:rsidRPr="00C27AB0">
        <w:rPr>
          <w:rFonts w:ascii="Narkisim" w:hAnsi="Narkisim" w:cs="Narkisim"/>
          <w:rtl/>
        </w:rPr>
        <w:t>ועד"ז דרש ר' אליעזר (לקמן כז:) דל"מ לעשות סוכה בחוה"מ, דבעי ראויה לז', ורבנן פליגי</w:t>
      </w:r>
      <w:r w:rsidRPr="00C27AB0">
        <w:rPr>
          <w:rStyle w:val="ac"/>
          <w:rFonts w:ascii="Narkisim" w:hAnsi="Narkisim" w:cs="Narkisim"/>
          <w:rtl/>
        </w:rPr>
        <w:footnoteReference w:id="187"/>
      </w:r>
      <w:r w:rsidRPr="00C27AB0">
        <w:rPr>
          <w:rFonts w:ascii="Narkisim" w:hAnsi="Narkisim" w:cs="Narkisim"/>
        </w:rPr>
        <w:t xml:space="preserve">. </w:t>
      </w:r>
      <w:r w:rsidRPr="00C27AB0">
        <w:rPr>
          <w:rFonts w:ascii="Narkisim" w:hAnsi="Narkisim" w:cs="Narkisim"/>
          <w:rtl/>
        </w:rPr>
        <w:t>ובפשוטו משמע דר' יהודה דהכא כר"א [וכ"כ ה</w:t>
      </w:r>
      <w:r w:rsidRPr="00C27AB0">
        <w:rPr>
          <w:rFonts w:ascii="Narkisim" w:hAnsi="Narkisim" w:cs="Narkisim"/>
          <w:b/>
          <w:bCs/>
          <w:rtl/>
        </w:rPr>
        <w:t>שעה"מ</w:t>
      </w:r>
      <w:r w:rsidRPr="00C27AB0">
        <w:rPr>
          <w:rFonts w:ascii="Narkisim" w:hAnsi="Narkisim" w:cs="Narkisim"/>
          <w:rtl/>
        </w:rPr>
        <w:t xml:space="preserve"> לולב ח א]. והק' א"כ אמאי לא העמידו את ר"מ כחכמים</w:t>
      </w:r>
      <w:r w:rsidRPr="00C27AB0">
        <w:rPr>
          <w:rStyle w:val="ac"/>
          <w:rFonts w:ascii="Narkisim" w:hAnsi="Narkisim" w:cs="Narkisim"/>
          <w:rtl/>
        </w:rPr>
        <w:footnoteReference w:id="18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אחרונים</w:t>
      </w:r>
      <w:r w:rsidRPr="00C27AB0">
        <w:rPr>
          <w:rFonts w:ascii="Narkisim" w:hAnsi="Narkisim" w:cs="Narkisim"/>
          <w:rtl/>
        </w:rPr>
        <w:t xml:space="preserve"> </w:t>
      </w:r>
      <w:r w:rsidRPr="00C27AB0">
        <w:rPr>
          <w:rFonts w:ascii="Narkisim" w:hAnsi="Narkisim" w:cs="Narkisim"/>
          <w:szCs w:val="20"/>
          <w:rtl/>
        </w:rPr>
        <w:t>(צל"ח, פרמ"ג תרלז מ"ז א, תרכח מ"ז ג, שפ"א, ערול"נ ט.)</w:t>
      </w:r>
      <w:r w:rsidRPr="00C27AB0">
        <w:rPr>
          <w:rFonts w:ascii="Narkisim" w:hAnsi="Narkisim" w:cs="Narkisim"/>
          <w:rtl/>
        </w:rPr>
        <w:t xml:space="preserve"> כת' דאף רבנן דר"א דרשו לענין שיהא </w:t>
      </w:r>
      <w:r w:rsidRPr="00C27AB0">
        <w:rPr>
          <w:rFonts w:ascii="Narkisim" w:hAnsi="Narkisim" w:cs="Narkisim"/>
          <w:i/>
          <w:iCs/>
          <w:rtl/>
        </w:rPr>
        <w:t>ראוי</w:t>
      </w:r>
      <w:r w:rsidRPr="00C27AB0">
        <w:rPr>
          <w:rFonts w:ascii="Narkisim" w:hAnsi="Narkisim" w:cs="Narkisim"/>
          <w:rtl/>
        </w:rPr>
        <w:t xml:space="preserve"> לז', אבל לא בעינן שבפועל יעמוד ז' ימים. ועושין סוכה בחוה"מ</w:t>
      </w:r>
      <w:r w:rsidRPr="00C27AB0">
        <w:rPr>
          <w:rStyle w:val="ac"/>
          <w:rFonts w:ascii="Narkisim" w:hAnsi="Narkisim" w:cs="Narkisim"/>
          <w:rtl/>
        </w:rPr>
        <w:footnoteReference w:id="189"/>
      </w:r>
      <w:r w:rsidRPr="00C27AB0">
        <w:rPr>
          <w:rFonts w:ascii="Narkisim" w:hAnsi="Narkisim" w:cs="Narkisim"/>
        </w:rPr>
        <w:t>.</w:t>
      </w:r>
    </w:p>
    <w:p w14:paraId="010B68C4" w14:textId="77777777" w:rsidR="002917DF" w:rsidRPr="00C27AB0" w:rsidRDefault="00000000" w:rsidP="00C27AB0">
      <w:pPr>
        <w:bidi/>
        <w:rPr>
          <w:rFonts w:ascii="Narkisim" w:hAnsi="Narkisim" w:cs="Narkisim"/>
        </w:rPr>
      </w:pPr>
      <w:r w:rsidRPr="00C27AB0">
        <w:rPr>
          <w:rFonts w:ascii="Narkisim" w:hAnsi="Narkisim" w:cs="Narkisim"/>
          <w:rtl/>
        </w:rPr>
        <w:lastRenderedPageBreak/>
        <w:t>וה</w:t>
      </w:r>
      <w:r w:rsidRPr="00C27AB0">
        <w:rPr>
          <w:rFonts w:ascii="Narkisim" w:hAnsi="Narkisim" w:cs="Narkisim"/>
          <w:b/>
          <w:bCs/>
          <w:rtl/>
        </w:rPr>
        <w:t>אחרונים</w:t>
      </w:r>
      <w:r w:rsidRPr="00C27AB0">
        <w:rPr>
          <w:rFonts w:ascii="Narkisim" w:hAnsi="Narkisim" w:cs="Narkisim"/>
          <w:rtl/>
        </w:rPr>
        <w:t xml:space="preserve"> (צל"ח, רע"א מכת"י, רש"ש) דייקו דאף ר' מאיר לא פליג, אלא מטעם דמדאורייתא חזי. וה</w:t>
      </w:r>
      <w:r w:rsidRPr="00C27AB0">
        <w:rPr>
          <w:rFonts w:ascii="Narkisim" w:hAnsi="Narkisim" w:cs="Narkisim"/>
          <w:b/>
          <w:bCs/>
          <w:rtl/>
        </w:rPr>
        <w:t>אחרונים</w:t>
      </w:r>
      <w:r w:rsidRPr="00C27AB0">
        <w:rPr>
          <w:rFonts w:ascii="Narkisim" w:hAnsi="Narkisim" w:cs="Narkisim"/>
          <w:rtl/>
        </w:rPr>
        <w:t xml:space="preserve"> דנו באיזה אופן ממועט משום דאינו ראוי לז' מדאורייתא. ואמאי איצטריך קרא למעט. וכן לר' יהודה מצאנו נפק"מ בסוגיין רק בתר דתקנו רבנן, ובמה קאי קרא</w:t>
      </w:r>
      <w:r w:rsidRPr="00C27AB0">
        <w:rPr>
          <w:rStyle w:val="ac"/>
          <w:rFonts w:ascii="Narkisim" w:hAnsi="Narkisim" w:cs="Narkisim"/>
          <w:rtl/>
        </w:rPr>
        <w:footnoteReference w:id="190"/>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רש"ש</w:t>
      </w:r>
      <w:r w:rsidRPr="00C27AB0">
        <w:rPr>
          <w:rFonts w:ascii="Narkisim" w:hAnsi="Narkisim" w:cs="Narkisim"/>
          <w:rtl/>
        </w:rPr>
        <w:t xml:space="preserve"> כת' דהפסוק ממעט היכא דאינו יכול לעמוד ז' ימים מפני רפיונה. א"נ באופן שביטל כרים וכסתות </w:t>
      </w:r>
      <w:r w:rsidRPr="00C27AB0">
        <w:rPr>
          <w:rFonts w:ascii="Narkisim" w:hAnsi="Narkisim" w:cs="Narkisim"/>
          <w:szCs w:val="20"/>
          <w:rtl/>
        </w:rPr>
        <w:t xml:space="preserve">(לעיל ד.) </w:t>
      </w:r>
      <w:r w:rsidRPr="00C27AB0">
        <w:rPr>
          <w:rFonts w:ascii="Narkisim" w:hAnsi="Narkisim" w:cs="Narkisim"/>
          <w:rtl/>
        </w:rPr>
        <w:t>דצריך לבטל כל ז'.</w:t>
      </w:r>
      <w:r w:rsidRPr="00C27AB0">
        <w:rPr>
          <w:rFonts w:ascii="Narkisim" w:hAnsi="Narkisim" w:cs="Narkisim"/>
          <w:szCs w:val="20"/>
          <w:rtl/>
        </w:rPr>
        <w:t xml:space="preserve"> [לראשונים (ע' לעיל ד.) דאי"צ ביטול לעולם, ילפי' מקרא דעכ"פ צריך ביטול לכל ימי המצווה</w:t>
      </w:r>
      <w:r w:rsidRPr="00C27AB0">
        <w:rPr>
          <w:rStyle w:val="ac"/>
          <w:rFonts w:ascii="Narkisim" w:hAnsi="Narkisim" w:cs="Narkisim"/>
          <w:szCs w:val="20"/>
          <w:rtl/>
        </w:rPr>
        <w:footnoteReference w:id="191"/>
      </w:r>
      <w:r w:rsidRPr="00C27AB0">
        <w:rPr>
          <w:rFonts w:ascii="Narkisim" w:hAnsi="Narkisim" w:cs="Narkisim"/>
          <w:szCs w:val="20"/>
          <w:rtl/>
        </w:rPr>
        <w:t>]</w:t>
      </w:r>
      <w:r w:rsidRPr="00C27AB0">
        <w:rPr>
          <w:rFonts w:ascii="Narkisim" w:hAnsi="Narkisim" w:cs="Narkisim"/>
          <w:szCs w:val="20"/>
        </w:rPr>
        <w:t>.</w:t>
      </w:r>
    </w:p>
    <w:p w14:paraId="2DBED223"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רש"ש</w:t>
      </w:r>
      <w:r w:rsidRPr="00C27AB0">
        <w:rPr>
          <w:rFonts w:ascii="Narkisim" w:hAnsi="Narkisim" w:cs="Narkisim"/>
          <w:rtl/>
        </w:rPr>
        <w:t xml:space="preserve"> פי' עד"ז הא דאיתא בגמ' (לעיל יג:) לכי יבשי פרכי, דאף קודם שנתייבש הוה פסול דאורייתא דאינו ראוי לז'. וכ"כ ה</w:t>
      </w:r>
      <w:r w:rsidRPr="00C27AB0">
        <w:rPr>
          <w:rFonts w:ascii="Narkisim" w:hAnsi="Narkisim" w:cs="Narkisim"/>
          <w:b/>
          <w:bCs/>
          <w:rtl/>
        </w:rPr>
        <w:t>פרמ"ג</w:t>
      </w:r>
      <w:r w:rsidRPr="00C27AB0">
        <w:rPr>
          <w:rFonts w:ascii="Narkisim" w:hAnsi="Narkisim" w:cs="Narkisim"/>
          <w:rtl/>
        </w:rPr>
        <w:t xml:space="preserve"> </w:t>
      </w:r>
      <w:r w:rsidRPr="00C27AB0">
        <w:rPr>
          <w:rFonts w:ascii="Narkisim" w:hAnsi="Narkisim" w:cs="Narkisim"/>
          <w:szCs w:val="20"/>
          <w:rtl/>
        </w:rPr>
        <w:t>(תרכט א"א יג)</w:t>
      </w:r>
      <w:r w:rsidRPr="00C27AB0">
        <w:rPr>
          <w:rFonts w:ascii="Narkisim" w:hAnsi="Narkisim" w:cs="Narkisim"/>
          <w:rtl/>
        </w:rPr>
        <w:t xml:space="preserve"> די"ל דפסול מדאורייתא, כיון דמין זה אינו ראוי לז'</w:t>
      </w:r>
      <w:r w:rsidRPr="00C27AB0">
        <w:rPr>
          <w:rStyle w:val="ac"/>
          <w:rFonts w:ascii="Narkisim" w:hAnsi="Narkisim" w:cs="Narkisim"/>
          <w:rtl/>
        </w:rPr>
        <w:footnoteReference w:id="192"/>
      </w:r>
      <w:r w:rsidRPr="00C27AB0">
        <w:rPr>
          <w:rFonts w:ascii="Narkisim" w:hAnsi="Narkisim" w:cs="Narkisim"/>
          <w:rtl/>
        </w:rPr>
        <w:t>. אבל מדברי ה</w:t>
      </w:r>
      <w:r w:rsidRPr="00C27AB0">
        <w:rPr>
          <w:rFonts w:ascii="Narkisim" w:hAnsi="Narkisim" w:cs="Narkisim"/>
          <w:b/>
          <w:bCs/>
          <w:rtl/>
        </w:rPr>
        <w:t xml:space="preserve">ריטב"א </w:t>
      </w:r>
      <w:r w:rsidRPr="00C27AB0">
        <w:rPr>
          <w:rFonts w:ascii="Narkisim" w:hAnsi="Narkisim" w:cs="Narkisim"/>
          <w:rtl/>
        </w:rPr>
        <w:t>(יג:) משמע דהוה דרבנן</w:t>
      </w:r>
      <w:r w:rsidRPr="00C27AB0">
        <w:rPr>
          <w:rFonts w:ascii="Narkisim" w:hAnsi="Narkisim" w:cs="Narkisim"/>
        </w:rPr>
        <w:t>.</w:t>
      </w:r>
    </w:p>
    <w:p w14:paraId="0C9065A1"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צל"ח</w:t>
      </w:r>
      <w:r w:rsidRPr="00C27AB0">
        <w:rPr>
          <w:rFonts w:ascii="Narkisim" w:hAnsi="Narkisim" w:cs="Narkisim"/>
          <w:rtl/>
        </w:rPr>
        <w:t xml:space="preserve"> פי' עד"ז הא דבסמוך דבעינן שלא תברח הבהמה, דבעי ראוי לז' [אף בדפנות]. אבל ה</w:t>
      </w:r>
      <w:r w:rsidRPr="00C27AB0">
        <w:rPr>
          <w:rFonts w:ascii="Narkisim" w:hAnsi="Narkisim" w:cs="Narkisim"/>
          <w:b/>
          <w:bCs/>
          <w:rtl/>
        </w:rPr>
        <w:t>רש"ש</w:t>
      </w:r>
      <w:r w:rsidRPr="00C27AB0">
        <w:rPr>
          <w:rFonts w:ascii="Narkisim" w:hAnsi="Narkisim" w:cs="Narkisim"/>
          <w:rtl/>
        </w:rPr>
        <w:t xml:space="preserve"> כתב דהגמ' דבהמה לדופן (בסמוך) הוה חשש דרבנן בעלמא, דבדפנות לא בעי' שתהא ראויה לז</w:t>
      </w:r>
      <w:r w:rsidRPr="00C27AB0">
        <w:rPr>
          <w:rFonts w:ascii="Narkisim" w:hAnsi="Narkisim" w:cs="Narkisim"/>
        </w:rPr>
        <w:t>'.</w:t>
      </w:r>
    </w:p>
    <w:p w14:paraId="1A979976" w14:textId="77777777" w:rsidR="002917DF" w:rsidRPr="00C27AB0" w:rsidRDefault="00000000" w:rsidP="00C27AB0">
      <w:pPr>
        <w:bidi/>
        <w:rPr>
          <w:rFonts w:ascii="Narkisim" w:hAnsi="Narkisim" w:cs="Narkisim"/>
        </w:rPr>
      </w:pPr>
      <w:r w:rsidRPr="00C27AB0">
        <w:rPr>
          <w:rFonts w:ascii="Narkisim" w:hAnsi="Narkisim" w:cs="Narkisim"/>
          <w:u w:val="single"/>
          <w:rtl/>
        </w:rPr>
        <w:t>ור' מאיר הא נמי מדאורייתא מיחזי חזי.</w:t>
      </w:r>
      <w:r w:rsidRPr="00C27AB0">
        <w:rPr>
          <w:rFonts w:ascii="Narkisim" w:hAnsi="Narkisim" w:cs="Narkisim"/>
          <w:rtl/>
        </w:rPr>
        <w:t xml:space="preserve"> ולדעת ר' יהודה כיון דאסור מדרבנן נחשב אינו ראוי לז'. ובפשוטו פסול מדרבנן, משום דכל דרבנן כעין דאורייתא תקון. אבל ה</w:t>
      </w:r>
      <w:r w:rsidRPr="00C27AB0">
        <w:rPr>
          <w:rFonts w:ascii="Narkisim" w:hAnsi="Narkisim" w:cs="Narkisim"/>
          <w:b/>
          <w:bCs/>
          <w:rtl/>
        </w:rPr>
        <w:t>ריטב"א</w:t>
      </w:r>
      <w:r w:rsidRPr="00C27AB0">
        <w:rPr>
          <w:rFonts w:ascii="Narkisim" w:hAnsi="Narkisim" w:cs="Narkisim"/>
          <w:rtl/>
        </w:rPr>
        <w:t xml:space="preserve"> כתב כיון דבדין תורה לפסול כל סוכה שאינו ראויה לז' מאיזה צד ומאיזה ענין, הרי היא פסולה מן התורה. </w:t>
      </w:r>
      <w:r w:rsidRPr="00C27AB0">
        <w:rPr>
          <w:rFonts w:ascii="Narkisim" w:hAnsi="Narkisim" w:cs="Narkisim"/>
          <w:szCs w:val="20"/>
          <w:rtl/>
        </w:rPr>
        <w:t>וה</w:t>
      </w:r>
      <w:r w:rsidRPr="00C27AB0">
        <w:rPr>
          <w:rFonts w:ascii="Narkisim" w:hAnsi="Narkisim" w:cs="Narkisim"/>
          <w:b/>
          <w:bCs/>
          <w:szCs w:val="20"/>
          <w:rtl/>
        </w:rPr>
        <w:t>רא"ה</w:t>
      </w:r>
      <w:r w:rsidRPr="00C27AB0">
        <w:rPr>
          <w:rFonts w:ascii="Narkisim" w:hAnsi="Narkisim" w:cs="Narkisim"/>
          <w:szCs w:val="20"/>
          <w:rtl/>
        </w:rPr>
        <w:t xml:space="preserve"> כתב וכמדאורייתא דמי</w:t>
      </w:r>
      <w:r w:rsidRPr="00C27AB0">
        <w:rPr>
          <w:rFonts w:ascii="Narkisim" w:hAnsi="Narkisim" w:cs="Narkisim"/>
          <w:szCs w:val="20"/>
        </w:rPr>
        <w:t>.</w:t>
      </w:r>
    </w:p>
    <w:p w14:paraId="44E6F608"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שעה"מ</w:t>
      </w:r>
      <w:r w:rsidRPr="00C27AB0">
        <w:rPr>
          <w:rFonts w:ascii="Narkisim" w:hAnsi="Narkisim" w:cs="Narkisim"/>
          <w:rtl/>
        </w:rPr>
        <w:t xml:space="preserve"> (ח א) הק' דבסוגיין קי"ל כר' מאיר דסגי שהוא ראוי מדאורייתא, ואילו גבי מצה קי"ל (פסחים לח.) דל"מ מצה של מעש"ש, ואף דהא דאינו נאכל בכל מושבות הוה מדרבנן</w:t>
      </w:r>
      <w:r w:rsidRPr="00C27AB0">
        <w:rPr>
          <w:rStyle w:val="ac"/>
          <w:rFonts w:ascii="Narkisim" w:hAnsi="Narkisim" w:cs="Narkisim"/>
          <w:rtl/>
        </w:rPr>
        <w:footnoteReference w:id="193"/>
      </w:r>
      <w:r w:rsidRPr="00C27AB0">
        <w:rPr>
          <w:rFonts w:ascii="Narkisim" w:hAnsi="Narkisim" w:cs="Narkisim"/>
        </w:rPr>
        <w:t xml:space="preserve">. </w:t>
      </w:r>
      <w:r w:rsidRPr="00C27AB0">
        <w:rPr>
          <w:rFonts w:ascii="Narkisim" w:hAnsi="Narkisim" w:cs="Narkisim"/>
          <w:szCs w:val="20"/>
          <w:rtl/>
        </w:rPr>
        <w:t>[וכעי"ז האריכו ה</w:t>
      </w:r>
      <w:r w:rsidRPr="00C27AB0">
        <w:rPr>
          <w:rFonts w:ascii="Narkisim" w:hAnsi="Narkisim" w:cs="Narkisim"/>
          <w:b/>
          <w:bCs/>
          <w:szCs w:val="20"/>
          <w:rtl/>
        </w:rPr>
        <w:t>אחרונים</w:t>
      </w:r>
      <w:r w:rsidRPr="00C27AB0">
        <w:rPr>
          <w:rFonts w:ascii="Narkisim" w:hAnsi="Narkisim" w:cs="Narkisim"/>
          <w:szCs w:val="20"/>
          <w:rtl/>
        </w:rPr>
        <w:t xml:space="preserve"> בכמה מקומות דאמרי' דמה שאינו ראוי מדרבנן, אף כלפי דאורייתא נחשב אינו ראוי</w:t>
      </w:r>
      <w:r w:rsidRPr="00C27AB0">
        <w:rPr>
          <w:rStyle w:val="ac"/>
          <w:rFonts w:ascii="Narkisim" w:hAnsi="Narkisim" w:cs="Narkisim"/>
          <w:szCs w:val="20"/>
          <w:rtl/>
        </w:rPr>
        <w:footnoteReference w:id="194"/>
      </w:r>
      <w:r w:rsidRPr="00C27AB0">
        <w:rPr>
          <w:rFonts w:ascii="Narkisim" w:hAnsi="Narkisim" w:cs="Narkisim"/>
          <w:szCs w:val="20"/>
          <w:rtl/>
        </w:rPr>
        <w:t>]</w:t>
      </w:r>
      <w:r w:rsidRPr="00C27AB0">
        <w:rPr>
          <w:rFonts w:ascii="Narkisim" w:hAnsi="Narkisim" w:cs="Narkisim"/>
          <w:szCs w:val="20"/>
        </w:rPr>
        <w:t>.</w:t>
      </w:r>
    </w:p>
    <w:p w14:paraId="6B796EE7"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אחיעזר</w:t>
      </w:r>
      <w:r w:rsidRPr="00C27AB0">
        <w:rPr>
          <w:rFonts w:ascii="Narkisim" w:hAnsi="Narkisim"/>
          <w:rtl/>
        </w:rPr>
        <w:t xml:space="preserve"> (ב מז י) חילק דכל שאיסור גופו גורם</w:t>
      </w:r>
      <w:r w:rsidRPr="00C27AB0">
        <w:rPr>
          <w:rStyle w:val="ac"/>
          <w:rFonts w:ascii="Narkisim" w:hAnsi="Narkisim"/>
          <w:rtl/>
        </w:rPr>
        <w:footnoteReference w:id="195"/>
      </w:r>
      <w:r w:rsidRPr="00C27AB0">
        <w:rPr>
          <w:rFonts w:ascii="Narkisim" w:hAnsi="Narkisim"/>
        </w:rPr>
        <w:t xml:space="preserve"> </w:t>
      </w:r>
      <w:r w:rsidRPr="00C27AB0">
        <w:rPr>
          <w:rFonts w:ascii="Narkisim" w:hAnsi="Narkisim"/>
          <w:rtl/>
        </w:rPr>
        <w:t>אפי' היכא דהוה מחמת איסור דרבנן, דכיון דסוף סוף גוף הדבר פסול נחשב אינה ראויה. ואילו בסוגיין האיסור לעלות ביו"ט הוה איסור חיצוני. ובאיסור דרבנן שהוא חיצוני אינו מגרע</w:t>
      </w:r>
      <w:r w:rsidRPr="00C27AB0">
        <w:rPr>
          <w:rFonts w:ascii="Narkisim" w:hAnsi="Narkisim"/>
        </w:rPr>
        <w:t>.</w:t>
      </w:r>
    </w:p>
    <w:p w14:paraId="2CA07BEC" w14:textId="77777777" w:rsidR="002917DF" w:rsidRPr="00C27AB0" w:rsidRDefault="00000000" w:rsidP="00C27AB0">
      <w:pPr>
        <w:bidi/>
        <w:rPr>
          <w:rFonts w:ascii="Narkisim" w:hAnsi="Narkisim" w:cs="Narkisim"/>
        </w:rPr>
      </w:pPr>
      <w:r w:rsidRPr="00C27AB0">
        <w:rPr>
          <w:rFonts w:ascii="Narkisim" w:hAnsi="Narkisim" w:cs="Narkisim"/>
          <w:rtl/>
        </w:rPr>
        <w:t xml:space="preserve">אבל </w:t>
      </w:r>
      <w:r w:rsidRPr="00C27AB0">
        <w:rPr>
          <w:rFonts w:ascii="Narkisim" w:hAnsi="Narkisim" w:cs="Narkisim"/>
          <w:b/>
          <w:bCs/>
          <w:rtl/>
        </w:rPr>
        <w:t>רע"א</w:t>
      </w:r>
      <w:r w:rsidRPr="00C27AB0">
        <w:rPr>
          <w:rFonts w:ascii="Narkisim" w:hAnsi="Narkisim" w:cs="Narkisim"/>
          <w:rtl/>
        </w:rPr>
        <w:t xml:space="preserve"> (מכת"י) כת' דסברת ר' מאיר דאף דאסור לעלות, מ"מ כיון דעלה לא ירד. ומש"ה נחשב דהסוכה בעצמותה ראויה לז' אילו עלה מבעו"י</w:t>
      </w:r>
      <w:r w:rsidRPr="00C27AB0">
        <w:rPr>
          <w:rStyle w:val="ac"/>
          <w:rFonts w:ascii="Narkisim" w:hAnsi="Narkisim" w:cs="Narkisim"/>
          <w:rtl/>
        </w:rPr>
        <w:footnoteReference w:id="196"/>
      </w:r>
      <w:r w:rsidRPr="00C27AB0">
        <w:rPr>
          <w:rFonts w:ascii="Narkisim" w:hAnsi="Narkisim" w:cs="Narkisim"/>
        </w:rPr>
        <w:t xml:space="preserve">, </w:t>
      </w:r>
      <w:r w:rsidRPr="00C27AB0">
        <w:rPr>
          <w:rFonts w:ascii="Narkisim" w:hAnsi="Narkisim" w:cs="Narkisim"/>
          <w:rtl/>
        </w:rPr>
        <w:t>או עבר ועלה ביו"ט</w:t>
      </w:r>
      <w:r w:rsidRPr="00C27AB0">
        <w:rPr>
          <w:rStyle w:val="ac"/>
          <w:rFonts w:ascii="Narkisim" w:hAnsi="Narkisim" w:cs="Narkisim"/>
          <w:rtl/>
        </w:rPr>
        <w:footnoteReference w:id="197"/>
      </w:r>
      <w:r w:rsidRPr="00C27AB0">
        <w:rPr>
          <w:rFonts w:ascii="Narkisim" w:hAnsi="Narkisim" w:cs="Narkisim"/>
        </w:rPr>
        <w:t>.</w:t>
      </w:r>
    </w:p>
    <w:p w14:paraId="23BEC4B5" w14:textId="77777777" w:rsidR="002917DF" w:rsidRPr="00C27AB0" w:rsidRDefault="00000000" w:rsidP="00C27AB0">
      <w:pPr>
        <w:bidi/>
        <w:rPr>
          <w:rFonts w:ascii="Narkisim" w:hAnsi="Narkisim" w:cs="Narkisim"/>
        </w:rPr>
      </w:pPr>
      <w:r w:rsidRPr="00C27AB0">
        <w:rPr>
          <w:rFonts w:ascii="Narkisim" w:hAnsi="Narkisim" w:cs="Narkisim"/>
          <w:u w:val="single"/>
          <w:rtl/>
        </w:rPr>
        <w:t>רש"י ד"ה הראויה לשבעה</w:t>
      </w:r>
      <w:r w:rsidRPr="00C27AB0">
        <w:rPr>
          <w:rFonts w:ascii="Narkisim" w:hAnsi="Narkisim" w:cs="Narkisim"/>
          <w:rtl/>
        </w:rPr>
        <w:t>. אינה ראויה ליום ראשון. אבל ה</w:t>
      </w:r>
      <w:r w:rsidRPr="00C27AB0">
        <w:rPr>
          <w:rFonts w:ascii="Narkisim" w:hAnsi="Narkisim" w:cs="Narkisim"/>
          <w:b/>
          <w:bCs/>
          <w:rtl/>
        </w:rPr>
        <w:t>ריטב"א</w:t>
      </w:r>
      <w:r w:rsidRPr="00C27AB0">
        <w:rPr>
          <w:rFonts w:ascii="Narkisim" w:hAnsi="Narkisim" w:cs="Narkisim"/>
          <w:rtl/>
        </w:rPr>
        <w:t xml:space="preserve"> כתב דאינה ראויה לשבת, ולעולם יש שבת תוך ז' ימי החג. וה</w:t>
      </w:r>
      <w:r w:rsidRPr="00C27AB0">
        <w:rPr>
          <w:rFonts w:ascii="Narkisim" w:hAnsi="Narkisim" w:cs="Narkisim"/>
          <w:b/>
          <w:bCs/>
          <w:rtl/>
        </w:rPr>
        <w:t>פרמ"ג</w:t>
      </w:r>
      <w:r w:rsidRPr="00C27AB0">
        <w:rPr>
          <w:rFonts w:ascii="Narkisim" w:hAnsi="Narkisim" w:cs="Narkisim"/>
          <w:rtl/>
        </w:rPr>
        <w:t xml:space="preserve"> (תרכח מ"ז ג) כתב דהריטב"א ס"ל דהיכא דאין לו בית אחר יהא מותר לעלות ביו"ט, דהותר מלאכת יו"ט לצרכי היום</w:t>
      </w:r>
      <w:r w:rsidRPr="00C27AB0">
        <w:rPr>
          <w:rStyle w:val="ac"/>
          <w:rFonts w:ascii="Narkisim" w:hAnsi="Narkisim" w:cs="Narkisim"/>
          <w:rtl/>
        </w:rPr>
        <w:footnoteReference w:id="19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ערול"נ</w:t>
      </w:r>
      <w:r w:rsidRPr="00C27AB0">
        <w:rPr>
          <w:rFonts w:ascii="Narkisim" w:hAnsi="Narkisim" w:cs="Narkisim"/>
          <w:rtl/>
        </w:rPr>
        <w:t xml:space="preserve"> כתב </w:t>
      </w:r>
      <w:r w:rsidRPr="00C27AB0">
        <w:rPr>
          <w:rFonts w:ascii="Narkisim" w:hAnsi="Narkisim" w:cs="Narkisim"/>
          <w:rtl/>
        </w:rPr>
        <w:lastRenderedPageBreak/>
        <w:t>די"ל דדעת ר' יהודה לכזית ראשון מותר, דלא גזרו במקום מצוה</w:t>
      </w:r>
      <w:r w:rsidRPr="00C27AB0">
        <w:rPr>
          <w:rStyle w:val="ac"/>
          <w:rFonts w:ascii="Narkisim" w:hAnsi="Narkisim" w:cs="Narkisim"/>
          <w:rtl/>
        </w:rPr>
        <w:footnoteReference w:id="199"/>
      </w:r>
      <w:r w:rsidRPr="00C27AB0">
        <w:rPr>
          <w:rFonts w:ascii="Narkisim" w:hAnsi="Narkisim" w:cs="Narkisim"/>
        </w:rPr>
        <w:t>.</w:t>
      </w:r>
    </w:p>
    <w:p w14:paraId="688D2187" w14:textId="77777777" w:rsidR="002917DF" w:rsidRPr="00C27AB0" w:rsidRDefault="00000000" w:rsidP="00C27AB0">
      <w:pPr>
        <w:pStyle w:val="aa"/>
        <w:bidi/>
        <w:rPr>
          <w:rFonts w:ascii="Narkisim" w:hAnsi="Narkisim"/>
        </w:rPr>
      </w:pPr>
      <w:r w:rsidRPr="00C27AB0">
        <w:rPr>
          <w:rFonts w:ascii="Narkisim" w:hAnsi="Narkisim"/>
          <w:u w:val="single"/>
          <w:rtl/>
        </w:rPr>
        <w:t>תוד"ה על גבי בהמה</w:t>
      </w:r>
      <w:r w:rsidRPr="00C27AB0">
        <w:rPr>
          <w:rFonts w:ascii="Narkisim" w:hAnsi="Narkisim"/>
          <w:rtl/>
        </w:rPr>
        <w:t>. ומכאן קשה לפ"ה (לעיל כא:) גבי סמך סוכתו בכרעי המיטה וכו'. אליבא דמ"ד דסברת ר' יהודה (שם) משום דאין לו קבע, לפרש"י דהסומך ע"ג מיטה פסול</w:t>
      </w:r>
      <w:r w:rsidRPr="00C27AB0">
        <w:rPr>
          <w:rStyle w:val="ac"/>
          <w:rFonts w:ascii="Narkisim" w:hAnsi="Narkisim"/>
          <w:rtl/>
        </w:rPr>
        <w:footnoteReference w:id="200"/>
      </w:r>
      <w:r w:rsidRPr="00C27AB0">
        <w:rPr>
          <w:rFonts w:ascii="Narkisim" w:hAnsi="Narkisim"/>
        </w:rPr>
        <w:t xml:space="preserve">. </w:t>
      </w:r>
      <w:r w:rsidRPr="00C27AB0">
        <w:rPr>
          <w:rFonts w:ascii="Narkisim" w:hAnsi="Narkisim"/>
          <w:rtl/>
        </w:rPr>
        <w:t>אבל לדברי הירושלמי (הו' בתוס' שם) כיון שיש י' טפחים מהמטה אין בזה חסרון. [וע"ע מש"כ שם]</w:t>
      </w:r>
      <w:r w:rsidRPr="00C27AB0">
        <w:rPr>
          <w:rFonts w:ascii="Narkisim" w:hAnsi="Narkisim"/>
        </w:rPr>
        <w:t>.</w:t>
      </w:r>
    </w:p>
    <w:p w14:paraId="094C26B7" w14:textId="77777777" w:rsidR="002917DF" w:rsidRPr="00C27AB0" w:rsidRDefault="00000000" w:rsidP="00C27AB0">
      <w:pPr>
        <w:pStyle w:val="aa"/>
        <w:bidi/>
        <w:rPr>
          <w:rFonts w:ascii="Narkisim" w:hAnsi="Narkisim"/>
        </w:rPr>
      </w:pPr>
      <w:r w:rsidRPr="00C27AB0">
        <w:rPr>
          <w:rFonts w:ascii="Narkisim" w:hAnsi="Narkisim"/>
          <w:rtl/>
        </w:rPr>
        <w:t>ויל"ד למ"ד דסברת ר' יהודה משום דמעמידה ע"י דבר המקבל טומאה, ה"נ יש חסרון שמעמידה ע"ג הבהמה [דאינו ראוי לסיכוך]. אך המחה"ש (תרל יד) כת' דבבהמה ל"ש גזירה שמא יסכך בו</w:t>
      </w:r>
      <w:r w:rsidRPr="00C27AB0">
        <w:rPr>
          <w:rStyle w:val="ac"/>
          <w:rFonts w:ascii="Narkisim" w:hAnsi="Narkisim"/>
          <w:rtl/>
        </w:rPr>
        <w:footnoteReference w:id="201"/>
      </w:r>
      <w:r w:rsidRPr="00C27AB0">
        <w:rPr>
          <w:rFonts w:ascii="Narkisim" w:hAnsi="Narkisim"/>
        </w:rPr>
        <w:t xml:space="preserve">. </w:t>
      </w:r>
      <w:r w:rsidRPr="00C27AB0">
        <w:rPr>
          <w:rFonts w:ascii="Narkisim" w:hAnsi="Narkisim"/>
          <w:rtl/>
        </w:rPr>
        <w:t>[וע"ע מש"כ לעיל כא:]</w:t>
      </w:r>
      <w:r w:rsidRPr="00C27AB0">
        <w:rPr>
          <w:rFonts w:ascii="Narkisim" w:hAnsi="Narkisim"/>
        </w:rPr>
        <w:t>.</w:t>
      </w:r>
    </w:p>
    <w:p w14:paraId="4975F8D2" w14:textId="77777777" w:rsidR="002917DF" w:rsidRPr="00C27AB0" w:rsidRDefault="00000000" w:rsidP="00C27AB0">
      <w:pPr>
        <w:bidi/>
        <w:rPr>
          <w:rFonts w:ascii="Narkisim" w:hAnsi="Narkisim" w:cs="Narkisim"/>
        </w:rPr>
      </w:pPr>
      <w:r w:rsidRPr="00C27AB0">
        <w:rPr>
          <w:rFonts w:ascii="Narkisim" w:hAnsi="Narkisim" w:cs="Narkisim"/>
          <w:u w:val="single"/>
          <w:rtl/>
        </w:rPr>
        <w:t>ולא גולל לקבר</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כיסוי לארון המת</w:t>
      </w:r>
      <w:r w:rsidRPr="00C27AB0">
        <w:rPr>
          <w:rStyle w:val="ac"/>
          <w:rFonts w:ascii="Narkisim" w:hAnsi="Narkisim" w:cs="Narkisim"/>
          <w:rtl/>
        </w:rPr>
        <w:footnoteReference w:id="202"/>
      </w:r>
      <w:r w:rsidRPr="00C27AB0">
        <w:rPr>
          <w:rFonts w:ascii="Narkisim" w:hAnsi="Narkisim" w:cs="Narkisim"/>
        </w:rPr>
        <w:t>.</w:t>
      </w:r>
      <w:r w:rsidRPr="00C27AB0">
        <w:rPr>
          <w:rStyle w:val="ac"/>
          <w:rFonts w:ascii="Narkisim" w:hAnsi="Narkisim" w:cs="Narkisim"/>
        </w:rPr>
        <w:footnoteReference w:id="203"/>
      </w:r>
      <w:r w:rsidRPr="00C27AB0">
        <w:rPr>
          <w:rFonts w:ascii="Narkisim" w:hAnsi="Narkisim" w:cs="Narkisim"/>
        </w:rPr>
        <w:t xml:space="preserve"> </w:t>
      </w:r>
      <w:r w:rsidRPr="00C27AB0">
        <w:rPr>
          <w:rFonts w:ascii="Narkisim" w:hAnsi="Narkisim" w:cs="Narkisim"/>
          <w:rtl/>
        </w:rPr>
        <w:t xml:space="preserve">אבל </w:t>
      </w:r>
      <w:r w:rsidRPr="00C27AB0">
        <w:rPr>
          <w:rFonts w:ascii="Narkisim" w:hAnsi="Narkisim" w:cs="Narkisim"/>
          <w:b/>
          <w:bCs/>
          <w:rtl/>
        </w:rPr>
        <w:t>תוס</w:t>
      </w:r>
      <w:r w:rsidRPr="00C27AB0">
        <w:rPr>
          <w:rFonts w:ascii="Narkisim" w:hAnsi="Narkisim" w:cs="Narkisim"/>
          <w:rtl/>
        </w:rPr>
        <w:t xml:space="preserve">' (כתובות ד: וכ"מ) הביאו דעת </w:t>
      </w:r>
      <w:r w:rsidRPr="00C27AB0">
        <w:rPr>
          <w:rFonts w:ascii="Narkisim" w:hAnsi="Narkisim" w:cs="Narkisim"/>
          <w:b/>
          <w:bCs/>
          <w:rtl/>
        </w:rPr>
        <w:t>ר"ת</w:t>
      </w:r>
      <w:r w:rsidRPr="00C27AB0">
        <w:rPr>
          <w:rFonts w:ascii="Narkisim" w:hAnsi="Narkisim" w:cs="Narkisim"/>
          <w:rtl/>
        </w:rPr>
        <w:t xml:space="preserve"> דגולל הוה מציבה</w:t>
      </w:r>
      <w:r w:rsidRPr="00C27AB0">
        <w:rPr>
          <w:rStyle w:val="ac"/>
          <w:rFonts w:ascii="Narkisim" w:hAnsi="Narkisim" w:cs="Narkisim"/>
          <w:rtl/>
        </w:rPr>
        <w:footnoteReference w:id="204"/>
      </w:r>
      <w:r w:rsidRPr="00C27AB0">
        <w:rPr>
          <w:rFonts w:ascii="Narkisim" w:hAnsi="Narkisim" w:cs="Narkisim"/>
        </w:rPr>
        <w:t xml:space="preserve">. </w:t>
      </w:r>
      <w:r w:rsidRPr="00C27AB0">
        <w:rPr>
          <w:rFonts w:ascii="Narkisim" w:hAnsi="Narkisim" w:cs="Narkisim"/>
          <w:rtl/>
        </w:rPr>
        <w:t>ו</w:t>
      </w:r>
      <w:r w:rsidRPr="00C27AB0">
        <w:rPr>
          <w:rFonts w:ascii="Narkisim" w:hAnsi="Narkisim" w:cs="Narkisim"/>
          <w:b/>
          <w:bCs/>
          <w:rtl/>
        </w:rPr>
        <w:t>תוס</w:t>
      </w:r>
      <w:r w:rsidRPr="00C27AB0">
        <w:rPr>
          <w:rFonts w:ascii="Narkisim" w:hAnsi="Narkisim" w:cs="Narkisim"/>
          <w:rtl/>
        </w:rPr>
        <w:t>' (כאן) פי' דהוה אבן שמניחים לסתום את חלל הקבר. [דהוה מחיצה לסתימת הקבר]</w:t>
      </w:r>
      <w:r w:rsidRPr="00C27AB0">
        <w:rPr>
          <w:rFonts w:ascii="Narkisim" w:hAnsi="Narkisim" w:cs="Narkisim"/>
        </w:rPr>
        <w:t>.</w:t>
      </w:r>
    </w:p>
    <w:p w14:paraId="4DD76EEC"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ר"י</w:t>
      </w:r>
      <w:r w:rsidRPr="00C27AB0">
        <w:rPr>
          <w:rFonts w:ascii="Narkisim" w:hAnsi="Narkisim"/>
          <w:rtl/>
        </w:rPr>
        <w:t xml:space="preserve"> (בתוס' כתובות שם) הק' על פר"ת דב</w:t>
      </w:r>
      <w:r w:rsidRPr="00C27AB0">
        <w:rPr>
          <w:rFonts w:ascii="Narkisim" w:hAnsi="Narkisim"/>
          <w:b/>
          <w:bCs/>
          <w:rtl/>
        </w:rPr>
        <w:t>תוספתא</w:t>
      </w:r>
      <w:r w:rsidRPr="00C27AB0">
        <w:rPr>
          <w:rFonts w:ascii="Narkisim" w:hAnsi="Narkisim"/>
          <w:rtl/>
        </w:rPr>
        <w:t xml:space="preserve"> (הו' בתוס' כאן) מבואר דאינו טמא כשיש לטומאה דרך שיצא. ומבואר שהגולל סותם את הקבר. וכן מבואר בסוגיין דהוה בגדר 'מחיצה</w:t>
      </w:r>
      <w:r w:rsidRPr="00C27AB0">
        <w:rPr>
          <w:rFonts w:ascii="Narkisim" w:hAnsi="Narkisim"/>
        </w:rPr>
        <w:t>'.</w:t>
      </w:r>
    </w:p>
    <w:p w14:paraId="5CC73D62" w14:textId="77777777" w:rsidR="002917DF" w:rsidRPr="00C27AB0" w:rsidRDefault="00000000" w:rsidP="00C27AB0">
      <w:pPr>
        <w:pStyle w:val="aa"/>
        <w:bidi/>
        <w:rPr>
          <w:rFonts w:ascii="Narkisim" w:hAnsi="Narkisim"/>
        </w:rPr>
      </w:pPr>
      <w:r w:rsidRPr="00C27AB0">
        <w:rPr>
          <w:rFonts w:ascii="Narkisim" w:hAnsi="Narkisim"/>
          <w:u w:val="single"/>
          <w:rtl/>
        </w:rPr>
        <w:t>רש"י ד"ה ולא גולל</w:t>
      </w:r>
      <w:r w:rsidRPr="00C27AB0">
        <w:rPr>
          <w:rFonts w:ascii="Narkisim" w:hAnsi="Narkisim"/>
          <w:rtl/>
        </w:rPr>
        <w:t>. דגולל מטמא במגע ובמשא ובאוהל. וכ"ד ר"א במשנה (אהלות ב ד), אבל דעת רבנן דמטמא במגע ואוהל, ולא במשא. וה</w:t>
      </w:r>
      <w:r w:rsidRPr="00C27AB0">
        <w:rPr>
          <w:rFonts w:ascii="Narkisim" w:hAnsi="Narkisim"/>
          <w:b/>
          <w:bCs/>
          <w:rtl/>
        </w:rPr>
        <w:t>מפרשים</w:t>
      </w:r>
      <w:r w:rsidRPr="00C27AB0">
        <w:rPr>
          <w:rFonts w:ascii="Narkisim" w:hAnsi="Narkisim"/>
          <w:rtl/>
        </w:rPr>
        <w:t xml:space="preserve"> הק' אמאי נקט כר"א. (וע"ע לחולין קכו: ואכ"מ)</w:t>
      </w:r>
      <w:r w:rsidRPr="00C27AB0">
        <w:rPr>
          <w:rFonts w:ascii="Narkisim" w:hAnsi="Narkisim"/>
        </w:rPr>
        <w:t>.</w:t>
      </w:r>
    </w:p>
    <w:p w14:paraId="628AB6C9" w14:textId="77777777" w:rsidR="002917DF" w:rsidRPr="00C27AB0" w:rsidRDefault="00000000" w:rsidP="00C27AB0">
      <w:pPr>
        <w:pStyle w:val="aa"/>
        <w:bidi/>
        <w:rPr>
          <w:rFonts w:ascii="Narkisim" w:hAnsi="Narkisim"/>
        </w:rPr>
      </w:pPr>
      <w:r w:rsidRPr="00C27AB0">
        <w:rPr>
          <w:rFonts w:ascii="Narkisim" w:hAnsi="Narkisim"/>
          <w:u w:val="single"/>
          <w:rtl/>
        </w:rPr>
        <w:t>תוד"ה ולא גולל</w:t>
      </w:r>
      <w:r w:rsidRPr="00C27AB0">
        <w:rPr>
          <w:rFonts w:ascii="Narkisim" w:hAnsi="Narkisim"/>
          <w:rtl/>
        </w:rPr>
        <w:t>. וצריך לדקדק וכו' תיפו"ל משום קבר סתום וכו'. וב</w:t>
      </w:r>
      <w:r w:rsidRPr="00C27AB0">
        <w:rPr>
          <w:rFonts w:ascii="Narkisim" w:hAnsi="Narkisim"/>
          <w:b/>
          <w:bCs/>
          <w:rtl/>
        </w:rPr>
        <w:t>אליהו רבה</w:t>
      </w:r>
      <w:r w:rsidRPr="00C27AB0">
        <w:rPr>
          <w:rFonts w:ascii="Narkisim" w:hAnsi="Narkisim"/>
          <w:rtl/>
        </w:rPr>
        <w:t xml:space="preserve"> (אהלות שם) כתב דאה"נ, וכוונת המשנה דהמאהיל על הגולל טמא משום טומאת קבר. וב</w:t>
      </w:r>
      <w:r w:rsidRPr="00C27AB0">
        <w:rPr>
          <w:rFonts w:ascii="Narkisim" w:hAnsi="Narkisim"/>
          <w:b/>
          <w:bCs/>
          <w:rtl/>
        </w:rPr>
        <w:t>רמב"ם</w:t>
      </w:r>
      <w:r w:rsidRPr="00C27AB0">
        <w:rPr>
          <w:rFonts w:ascii="Narkisim" w:hAnsi="Narkisim"/>
          <w:rtl/>
        </w:rPr>
        <w:t xml:space="preserve"> (טומאת מת ג ג) מבואר דטומאת גולל הוה בכלל טומאת קבר</w:t>
      </w:r>
      <w:r w:rsidRPr="00C27AB0">
        <w:rPr>
          <w:rStyle w:val="ac"/>
          <w:rFonts w:ascii="Narkisim" w:hAnsi="Narkisim"/>
          <w:rtl/>
        </w:rPr>
        <w:footnoteReference w:id="205"/>
      </w:r>
      <w:r w:rsidRPr="00C27AB0">
        <w:rPr>
          <w:rFonts w:ascii="Narkisim" w:hAnsi="Narkisim"/>
        </w:rPr>
        <w:t xml:space="preserve"> </w:t>
      </w:r>
      <w:r w:rsidRPr="00C27AB0">
        <w:rPr>
          <w:rFonts w:ascii="Narkisim" w:hAnsi="Narkisim"/>
          <w:rtl/>
        </w:rPr>
        <w:t>[ולא דין מטמא מחודש</w:t>
      </w:r>
      <w:r w:rsidRPr="00C27AB0">
        <w:rPr>
          <w:rStyle w:val="ac"/>
          <w:rFonts w:ascii="Narkisim" w:hAnsi="Narkisim"/>
          <w:rtl/>
        </w:rPr>
        <w:footnoteReference w:id="206"/>
      </w:r>
      <w:r w:rsidRPr="00C27AB0">
        <w:rPr>
          <w:rFonts w:ascii="Narkisim" w:hAnsi="Narkisim"/>
          <w:rtl/>
        </w:rPr>
        <w:t xml:space="preserve">]. [וע' </w:t>
      </w:r>
      <w:r w:rsidRPr="00C27AB0">
        <w:rPr>
          <w:rFonts w:ascii="Narkisim" w:hAnsi="Narkisim"/>
          <w:b/>
          <w:bCs/>
          <w:rtl/>
        </w:rPr>
        <w:t>גרי"ז</w:t>
      </w:r>
      <w:r w:rsidRPr="00C27AB0">
        <w:rPr>
          <w:rFonts w:ascii="Narkisim" w:hAnsi="Narkisim"/>
          <w:rtl/>
        </w:rPr>
        <w:t xml:space="preserve"> נזיר נד:]</w:t>
      </w:r>
      <w:r w:rsidRPr="00C27AB0">
        <w:rPr>
          <w:rFonts w:ascii="Narkisim" w:hAnsi="Narkisim"/>
        </w:rPr>
        <w:t>.</w:t>
      </w:r>
    </w:p>
    <w:p w14:paraId="7E932338" w14:textId="77777777" w:rsidR="002917DF" w:rsidRPr="00C27AB0" w:rsidRDefault="00000000" w:rsidP="00C27AB0">
      <w:pPr>
        <w:pStyle w:val="aa"/>
        <w:bidi/>
        <w:rPr>
          <w:rFonts w:ascii="Narkisim" w:hAnsi="Narkisim"/>
        </w:rPr>
      </w:pPr>
      <w:r w:rsidRPr="00C27AB0">
        <w:rPr>
          <w:rFonts w:ascii="Narkisim" w:hAnsi="Narkisim"/>
          <w:u w:val="single"/>
          <w:rtl/>
        </w:rPr>
        <w:t>בא"ד ואין לומר דאיצ' היכא דאין המת בקבר וכו' א"כ לא מטמא, דהא אפי' יש מקום לטומאה לצאת אינו מטמא</w:t>
      </w:r>
      <w:r w:rsidRPr="00C27AB0">
        <w:rPr>
          <w:rFonts w:ascii="Narkisim" w:hAnsi="Narkisim"/>
          <w:rtl/>
        </w:rPr>
        <w:t xml:space="preserve">. אמנם </w:t>
      </w:r>
      <w:r w:rsidRPr="00C27AB0">
        <w:rPr>
          <w:rFonts w:ascii="Narkisim" w:hAnsi="Narkisim"/>
          <w:b/>
          <w:bCs/>
          <w:rtl/>
        </w:rPr>
        <w:t>רש"י</w:t>
      </w:r>
      <w:r w:rsidRPr="00C27AB0">
        <w:rPr>
          <w:rFonts w:ascii="Narkisim" w:hAnsi="Narkisim"/>
          <w:rtl/>
        </w:rPr>
        <w:t xml:space="preserve"> (עירובין טו.) כתב דגולל מטמא לעולם, אף כשמטלו משם</w:t>
      </w:r>
      <w:r w:rsidRPr="00C27AB0">
        <w:rPr>
          <w:rStyle w:val="ac"/>
          <w:rFonts w:ascii="Narkisim" w:hAnsi="Narkisim"/>
          <w:rtl/>
        </w:rPr>
        <w:footnoteReference w:id="207"/>
      </w:r>
      <w:r w:rsidRPr="00C27AB0">
        <w:rPr>
          <w:rFonts w:ascii="Narkisim" w:hAnsi="Narkisim"/>
        </w:rPr>
        <w:t xml:space="preserve">. </w:t>
      </w:r>
      <w:r w:rsidRPr="00C27AB0">
        <w:rPr>
          <w:rFonts w:ascii="Narkisim" w:hAnsi="Narkisim"/>
          <w:rtl/>
        </w:rPr>
        <w:t>ו</w:t>
      </w:r>
      <w:r w:rsidRPr="00C27AB0">
        <w:rPr>
          <w:rFonts w:ascii="Narkisim" w:hAnsi="Narkisim"/>
          <w:b/>
          <w:bCs/>
          <w:rtl/>
        </w:rPr>
        <w:t>תוס</w:t>
      </w:r>
      <w:r w:rsidRPr="00C27AB0">
        <w:rPr>
          <w:rFonts w:ascii="Narkisim" w:hAnsi="Narkisim"/>
          <w:rtl/>
        </w:rPr>
        <w:t>' (כתובות ד:) כת' בשם ר' דוד מנצינבורק דגולל אינו מטמא בעודה קבור, אלא לאחר שפירש מהקבר</w:t>
      </w:r>
      <w:r w:rsidRPr="00C27AB0">
        <w:rPr>
          <w:rFonts w:ascii="Narkisim" w:hAnsi="Narkisim"/>
        </w:rPr>
        <w:t>.</w:t>
      </w:r>
    </w:p>
    <w:p w14:paraId="6DBB1241" w14:textId="77777777" w:rsidR="002917DF" w:rsidRPr="00C27AB0" w:rsidRDefault="00000000" w:rsidP="00C27AB0">
      <w:pPr>
        <w:pStyle w:val="aa"/>
        <w:bidi/>
        <w:rPr>
          <w:rFonts w:ascii="Narkisim" w:hAnsi="Narkisim"/>
        </w:rPr>
      </w:pPr>
      <w:r w:rsidRPr="00C27AB0">
        <w:rPr>
          <w:rFonts w:ascii="Narkisim" w:hAnsi="Narkisim"/>
          <w:u w:val="single"/>
          <w:rtl/>
        </w:rPr>
        <w:t>בא"ד ומיהו מ"ל למאהיל על הגולל כנגד מחיצות הקבר וכו'</w:t>
      </w:r>
      <w:r w:rsidRPr="00C27AB0">
        <w:rPr>
          <w:rFonts w:ascii="Narkisim" w:hAnsi="Narkisim"/>
          <w:rtl/>
        </w:rPr>
        <w:t>. ה</w:t>
      </w:r>
      <w:r w:rsidRPr="00C27AB0">
        <w:rPr>
          <w:rFonts w:ascii="Narkisim" w:hAnsi="Narkisim"/>
          <w:b/>
          <w:bCs/>
          <w:rtl/>
        </w:rPr>
        <w:t>חזו"א</w:t>
      </w:r>
      <w:r w:rsidRPr="00C27AB0">
        <w:rPr>
          <w:rFonts w:ascii="Narkisim" w:hAnsi="Narkisim"/>
          <w:rtl/>
        </w:rPr>
        <w:t xml:space="preserve"> (אהלות ז ז) ביאר דהיינו בקבר חפור, דמחיצות הקבר אינן מטמאין משום קבר סתום. אבל קבר בנוי, אף מחיצות הקבר מטמאין מדין קבר</w:t>
      </w:r>
      <w:r w:rsidRPr="00C27AB0">
        <w:rPr>
          <w:rFonts w:ascii="Narkisim" w:hAnsi="Narkisim"/>
        </w:rPr>
        <w:t>.</w:t>
      </w:r>
    </w:p>
    <w:p w14:paraId="3CB82BA5" w14:textId="77777777" w:rsidR="002917DF" w:rsidRPr="00C27AB0" w:rsidRDefault="00000000" w:rsidP="00C27AB0">
      <w:pPr>
        <w:pStyle w:val="2"/>
        <w:bidi/>
        <w:rPr>
          <w:rFonts w:ascii="Narkisim" w:hAnsi="Narkisim"/>
        </w:rPr>
      </w:pPr>
      <w:r w:rsidRPr="00C27AB0">
        <w:rPr>
          <w:rFonts w:ascii="Narkisim" w:hAnsi="Narkisim"/>
          <w:rtl/>
        </w:rPr>
        <w:t>שמא תמות</w:t>
      </w:r>
    </w:p>
    <w:p w14:paraId="006F1F4E" w14:textId="77777777" w:rsidR="002917DF" w:rsidRPr="00C27AB0" w:rsidRDefault="00000000" w:rsidP="00C27AB0">
      <w:pPr>
        <w:bidi/>
        <w:rPr>
          <w:rFonts w:ascii="Narkisim" w:hAnsi="Narkisim" w:cs="Narkisim"/>
        </w:rPr>
      </w:pPr>
      <w:r w:rsidRPr="00C27AB0">
        <w:rPr>
          <w:rFonts w:ascii="Narkisim" w:hAnsi="Narkisim" w:cs="Narkisim"/>
          <w:u w:val="single"/>
          <w:rtl/>
        </w:rPr>
        <w:t>שמא תמות</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ביו"ט, ונמצא בטל ממצוות סוכה. </w:t>
      </w:r>
      <w:r w:rsidRPr="00C27AB0">
        <w:rPr>
          <w:rFonts w:ascii="Narkisim" w:hAnsi="Narkisim" w:cs="Narkisim"/>
          <w:szCs w:val="20"/>
          <w:rtl/>
        </w:rPr>
        <w:t>[ולכאורה לפ"ז בחוה"מ אין חסרון, דאם תמות יבנה דופן אחר]</w:t>
      </w:r>
      <w:r w:rsidRPr="00C27AB0">
        <w:rPr>
          <w:rFonts w:ascii="Narkisim" w:hAnsi="Narkisim" w:cs="Narkisim"/>
          <w:rtl/>
        </w:rPr>
        <w:t>. וה</w:t>
      </w:r>
      <w:r w:rsidRPr="00C27AB0">
        <w:rPr>
          <w:rFonts w:ascii="Narkisim" w:hAnsi="Narkisim" w:cs="Narkisim"/>
          <w:b/>
          <w:bCs/>
          <w:rtl/>
        </w:rPr>
        <w:t>שעה"מ</w:t>
      </w:r>
      <w:r w:rsidRPr="00C27AB0">
        <w:rPr>
          <w:rFonts w:ascii="Narkisim" w:hAnsi="Narkisim" w:cs="Narkisim"/>
          <w:rtl/>
        </w:rPr>
        <w:t xml:space="preserve"> (ד טז) תמה דבגמ' </w:t>
      </w:r>
      <w:r w:rsidRPr="00C27AB0">
        <w:rPr>
          <w:rFonts w:ascii="Narkisim" w:hAnsi="Narkisim" w:cs="Narkisim"/>
          <w:szCs w:val="20"/>
          <w:rtl/>
        </w:rPr>
        <w:t>(בסמוך, בע"ב)</w:t>
      </w:r>
      <w:r w:rsidRPr="00C27AB0">
        <w:rPr>
          <w:rFonts w:ascii="Narkisim" w:hAnsi="Narkisim" w:cs="Narkisim"/>
          <w:rtl/>
        </w:rPr>
        <w:t xml:space="preserve"> איתא דחששו שיפסל ולאו אדעתיה. </w:t>
      </w:r>
      <w:r w:rsidRPr="00C27AB0">
        <w:rPr>
          <w:rFonts w:ascii="Narkisim" w:hAnsi="Narkisim" w:cs="Narkisim"/>
          <w:szCs w:val="20"/>
          <w:rtl/>
        </w:rPr>
        <w:t>וה</w:t>
      </w:r>
      <w:r w:rsidRPr="00C27AB0">
        <w:rPr>
          <w:rFonts w:ascii="Narkisim" w:hAnsi="Narkisim" w:cs="Narkisim"/>
          <w:b/>
          <w:bCs/>
          <w:szCs w:val="20"/>
          <w:rtl/>
        </w:rPr>
        <w:t>רש"ש</w:t>
      </w:r>
      <w:r w:rsidRPr="00C27AB0">
        <w:rPr>
          <w:rFonts w:ascii="Narkisim" w:hAnsi="Narkisim" w:cs="Narkisim"/>
          <w:szCs w:val="20"/>
          <w:rtl/>
        </w:rPr>
        <w:t xml:space="preserve"> תי' דמיתה ניכר, ולא שייך לאו אדעתיה</w:t>
      </w:r>
      <w:r w:rsidRPr="00C27AB0">
        <w:rPr>
          <w:rFonts w:ascii="Narkisim" w:hAnsi="Narkisim" w:cs="Narkisim"/>
          <w:szCs w:val="20"/>
        </w:rPr>
        <w:t>.</w:t>
      </w:r>
    </w:p>
    <w:p w14:paraId="421095F4" w14:textId="77777777" w:rsidR="002917DF" w:rsidRPr="00C27AB0" w:rsidRDefault="00000000" w:rsidP="00C27AB0">
      <w:pPr>
        <w:pStyle w:val="a7"/>
        <w:bidi/>
        <w:rPr>
          <w:rFonts w:ascii="Narkisim" w:hAnsi="Narkisim"/>
        </w:rPr>
      </w:pPr>
      <w:r w:rsidRPr="00C27AB0">
        <w:rPr>
          <w:rFonts w:ascii="Narkisim" w:hAnsi="Narkisim"/>
          <w:rtl/>
        </w:rPr>
        <w:t>ובפשוטו משמע דפסול משום חשש דרבנן. [וכן מבואר ה</w:t>
      </w:r>
      <w:r w:rsidRPr="00C27AB0">
        <w:rPr>
          <w:rFonts w:ascii="Narkisim" w:hAnsi="Narkisim"/>
          <w:b/>
          <w:bCs/>
          <w:rtl/>
        </w:rPr>
        <w:t>רשב"א</w:t>
      </w:r>
      <w:r w:rsidRPr="00C27AB0">
        <w:rPr>
          <w:rFonts w:ascii="Narkisim" w:hAnsi="Narkisim"/>
          <w:rtl/>
        </w:rPr>
        <w:t xml:space="preserve"> (נדרים ג:) דהמ"ד דחייש שמא ימות הוה חשש דרבנן]. [אבל ה</w:t>
      </w:r>
      <w:r w:rsidRPr="00C27AB0">
        <w:rPr>
          <w:rFonts w:ascii="Narkisim" w:hAnsi="Narkisim"/>
          <w:b/>
          <w:bCs/>
          <w:rtl/>
        </w:rPr>
        <w:t>שעה"מ</w:t>
      </w:r>
      <w:r w:rsidRPr="00C27AB0">
        <w:rPr>
          <w:rFonts w:ascii="Narkisim" w:hAnsi="Narkisim"/>
          <w:rtl/>
        </w:rPr>
        <w:t xml:space="preserve"> (ד טז) נקט דלמסקנא היכא דאינט קשור אינו מחיצה כלל, משום דאינה עומדת ברוח]</w:t>
      </w:r>
      <w:r w:rsidRPr="00C27AB0">
        <w:rPr>
          <w:rFonts w:ascii="Narkisim" w:hAnsi="Narkisim"/>
        </w:rPr>
        <w:t>.</w:t>
      </w:r>
    </w:p>
    <w:p w14:paraId="11558856" w14:textId="77777777" w:rsidR="002917DF" w:rsidRPr="00C27AB0" w:rsidRDefault="00000000" w:rsidP="00C27AB0">
      <w:pPr>
        <w:pStyle w:val="a7"/>
        <w:bidi/>
        <w:rPr>
          <w:rFonts w:ascii="Narkisim" w:hAnsi="Narkisim"/>
        </w:rPr>
      </w:pPr>
      <w:r w:rsidRPr="00C27AB0">
        <w:rPr>
          <w:rFonts w:ascii="Narkisim" w:hAnsi="Narkisim"/>
          <w:rtl/>
        </w:rPr>
        <w:lastRenderedPageBreak/>
        <w:t>וה</w:t>
      </w:r>
      <w:r w:rsidRPr="00C27AB0">
        <w:rPr>
          <w:rFonts w:ascii="Narkisim" w:hAnsi="Narkisim"/>
          <w:b/>
          <w:bCs/>
          <w:rtl/>
        </w:rPr>
        <w:t>צל"ח</w:t>
      </w:r>
      <w:r w:rsidRPr="00C27AB0">
        <w:rPr>
          <w:rFonts w:ascii="Narkisim" w:hAnsi="Narkisim"/>
          <w:rtl/>
        </w:rPr>
        <w:t xml:space="preserve"> העלה צד דפסול משום דאינה עומדת לז'</w:t>
      </w:r>
      <w:r w:rsidRPr="00C27AB0">
        <w:rPr>
          <w:rStyle w:val="ac"/>
          <w:rFonts w:ascii="Narkisim" w:hAnsi="Narkisim"/>
          <w:rtl/>
        </w:rPr>
        <w:footnoteReference w:id="208"/>
      </w:r>
      <w:r w:rsidRPr="00C27AB0">
        <w:rPr>
          <w:rFonts w:ascii="Narkisim" w:hAnsi="Narkisim"/>
          <w:rtl/>
        </w:rPr>
        <w:t xml:space="preserve"> [וכר"א דבעינן עומדת לז']. וכת' דבהמשך הגמ' העמידו דכווצא ולאו אדעתיה, ונתחדש דהוה חשש דרבנן. ולא קאי דוקא אליבא דמ"ד בעינן עומדת לז</w:t>
      </w:r>
      <w:r w:rsidRPr="00C27AB0">
        <w:rPr>
          <w:rFonts w:ascii="Narkisim" w:hAnsi="Narkisim"/>
        </w:rPr>
        <w:t>'.</w:t>
      </w:r>
    </w:p>
    <w:p w14:paraId="195C1041" w14:textId="77777777" w:rsidR="002917DF" w:rsidRPr="00C27AB0" w:rsidRDefault="00000000" w:rsidP="00C27AB0">
      <w:pPr>
        <w:bidi/>
        <w:rPr>
          <w:rFonts w:ascii="Narkisim" w:hAnsi="Narkisim" w:cs="Narkisim"/>
        </w:rPr>
      </w:pPr>
      <w:r w:rsidRPr="00C27AB0">
        <w:rPr>
          <w:rFonts w:ascii="Narkisim" w:hAnsi="Narkisim" w:cs="Narkisim"/>
          <w:u w:val="single"/>
          <w:rtl/>
        </w:rPr>
        <w:t>ר' זירא אמר שמא תברח וכו'.</w:t>
      </w:r>
      <w:r w:rsidRPr="00C27AB0">
        <w:rPr>
          <w:rFonts w:ascii="Narkisim" w:hAnsi="Narkisim" w:cs="Narkisim"/>
          <w:rtl/>
        </w:rPr>
        <w:t xml:space="preserve"> [משמע דהוה חששא בעלמא, וכמ"ד שמא תמות]. ומבואר דמעיקר הדין נחשב מחיצה, ולא נחשב שאינה עומדת ברוח מצויה (כדלעיל, ולקמן כד:). וה</w:t>
      </w:r>
      <w:r w:rsidRPr="00C27AB0">
        <w:rPr>
          <w:rFonts w:ascii="Narkisim" w:hAnsi="Narkisim" w:cs="Narkisim"/>
          <w:b/>
          <w:bCs/>
          <w:rtl/>
        </w:rPr>
        <w:t>מג"א</w:t>
      </w:r>
      <w:r w:rsidRPr="00C27AB0">
        <w:rPr>
          <w:rFonts w:ascii="Narkisim" w:hAnsi="Narkisim" w:cs="Narkisim"/>
          <w:rtl/>
        </w:rPr>
        <w:t xml:space="preserve"> (שסב ח) תי' דבהמה ואדם שהן מנידין עצמן ואין זה גריעותא. ול"ד לענפי אילן דהתם מחמת גריעות וקלישות המחיצה הרוח מנידה ולכן אינה מחיצה</w:t>
      </w:r>
      <w:r w:rsidRPr="00C27AB0">
        <w:rPr>
          <w:rFonts w:ascii="Narkisim" w:hAnsi="Narkisim" w:cs="Narkisim"/>
        </w:rPr>
        <w:t>.</w:t>
      </w:r>
    </w:p>
    <w:p w14:paraId="7BE84C40" w14:textId="77777777" w:rsidR="002917DF" w:rsidRPr="00C27AB0" w:rsidRDefault="00000000" w:rsidP="00C27AB0">
      <w:pPr>
        <w:bidi/>
        <w:rPr>
          <w:rFonts w:ascii="Narkisim" w:hAnsi="Narkisim" w:cs="Narkisim"/>
        </w:rPr>
      </w:pPr>
      <w:r w:rsidRPr="00C27AB0">
        <w:rPr>
          <w:rFonts w:ascii="Narkisim" w:hAnsi="Narkisim" w:cs="Narkisim"/>
          <w:u w:val="single"/>
          <w:rtl/>
        </w:rPr>
        <w:t>תוד"ה ולמאן</w:t>
      </w:r>
      <w:r w:rsidRPr="00C27AB0">
        <w:rPr>
          <w:rFonts w:ascii="Narkisim" w:hAnsi="Narkisim" w:cs="Narkisim"/>
          <w:rtl/>
        </w:rPr>
        <w:t>. מ"מ אביי אליבא דר"מ דחייש למיתה וכו', כ"ש דיש לו לחוש לשמא תברח דשכיחא</w:t>
      </w:r>
      <w:r w:rsidRPr="00C27AB0">
        <w:rPr>
          <w:rStyle w:val="ac"/>
          <w:rFonts w:ascii="Narkisim" w:hAnsi="Narkisim" w:cs="Narkisim"/>
          <w:rtl/>
        </w:rPr>
        <w:footnoteReference w:id="209"/>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שעה"מ</w:t>
      </w:r>
      <w:r w:rsidRPr="00C27AB0">
        <w:rPr>
          <w:rFonts w:ascii="Narkisim" w:hAnsi="Narkisim" w:cs="Narkisim"/>
          <w:rtl/>
        </w:rPr>
        <w:t xml:space="preserve"> (ד טז) דייק דלר' יהודה דלא חייש למיתה, לא מצאנו דחיישינן שמא תברח. אבל ה</w:t>
      </w:r>
      <w:r w:rsidRPr="00C27AB0">
        <w:rPr>
          <w:rFonts w:ascii="Narkisim" w:hAnsi="Narkisim" w:cs="Narkisim"/>
          <w:b/>
          <w:bCs/>
          <w:rtl/>
        </w:rPr>
        <w:t>ריטב"א</w:t>
      </w:r>
      <w:r w:rsidRPr="00C27AB0">
        <w:rPr>
          <w:rFonts w:ascii="Narkisim" w:hAnsi="Narkisim" w:cs="Narkisim"/>
          <w:rtl/>
        </w:rPr>
        <w:t xml:space="preserve"> (כד.) נקט דאף לר' יהודה בעינן קשירה. וכ"מ דעת ה</w:t>
      </w:r>
      <w:r w:rsidRPr="00C27AB0">
        <w:rPr>
          <w:rFonts w:ascii="Narkisim" w:hAnsi="Narkisim" w:cs="Narkisim"/>
          <w:b/>
          <w:bCs/>
          <w:rtl/>
        </w:rPr>
        <w:t>פוסקים</w:t>
      </w:r>
      <w:r w:rsidRPr="00C27AB0">
        <w:rPr>
          <w:rFonts w:ascii="Narkisim" w:hAnsi="Narkisim" w:cs="Narkisim"/>
          <w:rtl/>
        </w:rPr>
        <w:t xml:space="preserve"> (ע' לקמן כד.) דנקטו להלכה דבעי קשירה</w:t>
      </w:r>
      <w:r w:rsidRPr="00C27AB0">
        <w:rPr>
          <w:rFonts w:ascii="Narkisim" w:hAnsi="Narkisim" w:cs="Narkisim"/>
        </w:rPr>
        <w:t>.</w:t>
      </w:r>
    </w:p>
    <w:p w14:paraId="19C22DC3" w14:textId="77777777" w:rsidR="002917DF" w:rsidRPr="00C27AB0" w:rsidRDefault="00000000" w:rsidP="00C27AB0">
      <w:pPr>
        <w:pStyle w:val="aa"/>
        <w:bidi/>
        <w:rPr>
          <w:rFonts w:ascii="Narkisim" w:hAnsi="Narkisim"/>
        </w:rPr>
      </w:pPr>
      <w:r w:rsidRPr="00C27AB0">
        <w:rPr>
          <w:rFonts w:ascii="Narkisim" w:hAnsi="Narkisim"/>
          <w:u w:val="single"/>
          <w:rtl/>
        </w:rPr>
        <w:t>והאיכא רווחא דביני וביני וכו'</w:t>
      </w:r>
      <w:r w:rsidRPr="00C27AB0">
        <w:rPr>
          <w:rFonts w:ascii="Narkisim" w:hAnsi="Narkisim"/>
          <w:rtl/>
        </w:rPr>
        <w:t>. ה</w:t>
      </w:r>
      <w:r w:rsidRPr="00C27AB0">
        <w:rPr>
          <w:rFonts w:ascii="Narkisim" w:hAnsi="Narkisim"/>
          <w:b/>
          <w:bCs/>
          <w:rtl/>
        </w:rPr>
        <w:t>מהרש"א</w:t>
      </w:r>
      <w:r w:rsidRPr="00C27AB0">
        <w:rPr>
          <w:rFonts w:ascii="Narkisim" w:hAnsi="Narkisim"/>
          <w:rtl/>
        </w:rPr>
        <w:t xml:space="preserve"> הק' דהו"ל להק' כן אגוף הברייתא האיך מכשיר ר' יהודה, ומשמע בגמ' דתלי בהנך מ"ד. ותי' דלולי דברי ר' זירא המ"ל דנח' בקשור ועביד בהוצא ודפנא</w:t>
      </w:r>
      <w:r w:rsidRPr="00C27AB0">
        <w:rPr>
          <w:rFonts w:ascii="Narkisim" w:hAnsi="Narkisim"/>
        </w:rPr>
        <w:t>.</w:t>
      </w:r>
    </w:p>
    <w:p w14:paraId="496244B7" w14:textId="77777777" w:rsidR="002917DF" w:rsidRPr="00C27AB0" w:rsidRDefault="00000000" w:rsidP="00C27AB0">
      <w:pPr>
        <w:pStyle w:val="3"/>
        <w:bidi/>
        <w:rPr>
          <w:rFonts w:ascii="Narkisim" w:hAnsi="Narkisim"/>
        </w:rPr>
      </w:pPr>
      <w:r w:rsidRPr="00C27AB0">
        <w:rPr>
          <w:rFonts w:ascii="Narkisim" w:hAnsi="Narkisim"/>
          <w:rtl/>
        </w:rPr>
        <w:t>דף כג</w:t>
      </w:r>
      <w:r w:rsidRPr="00C27AB0">
        <w:rPr>
          <w:rFonts w:ascii="Narkisim" w:hAnsi="Narkisim"/>
        </w:rPr>
        <w:t>:</w:t>
      </w:r>
    </w:p>
    <w:p w14:paraId="59F30722" w14:textId="77777777" w:rsidR="002917DF" w:rsidRPr="00C27AB0" w:rsidRDefault="00000000" w:rsidP="00C27AB0">
      <w:pPr>
        <w:pStyle w:val="aa"/>
        <w:bidi/>
        <w:rPr>
          <w:rFonts w:ascii="Narkisim" w:hAnsi="Narkisim"/>
        </w:rPr>
      </w:pPr>
      <w:r w:rsidRPr="00C27AB0">
        <w:rPr>
          <w:rFonts w:ascii="Narkisim" w:hAnsi="Narkisim"/>
          <w:u w:val="single"/>
          <w:rtl/>
        </w:rPr>
        <w:t>תוד"ה דתניא</w:t>
      </w:r>
      <w:r w:rsidRPr="00C27AB0">
        <w:rPr>
          <w:rFonts w:ascii="Narkisim" w:hAnsi="Narkisim"/>
          <w:rtl/>
        </w:rPr>
        <w:t>. ובמטהר יינו של כותי, או קודם שגזרו על יינן (חולין ו.). וה</w:t>
      </w:r>
      <w:r w:rsidRPr="00C27AB0">
        <w:rPr>
          <w:rFonts w:ascii="Narkisim" w:hAnsi="Narkisim"/>
          <w:b/>
          <w:bCs/>
          <w:rtl/>
        </w:rPr>
        <w:t>רא"ה</w:t>
      </w:r>
      <w:r w:rsidRPr="00C27AB0">
        <w:rPr>
          <w:rFonts w:ascii="Narkisim" w:hAnsi="Narkisim"/>
          <w:rtl/>
        </w:rPr>
        <w:t xml:space="preserve"> הוסיף דאיירי דוקא במקום שאין גוי, דכותי אינו מקפיד על מגע עכו"ם</w:t>
      </w:r>
      <w:r w:rsidRPr="00C27AB0">
        <w:rPr>
          <w:rFonts w:ascii="Narkisim" w:hAnsi="Narkisim"/>
        </w:rPr>
        <w:t>.</w:t>
      </w:r>
    </w:p>
    <w:p w14:paraId="5B657758" w14:textId="77777777" w:rsidR="002917DF" w:rsidRPr="00C27AB0" w:rsidRDefault="00000000" w:rsidP="00C27AB0">
      <w:pPr>
        <w:bidi/>
        <w:rPr>
          <w:rFonts w:ascii="Narkisim" w:hAnsi="Narkisim" w:cs="Narkisim"/>
        </w:rPr>
      </w:pPr>
      <w:r w:rsidRPr="00C27AB0">
        <w:rPr>
          <w:rFonts w:ascii="Narkisim" w:hAnsi="Narkisim" w:cs="Narkisim"/>
          <w:u w:val="single"/>
          <w:rtl/>
        </w:rPr>
        <w:t>שאני עתיד להפריש</w:t>
      </w:r>
      <w:r w:rsidRPr="00C27AB0">
        <w:rPr>
          <w:rFonts w:ascii="Narkisim" w:hAnsi="Narkisim" w:cs="Narkisim"/>
          <w:rtl/>
        </w:rPr>
        <w:t>. וה</w:t>
      </w:r>
      <w:r w:rsidRPr="00C27AB0">
        <w:rPr>
          <w:rFonts w:ascii="Narkisim" w:hAnsi="Narkisim" w:cs="Narkisim"/>
          <w:b/>
          <w:bCs/>
          <w:rtl/>
        </w:rPr>
        <w:t>גמ</w:t>
      </w:r>
      <w:r w:rsidRPr="00C27AB0">
        <w:rPr>
          <w:rFonts w:ascii="Narkisim" w:hAnsi="Narkisim" w:cs="Narkisim"/>
          <w:rtl/>
        </w:rPr>
        <w:t xml:space="preserve">' </w:t>
      </w:r>
      <w:r w:rsidRPr="00C27AB0">
        <w:rPr>
          <w:rFonts w:ascii="Narkisim" w:hAnsi="Narkisim" w:cs="Narkisim"/>
          <w:szCs w:val="20"/>
          <w:rtl/>
        </w:rPr>
        <w:t>(גיטין כה:, ב"ק סט:, עירובין לו:)</w:t>
      </w:r>
      <w:r w:rsidRPr="00C27AB0">
        <w:rPr>
          <w:rFonts w:ascii="Narkisim" w:hAnsi="Narkisim" w:cs="Narkisim"/>
          <w:rtl/>
        </w:rPr>
        <w:t xml:space="preserve"> מביאה מכאן דיש ברירה. דחל התרומה [למפרע] על מה שיחול לבסוף</w:t>
      </w:r>
      <w:r w:rsidRPr="00C27AB0">
        <w:rPr>
          <w:rStyle w:val="ac"/>
          <w:rFonts w:ascii="Narkisim" w:hAnsi="Narkisim" w:cs="Narkisim"/>
          <w:rtl/>
        </w:rPr>
        <w:footnoteReference w:id="210"/>
      </w:r>
      <w:r w:rsidRPr="00C27AB0">
        <w:rPr>
          <w:rFonts w:ascii="Narkisim" w:hAnsi="Narkisim" w:cs="Narkisim"/>
        </w:rPr>
        <w:t>.</w:t>
      </w:r>
    </w:p>
    <w:p w14:paraId="5EA05C8F" w14:textId="77777777" w:rsidR="002917DF" w:rsidRPr="00C27AB0" w:rsidRDefault="00000000" w:rsidP="00C27AB0">
      <w:pPr>
        <w:pStyle w:val="a7"/>
        <w:bidi/>
        <w:rPr>
          <w:rFonts w:ascii="Narkisim" w:hAnsi="Narkisim"/>
        </w:rPr>
      </w:pPr>
      <w:r w:rsidRPr="00C27AB0">
        <w:rPr>
          <w:rFonts w:ascii="Narkisim" w:hAnsi="Narkisim"/>
          <w:rtl/>
        </w:rPr>
        <w:t>ור' יהודה ור' יוסי ור"ש פליגי, והגמ' בכ"מ דנים האם הטעם משום דס"ל דאין ברירה, או דחיישינן שמא יבקע הנוד</w:t>
      </w:r>
      <w:r w:rsidRPr="00C27AB0">
        <w:rPr>
          <w:rFonts w:ascii="Narkisim" w:hAnsi="Narkisim"/>
        </w:rPr>
        <w:t>.</w:t>
      </w:r>
    </w:p>
    <w:p w14:paraId="490BC1E0" w14:textId="77777777" w:rsidR="002917DF" w:rsidRPr="00C27AB0" w:rsidRDefault="00000000" w:rsidP="00C27AB0">
      <w:pPr>
        <w:pStyle w:val="a7"/>
        <w:bidi/>
        <w:rPr>
          <w:rFonts w:ascii="Narkisim" w:hAnsi="Narkisim"/>
        </w:rPr>
      </w:pPr>
      <w:r w:rsidRPr="00C27AB0">
        <w:rPr>
          <w:rFonts w:ascii="Narkisim" w:hAnsi="Narkisim"/>
          <w:rtl/>
        </w:rPr>
        <w:t>ורבא</w:t>
      </w:r>
      <w:r w:rsidRPr="00C27AB0">
        <w:rPr>
          <w:rStyle w:val="ac"/>
          <w:rFonts w:ascii="Narkisim" w:hAnsi="Narkisim"/>
          <w:rtl/>
        </w:rPr>
        <w:footnoteReference w:id="211"/>
      </w:r>
      <w:r w:rsidRPr="00C27AB0">
        <w:rPr>
          <w:rFonts w:ascii="Narkisim" w:hAnsi="Narkisim"/>
        </w:rPr>
        <w:t xml:space="preserve"> </w:t>
      </w:r>
      <w:r w:rsidRPr="00C27AB0">
        <w:rPr>
          <w:rFonts w:ascii="Narkisim" w:hAnsi="Narkisim"/>
          <w:rtl/>
        </w:rPr>
        <w:t xml:space="preserve">בלישנא בתרא (עירובין לז:) הטעם דלא מהני משום דבעינן שיריה נכרין. </w:t>
      </w:r>
      <w:r w:rsidRPr="00C27AB0">
        <w:rPr>
          <w:rFonts w:ascii="Narkisim" w:hAnsi="Narkisim"/>
          <w:szCs w:val="20"/>
          <w:rtl/>
        </w:rPr>
        <w:t>וכשמפריש ע"י ברירה ליכא שיריה ניכרין</w:t>
      </w:r>
      <w:r w:rsidRPr="00C27AB0">
        <w:rPr>
          <w:rStyle w:val="ac"/>
          <w:rFonts w:ascii="Narkisim" w:hAnsi="Narkisim"/>
          <w:szCs w:val="20"/>
          <w:rtl/>
        </w:rPr>
        <w:footnoteReference w:id="212"/>
      </w:r>
      <w:r w:rsidRPr="00C27AB0">
        <w:rPr>
          <w:rFonts w:ascii="Narkisim" w:hAnsi="Narkisim"/>
          <w:szCs w:val="20"/>
        </w:rPr>
        <w:t xml:space="preserve">. </w:t>
      </w:r>
      <w:r w:rsidRPr="00C27AB0">
        <w:rPr>
          <w:rFonts w:ascii="Narkisim" w:hAnsi="Narkisim"/>
          <w:szCs w:val="20"/>
          <w:rtl/>
        </w:rPr>
        <w:t>אבל ה</w:t>
      </w:r>
      <w:r w:rsidRPr="00C27AB0">
        <w:rPr>
          <w:rFonts w:ascii="Narkisim" w:hAnsi="Narkisim"/>
          <w:b/>
          <w:bCs/>
          <w:szCs w:val="20"/>
          <w:rtl/>
        </w:rPr>
        <w:t>רמב"ן</w:t>
      </w:r>
      <w:r w:rsidRPr="00C27AB0">
        <w:rPr>
          <w:rFonts w:ascii="Narkisim" w:hAnsi="Narkisim"/>
          <w:szCs w:val="20"/>
          <w:rtl/>
        </w:rPr>
        <w:t xml:space="preserve"> (חולין יד) הביא בשם </w:t>
      </w:r>
      <w:r w:rsidRPr="00C27AB0">
        <w:rPr>
          <w:rFonts w:ascii="Narkisim" w:hAnsi="Narkisim"/>
          <w:b/>
          <w:bCs/>
          <w:szCs w:val="20"/>
          <w:rtl/>
        </w:rPr>
        <w:t>גאון</w:t>
      </w:r>
      <w:r w:rsidRPr="00C27AB0">
        <w:rPr>
          <w:rFonts w:ascii="Narkisim" w:hAnsi="Narkisim"/>
          <w:szCs w:val="20"/>
          <w:rtl/>
        </w:rPr>
        <w:t xml:space="preserve"> דהיכא דהפריש ע"י ברירה נחשב 'שיריה ניכרין' למפרע, אף שלא היו ידועין באותו שעה</w:t>
      </w:r>
      <w:r w:rsidRPr="00C27AB0">
        <w:rPr>
          <w:rFonts w:ascii="Narkisim" w:hAnsi="Narkisim"/>
          <w:szCs w:val="20"/>
        </w:rPr>
        <w:t>.</w:t>
      </w:r>
    </w:p>
    <w:p w14:paraId="631985BD" w14:textId="77777777" w:rsidR="002917DF" w:rsidRPr="00C27AB0" w:rsidRDefault="00000000" w:rsidP="00C27AB0">
      <w:pPr>
        <w:bidi/>
        <w:rPr>
          <w:rFonts w:ascii="Narkisim" w:hAnsi="Narkisim" w:cs="Narkisim"/>
        </w:rPr>
      </w:pPr>
      <w:r w:rsidRPr="00C27AB0">
        <w:rPr>
          <w:rFonts w:ascii="Narkisim" w:hAnsi="Narkisim" w:cs="Narkisim"/>
          <w:rtl/>
        </w:rPr>
        <w:t>ו</w:t>
      </w:r>
      <w:r w:rsidRPr="00C27AB0">
        <w:rPr>
          <w:rFonts w:ascii="Narkisim" w:hAnsi="Narkisim" w:cs="Narkisim"/>
          <w:b/>
          <w:bCs/>
          <w:rtl/>
        </w:rPr>
        <w:t>רע"א</w:t>
      </w:r>
      <w:r w:rsidRPr="00C27AB0">
        <w:rPr>
          <w:rFonts w:ascii="Narkisim" w:hAnsi="Narkisim" w:cs="Narkisim"/>
          <w:rtl/>
        </w:rPr>
        <w:t xml:space="preserve"> </w:t>
      </w:r>
      <w:r w:rsidRPr="00C27AB0">
        <w:rPr>
          <w:rFonts w:ascii="Narkisim" w:hAnsi="Narkisim" w:cs="Narkisim"/>
          <w:szCs w:val="20"/>
          <w:rtl/>
        </w:rPr>
        <w:t>(מערכה עירובין לח)</w:t>
      </w:r>
      <w:r w:rsidRPr="00C27AB0">
        <w:rPr>
          <w:rFonts w:ascii="Narkisim" w:hAnsi="Narkisim" w:cs="Narkisim"/>
          <w:rtl/>
        </w:rPr>
        <w:t xml:space="preserve"> העמיד דנח' ב' תי' ב</w:t>
      </w:r>
      <w:r w:rsidRPr="00C27AB0">
        <w:rPr>
          <w:rFonts w:ascii="Narkisim" w:hAnsi="Narkisim" w:cs="Narkisim"/>
          <w:b/>
          <w:bCs/>
          <w:rtl/>
        </w:rPr>
        <w:t>תוס</w:t>
      </w:r>
      <w:r w:rsidRPr="00C27AB0">
        <w:rPr>
          <w:rFonts w:ascii="Narkisim" w:hAnsi="Narkisim" w:cs="Narkisim"/>
          <w:rtl/>
        </w:rPr>
        <w:t>' (שם לז:) למ"ד אין ברירה, האם אמרי' דלא חל כלל</w:t>
      </w:r>
      <w:r w:rsidRPr="00C27AB0">
        <w:rPr>
          <w:rStyle w:val="ac"/>
          <w:rFonts w:ascii="Narkisim" w:hAnsi="Narkisim" w:cs="Narkisim"/>
          <w:rtl/>
        </w:rPr>
        <w:footnoteReference w:id="213"/>
      </w:r>
      <w:r w:rsidRPr="00C27AB0">
        <w:rPr>
          <w:rFonts w:ascii="Narkisim" w:hAnsi="Narkisim" w:cs="Narkisim"/>
        </w:rPr>
        <w:t xml:space="preserve">, </w:t>
      </w:r>
      <w:r w:rsidRPr="00C27AB0">
        <w:rPr>
          <w:rFonts w:ascii="Narkisim" w:hAnsi="Narkisim" w:cs="Narkisim"/>
          <w:rtl/>
        </w:rPr>
        <w:t>או דחל בדבר שאינו ידוע, והכל בכלל הספק</w:t>
      </w:r>
      <w:r w:rsidRPr="00C27AB0">
        <w:rPr>
          <w:rStyle w:val="ac"/>
          <w:rFonts w:ascii="Narkisim" w:hAnsi="Narkisim" w:cs="Narkisim"/>
          <w:rtl/>
        </w:rPr>
        <w:footnoteReference w:id="214"/>
      </w:r>
      <w:r w:rsidRPr="00C27AB0">
        <w:rPr>
          <w:rFonts w:ascii="Narkisim" w:hAnsi="Narkisim" w:cs="Narkisim"/>
        </w:rPr>
        <w:t xml:space="preserve">. </w:t>
      </w:r>
      <w:r w:rsidRPr="00C27AB0">
        <w:rPr>
          <w:rFonts w:ascii="Narkisim" w:hAnsi="Narkisim" w:cs="Narkisim"/>
          <w:rtl/>
        </w:rPr>
        <w:t xml:space="preserve">וכ"כ </w:t>
      </w:r>
      <w:r w:rsidRPr="00C27AB0">
        <w:rPr>
          <w:rFonts w:ascii="Narkisim" w:hAnsi="Narkisim" w:cs="Narkisim"/>
          <w:b/>
          <w:bCs/>
          <w:rtl/>
        </w:rPr>
        <w:t>רש"י</w:t>
      </w:r>
      <w:r w:rsidRPr="00C27AB0">
        <w:rPr>
          <w:rFonts w:ascii="Narkisim" w:hAnsi="Narkisim" w:cs="Narkisim"/>
          <w:rtl/>
        </w:rPr>
        <w:t xml:space="preserve"> </w:t>
      </w:r>
      <w:r w:rsidRPr="00C27AB0">
        <w:rPr>
          <w:rFonts w:ascii="Narkisim" w:hAnsi="Narkisim" w:cs="Narkisim"/>
          <w:szCs w:val="20"/>
          <w:rtl/>
        </w:rPr>
        <w:t>(חולין יד:, וה</w:t>
      </w:r>
      <w:r w:rsidRPr="00C27AB0">
        <w:rPr>
          <w:rFonts w:ascii="Narkisim" w:hAnsi="Narkisim" w:cs="Narkisim"/>
          <w:b/>
          <w:bCs/>
          <w:szCs w:val="20"/>
          <w:rtl/>
        </w:rPr>
        <w:t>מפרש</w:t>
      </w:r>
      <w:r w:rsidRPr="00C27AB0">
        <w:rPr>
          <w:rFonts w:ascii="Narkisim" w:hAnsi="Narkisim" w:cs="Narkisim"/>
          <w:szCs w:val="20"/>
          <w:rtl/>
        </w:rPr>
        <w:t xml:space="preserve"> מעילה כב.)</w:t>
      </w:r>
      <w:r w:rsidRPr="00C27AB0">
        <w:rPr>
          <w:rFonts w:ascii="Narkisim" w:hAnsi="Narkisim" w:cs="Narkisim"/>
          <w:rtl/>
        </w:rPr>
        <w:t xml:space="preserve"> דחייש' בכל כוס שמא שותה תרומה [דחל תרומה]</w:t>
      </w:r>
      <w:r w:rsidRPr="00C27AB0">
        <w:rPr>
          <w:rFonts w:ascii="Narkisim" w:hAnsi="Narkisim" w:cs="Narkisim"/>
        </w:rPr>
        <w:t>.</w:t>
      </w:r>
    </w:p>
    <w:p w14:paraId="652C9BEB"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רע"א</w:t>
      </w:r>
      <w:r w:rsidRPr="00C27AB0">
        <w:rPr>
          <w:rFonts w:ascii="Narkisim" w:hAnsi="Narkisim"/>
          <w:rtl/>
        </w:rPr>
        <w:t xml:space="preserve"> הק' דבברייתא מפורש דשמא יבקע הנוד, ונמצא שותה טבלים. מבואר דאם לא הפריש לבסוף, לא חל כלל. ולא אמרי' שחל תרומה במקום שאינו ידוע [ושתה מדומע]. וה</w:t>
      </w:r>
      <w:r w:rsidRPr="00C27AB0">
        <w:rPr>
          <w:rFonts w:ascii="Narkisim" w:hAnsi="Narkisim"/>
          <w:b/>
          <w:bCs/>
          <w:rtl/>
        </w:rPr>
        <w:t>אחרונים</w:t>
      </w:r>
      <w:r w:rsidRPr="00C27AB0">
        <w:rPr>
          <w:rFonts w:ascii="Narkisim" w:hAnsi="Narkisim"/>
          <w:rtl/>
        </w:rPr>
        <w:t xml:space="preserve"> (קוב"ש ביצה לה, קה"י גיטין יט ו) תי' דהיינו למ"ד יש ברירה, ותלה בדבר ידוע, כיון דלא הגיע דבר מסויים הזה</w:t>
      </w:r>
      <w:r w:rsidRPr="00C27AB0">
        <w:rPr>
          <w:rStyle w:val="ac"/>
          <w:rFonts w:ascii="Narkisim" w:hAnsi="Narkisim"/>
          <w:rtl/>
        </w:rPr>
        <w:footnoteReference w:id="215"/>
      </w:r>
      <w:r w:rsidRPr="00C27AB0">
        <w:rPr>
          <w:rFonts w:ascii="Narkisim" w:hAnsi="Narkisim"/>
        </w:rPr>
        <w:t>.</w:t>
      </w:r>
    </w:p>
    <w:p w14:paraId="7B6674AA"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ומיחל</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מחלל המעש"ש על המעות. דהמעש"ש יכול לתקן, ויתקן</w:t>
      </w:r>
      <w:r w:rsidRPr="00C27AB0">
        <w:rPr>
          <w:rStyle w:val="ac"/>
          <w:rFonts w:ascii="Narkisim" w:hAnsi="Narkisim" w:cs="Narkisim"/>
          <w:rtl/>
        </w:rPr>
        <w:footnoteReference w:id="216"/>
      </w:r>
      <w:r w:rsidRPr="00C27AB0">
        <w:rPr>
          <w:rFonts w:ascii="Narkisim" w:hAnsi="Narkisim" w:cs="Narkisim"/>
        </w:rPr>
        <w:t xml:space="preserve">. </w:t>
      </w:r>
      <w:r w:rsidRPr="00C27AB0">
        <w:rPr>
          <w:rFonts w:ascii="Narkisim" w:hAnsi="Narkisim" w:cs="Narkisim"/>
          <w:rtl/>
        </w:rPr>
        <w:t xml:space="preserve">וכ"כ </w:t>
      </w:r>
      <w:r w:rsidRPr="00C27AB0">
        <w:rPr>
          <w:rFonts w:ascii="Narkisim" w:hAnsi="Narkisim" w:cs="Narkisim"/>
          <w:b/>
          <w:bCs/>
          <w:rtl/>
        </w:rPr>
        <w:t>רש"י</w:t>
      </w:r>
      <w:r w:rsidRPr="00C27AB0">
        <w:rPr>
          <w:rFonts w:ascii="Narkisim" w:hAnsi="Narkisim" w:cs="Narkisim"/>
          <w:rtl/>
        </w:rPr>
        <w:t xml:space="preserve"> (בכ"מ). וה</w:t>
      </w:r>
      <w:r w:rsidRPr="00C27AB0">
        <w:rPr>
          <w:rFonts w:ascii="Narkisim" w:hAnsi="Narkisim" w:cs="Narkisim"/>
          <w:b/>
          <w:bCs/>
          <w:rtl/>
        </w:rPr>
        <w:t>ריטב"א</w:t>
      </w:r>
      <w:r w:rsidRPr="00C27AB0">
        <w:rPr>
          <w:rFonts w:ascii="Narkisim" w:hAnsi="Narkisim" w:cs="Narkisim"/>
          <w:rtl/>
        </w:rPr>
        <w:t xml:space="preserve"> כתב דכוונת רש"י דחיישינן שמא יבקע הנוד [כלפי מה שאפשר לתקן</w:t>
      </w:r>
      <w:r w:rsidRPr="00C27AB0">
        <w:rPr>
          <w:rStyle w:val="ac"/>
          <w:rFonts w:ascii="Narkisim" w:hAnsi="Narkisim" w:cs="Narkisim"/>
          <w:rtl/>
        </w:rPr>
        <w:footnoteReference w:id="217"/>
      </w:r>
      <w:r w:rsidRPr="00C27AB0">
        <w:rPr>
          <w:rFonts w:ascii="Narkisim" w:hAnsi="Narkisim" w:cs="Narkisim"/>
          <w:rtl/>
        </w:rPr>
        <w:t>], אבל אברירה סמכינן אפי' לכתחילה</w:t>
      </w:r>
      <w:r w:rsidRPr="00C27AB0">
        <w:rPr>
          <w:rStyle w:val="ac"/>
          <w:rFonts w:ascii="Narkisim" w:hAnsi="Narkisim" w:cs="Narkisim"/>
          <w:rtl/>
        </w:rPr>
        <w:footnoteReference w:id="218"/>
      </w:r>
      <w:r w:rsidRPr="00C27AB0">
        <w:rPr>
          <w:rFonts w:ascii="Narkisim" w:hAnsi="Narkisim" w:cs="Narkisim"/>
        </w:rPr>
        <w:t>.</w:t>
      </w:r>
    </w:p>
    <w:p w14:paraId="249685FC"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w:t>
      </w:r>
      <w:r w:rsidRPr="00C27AB0">
        <w:rPr>
          <w:rFonts w:ascii="Narkisim" w:hAnsi="Narkisim"/>
          <w:szCs w:val="20"/>
          <w:rtl/>
        </w:rPr>
        <w:t>(כאן, גיטין כה: וכ"מ)</w:t>
      </w:r>
      <w:r w:rsidRPr="00C27AB0">
        <w:rPr>
          <w:rFonts w:ascii="Narkisim" w:hAnsi="Narkisim"/>
          <w:rtl/>
        </w:rPr>
        <w:t xml:space="preserve"> חלקו דמיחל הוה לשון 'מתחיל', דל"מ פדיון מעש"ש קודם שהפרישו</w:t>
      </w:r>
      <w:r w:rsidRPr="00C27AB0">
        <w:rPr>
          <w:rFonts w:ascii="Narkisim" w:hAnsi="Narkisim"/>
        </w:rPr>
        <w:t>.</w:t>
      </w:r>
    </w:p>
    <w:p w14:paraId="3D9EE180" w14:textId="77777777" w:rsidR="002917DF" w:rsidRPr="00C27AB0" w:rsidRDefault="00000000" w:rsidP="00C27AB0">
      <w:pPr>
        <w:pStyle w:val="aa"/>
        <w:bidi/>
        <w:rPr>
          <w:rFonts w:ascii="Narkisim" w:hAnsi="Narkisim"/>
        </w:rPr>
      </w:pPr>
      <w:r w:rsidRPr="00C27AB0">
        <w:rPr>
          <w:rFonts w:ascii="Narkisim" w:hAnsi="Narkisim"/>
          <w:u w:val="single"/>
          <w:rtl/>
        </w:rPr>
        <w:t>תוד"ה שני לוגין</w:t>
      </w:r>
      <w:r w:rsidRPr="00C27AB0">
        <w:rPr>
          <w:rFonts w:ascii="Narkisim" w:hAnsi="Narkisim"/>
          <w:rtl/>
        </w:rPr>
        <w:t>. בער"ש, דאין תקנה לטבל בשבת וכו'</w:t>
      </w:r>
      <w:r w:rsidRPr="00C27AB0">
        <w:rPr>
          <w:rStyle w:val="ac"/>
          <w:rFonts w:ascii="Narkisim" w:hAnsi="Narkisim"/>
          <w:rtl/>
        </w:rPr>
        <w:footnoteReference w:id="219"/>
      </w:r>
      <w:r w:rsidRPr="00C27AB0">
        <w:rPr>
          <w:rFonts w:ascii="Narkisim" w:hAnsi="Narkisim"/>
          <w:rtl/>
        </w:rPr>
        <w:t xml:space="preserve">. [ותוס' הוכיחו דאף ר' מאיר ס"ל דאין עיצה לתקן טבל בשבת]. אבל </w:t>
      </w:r>
      <w:r w:rsidRPr="00C27AB0">
        <w:rPr>
          <w:rFonts w:ascii="Narkisim" w:hAnsi="Narkisim"/>
          <w:b/>
          <w:bCs/>
          <w:rtl/>
        </w:rPr>
        <w:t>רש"י</w:t>
      </w:r>
      <w:r w:rsidRPr="00C27AB0">
        <w:rPr>
          <w:rFonts w:ascii="Narkisim" w:hAnsi="Narkisim"/>
          <w:rtl/>
        </w:rPr>
        <w:t xml:space="preserve"> (כאן, וב"ק סט:) מבואר שהגיע ליל שבת, ומשמע דהותר לעשר משום ברירה בשבת. וע' </w:t>
      </w:r>
      <w:r w:rsidRPr="00C27AB0">
        <w:rPr>
          <w:rFonts w:ascii="Narkisim" w:hAnsi="Narkisim"/>
          <w:b/>
          <w:bCs/>
          <w:rtl/>
        </w:rPr>
        <w:t>אחרונים</w:t>
      </w:r>
      <w:r w:rsidRPr="00C27AB0">
        <w:rPr>
          <w:rStyle w:val="ac"/>
          <w:rFonts w:ascii="Narkisim" w:hAnsi="Narkisim"/>
          <w:b/>
          <w:bCs/>
          <w:rtl/>
        </w:rPr>
        <w:footnoteReference w:id="220"/>
      </w:r>
      <w:r w:rsidRPr="00C27AB0">
        <w:rPr>
          <w:rFonts w:ascii="Narkisim" w:hAnsi="Narkisim"/>
        </w:rPr>
        <w:t>.</w:t>
      </w:r>
    </w:p>
    <w:p w14:paraId="133DB3E2" w14:textId="77777777" w:rsidR="002917DF" w:rsidRPr="00C27AB0" w:rsidRDefault="00000000" w:rsidP="00C27AB0">
      <w:pPr>
        <w:pStyle w:val="aa"/>
        <w:bidi/>
        <w:rPr>
          <w:rFonts w:ascii="Narkisim" w:hAnsi="Narkisim"/>
        </w:rPr>
      </w:pPr>
      <w:r w:rsidRPr="00C27AB0">
        <w:rPr>
          <w:rFonts w:ascii="Narkisim" w:hAnsi="Narkisim"/>
          <w:u w:val="single"/>
          <w:rtl/>
        </w:rPr>
        <w:t>בא"ד לא חיישי אלפני עוור, דדרשי' כפשטיה</w:t>
      </w:r>
      <w:r w:rsidRPr="00C27AB0">
        <w:rPr>
          <w:rFonts w:ascii="Narkisim" w:hAnsi="Narkisim"/>
          <w:rtl/>
        </w:rPr>
        <w:t>. [כדאיתא חולין ג:]. וה</w:t>
      </w:r>
      <w:r w:rsidRPr="00C27AB0">
        <w:rPr>
          <w:rFonts w:ascii="Narkisim" w:hAnsi="Narkisim"/>
          <w:b/>
          <w:bCs/>
          <w:rtl/>
        </w:rPr>
        <w:t>ריטב"א</w:t>
      </w:r>
      <w:r w:rsidRPr="00C27AB0">
        <w:rPr>
          <w:rFonts w:ascii="Narkisim" w:hAnsi="Narkisim"/>
          <w:rtl/>
        </w:rPr>
        <w:t xml:space="preserve"> כתב דיכול לבדוק הכותי אם ישתה (כדאי' חולין שם), ואיירי כשלא היה פנאי לבודקו. א"נ שמא ס"ל [לכותי] דדרשי' ואכלת ולא מוכר, לפטור המוכר לגמרי</w:t>
      </w:r>
      <w:r w:rsidRPr="00C27AB0">
        <w:rPr>
          <w:rStyle w:val="ac"/>
          <w:rFonts w:ascii="Narkisim" w:hAnsi="Narkisim"/>
          <w:rtl/>
        </w:rPr>
        <w:footnoteReference w:id="221"/>
      </w:r>
      <w:r w:rsidRPr="00C27AB0">
        <w:rPr>
          <w:rFonts w:ascii="Narkisim" w:hAnsi="Narkisim"/>
        </w:rPr>
        <w:t>.</w:t>
      </w:r>
    </w:p>
    <w:p w14:paraId="412AAA69" w14:textId="77777777" w:rsidR="002917DF" w:rsidRPr="00C27AB0" w:rsidRDefault="00000000" w:rsidP="00C27AB0">
      <w:pPr>
        <w:pStyle w:val="aa"/>
        <w:bidi/>
        <w:rPr>
          <w:rFonts w:ascii="Narkisim" w:hAnsi="Narkisim"/>
        </w:rPr>
      </w:pPr>
      <w:r w:rsidRPr="00C27AB0">
        <w:rPr>
          <w:rFonts w:ascii="Narkisim" w:hAnsi="Narkisim"/>
          <w:u w:val="single"/>
          <w:rtl/>
        </w:rPr>
        <w:t>בא"ד ומשום גוזל את הכהן ואת הלוי נמי לא חיישי, דהו"ל ממון שאין לו תובעים, ועוד דלא הוברר חלקם וכו'</w:t>
      </w:r>
      <w:r w:rsidRPr="00C27AB0">
        <w:rPr>
          <w:rFonts w:ascii="Narkisim" w:hAnsi="Narkisim"/>
          <w:rtl/>
        </w:rPr>
        <w:t>. משמע דפשיטא לתוס' דמי שאינו מפריש תרומות עובר באיסור 'גזל', ואף קודם הפרשה אמרי' דחלק התרומה שייך לשבט הכהונה</w:t>
      </w:r>
      <w:r w:rsidRPr="00C27AB0">
        <w:rPr>
          <w:rStyle w:val="ac"/>
          <w:rFonts w:ascii="Narkisim" w:hAnsi="Narkisim"/>
          <w:rtl/>
        </w:rPr>
        <w:footnoteReference w:id="222"/>
      </w:r>
      <w:r w:rsidRPr="00C27AB0">
        <w:rPr>
          <w:rFonts w:ascii="Narkisim" w:hAnsi="Narkisim"/>
        </w:rPr>
        <w:t xml:space="preserve">. </w:t>
      </w:r>
      <w:r w:rsidRPr="00C27AB0">
        <w:rPr>
          <w:rFonts w:ascii="Narkisim" w:hAnsi="Narkisim"/>
          <w:rtl/>
        </w:rPr>
        <w:t xml:space="preserve">[אלא דהוה ממון שאין לו תובעים, וכדאי' חולין קל:]. ועד"ז כת' </w:t>
      </w:r>
      <w:r w:rsidRPr="00C27AB0">
        <w:rPr>
          <w:rFonts w:ascii="Narkisim" w:hAnsi="Narkisim"/>
          <w:b/>
          <w:bCs/>
          <w:rtl/>
        </w:rPr>
        <w:t>תוס</w:t>
      </w:r>
      <w:r w:rsidRPr="00C27AB0">
        <w:rPr>
          <w:rFonts w:ascii="Narkisim" w:hAnsi="Narkisim"/>
          <w:rtl/>
        </w:rPr>
        <w:t>' (לקמן לה. ד"ה אתיא) דטבל נחשב שותפות, שיש לכהן ולוי חלק בו. [ויתבאר עוד לקמן שם]</w:t>
      </w:r>
      <w:r w:rsidRPr="00C27AB0">
        <w:rPr>
          <w:rFonts w:ascii="Narkisim" w:hAnsi="Narkisim"/>
        </w:rPr>
        <w:t>.</w:t>
      </w:r>
    </w:p>
    <w:p w14:paraId="1CD858A9" w14:textId="77777777" w:rsidR="002917DF" w:rsidRPr="00C27AB0" w:rsidRDefault="00000000" w:rsidP="00C27AB0">
      <w:pPr>
        <w:bidi/>
        <w:rPr>
          <w:rFonts w:ascii="Narkisim" w:hAnsi="Narkisim" w:cs="Narkisim"/>
        </w:rPr>
      </w:pPr>
      <w:r w:rsidRPr="00C27AB0">
        <w:rPr>
          <w:rFonts w:ascii="Narkisim" w:hAnsi="Narkisim" w:cs="Narkisim"/>
          <w:u w:val="single"/>
          <w:rtl/>
        </w:rPr>
        <w:t>בא"ד ועוד כאן דאמר שאני עתיד להפריש סתם ולא קבע לו מקום בצפונו או בדרומו אין יכול לחללו וכו'</w:t>
      </w:r>
      <w:r w:rsidRPr="00C27AB0">
        <w:rPr>
          <w:rFonts w:ascii="Narkisim" w:hAnsi="Narkisim" w:cs="Narkisim"/>
          <w:rtl/>
        </w:rPr>
        <w:t>. וה</w:t>
      </w:r>
      <w:r w:rsidRPr="00C27AB0">
        <w:rPr>
          <w:rFonts w:ascii="Narkisim" w:hAnsi="Narkisim" w:cs="Narkisim"/>
          <w:b/>
          <w:bCs/>
          <w:rtl/>
        </w:rPr>
        <w:t>אחרונים</w:t>
      </w:r>
      <w:r w:rsidRPr="00C27AB0">
        <w:rPr>
          <w:rFonts w:ascii="Narkisim" w:hAnsi="Narkisim" w:cs="Narkisim"/>
          <w:rtl/>
        </w:rPr>
        <w:t xml:space="preserve"> דחו דלא דמי דהכא כבר חל הפרשה ע"י ברירה</w:t>
      </w:r>
      <w:r w:rsidRPr="00C27AB0">
        <w:rPr>
          <w:rStyle w:val="ac"/>
          <w:rFonts w:ascii="Narkisim" w:hAnsi="Narkisim" w:cs="Narkisim"/>
          <w:rtl/>
        </w:rPr>
        <w:footnoteReference w:id="223"/>
      </w:r>
      <w:r w:rsidRPr="00C27AB0">
        <w:rPr>
          <w:rFonts w:ascii="Narkisim" w:hAnsi="Narkisim" w:cs="Narkisim"/>
        </w:rPr>
        <w:t xml:space="preserve"> </w:t>
      </w:r>
      <w:r w:rsidRPr="00C27AB0">
        <w:rPr>
          <w:rFonts w:ascii="Narkisim" w:hAnsi="Narkisim" w:cs="Narkisim"/>
          <w:szCs w:val="20"/>
          <w:rtl/>
        </w:rPr>
        <w:t>[ויש דבר מסויים שכבר קדוש, אלא דאינו ידוע]</w:t>
      </w:r>
      <w:r w:rsidRPr="00C27AB0">
        <w:rPr>
          <w:rStyle w:val="ac"/>
          <w:rFonts w:ascii="Narkisim" w:hAnsi="Narkisim" w:cs="Narkisim"/>
          <w:szCs w:val="20"/>
          <w:rtl/>
        </w:rPr>
        <w:footnoteReference w:id="224"/>
      </w:r>
      <w:r w:rsidRPr="00C27AB0">
        <w:rPr>
          <w:rFonts w:ascii="Narkisim" w:hAnsi="Narkisim" w:cs="Narkisim"/>
          <w:szCs w:val="20"/>
        </w:rPr>
        <w:t>.</w:t>
      </w:r>
    </w:p>
    <w:p w14:paraId="32CE0F0E" w14:textId="77777777" w:rsidR="002917DF" w:rsidRPr="00C27AB0" w:rsidRDefault="00000000" w:rsidP="00C27AB0">
      <w:pPr>
        <w:bidi/>
        <w:rPr>
          <w:rFonts w:ascii="Narkisim" w:hAnsi="Narkisim" w:cs="Narkisim"/>
        </w:rPr>
      </w:pPr>
      <w:r w:rsidRPr="00C27AB0">
        <w:rPr>
          <w:rFonts w:ascii="Narkisim" w:hAnsi="Narkisim" w:cs="Narkisim"/>
          <w:u w:val="single"/>
          <w:rtl/>
        </w:rPr>
        <w:t>בא"ד ועוד ע"כ צריך להפריש דהא קאמר שאני עתיד להפריש וכו'</w:t>
      </w:r>
      <w:r w:rsidRPr="00C27AB0">
        <w:rPr>
          <w:rFonts w:ascii="Narkisim" w:hAnsi="Narkisim" w:cs="Narkisim"/>
          <w:rtl/>
        </w:rPr>
        <w:t>. ולא מהני כלל מה שמחלל, שאם לא יפריש לבסוף [או יבקע הנוד] ליכא הפרשה מעיקרא כלל. וה</w:t>
      </w:r>
      <w:r w:rsidRPr="00C27AB0">
        <w:rPr>
          <w:rFonts w:ascii="Narkisim" w:hAnsi="Narkisim" w:cs="Narkisim"/>
          <w:b/>
          <w:bCs/>
          <w:rtl/>
        </w:rPr>
        <w:t>אחרונים</w:t>
      </w:r>
      <w:r w:rsidRPr="00C27AB0">
        <w:rPr>
          <w:rFonts w:ascii="Narkisim" w:hAnsi="Narkisim" w:cs="Narkisim"/>
          <w:rtl/>
        </w:rPr>
        <w:t xml:space="preserve"> תי' דרש"י לטעמיה דס"ל דאם לא נתברר לבסוף, חל בספק. וה"נ מהני בזה פדיון</w:t>
      </w:r>
      <w:r w:rsidRPr="00C27AB0">
        <w:rPr>
          <w:rStyle w:val="ac"/>
          <w:rFonts w:ascii="Narkisim" w:hAnsi="Narkisim" w:cs="Narkisim"/>
          <w:rtl/>
        </w:rPr>
        <w:footnoteReference w:id="225"/>
      </w:r>
      <w:r w:rsidRPr="00C27AB0">
        <w:rPr>
          <w:rFonts w:ascii="Narkisim" w:hAnsi="Narkisim" w:cs="Narkisim"/>
        </w:rPr>
        <w:t>.</w:t>
      </w:r>
    </w:p>
    <w:p w14:paraId="262466C0" w14:textId="77777777" w:rsidR="002917DF" w:rsidRPr="00C27AB0" w:rsidRDefault="00000000" w:rsidP="00C27AB0">
      <w:pPr>
        <w:pStyle w:val="aa"/>
        <w:bidi/>
        <w:rPr>
          <w:rFonts w:ascii="Narkisim" w:hAnsi="Narkisim"/>
        </w:rPr>
      </w:pPr>
      <w:r w:rsidRPr="00C27AB0">
        <w:rPr>
          <w:rFonts w:ascii="Narkisim" w:hAnsi="Narkisim"/>
          <w:u w:val="single"/>
          <w:rtl/>
        </w:rPr>
        <w:t>תוד"ה עשרה</w:t>
      </w:r>
      <w:r w:rsidRPr="00C27AB0">
        <w:rPr>
          <w:rFonts w:ascii="Narkisim" w:hAnsi="Narkisim"/>
          <w:rtl/>
        </w:rPr>
        <w:t>. לאו דוקא, דכבר הפריש מן הק' ב' לוגים וכו'. וה</w:t>
      </w:r>
      <w:r w:rsidRPr="00C27AB0">
        <w:rPr>
          <w:rFonts w:ascii="Narkisim" w:hAnsi="Narkisim"/>
          <w:b/>
          <w:bCs/>
          <w:rtl/>
        </w:rPr>
        <w:t>תו"י</w:t>
      </w:r>
      <w:r w:rsidRPr="00C27AB0">
        <w:rPr>
          <w:rFonts w:ascii="Narkisim" w:hAnsi="Narkisim"/>
          <w:rtl/>
        </w:rPr>
        <w:t xml:space="preserve"> (יומא נו.) כת' דיעשה מידות קטנות</w:t>
      </w:r>
      <w:r w:rsidRPr="00C27AB0">
        <w:rPr>
          <w:rStyle w:val="ac"/>
          <w:rFonts w:ascii="Narkisim" w:hAnsi="Narkisim"/>
          <w:rtl/>
        </w:rPr>
        <w:footnoteReference w:id="226"/>
      </w:r>
      <w:r w:rsidRPr="00C27AB0">
        <w:rPr>
          <w:rFonts w:ascii="Narkisim" w:hAnsi="Narkisim"/>
        </w:rPr>
        <w:t xml:space="preserve">. </w:t>
      </w:r>
      <w:r w:rsidRPr="00C27AB0">
        <w:rPr>
          <w:rFonts w:ascii="Narkisim" w:hAnsi="Narkisim"/>
          <w:rtl/>
        </w:rPr>
        <w:t>[ולאו דוקא לוגים]. ועוד תי' הראשונים דאיירי שלקח ק"ב לוג, והפריש ב' לוג תרומה [ואף דהוה מעט פחות מא' מחמישים]</w:t>
      </w:r>
      <w:r w:rsidRPr="00C27AB0">
        <w:rPr>
          <w:rFonts w:ascii="Narkisim" w:hAnsi="Narkisim"/>
        </w:rPr>
        <w:t>.</w:t>
      </w:r>
    </w:p>
    <w:p w14:paraId="5D86A558" w14:textId="77777777" w:rsidR="002917DF" w:rsidRPr="00C27AB0" w:rsidRDefault="00000000" w:rsidP="00C27AB0">
      <w:pPr>
        <w:pStyle w:val="aa"/>
        <w:bidi/>
        <w:rPr>
          <w:rFonts w:ascii="Narkisim" w:hAnsi="Narkisim"/>
        </w:rPr>
      </w:pPr>
      <w:r w:rsidRPr="00C27AB0">
        <w:rPr>
          <w:rFonts w:ascii="Narkisim" w:hAnsi="Narkisim"/>
          <w:u w:val="single"/>
          <w:rtl/>
        </w:rPr>
        <w:t>תוד"ה דברי ר"מ</w:t>
      </w:r>
      <w:r w:rsidRPr="00C27AB0">
        <w:rPr>
          <w:rFonts w:ascii="Narkisim" w:hAnsi="Narkisim"/>
          <w:rtl/>
        </w:rPr>
        <w:t>. משמע הכא דר"מ אית ליה ברירה. ה</w:t>
      </w:r>
      <w:r w:rsidRPr="00C27AB0">
        <w:rPr>
          <w:rFonts w:ascii="Narkisim" w:hAnsi="Narkisim"/>
          <w:b/>
          <w:bCs/>
          <w:rtl/>
        </w:rPr>
        <w:t>קצות</w:t>
      </w:r>
      <w:r w:rsidRPr="00C27AB0">
        <w:rPr>
          <w:rFonts w:ascii="Narkisim" w:hAnsi="Narkisim"/>
          <w:rtl/>
        </w:rPr>
        <w:t xml:space="preserve"> (סא ג) כתב ליישב דר' מאיר ס"ל דמהני משום דאדם מקנה דבר שלא בא לעולם, ואי"צ לברירה. דיכול להפריש מדין דשבל"ע. ורק לדידן בעי לדין ברירה. וה</w:t>
      </w:r>
      <w:r w:rsidRPr="00C27AB0">
        <w:rPr>
          <w:rFonts w:ascii="Narkisim" w:hAnsi="Narkisim"/>
          <w:b/>
          <w:bCs/>
          <w:rtl/>
        </w:rPr>
        <w:t>בית אפרים</w:t>
      </w:r>
      <w:r w:rsidRPr="00C27AB0">
        <w:rPr>
          <w:rFonts w:ascii="Narkisim" w:hAnsi="Narkisim"/>
          <w:rtl/>
        </w:rPr>
        <w:t xml:space="preserve"> (עד, הודפס בסוף הקצות) השיג דמדין דשבל"ע חל רק כשיבוא לעולם, ואיך אפשר לשתות את היין בינתיים</w:t>
      </w:r>
      <w:r w:rsidRPr="00C27AB0">
        <w:rPr>
          <w:rStyle w:val="ac"/>
          <w:rFonts w:ascii="Narkisim" w:hAnsi="Narkisim"/>
          <w:rtl/>
        </w:rPr>
        <w:footnoteReference w:id="227"/>
      </w:r>
      <w:r w:rsidRPr="00C27AB0">
        <w:rPr>
          <w:rFonts w:ascii="Narkisim" w:hAnsi="Narkisim"/>
        </w:rPr>
        <w:t>.</w:t>
      </w:r>
    </w:p>
    <w:p w14:paraId="118219C2" w14:textId="77777777" w:rsidR="002917DF" w:rsidRPr="00C27AB0" w:rsidRDefault="00000000" w:rsidP="00C27AB0">
      <w:pPr>
        <w:pStyle w:val="aa"/>
        <w:bidi/>
        <w:rPr>
          <w:rFonts w:ascii="Narkisim" w:hAnsi="Narkisim"/>
        </w:rPr>
      </w:pPr>
      <w:r w:rsidRPr="00C27AB0">
        <w:rPr>
          <w:rFonts w:ascii="Narkisim" w:hAnsi="Narkisim"/>
          <w:u w:val="single"/>
          <w:rtl/>
        </w:rPr>
        <w:lastRenderedPageBreak/>
        <w:t>בא"ד והטעם פי' בקו' משום דאין זה תנאי כשאר תנאים וכו' שבידו לקיימם ודעתו לקיימם וכו' וכשנתקיים התנאי הוי גט למפרע, בלא טעם ברירה וכו'</w:t>
      </w:r>
      <w:r w:rsidRPr="00C27AB0">
        <w:rPr>
          <w:rFonts w:ascii="Narkisim" w:hAnsi="Narkisim"/>
          <w:rtl/>
        </w:rPr>
        <w:t xml:space="preserve">. דעת </w:t>
      </w:r>
      <w:r w:rsidRPr="00C27AB0">
        <w:rPr>
          <w:rFonts w:ascii="Narkisim" w:hAnsi="Narkisim"/>
          <w:b/>
          <w:bCs/>
          <w:rtl/>
        </w:rPr>
        <w:t>רש"י</w:t>
      </w:r>
      <w:r w:rsidRPr="00C27AB0">
        <w:rPr>
          <w:rFonts w:ascii="Narkisim" w:hAnsi="Narkisim"/>
          <w:rtl/>
        </w:rPr>
        <w:t xml:space="preserve"> דנתחדש פרשת תנאים [דומיא דתנאי בני גד] שבדעתו לקיימו. אבל התולה תנאו אם ירדו גשמים (ע' עירובין לז:) דאין בידו ודעתו לקיימם, תליא בברירה. ומש"ה איתא (גיטין שם) דגט שכיב מרע תליא בברירה. ו</w:t>
      </w:r>
      <w:r w:rsidRPr="00C27AB0">
        <w:rPr>
          <w:rFonts w:ascii="Narkisim" w:hAnsi="Narkisim"/>
          <w:b/>
          <w:bCs/>
          <w:rtl/>
        </w:rPr>
        <w:t>תוס</w:t>
      </w:r>
      <w:r w:rsidRPr="00C27AB0">
        <w:rPr>
          <w:rFonts w:ascii="Narkisim" w:hAnsi="Narkisim"/>
          <w:rtl/>
        </w:rPr>
        <w:t>' (בסו"ד) חלקו דדוקא כשאומר מעת שאני בעולם, דבעי ברירה לברר באיזה שעה חל הגט. [אבל תנאי בעלמא אי"צ לברירה]. וכ"ד ה</w:t>
      </w:r>
      <w:r w:rsidRPr="00C27AB0">
        <w:rPr>
          <w:rFonts w:ascii="Narkisim" w:hAnsi="Narkisim"/>
          <w:b/>
          <w:bCs/>
          <w:rtl/>
        </w:rPr>
        <w:t>רמב"ן</w:t>
      </w:r>
      <w:r w:rsidRPr="00C27AB0">
        <w:rPr>
          <w:rFonts w:ascii="Narkisim" w:hAnsi="Narkisim"/>
          <w:rtl/>
        </w:rPr>
        <w:t xml:space="preserve"> (גיטין כה:) ושא"ר דכל היכא דמתנה על ב' דברים תליא בברירה</w:t>
      </w:r>
      <w:r w:rsidRPr="00C27AB0">
        <w:rPr>
          <w:rStyle w:val="ac"/>
          <w:rFonts w:ascii="Narkisim" w:hAnsi="Narkisim"/>
          <w:rtl/>
        </w:rPr>
        <w:footnoteReference w:id="228"/>
      </w:r>
      <w:r w:rsidRPr="00C27AB0">
        <w:rPr>
          <w:rFonts w:ascii="Narkisim" w:hAnsi="Narkisim"/>
        </w:rPr>
        <w:t xml:space="preserve">. </w:t>
      </w:r>
      <w:r w:rsidRPr="00C27AB0">
        <w:rPr>
          <w:rFonts w:ascii="Narkisim" w:hAnsi="Narkisim"/>
          <w:rtl/>
        </w:rPr>
        <w:t xml:space="preserve">[וע' </w:t>
      </w:r>
      <w:r w:rsidRPr="00C27AB0">
        <w:rPr>
          <w:rFonts w:ascii="Narkisim" w:hAnsi="Narkisim"/>
          <w:b/>
          <w:bCs/>
          <w:rtl/>
        </w:rPr>
        <w:t>תוס</w:t>
      </w:r>
      <w:r w:rsidRPr="00C27AB0">
        <w:rPr>
          <w:rFonts w:ascii="Narkisim" w:hAnsi="Narkisim"/>
          <w:rtl/>
        </w:rPr>
        <w:t>' יומא נו]</w:t>
      </w:r>
      <w:r w:rsidRPr="00C27AB0">
        <w:rPr>
          <w:rFonts w:ascii="Narkisim" w:hAnsi="Narkisim"/>
        </w:rPr>
        <w:t>.</w:t>
      </w:r>
    </w:p>
    <w:p w14:paraId="4722D376" w14:textId="77777777" w:rsidR="002917DF" w:rsidRPr="00C27AB0" w:rsidRDefault="00000000" w:rsidP="00C27AB0">
      <w:pPr>
        <w:pStyle w:val="3"/>
        <w:bidi/>
        <w:rPr>
          <w:rFonts w:ascii="Narkisim" w:hAnsi="Narkisim"/>
        </w:rPr>
      </w:pPr>
      <w:r w:rsidRPr="00C27AB0">
        <w:rPr>
          <w:rFonts w:ascii="Narkisim" w:hAnsi="Narkisim"/>
          <w:rtl/>
        </w:rPr>
        <w:t>דף כד</w:t>
      </w:r>
      <w:r w:rsidRPr="00C27AB0">
        <w:rPr>
          <w:rFonts w:ascii="Narkisim" w:hAnsi="Narkisim"/>
        </w:rPr>
        <w:t>.</w:t>
      </w:r>
    </w:p>
    <w:p w14:paraId="1E17213F" w14:textId="77777777" w:rsidR="002917DF" w:rsidRPr="00C27AB0" w:rsidRDefault="00000000" w:rsidP="00C27AB0">
      <w:pPr>
        <w:pStyle w:val="aa"/>
        <w:bidi/>
        <w:rPr>
          <w:rFonts w:ascii="Narkisim" w:hAnsi="Narkisim"/>
        </w:rPr>
      </w:pPr>
      <w:r w:rsidRPr="00C27AB0">
        <w:rPr>
          <w:rFonts w:ascii="Narkisim" w:hAnsi="Narkisim"/>
          <w:u w:val="single"/>
          <w:rtl/>
        </w:rPr>
        <w:t>בא"ד וי"ל דלכו"ע חיישי' התם למיתה וכו' זמן גדול וכו' וחיישינן שמא ימות בינתיים, אבל שמא ימות בזמן מועט לא חיישינן וכו'</w:t>
      </w:r>
      <w:r w:rsidRPr="00C27AB0">
        <w:rPr>
          <w:rFonts w:ascii="Narkisim" w:hAnsi="Narkisim"/>
          <w:rtl/>
        </w:rPr>
        <w:t xml:space="preserve">. (וכ"כ </w:t>
      </w:r>
      <w:r w:rsidRPr="00C27AB0">
        <w:rPr>
          <w:rFonts w:ascii="Narkisim" w:hAnsi="Narkisim"/>
          <w:b/>
          <w:bCs/>
          <w:rtl/>
        </w:rPr>
        <w:t>תוס</w:t>
      </w:r>
      <w:r w:rsidRPr="00C27AB0">
        <w:rPr>
          <w:rFonts w:ascii="Narkisim" w:hAnsi="Narkisim"/>
          <w:rtl/>
        </w:rPr>
        <w:t>' גיטין שם, ויבמות יח.). אבל ה</w:t>
      </w:r>
      <w:r w:rsidRPr="00C27AB0">
        <w:rPr>
          <w:rFonts w:ascii="Narkisim" w:hAnsi="Narkisim"/>
          <w:b/>
          <w:bCs/>
          <w:rtl/>
        </w:rPr>
        <w:t>רמב"ן</w:t>
      </w:r>
      <w:r w:rsidRPr="00C27AB0">
        <w:rPr>
          <w:rFonts w:ascii="Narkisim" w:hAnsi="Narkisim"/>
          <w:rtl/>
        </w:rPr>
        <w:t xml:space="preserve"> (יבמות שם) כתב דהיכא דיש צורך לא חששו [כדי שלא לאוסרה בתרומה לעולם]. אבל גבי יבום אפשר בחליצה</w:t>
      </w:r>
      <w:r w:rsidRPr="00C27AB0">
        <w:rPr>
          <w:rStyle w:val="ac"/>
          <w:rFonts w:ascii="Narkisim" w:hAnsi="Narkisim"/>
          <w:rtl/>
        </w:rPr>
        <w:footnoteReference w:id="229"/>
      </w:r>
      <w:r w:rsidRPr="00C27AB0">
        <w:rPr>
          <w:rFonts w:ascii="Narkisim" w:hAnsi="Narkisim"/>
        </w:rPr>
        <w:t xml:space="preserve">, </w:t>
      </w:r>
      <w:r w:rsidRPr="00C27AB0">
        <w:rPr>
          <w:rFonts w:ascii="Narkisim" w:hAnsi="Narkisim"/>
          <w:rtl/>
        </w:rPr>
        <w:t>ואין מכניסין לספק ביטול מצווה</w:t>
      </w:r>
      <w:r w:rsidRPr="00C27AB0">
        <w:rPr>
          <w:rStyle w:val="ac"/>
          <w:rFonts w:ascii="Narkisim" w:hAnsi="Narkisim"/>
          <w:rtl/>
        </w:rPr>
        <w:footnoteReference w:id="230"/>
      </w:r>
      <w:r w:rsidRPr="00C27AB0">
        <w:rPr>
          <w:rFonts w:ascii="Narkisim" w:hAnsi="Narkisim"/>
        </w:rPr>
        <w:t xml:space="preserve">. </w:t>
      </w:r>
      <w:r w:rsidRPr="00C27AB0">
        <w:rPr>
          <w:rFonts w:ascii="Narkisim" w:hAnsi="Narkisim"/>
          <w:rtl/>
        </w:rPr>
        <w:t>[דחשש שמא ימות הוה חשש דרבנן]</w:t>
      </w:r>
      <w:r w:rsidRPr="00C27AB0">
        <w:rPr>
          <w:rFonts w:ascii="Narkisim" w:hAnsi="Narkisim"/>
        </w:rPr>
        <w:t>.</w:t>
      </w:r>
    </w:p>
    <w:p w14:paraId="78633D62"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משנ"ל</w:t>
      </w:r>
      <w:r w:rsidRPr="00C27AB0">
        <w:rPr>
          <w:rFonts w:ascii="Narkisim" w:hAnsi="Narkisim"/>
          <w:rtl/>
        </w:rPr>
        <w:t xml:space="preserve"> (מעש"ש ג ח) הביא מדברי ה</w:t>
      </w:r>
      <w:r w:rsidRPr="00C27AB0">
        <w:rPr>
          <w:rFonts w:ascii="Narkisim" w:hAnsi="Narkisim"/>
          <w:b/>
          <w:bCs/>
          <w:rtl/>
        </w:rPr>
        <w:t>רא"ש</w:t>
      </w:r>
      <w:r w:rsidRPr="00C27AB0">
        <w:rPr>
          <w:rFonts w:ascii="Narkisim" w:hAnsi="Narkisim"/>
          <w:rtl/>
        </w:rPr>
        <w:t xml:space="preserve"> (נדרים ג:) דשיעור נזירות ל' יום נחשב זמן מרובה</w:t>
      </w:r>
      <w:r w:rsidRPr="00C27AB0">
        <w:rPr>
          <w:rStyle w:val="ac"/>
          <w:rFonts w:ascii="Narkisim" w:hAnsi="Narkisim"/>
          <w:rtl/>
        </w:rPr>
        <w:footnoteReference w:id="231"/>
      </w:r>
      <w:r w:rsidRPr="00C27AB0">
        <w:rPr>
          <w:rFonts w:ascii="Narkisim" w:hAnsi="Narkisim"/>
        </w:rPr>
        <w:t xml:space="preserve">. </w:t>
      </w:r>
      <w:r w:rsidRPr="00C27AB0">
        <w:rPr>
          <w:rFonts w:ascii="Narkisim" w:hAnsi="Narkisim"/>
          <w:rtl/>
        </w:rPr>
        <w:t>וה</w:t>
      </w:r>
      <w:r w:rsidRPr="00C27AB0">
        <w:rPr>
          <w:rFonts w:ascii="Narkisim" w:hAnsi="Narkisim"/>
          <w:b/>
          <w:bCs/>
          <w:rtl/>
        </w:rPr>
        <w:t>שעה"מ</w:t>
      </w:r>
      <w:r w:rsidRPr="00C27AB0">
        <w:rPr>
          <w:rFonts w:ascii="Narkisim" w:hAnsi="Narkisim"/>
          <w:rtl/>
        </w:rPr>
        <w:t xml:space="preserve"> (סוכה ד טז) הביא דבסוגיין מבואר דמיתה בז' ימי החג נחשב זמן מועט. דבעי שהסוכה יעמוד לז' ימי החג</w:t>
      </w:r>
      <w:r w:rsidRPr="00C27AB0">
        <w:rPr>
          <w:rStyle w:val="ac"/>
          <w:rFonts w:ascii="Narkisim" w:hAnsi="Narkisim"/>
          <w:rtl/>
        </w:rPr>
        <w:footnoteReference w:id="232"/>
      </w:r>
      <w:r w:rsidRPr="00C27AB0">
        <w:rPr>
          <w:rFonts w:ascii="Narkisim" w:hAnsi="Narkisim"/>
        </w:rPr>
        <w:t xml:space="preserve">. </w:t>
      </w:r>
      <w:r w:rsidRPr="00C27AB0">
        <w:rPr>
          <w:rFonts w:ascii="Narkisim" w:hAnsi="Narkisim"/>
          <w:rtl/>
        </w:rPr>
        <w:t xml:space="preserve">אך הביא דלדברי </w:t>
      </w:r>
      <w:r w:rsidRPr="00C27AB0">
        <w:rPr>
          <w:rFonts w:ascii="Narkisim" w:hAnsi="Narkisim"/>
          <w:b/>
          <w:bCs/>
          <w:rtl/>
        </w:rPr>
        <w:t>רש"י</w:t>
      </w:r>
      <w:r w:rsidRPr="00C27AB0">
        <w:rPr>
          <w:rFonts w:ascii="Narkisim" w:hAnsi="Narkisim"/>
          <w:rtl/>
        </w:rPr>
        <w:t xml:space="preserve"> (כג.) הנידון שימות ביומו, דכל החחש שימות ביו"ט נמצא בטל ממצוות סוכה</w:t>
      </w:r>
      <w:r w:rsidRPr="00C27AB0">
        <w:rPr>
          <w:rStyle w:val="ac"/>
          <w:rFonts w:ascii="Narkisim" w:hAnsi="Narkisim"/>
          <w:rtl/>
        </w:rPr>
        <w:footnoteReference w:id="233"/>
      </w:r>
      <w:r w:rsidRPr="00C27AB0">
        <w:rPr>
          <w:rFonts w:ascii="Narkisim" w:hAnsi="Narkisim"/>
        </w:rPr>
        <w:t xml:space="preserve">. </w:t>
      </w:r>
      <w:r w:rsidRPr="00C27AB0">
        <w:rPr>
          <w:rFonts w:ascii="Narkisim" w:hAnsi="Narkisim"/>
          <w:rtl/>
        </w:rPr>
        <w:t>וה</w:t>
      </w:r>
      <w:r w:rsidRPr="00C27AB0">
        <w:rPr>
          <w:rFonts w:ascii="Narkisim" w:hAnsi="Narkisim"/>
          <w:b/>
          <w:bCs/>
          <w:rtl/>
        </w:rPr>
        <w:t>ערול"נ</w:t>
      </w:r>
      <w:r w:rsidRPr="00C27AB0">
        <w:rPr>
          <w:rFonts w:ascii="Narkisim" w:hAnsi="Narkisim"/>
          <w:rtl/>
        </w:rPr>
        <w:t xml:space="preserve"> כתב דכל דהוה זמן מוגבל לא חיישינן למיתה [ולא תליא למשך הזמן]</w:t>
      </w:r>
      <w:r w:rsidRPr="00C27AB0">
        <w:rPr>
          <w:rFonts w:ascii="Narkisim" w:hAnsi="Narkisim"/>
        </w:rPr>
        <w:t>.</w:t>
      </w:r>
    </w:p>
    <w:p w14:paraId="1236CE18" w14:textId="77777777" w:rsidR="002917DF" w:rsidRPr="00C27AB0" w:rsidRDefault="00000000" w:rsidP="00C27AB0">
      <w:pPr>
        <w:pStyle w:val="aa"/>
        <w:bidi/>
        <w:rPr>
          <w:rFonts w:ascii="Narkisim" w:hAnsi="Narkisim"/>
        </w:rPr>
      </w:pPr>
      <w:r w:rsidRPr="00C27AB0">
        <w:rPr>
          <w:rFonts w:ascii="Narkisim" w:hAnsi="Narkisim"/>
          <w:u w:val="single"/>
          <w:rtl/>
        </w:rPr>
        <w:t>בא"ד וי"ל דאביי (גיטין כח.) מדמה חששא דשמא ימות דזמן מרובה, לשמא ימות לאלתר וכו'</w:t>
      </w:r>
      <w:r w:rsidRPr="00C27AB0">
        <w:rPr>
          <w:rFonts w:ascii="Narkisim" w:hAnsi="Narkisim"/>
          <w:rtl/>
        </w:rPr>
        <w:t>. ותוס' פי' דפשיטא דלא חיישינן לשמא מת לאלתר. ומ"מ נח' התנאים אי חיישינן לשמא ימות לזמן מועט. וצ"ב במה תלי שמא מת דזמן מרובה בחשש שמא ימות לאלתר</w:t>
      </w:r>
      <w:r w:rsidRPr="00C27AB0">
        <w:rPr>
          <w:rStyle w:val="ac"/>
          <w:rFonts w:ascii="Narkisim" w:hAnsi="Narkisim"/>
          <w:rtl/>
        </w:rPr>
        <w:footnoteReference w:id="234"/>
      </w:r>
      <w:r w:rsidRPr="00C27AB0">
        <w:rPr>
          <w:rFonts w:ascii="Narkisim" w:hAnsi="Narkisim"/>
        </w:rPr>
        <w:t>.</w:t>
      </w:r>
    </w:p>
    <w:p w14:paraId="5B8D1B00" w14:textId="77777777" w:rsidR="002917DF" w:rsidRPr="00C27AB0" w:rsidRDefault="00000000" w:rsidP="00C27AB0">
      <w:pPr>
        <w:pStyle w:val="aa"/>
        <w:bidi/>
        <w:rPr>
          <w:rFonts w:ascii="Narkisim" w:hAnsi="Narkisim"/>
        </w:rPr>
      </w:pPr>
      <w:r w:rsidRPr="00C27AB0">
        <w:rPr>
          <w:rFonts w:ascii="Narkisim" w:hAnsi="Narkisim"/>
          <w:u w:val="single"/>
          <w:rtl/>
        </w:rPr>
        <w:t>רש"י ד"ה אוסרין</w:t>
      </w:r>
      <w:r w:rsidRPr="00C27AB0">
        <w:rPr>
          <w:rFonts w:ascii="Narkisim" w:hAnsi="Narkisim"/>
          <w:rtl/>
        </w:rPr>
        <w:t>. ר' יהודה חייש לבקיעת הנוד, וכ"ש למיתת אדם, ולר"מ לא חייש</w:t>
      </w:r>
      <w:r w:rsidRPr="00C27AB0">
        <w:rPr>
          <w:rStyle w:val="ac"/>
          <w:rFonts w:ascii="Narkisim" w:hAnsi="Narkisim"/>
          <w:rtl/>
        </w:rPr>
        <w:footnoteReference w:id="235"/>
      </w:r>
      <w:r w:rsidRPr="00C27AB0">
        <w:rPr>
          <w:rFonts w:ascii="Narkisim" w:hAnsi="Narkisim"/>
        </w:rPr>
        <w:t xml:space="preserve">. </w:t>
      </w:r>
      <w:r w:rsidRPr="00C27AB0">
        <w:rPr>
          <w:rFonts w:ascii="Narkisim" w:hAnsi="Narkisim"/>
          <w:rtl/>
        </w:rPr>
        <w:t>וה</w:t>
      </w:r>
      <w:r w:rsidRPr="00C27AB0">
        <w:rPr>
          <w:rFonts w:ascii="Narkisim" w:hAnsi="Narkisim"/>
          <w:b/>
          <w:bCs/>
          <w:rtl/>
        </w:rPr>
        <w:t>מצפ"א</w:t>
      </w:r>
      <w:r w:rsidRPr="00C27AB0">
        <w:rPr>
          <w:rFonts w:ascii="Narkisim" w:hAnsi="Narkisim"/>
          <w:rtl/>
        </w:rPr>
        <w:t xml:space="preserve"> הק' אדרבה אדם אית ליה מזלא (ב"ק ב:)</w:t>
      </w:r>
      <w:r w:rsidRPr="00C27AB0">
        <w:rPr>
          <w:rStyle w:val="ac"/>
          <w:rFonts w:ascii="Narkisim" w:hAnsi="Narkisim"/>
          <w:rtl/>
        </w:rPr>
        <w:footnoteReference w:id="236"/>
      </w:r>
      <w:r w:rsidRPr="00C27AB0">
        <w:rPr>
          <w:rFonts w:ascii="Narkisim" w:hAnsi="Narkisim"/>
        </w:rPr>
        <w:t xml:space="preserve">. </w:t>
      </w:r>
      <w:r w:rsidRPr="00C27AB0">
        <w:rPr>
          <w:rFonts w:ascii="Narkisim" w:hAnsi="Narkisim"/>
          <w:rtl/>
        </w:rPr>
        <w:t>[ואפ"ל דכוונת רש"י דאדם סופו למות, ונחשב כעין עשויה להשתנות. אבל נוד יתכן דלא ישבר לעולם]</w:t>
      </w:r>
      <w:r w:rsidRPr="00C27AB0">
        <w:rPr>
          <w:rFonts w:ascii="Narkisim" w:hAnsi="Narkisim"/>
        </w:rPr>
        <w:t>.</w:t>
      </w:r>
    </w:p>
    <w:p w14:paraId="4F51B640" w14:textId="77777777" w:rsidR="002917DF" w:rsidRPr="00C27AB0" w:rsidRDefault="00000000" w:rsidP="00C27AB0">
      <w:pPr>
        <w:pStyle w:val="aa"/>
        <w:bidi/>
        <w:rPr>
          <w:rFonts w:ascii="Narkisim" w:hAnsi="Narkisim"/>
        </w:rPr>
      </w:pPr>
      <w:r w:rsidRPr="00C27AB0">
        <w:rPr>
          <w:rFonts w:ascii="Narkisim" w:hAnsi="Narkisim"/>
          <w:u w:val="single"/>
          <w:rtl/>
        </w:rPr>
        <w:t>תוד"ה ר' יהודה</w:t>
      </w:r>
      <w:r w:rsidRPr="00C27AB0">
        <w:rPr>
          <w:rFonts w:ascii="Narkisim" w:hAnsi="Narkisim"/>
          <w:rtl/>
        </w:rPr>
        <w:t>. וא"ת אי ר' יהודה ל"ל ברירה וכו' האיך מצא ידיו ורגליו בביהמ"ד, דלא משכחת דמייתי ביכורים אלא חד בר חד וכו'. [וכקו' הגמ' גיטין מח.]</w:t>
      </w:r>
      <w:r w:rsidRPr="00C27AB0">
        <w:rPr>
          <w:rFonts w:ascii="Narkisim" w:hAnsi="Narkisim"/>
        </w:rPr>
        <w:t>.</w:t>
      </w:r>
    </w:p>
    <w:p w14:paraId="0CC99AA2"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(בתי' הב') תי' דאף דאין ברירה, אפ"ה ס"ל דאין מחזירין זה לזה ביובל. ועוד תי' </w:t>
      </w:r>
      <w:r w:rsidRPr="00C27AB0">
        <w:rPr>
          <w:rFonts w:ascii="Narkisim" w:hAnsi="Narkisim"/>
          <w:b/>
          <w:bCs/>
          <w:rtl/>
        </w:rPr>
        <w:t>תוס</w:t>
      </w:r>
      <w:r w:rsidRPr="00C27AB0">
        <w:rPr>
          <w:rFonts w:ascii="Narkisim" w:hAnsi="Narkisim"/>
          <w:rtl/>
        </w:rPr>
        <w:t xml:space="preserve">' (גיטין שם) דאף שמחזירין זה לזה ביובל נחשב קנין הגוף לענין ביכורים, כיון דתחת שדה זו תחזור להם אחרת. וע"ע </w:t>
      </w:r>
      <w:r w:rsidRPr="00C27AB0">
        <w:rPr>
          <w:rFonts w:ascii="Narkisim" w:hAnsi="Narkisim"/>
          <w:b/>
          <w:bCs/>
          <w:rtl/>
        </w:rPr>
        <w:t>רמב"ן</w:t>
      </w:r>
      <w:r w:rsidRPr="00C27AB0">
        <w:rPr>
          <w:rFonts w:ascii="Narkisim" w:hAnsi="Narkisim"/>
          <w:rtl/>
        </w:rPr>
        <w:t xml:space="preserve"> (ב"ב קז.)</w:t>
      </w:r>
      <w:r w:rsidRPr="00C27AB0">
        <w:rPr>
          <w:rFonts w:ascii="Narkisim" w:hAnsi="Narkisim"/>
        </w:rPr>
        <w:t>.</w:t>
      </w:r>
    </w:p>
    <w:p w14:paraId="2D3DE31D" w14:textId="77777777" w:rsidR="002917DF" w:rsidRPr="00C27AB0" w:rsidRDefault="00000000" w:rsidP="00C27AB0">
      <w:pPr>
        <w:pStyle w:val="aa"/>
        <w:bidi/>
        <w:rPr>
          <w:rFonts w:ascii="Narkisim" w:hAnsi="Narkisim"/>
        </w:rPr>
      </w:pPr>
      <w:r w:rsidRPr="00C27AB0">
        <w:rPr>
          <w:rFonts w:ascii="Narkisim" w:hAnsi="Narkisim"/>
          <w:u w:val="single"/>
          <w:rtl/>
        </w:rPr>
        <w:t>איפוך ר"מ חייש למיתה וכו'</w:t>
      </w:r>
      <w:r w:rsidRPr="00C27AB0">
        <w:rPr>
          <w:rFonts w:ascii="Narkisim" w:hAnsi="Narkisim"/>
          <w:rtl/>
        </w:rPr>
        <w:t>. [והגמ' הופכת את דברי אביי בגיטין]. ובפשוטו נשאר כן למסקנא</w:t>
      </w:r>
      <w:r w:rsidRPr="00C27AB0">
        <w:rPr>
          <w:rStyle w:val="ac"/>
          <w:rFonts w:ascii="Narkisim" w:hAnsi="Narkisim"/>
          <w:rtl/>
        </w:rPr>
        <w:footnoteReference w:id="237"/>
      </w:r>
      <w:r w:rsidRPr="00C27AB0">
        <w:rPr>
          <w:rFonts w:ascii="Narkisim" w:hAnsi="Narkisim"/>
          <w:rtl/>
        </w:rPr>
        <w:t>, ואף דר' אחא בר יעקב פליג אאביי, מ"מ אביי עצמו העמיד את דברי ר"מ משום דחייש למיתה. אבל ה</w:t>
      </w:r>
      <w:r w:rsidRPr="00C27AB0">
        <w:rPr>
          <w:rFonts w:ascii="Narkisim" w:hAnsi="Narkisim"/>
          <w:b/>
          <w:bCs/>
          <w:rtl/>
        </w:rPr>
        <w:t>חזו"א</w:t>
      </w:r>
      <w:r w:rsidRPr="00C27AB0">
        <w:rPr>
          <w:rFonts w:ascii="Narkisim" w:hAnsi="Narkisim"/>
          <w:rtl/>
        </w:rPr>
        <w:t xml:space="preserve"> (קנ כ) כת' די"ל דלמסקנא אביי ור' זירא לא קאי אדברי ר' מאיר. אלא כמ"ש הגר"א (הו' בסמוך) דבאו לפרש לדברי לר' יהודה דבעינן קשירה. ועפ"ז ל"ק מדברי אביי בגיטין. [דאביי לא אמר כן בדעת ר"מ].</w:t>
      </w:r>
    </w:p>
    <w:p w14:paraId="3A3E9418" w14:textId="77777777" w:rsidR="002917DF" w:rsidRPr="00C27AB0" w:rsidRDefault="00000000" w:rsidP="00C27AB0">
      <w:pPr>
        <w:pStyle w:val="aa"/>
        <w:bidi/>
        <w:rPr>
          <w:rFonts w:ascii="Narkisim" w:hAnsi="Narkisim"/>
        </w:rPr>
      </w:pPr>
      <w:r w:rsidRPr="00C27AB0">
        <w:rPr>
          <w:rFonts w:ascii="Narkisim" w:hAnsi="Narkisim"/>
          <w:u w:val="single"/>
          <w:rtl/>
        </w:rPr>
        <w:t>בקיעת הנוד לא שכיחא, אפשר דמסר ליה לשומר</w:t>
      </w:r>
      <w:r w:rsidRPr="00C27AB0">
        <w:rPr>
          <w:rFonts w:ascii="Narkisim" w:hAnsi="Narkisim"/>
          <w:rtl/>
        </w:rPr>
        <w:t>. וכן תי' רב יהודה מדסקרתא (גיטין כח:) דשאני נוד דאפשר דמסר לשומר. [לתי' רבא דכו"ע חיישי שמא ימות, והמח' בשמא מת]. אך רב משרשיא (שם) דחה דערביך ערבא צריך</w:t>
      </w:r>
      <w:r w:rsidRPr="00C27AB0">
        <w:rPr>
          <w:rStyle w:val="ac"/>
          <w:rFonts w:ascii="Narkisim" w:hAnsi="Narkisim"/>
          <w:rtl/>
        </w:rPr>
        <w:footnoteReference w:id="238"/>
      </w:r>
      <w:r w:rsidRPr="00C27AB0">
        <w:rPr>
          <w:rFonts w:ascii="Narkisim" w:hAnsi="Narkisim"/>
          <w:rtl/>
        </w:rPr>
        <w:t>. [ורבא חזר בו]. וה</w:t>
      </w:r>
      <w:r w:rsidRPr="00C27AB0">
        <w:rPr>
          <w:rFonts w:ascii="Narkisim" w:hAnsi="Narkisim"/>
          <w:b/>
          <w:bCs/>
          <w:rtl/>
        </w:rPr>
        <w:t>ערול"נ</w:t>
      </w:r>
      <w:r w:rsidRPr="00C27AB0">
        <w:rPr>
          <w:rFonts w:ascii="Narkisim" w:hAnsi="Narkisim"/>
          <w:rtl/>
        </w:rPr>
        <w:t xml:space="preserve"> הביא אביי דסוגיין לא ס"ל חשש זה.</w:t>
      </w:r>
    </w:p>
    <w:p w14:paraId="0DC43E47" w14:textId="77777777" w:rsidR="002917DF" w:rsidRPr="00C27AB0" w:rsidRDefault="00000000" w:rsidP="00C27AB0">
      <w:pPr>
        <w:bidi/>
        <w:rPr>
          <w:rFonts w:ascii="Narkisim" w:hAnsi="Narkisim" w:cs="Narkisim"/>
        </w:rPr>
      </w:pPr>
      <w:r w:rsidRPr="00C27AB0">
        <w:rPr>
          <w:rFonts w:ascii="Narkisim" w:hAnsi="Narkisim" w:cs="Narkisim"/>
          <w:u w:val="single"/>
          <w:rtl/>
        </w:rPr>
        <w:t>טעמא דר' יהודה וכו' אלא משום דל"ל ברירה</w:t>
      </w:r>
      <w:r w:rsidRPr="00C27AB0">
        <w:rPr>
          <w:rFonts w:ascii="Narkisim" w:hAnsi="Narkisim" w:cs="Narkisim"/>
          <w:rtl/>
        </w:rPr>
        <w:t>. וה</w:t>
      </w:r>
      <w:r w:rsidRPr="00C27AB0">
        <w:rPr>
          <w:rFonts w:ascii="Narkisim" w:hAnsi="Narkisim" w:cs="Narkisim"/>
          <w:b/>
          <w:bCs/>
          <w:rtl/>
        </w:rPr>
        <w:t>ריטב"א</w:t>
      </w:r>
      <w:r w:rsidRPr="00C27AB0">
        <w:rPr>
          <w:rFonts w:ascii="Narkisim" w:hAnsi="Narkisim" w:cs="Narkisim"/>
          <w:rtl/>
        </w:rPr>
        <w:t xml:space="preserve"> הק' דמשמע דכ"ה מסקנת הגמ' (כאן) דל"ל ברירה. ואילו במסקנת הגמ'</w:t>
      </w:r>
      <w:r w:rsidRPr="00C27AB0">
        <w:rPr>
          <w:rFonts w:ascii="Narkisim" w:hAnsi="Narkisim" w:cs="Narkisim"/>
          <w:szCs w:val="20"/>
          <w:rtl/>
        </w:rPr>
        <w:t xml:space="preserve"> (גיטין כו., וכן חולין יד.</w:t>
      </w:r>
      <w:r w:rsidRPr="00C27AB0">
        <w:rPr>
          <w:rStyle w:val="ac"/>
          <w:rFonts w:ascii="Narkisim" w:hAnsi="Narkisim" w:cs="Narkisim"/>
          <w:szCs w:val="20"/>
          <w:rtl/>
        </w:rPr>
        <w:footnoteReference w:id="239"/>
      </w:r>
      <w:r w:rsidRPr="00C27AB0">
        <w:rPr>
          <w:rFonts w:ascii="Narkisim" w:hAnsi="Narkisim" w:cs="Narkisim"/>
          <w:szCs w:val="20"/>
          <w:rtl/>
        </w:rPr>
        <w:t>)</w:t>
      </w:r>
      <w:r w:rsidRPr="00C27AB0">
        <w:rPr>
          <w:rFonts w:ascii="Narkisim" w:hAnsi="Narkisim" w:cs="Narkisim"/>
          <w:rtl/>
        </w:rPr>
        <w:t xml:space="preserve"> רבא דחה דסברת ר' יהודה [ור' </w:t>
      </w:r>
      <w:r w:rsidRPr="00C27AB0">
        <w:rPr>
          <w:rFonts w:ascii="Narkisim" w:hAnsi="Narkisim" w:cs="Narkisim"/>
          <w:rtl/>
        </w:rPr>
        <w:lastRenderedPageBreak/>
        <w:t xml:space="preserve">שמעון] משום דחייש לבקיעת הנוד. </w:t>
      </w:r>
      <w:r w:rsidRPr="00C27AB0">
        <w:rPr>
          <w:rFonts w:ascii="Narkisim" w:hAnsi="Narkisim" w:cs="Narkisim"/>
          <w:szCs w:val="20"/>
          <w:rtl/>
        </w:rPr>
        <w:t>דלמ"ד דאין חילוק בברירה בין תולה בדעת עצמו לתולה בדעת אחרים, כיון דס"ל ברירה גבי מה היא באותן הימים</w:t>
      </w:r>
      <w:r w:rsidRPr="00C27AB0">
        <w:rPr>
          <w:rStyle w:val="ac"/>
          <w:rFonts w:ascii="Narkisim" w:hAnsi="Narkisim" w:cs="Narkisim"/>
          <w:szCs w:val="20"/>
          <w:rtl/>
        </w:rPr>
        <w:footnoteReference w:id="240"/>
      </w:r>
      <w:r w:rsidRPr="00C27AB0">
        <w:rPr>
          <w:rFonts w:ascii="Narkisim" w:hAnsi="Narkisim" w:cs="Narkisim"/>
          <w:szCs w:val="20"/>
        </w:rPr>
        <w:t xml:space="preserve">, </w:t>
      </w:r>
      <w:r w:rsidRPr="00C27AB0">
        <w:rPr>
          <w:rFonts w:ascii="Narkisim" w:hAnsi="Narkisim" w:cs="Narkisim"/>
          <w:szCs w:val="20"/>
          <w:rtl/>
        </w:rPr>
        <w:t>א"כ מ"ש הכא דלא אמרי' ברירה. [הו' בתוס' (כג: ד"ה דברי ר"מ)]</w:t>
      </w:r>
      <w:r w:rsidRPr="00C27AB0">
        <w:rPr>
          <w:rFonts w:ascii="Narkisim" w:hAnsi="Narkisim" w:cs="Narkisim"/>
        </w:rPr>
        <w:t>.</w:t>
      </w:r>
    </w:p>
    <w:p w14:paraId="3C95F04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תי' דהגמ' שם ס"ל כמ"ד דיש ברירה</w:t>
      </w:r>
      <w:r w:rsidRPr="00C27AB0">
        <w:rPr>
          <w:rStyle w:val="ac"/>
          <w:rFonts w:ascii="Narkisim" w:hAnsi="Narkisim"/>
          <w:rtl/>
        </w:rPr>
        <w:footnoteReference w:id="241"/>
      </w:r>
      <w:r w:rsidRPr="00C27AB0">
        <w:rPr>
          <w:rFonts w:ascii="Narkisim" w:hAnsi="Narkisim"/>
        </w:rPr>
        <w:t xml:space="preserve">, </w:t>
      </w:r>
      <w:r w:rsidRPr="00C27AB0">
        <w:rPr>
          <w:rFonts w:ascii="Narkisim" w:hAnsi="Narkisim"/>
          <w:rtl/>
        </w:rPr>
        <w:t>וע"כ הטעם משום בקיעת הנוד</w:t>
      </w:r>
      <w:r w:rsidRPr="00C27AB0">
        <w:rPr>
          <w:rFonts w:ascii="Narkisim" w:hAnsi="Narkisim"/>
        </w:rPr>
        <w:t>.</w:t>
      </w:r>
    </w:p>
    <w:p w14:paraId="5F3090E3" w14:textId="77777777" w:rsidR="002917DF" w:rsidRPr="00C27AB0" w:rsidRDefault="00000000" w:rsidP="00C27AB0">
      <w:pPr>
        <w:pStyle w:val="aa"/>
        <w:bidi/>
        <w:rPr>
          <w:rFonts w:ascii="Narkisim" w:hAnsi="Narkisim"/>
        </w:rPr>
      </w:pPr>
      <w:r w:rsidRPr="00C27AB0">
        <w:rPr>
          <w:rFonts w:ascii="Narkisim" w:hAnsi="Narkisim"/>
          <w:u w:val="single"/>
          <w:rtl/>
        </w:rPr>
        <w:t>הא איתמר עלה אמר רב הונא בדר"י מעלה עשו בכפרה</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דבכפרת יוה"כ חייש למידי דלא חייש בעלמא. [וה</w:t>
      </w:r>
      <w:r w:rsidRPr="00C27AB0">
        <w:rPr>
          <w:rFonts w:ascii="Narkisim" w:hAnsi="Narkisim"/>
          <w:b/>
          <w:bCs/>
          <w:rtl/>
        </w:rPr>
        <w:t>אחרונים</w:t>
      </w:r>
      <w:r w:rsidRPr="00C27AB0">
        <w:rPr>
          <w:rFonts w:ascii="Narkisim" w:hAnsi="Narkisim"/>
          <w:rtl/>
        </w:rPr>
        <w:t xml:space="preserve"> העירו דדעת </w:t>
      </w:r>
      <w:r w:rsidRPr="00C27AB0">
        <w:rPr>
          <w:rFonts w:ascii="Narkisim" w:hAnsi="Narkisim"/>
          <w:b/>
          <w:bCs/>
          <w:rtl/>
        </w:rPr>
        <w:t>תוס</w:t>
      </w:r>
      <w:r w:rsidRPr="00C27AB0">
        <w:rPr>
          <w:rFonts w:ascii="Narkisim" w:hAnsi="Narkisim"/>
          <w:rtl/>
        </w:rPr>
        <w:t>' (יומא שם) דאף אם תמות אשתו אינו מעכב בכפרה, ומבואר דאפי' הכי שייך מעלה בכפרה, להחמיר שיעשה לכתחילה]</w:t>
      </w:r>
      <w:r w:rsidRPr="00C27AB0">
        <w:rPr>
          <w:rFonts w:ascii="Narkisim" w:hAnsi="Narkisim"/>
        </w:rPr>
        <w:t>.</w:t>
      </w:r>
    </w:p>
    <w:p w14:paraId="65334947" w14:textId="77777777" w:rsidR="002917DF" w:rsidRPr="00C27AB0" w:rsidRDefault="00000000" w:rsidP="00C27AB0">
      <w:pPr>
        <w:pStyle w:val="aa"/>
        <w:bidi/>
        <w:rPr>
          <w:rFonts w:ascii="Narkisim" w:hAnsi="Narkisim"/>
        </w:rPr>
      </w:pPr>
      <w:r w:rsidRPr="00C27AB0">
        <w:rPr>
          <w:rFonts w:ascii="Narkisim" w:hAnsi="Narkisim"/>
          <w:u w:val="single"/>
          <w:rtl/>
        </w:rPr>
        <w:t>בין למ"ד וכו', מדאורייתא מחיצה מעלייתא היא, אלא מעתה לר"מ יטמא משום גולל</w:t>
      </w:r>
      <w:r w:rsidRPr="00C27AB0">
        <w:rPr>
          <w:rFonts w:ascii="Narkisim" w:hAnsi="Narkisim"/>
          <w:rtl/>
        </w:rPr>
        <w:t>. וה</w:t>
      </w:r>
      <w:r w:rsidRPr="00C27AB0">
        <w:rPr>
          <w:rFonts w:ascii="Narkisim" w:hAnsi="Narkisim"/>
          <w:b/>
          <w:bCs/>
          <w:rtl/>
        </w:rPr>
        <w:t>חזו"א</w:t>
      </w:r>
      <w:r w:rsidRPr="00C27AB0">
        <w:rPr>
          <w:rFonts w:ascii="Narkisim" w:hAnsi="Narkisim"/>
          <w:rtl/>
        </w:rPr>
        <w:t xml:space="preserve"> (קנ כ) כתב דדעת אביי ור' זירא דסברת ר' מאיר לענין גולל הוה מטעם אחר, דבע"ח אינו מטמא משום גולל, דלא חל 'שם דופן' בבע"ח, אבל לשאר דיני מחיצות סגי בהא דיש כאן מחיצה</w:t>
      </w:r>
      <w:r w:rsidRPr="00C27AB0">
        <w:rPr>
          <w:rFonts w:ascii="Narkisim" w:hAnsi="Narkisim"/>
        </w:rPr>
        <w:t>.</w:t>
      </w:r>
    </w:p>
    <w:p w14:paraId="7B8F0972" w14:textId="77777777" w:rsidR="002917DF" w:rsidRPr="00C27AB0" w:rsidRDefault="00000000" w:rsidP="00C27AB0">
      <w:pPr>
        <w:bidi/>
        <w:rPr>
          <w:rFonts w:ascii="Narkisim" w:hAnsi="Narkisim" w:cs="Narkisim"/>
        </w:rPr>
      </w:pPr>
      <w:r w:rsidRPr="00C27AB0">
        <w:rPr>
          <w:rFonts w:ascii="Narkisim" w:hAnsi="Narkisim" w:cs="Narkisim"/>
          <w:u w:val="single"/>
          <w:rtl/>
        </w:rPr>
        <w:t>אלא אמר רב אחא בר יעקב וכו'</w:t>
      </w:r>
      <w:r w:rsidRPr="00C27AB0">
        <w:rPr>
          <w:rFonts w:ascii="Narkisim" w:hAnsi="Narkisim" w:cs="Narkisim"/>
          <w:rtl/>
        </w:rPr>
        <w:t>. ואף ר' מאיר אינו חושש למיתה, וכ"ה מסקנת הגמ', ומשמע דלכו"ע לא חיישינן למיתה [בדופן הסוכה</w:t>
      </w:r>
      <w:r w:rsidRPr="00C27AB0">
        <w:rPr>
          <w:rStyle w:val="ac"/>
          <w:rFonts w:ascii="Narkisim" w:hAnsi="Narkisim" w:cs="Narkisim"/>
          <w:rtl/>
        </w:rPr>
        <w:footnoteReference w:id="242"/>
      </w:r>
      <w:r w:rsidRPr="00C27AB0">
        <w:rPr>
          <w:rFonts w:ascii="Narkisim" w:hAnsi="Narkisim" w:cs="Narkisim"/>
          <w:rtl/>
        </w:rPr>
        <w:t>]</w:t>
      </w:r>
      <w:r w:rsidRPr="00C27AB0">
        <w:rPr>
          <w:rFonts w:ascii="Narkisim" w:hAnsi="Narkisim" w:cs="Narkisim"/>
        </w:rPr>
        <w:t>.</w:t>
      </w:r>
    </w:p>
    <w:p w14:paraId="396A66C1"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לח"מ</w:t>
      </w:r>
      <w:r w:rsidRPr="00C27AB0">
        <w:rPr>
          <w:rFonts w:ascii="Narkisim" w:hAnsi="Narkisim"/>
          <w:rtl/>
        </w:rPr>
        <w:t xml:space="preserve"> (נזירות א ד) הק' דה</w:t>
      </w:r>
      <w:r w:rsidRPr="00C27AB0">
        <w:rPr>
          <w:rFonts w:ascii="Narkisim" w:hAnsi="Narkisim"/>
          <w:b/>
          <w:bCs/>
          <w:rtl/>
        </w:rPr>
        <w:t>רמב"ם</w:t>
      </w:r>
      <w:r w:rsidRPr="00C27AB0">
        <w:rPr>
          <w:rFonts w:ascii="Narkisim" w:hAnsi="Narkisim"/>
          <w:rtl/>
        </w:rPr>
        <w:t xml:space="preserve"> (תרומות ט א) פסק דחיישינן למיתה גבי אכילת תרומה [במגרש שעה א' קודם מיתתה, דאביי (גיטין כח.) תולה במח' דבקיעת הנוד, ולמסקנא דסוגיין]</w:t>
      </w:r>
      <w:r w:rsidRPr="00C27AB0">
        <w:rPr>
          <w:rStyle w:val="ac"/>
          <w:rFonts w:ascii="Narkisim" w:hAnsi="Narkisim"/>
          <w:rtl/>
        </w:rPr>
        <w:footnoteReference w:id="243"/>
      </w:r>
      <w:r w:rsidRPr="00C27AB0">
        <w:rPr>
          <w:rFonts w:ascii="Narkisim" w:hAnsi="Narkisim"/>
        </w:rPr>
        <w:t xml:space="preserve">. </w:t>
      </w:r>
      <w:r w:rsidRPr="00C27AB0">
        <w:rPr>
          <w:rFonts w:ascii="Narkisim" w:hAnsi="Narkisim"/>
          <w:szCs w:val="20"/>
          <w:rtl/>
        </w:rPr>
        <w:t>[וה</w:t>
      </w:r>
      <w:r w:rsidRPr="00C27AB0">
        <w:rPr>
          <w:rFonts w:ascii="Narkisim" w:hAnsi="Narkisim"/>
          <w:b/>
          <w:bCs/>
          <w:szCs w:val="20"/>
          <w:rtl/>
        </w:rPr>
        <w:t>חכ"צ</w:t>
      </w:r>
      <w:r w:rsidRPr="00C27AB0">
        <w:rPr>
          <w:rFonts w:ascii="Narkisim" w:hAnsi="Narkisim"/>
          <w:szCs w:val="20"/>
          <w:rtl/>
        </w:rPr>
        <w:t xml:space="preserve"> (קו) האריך לדון האיך קי"ל אי חיישינן לשמא ימות עי"ש</w:t>
      </w:r>
      <w:r w:rsidRPr="00C27AB0">
        <w:rPr>
          <w:rStyle w:val="ac"/>
          <w:rFonts w:ascii="Narkisim" w:hAnsi="Narkisim"/>
          <w:szCs w:val="20"/>
          <w:rtl/>
        </w:rPr>
        <w:footnoteReference w:id="244"/>
      </w:r>
      <w:r w:rsidRPr="00C27AB0">
        <w:rPr>
          <w:rFonts w:ascii="Narkisim" w:hAnsi="Narkisim"/>
          <w:szCs w:val="20"/>
          <w:rtl/>
        </w:rPr>
        <w:t>]</w:t>
      </w:r>
      <w:r w:rsidRPr="00C27AB0">
        <w:rPr>
          <w:rFonts w:ascii="Narkisim" w:hAnsi="Narkisim"/>
          <w:szCs w:val="20"/>
        </w:rPr>
        <w:t>.</w:t>
      </w:r>
    </w:p>
    <w:p w14:paraId="41F4DC32"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לח"מ</w:t>
      </w:r>
      <w:r w:rsidRPr="00C27AB0">
        <w:rPr>
          <w:rFonts w:ascii="Narkisim" w:hAnsi="Narkisim"/>
          <w:rtl/>
        </w:rPr>
        <w:t xml:space="preserve"> תי' דאיירי הכא בקשורה וכו' ומתיחא חבלה, כה"ג הוה חששא רחוקה</w:t>
      </w:r>
      <w:r w:rsidRPr="00C27AB0">
        <w:rPr>
          <w:rFonts w:ascii="Narkisim" w:hAnsi="Narkisim"/>
        </w:rPr>
        <w:t>.</w:t>
      </w:r>
    </w:p>
    <w:p w14:paraId="69B03B16" w14:textId="77777777" w:rsidR="002917DF" w:rsidRPr="00C27AB0" w:rsidRDefault="00000000" w:rsidP="00C27AB0">
      <w:pPr>
        <w:pStyle w:val="a7"/>
        <w:bidi/>
        <w:rPr>
          <w:rFonts w:ascii="Narkisim" w:hAnsi="Narkisim"/>
        </w:rPr>
      </w:pPr>
      <w:r w:rsidRPr="00C27AB0">
        <w:rPr>
          <w:rFonts w:ascii="Narkisim" w:hAnsi="Narkisim"/>
          <w:rtl/>
        </w:rPr>
        <w:t>וכ"כ ה</w:t>
      </w:r>
      <w:r w:rsidRPr="00C27AB0">
        <w:rPr>
          <w:rFonts w:ascii="Narkisim" w:hAnsi="Narkisim"/>
          <w:b/>
          <w:bCs/>
          <w:rtl/>
        </w:rPr>
        <w:t>ריטב"א</w:t>
      </w:r>
      <w:r w:rsidRPr="00C27AB0">
        <w:rPr>
          <w:rFonts w:ascii="Narkisim" w:hAnsi="Narkisim"/>
          <w:rtl/>
        </w:rPr>
        <w:t xml:space="preserve"> דלמ"ד יש ברירה, סברת ר' יהודה משום בקיעת הנוד. ואפ"ה מהני בהמה לדופן. וכ"כ ה</w:t>
      </w:r>
      <w:r w:rsidRPr="00C27AB0">
        <w:rPr>
          <w:rFonts w:ascii="Narkisim" w:hAnsi="Narkisim"/>
          <w:b/>
          <w:bCs/>
          <w:rtl/>
        </w:rPr>
        <w:t>מהרש"א</w:t>
      </w:r>
      <w:r w:rsidRPr="00C27AB0">
        <w:rPr>
          <w:rFonts w:ascii="Narkisim" w:hAnsi="Narkisim"/>
          <w:rtl/>
        </w:rPr>
        <w:t xml:space="preserve"> (כג.). וה</w:t>
      </w:r>
      <w:r w:rsidRPr="00C27AB0">
        <w:rPr>
          <w:rFonts w:ascii="Narkisim" w:hAnsi="Narkisim"/>
          <w:b/>
          <w:bCs/>
          <w:rtl/>
        </w:rPr>
        <w:t>ריטב"א</w:t>
      </w:r>
      <w:r w:rsidRPr="00C27AB0">
        <w:rPr>
          <w:rFonts w:ascii="Narkisim" w:hAnsi="Narkisim"/>
          <w:rtl/>
        </w:rPr>
        <w:t xml:space="preserve"> ביאר דהא אוקימנא פלוגתא בבהמה קשורה דמתיחא אשלי וכו'</w:t>
      </w:r>
      <w:r w:rsidRPr="00C27AB0">
        <w:rPr>
          <w:rStyle w:val="ac"/>
          <w:rFonts w:ascii="Narkisim" w:hAnsi="Narkisim"/>
          <w:rtl/>
        </w:rPr>
        <w:footnoteReference w:id="245"/>
      </w:r>
      <w:r w:rsidRPr="00C27AB0">
        <w:rPr>
          <w:rFonts w:ascii="Narkisim" w:hAnsi="Narkisim"/>
          <w:rtl/>
        </w:rPr>
        <w:t>, ואיהו לא חייש לזימנין מייתא וכווצא ולאו אדעתיה</w:t>
      </w:r>
      <w:r w:rsidRPr="00C27AB0">
        <w:rPr>
          <w:rStyle w:val="ac"/>
          <w:rFonts w:ascii="Narkisim" w:hAnsi="Narkisim"/>
          <w:rtl/>
        </w:rPr>
        <w:footnoteReference w:id="246"/>
      </w:r>
      <w:r w:rsidRPr="00C27AB0">
        <w:rPr>
          <w:rFonts w:ascii="Narkisim" w:hAnsi="Narkisim"/>
        </w:rPr>
        <w:t>.</w:t>
      </w:r>
    </w:p>
    <w:p w14:paraId="28D79B6D" w14:textId="77777777" w:rsidR="002917DF" w:rsidRPr="00C27AB0" w:rsidRDefault="00000000" w:rsidP="00C27AB0">
      <w:pPr>
        <w:pStyle w:val="a7"/>
        <w:bidi/>
        <w:rPr>
          <w:rFonts w:ascii="Narkisim" w:hAnsi="Narkisim"/>
        </w:rPr>
      </w:pPr>
      <w:r w:rsidRPr="00C27AB0">
        <w:rPr>
          <w:rFonts w:ascii="Narkisim" w:hAnsi="Narkisim"/>
          <w:rtl/>
        </w:rPr>
        <w:t>ועד"ז כת' ה</w:t>
      </w:r>
      <w:r w:rsidRPr="00C27AB0">
        <w:rPr>
          <w:rFonts w:ascii="Narkisim" w:hAnsi="Narkisim"/>
          <w:b/>
          <w:bCs/>
          <w:rtl/>
        </w:rPr>
        <w:t>גר"א</w:t>
      </w:r>
      <w:r w:rsidRPr="00C27AB0">
        <w:rPr>
          <w:rFonts w:ascii="Narkisim" w:hAnsi="Narkisim"/>
          <w:rtl/>
        </w:rPr>
        <w:t xml:space="preserve"> </w:t>
      </w:r>
      <w:r w:rsidRPr="00C27AB0">
        <w:rPr>
          <w:rFonts w:ascii="Narkisim" w:hAnsi="Narkisim"/>
          <w:szCs w:val="20"/>
          <w:rtl/>
        </w:rPr>
        <w:t xml:space="preserve">(שסב ה) </w:t>
      </w:r>
      <w:r w:rsidRPr="00C27AB0">
        <w:rPr>
          <w:rFonts w:ascii="Narkisim" w:hAnsi="Narkisim"/>
          <w:rtl/>
        </w:rPr>
        <w:t xml:space="preserve">דלמסקנא </w:t>
      </w:r>
      <w:r w:rsidRPr="00C27AB0">
        <w:rPr>
          <w:rFonts w:ascii="Narkisim" w:hAnsi="Narkisim"/>
          <w:szCs w:val="20"/>
          <w:rtl/>
        </w:rPr>
        <w:t xml:space="preserve">[דטעמא דר"מ משום ר' אחא ב"י], </w:t>
      </w:r>
      <w:r w:rsidRPr="00C27AB0">
        <w:rPr>
          <w:rFonts w:ascii="Narkisim" w:hAnsi="Narkisim"/>
          <w:rtl/>
        </w:rPr>
        <w:t>הדרינן לסברא דר' יהודה חייש למיתה (כדאיתא גיטין כח:). וע"כ איירי בפיל קשור, דאל"כ ר' יהודה חייש לשמא תברח. ור' מאיר פליג דאף בהמה קשורה ל"מ. ולמסקנא קיימא פלוגתייהו בלוקח יין משום חשש שמא ימות, וחייש ר"י לשמא ימות. וכ"ש לשמא תברח</w:t>
      </w:r>
      <w:r w:rsidRPr="00C27AB0">
        <w:rPr>
          <w:rStyle w:val="ac"/>
          <w:rFonts w:ascii="Narkisim" w:hAnsi="Narkisim"/>
          <w:rtl/>
        </w:rPr>
        <w:footnoteReference w:id="247"/>
      </w:r>
      <w:r w:rsidRPr="00C27AB0">
        <w:rPr>
          <w:rFonts w:ascii="Narkisim" w:hAnsi="Narkisim"/>
        </w:rPr>
        <w:t>.</w:t>
      </w:r>
    </w:p>
    <w:p w14:paraId="727275AB" w14:textId="77777777" w:rsidR="002917DF" w:rsidRPr="00C27AB0" w:rsidRDefault="00000000" w:rsidP="00C27AB0">
      <w:pPr>
        <w:pStyle w:val="a7"/>
        <w:bidi/>
        <w:rPr>
          <w:rFonts w:ascii="Narkisim" w:hAnsi="Narkisim"/>
        </w:rPr>
      </w:pPr>
      <w:r w:rsidRPr="00C27AB0">
        <w:rPr>
          <w:rFonts w:ascii="Narkisim" w:hAnsi="Narkisim"/>
          <w:rtl/>
        </w:rPr>
        <w:t>והא דאי' (כג:) דאפי' פיל קשור חיישינן דילמא כווצא ולאו אדעתיה, הך תי' קאי לס"ד דאליבא דר' מאיר. אבל למסקנא סגי בבהמה קשורה, ולא חיישינן להכי</w:t>
      </w:r>
      <w:r w:rsidRPr="00C27AB0">
        <w:rPr>
          <w:rFonts w:ascii="Narkisim" w:hAnsi="Narkisim"/>
        </w:rPr>
        <w:t>.</w:t>
      </w:r>
    </w:p>
    <w:p w14:paraId="2C190F7E" w14:textId="77777777" w:rsidR="002917DF" w:rsidRPr="00C27AB0" w:rsidRDefault="00000000" w:rsidP="00C27AB0">
      <w:pPr>
        <w:bidi/>
        <w:rPr>
          <w:rFonts w:ascii="Narkisim" w:hAnsi="Narkisim" w:cs="Narkisim"/>
        </w:rPr>
      </w:pPr>
      <w:r w:rsidRPr="00C27AB0">
        <w:rPr>
          <w:rFonts w:ascii="Narkisim" w:hAnsi="Narkisim" w:cs="Narkisim"/>
          <w:u w:val="single"/>
        </w:rPr>
        <w:t xml:space="preserve"> </w:t>
      </w:r>
      <w:r w:rsidRPr="00C27AB0">
        <w:rPr>
          <w:rFonts w:ascii="Narkisim" w:hAnsi="Narkisim" w:cs="Narkisim"/>
          <w:rtl/>
        </w:rPr>
        <w:t>וה</w:t>
      </w:r>
      <w:r w:rsidRPr="00C27AB0">
        <w:rPr>
          <w:rFonts w:ascii="Narkisim" w:hAnsi="Narkisim" w:cs="Narkisim"/>
          <w:b/>
          <w:bCs/>
          <w:rtl/>
        </w:rPr>
        <w:t>טור</w:t>
      </w:r>
      <w:r w:rsidRPr="00C27AB0">
        <w:rPr>
          <w:rFonts w:ascii="Narkisim" w:hAnsi="Narkisim" w:cs="Narkisim"/>
          <w:rtl/>
        </w:rPr>
        <w:t xml:space="preserve"> (ושו"ע תרל יא) פסק דעושים בהמה דופן לסוכה, ובלבד שיקשור</w:t>
      </w:r>
      <w:r w:rsidRPr="00C27AB0">
        <w:rPr>
          <w:rStyle w:val="ac"/>
          <w:rFonts w:ascii="Narkisim" w:hAnsi="Narkisim" w:cs="Narkisim"/>
          <w:rtl/>
        </w:rPr>
        <w:footnoteReference w:id="248"/>
      </w:r>
      <w:r w:rsidRPr="00C27AB0">
        <w:rPr>
          <w:rFonts w:ascii="Narkisim" w:hAnsi="Narkisim" w:cs="Narkisim"/>
        </w:rPr>
        <w:t xml:space="preserve">. </w:t>
      </w:r>
      <w:r w:rsidRPr="00C27AB0">
        <w:rPr>
          <w:rFonts w:ascii="Narkisim" w:hAnsi="Narkisim" w:cs="Narkisim"/>
          <w:rtl/>
        </w:rPr>
        <w:t>וכ"פ ה</w:t>
      </w:r>
      <w:r w:rsidRPr="00C27AB0">
        <w:rPr>
          <w:rFonts w:ascii="Narkisim" w:hAnsi="Narkisim" w:cs="Narkisim"/>
          <w:b/>
          <w:bCs/>
          <w:rtl/>
        </w:rPr>
        <w:t>רמב"ם</w:t>
      </w:r>
      <w:r w:rsidRPr="00C27AB0">
        <w:rPr>
          <w:rFonts w:ascii="Narkisim" w:hAnsi="Narkisim" w:cs="Narkisim"/>
          <w:rtl/>
        </w:rPr>
        <w:t xml:space="preserve"> </w:t>
      </w:r>
      <w:r w:rsidRPr="00C27AB0">
        <w:rPr>
          <w:rFonts w:ascii="Narkisim" w:hAnsi="Narkisim" w:cs="Narkisim"/>
          <w:rtl/>
        </w:rPr>
        <w:lastRenderedPageBreak/>
        <w:t xml:space="preserve">במחיצות שבת </w:t>
      </w:r>
      <w:r w:rsidRPr="00C27AB0">
        <w:rPr>
          <w:rFonts w:ascii="Narkisim" w:hAnsi="Narkisim" w:cs="Narkisim"/>
          <w:szCs w:val="20"/>
          <w:rtl/>
        </w:rPr>
        <w:t>(שבת טז כא, ויח יב)</w:t>
      </w:r>
      <w:r w:rsidRPr="00C27AB0">
        <w:rPr>
          <w:rFonts w:ascii="Narkisim" w:hAnsi="Narkisim" w:cs="Narkisim"/>
          <w:rtl/>
        </w:rPr>
        <w:t xml:space="preserve"> דבעי קשורין כדי שלא ינודו</w:t>
      </w:r>
      <w:r w:rsidRPr="00C27AB0">
        <w:rPr>
          <w:rStyle w:val="ac"/>
          <w:rFonts w:ascii="Narkisim" w:hAnsi="Narkisim" w:cs="Narkisim"/>
          <w:rtl/>
        </w:rPr>
        <w:footnoteReference w:id="249"/>
      </w:r>
      <w:r w:rsidRPr="00C27AB0">
        <w:rPr>
          <w:rFonts w:ascii="Narkisim" w:hAnsi="Narkisim" w:cs="Narkisim"/>
        </w:rPr>
        <w:t xml:space="preserve">. </w:t>
      </w:r>
      <w:r w:rsidRPr="00C27AB0">
        <w:rPr>
          <w:rFonts w:ascii="Narkisim" w:hAnsi="Narkisim" w:cs="Narkisim"/>
          <w:rtl/>
        </w:rPr>
        <w:t>ו</w:t>
      </w:r>
      <w:r w:rsidRPr="00C27AB0">
        <w:rPr>
          <w:rFonts w:ascii="Narkisim" w:hAnsi="Narkisim" w:cs="Narkisim"/>
          <w:b/>
          <w:bCs/>
          <w:rtl/>
        </w:rPr>
        <w:t>ה"ה</w:t>
      </w:r>
      <w:r w:rsidRPr="00C27AB0">
        <w:rPr>
          <w:rFonts w:ascii="Narkisim" w:hAnsi="Narkisim" w:cs="Narkisim"/>
          <w:rtl/>
        </w:rPr>
        <w:t xml:space="preserve"> ביאר שבע"ח נדין שלא לדעת, ובעינן מחיצה יכולה לעמוד ועומדת. וכת' דהרמב"ם הוציא כן מסוגיא שבפ' הישן, אע"פ שאינה מוכרחת. [ובפשוטו משמע דמסברא נשאר חשש דר' זירא שמא יברח]</w:t>
      </w:r>
      <w:r w:rsidRPr="00C27AB0">
        <w:rPr>
          <w:rFonts w:ascii="Narkisim" w:hAnsi="Narkisim" w:cs="Narkisim"/>
        </w:rPr>
        <w:t>.</w:t>
      </w:r>
    </w:p>
    <w:p w14:paraId="58741DA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ב"ח</w:t>
      </w:r>
      <w:r w:rsidRPr="00C27AB0">
        <w:rPr>
          <w:rFonts w:ascii="Narkisim" w:hAnsi="Narkisim"/>
          <w:rtl/>
        </w:rPr>
        <w:t xml:space="preserve"> (שסב ה) הוסיף כדאיתא (שסב א, מהגמ' בע"ב) גבי ענפי האילן. ולכאורה הוה חסרון נוסף, ואף אי לא חיישינן שיתבטל המחיצה, בעינן שלא יזוז. (ע' בע"ב)</w:t>
      </w:r>
      <w:r w:rsidRPr="00C27AB0">
        <w:rPr>
          <w:rFonts w:ascii="Narkisim" w:hAnsi="Narkisim"/>
        </w:rPr>
        <w:t>.</w:t>
      </w:r>
    </w:p>
    <w:p w14:paraId="79A36BE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(שסב ח) חלק דהו"ל לגמ' לפרש דבהמה פסולה משום דנייד. ואף היכא שהבהמה קשורה שאינה יכולה לברוח [ולא יתבטל המחיצה], מ"מ הולכת ברוח</w:t>
      </w:r>
      <w:r w:rsidRPr="00C27AB0">
        <w:rPr>
          <w:rStyle w:val="ac"/>
          <w:rFonts w:ascii="Narkisim" w:hAnsi="Narkisim"/>
          <w:rtl/>
        </w:rPr>
        <w:footnoteReference w:id="250"/>
      </w:r>
      <w:r w:rsidRPr="00C27AB0">
        <w:rPr>
          <w:rFonts w:ascii="Narkisim" w:hAnsi="Narkisim"/>
        </w:rPr>
        <w:t xml:space="preserve">. </w:t>
      </w:r>
      <w:r w:rsidRPr="00C27AB0">
        <w:rPr>
          <w:rFonts w:ascii="Narkisim" w:hAnsi="Narkisim"/>
          <w:rtl/>
        </w:rPr>
        <w:t>ועוה"ק דבטור (תרל הנ"ל) מבואר דקשירה בעלמא סגי [שלא יתבטל המחיצה], ול"צ שיהא קשור שלא ינוד. וע"כ דבבהמה אין חסרון במה שהרוח מנידה, דה"מ ענפי אילן דקלושים ומחמת גריעות המחיצה הרוח מנידה, משא"כ בבהמה ואדם הן מנידין עצמן ואין זה גריעות</w:t>
      </w:r>
      <w:r w:rsidRPr="00C27AB0">
        <w:rPr>
          <w:rFonts w:ascii="Narkisim" w:hAnsi="Narkisim"/>
        </w:rPr>
        <w:t>.</w:t>
      </w:r>
    </w:p>
    <w:p w14:paraId="0D7093DB" w14:textId="77777777" w:rsidR="002917DF" w:rsidRPr="00C27AB0" w:rsidRDefault="00000000" w:rsidP="00C27AB0">
      <w:pPr>
        <w:pStyle w:val="a7"/>
        <w:bidi/>
        <w:rPr>
          <w:rFonts w:ascii="Narkisim" w:hAnsi="Narkisim"/>
        </w:rPr>
      </w:pPr>
      <w:r w:rsidRPr="00C27AB0">
        <w:rPr>
          <w:rFonts w:ascii="Narkisim" w:hAnsi="Narkisim"/>
          <w:rtl/>
        </w:rPr>
        <w:t>והמג"א כת' דכוונת הרמב"ם שלא ינוד היינו שלא תברח ויתבטל המחיצה</w:t>
      </w:r>
      <w:r w:rsidRPr="00C27AB0">
        <w:rPr>
          <w:rStyle w:val="ac"/>
          <w:rFonts w:ascii="Narkisim" w:hAnsi="Narkisim"/>
          <w:rtl/>
        </w:rPr>
        <w:footnoteReference w:id="251"/>
      </w:r>
      <w:r w:rsidRPr="00C27AB0">
        <w:rPr>
          <w:rFonts w:ascii="Narkisim" w:hAnsi="Narkisim"/>
        </w:rPr>
        <w:t>.</w:t>
      </w:r>
    </w:p>
    <w:p w14:paraId="32E4FEEB"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שעה"מ</w:t>
      </w:r>
      <w:r w:rsidRPr="00C27AB0">
        <w:rPr>
          <w:rFonts w:ascii="Narkisim" w:hAnsi="Narkisim" w:cs="Narkisim"/>
          <w:rtl/>
        </w:rPr>
        <w:t xml:space="preserve"> (ד טז) הק' דלמסקנת סוגיין לא חיישינן שמא תברח או תמות </w:t>
      </w:r>
      <w:r w:rsidRPr="00C27AB0">
        <w:rPr>
          <w:rFonts w:ascii="Narkisim" w:hAnsi="Narkisim" w:cs="Narkisim"/>
          <w:szCs w:val="20"/>
          <w:rtl/>
        </w:rPr>
        <w:t xml:space="preserve">[והגמ' (לעיל) דבעי קשירה קאי כר' מאיר, וכמ"ש </w:t>
      </w:r>
      <w:r w:rsidRPr="00C27AB0">
        <w:rPr>
          <w:rFonts w:ascii="Narkisim" w:hAnsi="Narkisim" w:cs="Narkisim"/>
          <w:b/>
          <w:bCs/>
          <w:szCs w:val="20"/>
          <w:rtl/>
        </w:rPr>
        <w:t>תוס</w:t>
      </w:r>
      <w:r w:rsidRPr="00C27AB0">
        <w:rPr>
          <w:rFonts w:ascii="Narkisim" w:hAnsi="Narkisim" w:cs="Narkisim"/>
          <w:szCs w:val="20"/>
          <w:rtl/>
        </w:rPr>
        <w:t>' לעיל]</w:t>
      </w:r>
      <w:r w:rsidRPr="00C27AB0">
        <w:rPr>
          <w:rFonts w:ascii="Narkisim" w:hAnsi="Narkisim" w:cs="Narkisim"/>
          <w:szCs w:val="20"/>
        </w:rPr>
        <w:t>.</w:t>
      </w:r>
    </w:p>
    <w:p w14:paraId="1614465B" w14:textId="77777777" w:rsidR="002917DF" w:rsidRPr="00C27AB0" w:rsidRDefault="00000000" w:rsidP="00C27AB0">
      <w:pPr>
        <w:pStyle w:val="a7"/>
        <w:bidi/>
        <w:rPr>
          <w:rFonts w:ascii="Narkisim" w:hAnsi="Narkisim"/>
        </w:rPr>
      </w:pPr>
      <w:r w:rsidRPr="00C27AB0">
        <w:rPr>
          <w:rFonts w:ascii="Narkisim" w:hAnsi="Narkisim"/>
          <w:rtl/>
        </w:rPr>
        <w:t>והביא דה</w:t>
      </w:r>
      <w:r w:rsidRPr="00C27AB0">
        <w:rPr>
          <w:rFonts w:ascii="Narkisim" w:hAnsi="Narkisim"/>
          <w:b/>
          <w:bCs/>
          <w:rtl/>
        </w:rPr>
        <w:t>ריטב"א</w:t>
      </w:r>
      <w:r w:rsidRPr="00C27AB0">
        <w:rPr>
          <w:rFonts w:ascii="Narkisim" w:hAnsi="Narkisim"/>
          <w:rtl/>
        </w:rPr>
        <w:t xml:space="preserve"> וה</w:t>
      </w:r>
      <w:r w:rsidRPr="00C27AB0">
        <w:rPr>
          <w:rFonts w:ascii="Narkisim" w:hAnsi="Narkisim"/>
          <w:b/>
          <w:bCs/>
          <w:rtl/>
        </w:rPr>
        <w:t>לח"מ</w:t>
      </w:r>
      <w:r w:rsidRPr="00C27AB0">
        <w:rPr>
          <w:rFonts w:ascii="Narkisim" w:hAnsi="Narkisim"/>
          <w:rtl/>
        </w:rPr>
        <w:t xml:space="preserve"> (הנ"ל) כת' דלהלכה קי"ל דר' יהודה חייש למיתה, וכ"ש דחייש לשמא תברח כשאינה כפותה. אלא דהנידון בסוגיין משום חשש רחוק דאף בקשורה שמא תמות וכווצא ולאו אדעתיה. ובזה לא חיישינן למסקנא. אבל קשירה בעלמא צריך, וכמו אליבא דאביי</w:t>
      </w:r>
      <w:r w:rsidRPr="00C27AB0">
        <w:rPr>
          <w:rFonts w:ascii="Narkisim" w:hAnsi="Narkisim"/>
        </w:rPr>
        <w:t>.</w:t>
      </w:r>
    </w:p>
    <w:p w14:paraId="22DBC164" w14:textId="77777777" w:rsidR="002917DF" w:rsidRPr="00C27AB0" w:rsidRDefault="00000000" w:rsidP="00C27AB0">
      <w:pPr>
        <w:pStyle w:val="a7"/>
        <w:bidi/>
        <w:rPr>
          <w:rFonts w:ascii="Narkisim" w:hAnsi="Narkisim"/>
        </w:rPr>
      </w:pPr>
      <w:r w:rsidRPr="00C27AB0">
        <w:rPr>
          <w:rFonts w:ascii="Narkisim" w:hAnsi="Narkisim"/>
          <w:rtl/>
        </w:rPr>
        <w:t>והשעה"מ הק' דמ"מ ר' זירא העמיד את המח' בבהמה שאינה קשורה, ור' יהודה לא חייש לשמא תברח כלל. וכל המח' בסוגיין אליבא דר' מאיר. ואליבא דר' יהודה י"ל דאף לאביי אי"צ כפות, א"כ מנ"ל דבעינן כפות למסקנא</w:t>
      </w:r>
      <w:r w:rsidRPr="00C27AB0">
        <w:rPr>
          <w:rStyle w:val="ac"/>
          <w:rFonts w:ascii="Narkisim" w:hAnsi="Narkisim"/>
          <w:rtl/>
        </w:rPr>
        <w:footnoteReference w:id="252"/>
      </w:r>
      <w:r w:rsidRPr="00C27AB0">
        <w:rPr>
          <w:rFonts w:ascii="Narkisim" w:hAnsi="Narkisim"/>
        </w:rPr>
        <w:t>.</w:t>
      </w:r>
    </w:p>
    <w:p w14:paraId="6396D2D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לח"מ</w:t>
      </w:r>
      <w:r w:rsidRPr="00C27AB0">
        <w:rPr>
          <w:rFonts w:ascii="Narkisim" w:hAnsi="Narkisim"/>
          <w:rtl/>
        </w:rPr>
        <w:t xml:space="preserve"> וה</w:t>
      </w:r>
      <w:r w:rsidRPr="00C27AB0">
        <w:rPr>
          <w:rFonts w:ascii="Narkisim" w:hAnsi="Narkisim"/>
          <w:b/>
          <w:bCs/>
          <w:rtl/>
        </w:rPr>
        <w:t>גר"א</w:t>
      </w:r>
      <w:r w:rsidRPr="00C27AB0">
        <w:rPr>
          <w:rFonts w:ascii="Narkisim" w:hAnsi="Narkisim"/>
          <w:rtl/>
        </w:rPr>
        <w:t xml:space="preserve"> (הנ"ל) תי' דכיון דקי"ל בעלמא כר' יהודה שמא ימות, מש"ה ע"כ איירי בכפות. דאל"כ חיישינן שמא תברח</w:t>
      </w:r>
      <w:r w:rsidRPr="00C27AB0">
        <w:rPr>
          <w:rFonts w:ascii="Narkisim" w:hAnsi="Narkisim"/>
        </w:rPr>
        <w:t>.</w:t>
      </w:r>
    </w:p>
    <w:p w14:paraId="2C24A209"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חזו"א</w:t>
      </w:r>
      <w:r w:rsidRPr="00C27AB0">
        <w:rPr>
          <w:rFonts w:ascii="Narkisim" w:hAnsi="Narkisim"/>
          <w:rtl/>
        </w:rPr>
        <w:t xml:space="preserve"> (הנ"ל) העלה צד דלמסקנת הגמ' אביי ור' זירא נח' אליבא דר' יהודה, דבעי קשורה משום דחיישינן שמא תברח או שמא תמות</w:t>
      </w:r>
      <w:r w:rsidRPr="00C27AB0">
        <w:rPr>
          <w:rFonts w:ascii="Narkisim" w:hAnsi="Narkisim"/>
        </w:rPr>
        <w:t>.</w:t>
      </w:r>
    </w:p>
    <w:p w14:paraId="1468F1C3"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שעה"מ</w:t>
      </w:r>
      <w:r w:rsidRPr="00C27AB0">
        <w:rPr>
          <w:rFonts w:ascii="Narkisim" w:hAnsi="Narkisim" w:cs="Narkisim"/>
          <w:rtl/>
        </w:rPr>
        <w:t xml:space="preserve"> כת' דדעת הרמב"ם דרב אחא בר יעקב (כד:) חידש דיש חסרון נוסף, דכל מחיצה שאינה עומדת ברוח מצויה אינה מחיצה. וה"נ בבהמה בעינן שהבהמה תעמוד לדעת מי שהניח אותה למחיצה, ומש"ה בעינן כפות</w:t>
      </w:r>
      <w:r w:rsidRPr="00C27AB0">
        <w:rPr>
          <w:rStyle w:val="ac"/>
          <w:rFonts w:ascii="Narkisim" w:hAnsi="Narkisim" w:cs="Narkisim"/>
          <w:rtl/>
        </w:rPr>
        <w:footnoteReference w:id="253"/>
      </w:r>
      <w:r w:rsidRPr="00C27AB0">
        <w:rPr>
          <w:rFonts w:ascii="Narkisim" w:hAnsi="Narkisim" w:cs="Narkisim"/>
        </w:rPr>
        <w:t>.</w:t>
      </w:r>
    </w:p>
    <w:p w14:paraId="190F8C0D" w14:textId="77777777" w:rsidR="002917DF" w:rsidRPr="00C27AB0" w:rsidRDefault="00000000" w:rsidP="00C27AB0">
      <w:pPr>
        <w:pStyle w:val="a7"/>
        <w:bidi/>
        <w:rPr>
          <w:rFonts w:ascii="Narkisim" w:hAnsi="Narkisim"/>
        </w:rPr>
      </w:pPr>
      <w:r w:rsidRPr="00C27AB0">
        <w:rPr>
          <w:rFonts w:ascii="Narkisim" w:hAnsi="Narkisim"/>
          <w:rtl/>
        </w:rPr>
        <w:t>והשעה"מ כתב דר' זירא ואביי (כג.) לא ס"ל חסרון זה, והם נקטו דהוה חשש דרבנן שמא תמות ושמא תברח. אבל לדידן קי"ל דלא הוה מחיצה כלל אא"כ עומדת ברוח מצויה</w:t>
      </w:r>
      <w:r w:rsidRPr="00C27AB0">
        <w:rPr>
          <w:rStyle w:val="ac"/>
          <w:rFonts w:ascii="Narkisim" w:hAnsi="Narkisim"/>
          <w:rtl/>
        </w:rPr>
        <w:footnoteReference w:id="254"/>
      </w:r>
      <w:r w:rsidRPr="00C27AB0">
        <w:rPr>
          <w:rFonts w:ascii="Narkisim" w:hAnsi="Narkisim"/>
        </w:rPr>
        <w:t>.</w:t>
      </w:r>
    </w:p>
    <w:p w14:paraId="047C89C5"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רמב"ם</w:t>
      </w:r>
      <w:r w:rsidRPr="00C27AB0">
        <w:rPr>
          <w:rFonts w:ascii="Narkisim" w:hAnsi="Narkisim" w:cs="Narkisim"/>
          <w:rtl/>
        </w:rPr>
        <w:t xml:space="preserve"> (טומ"מ ו ד) פסק דבהמה כפותה שעשאה גולל טמא. וה</w:t>
      </w:r>
      <w:r w:rsidRPr="00C27AB0">
        <w:rPr>
          <w:rFonts w:ascii="Narkisim" w:hAnsi="Narkisim" w:cs="Narkisim"/>
          <w:b/>
          <w:bCs/>
          <w:rtl/>
        </w:rPr>
        <w:t>כס"מ</w:t>
      </w:r>
      <w:r w:rsidRPr="00C27AB0">
        <w:rPr>
          <w:rFonts w:ascii="Narkisim" w:hAnsi="Narkisim" w:cs="Narkisim"/>
          <w:rtl/>
        </w:rPr>
        <w:t xml:space="preserve"> (שם) ביאר דאל"כ הרי היא הולכת לכאן ולכאן, ואין כאן גולל</w:t>
      </w:r>
      <w:r w:rsidRPr="00C27AB0">
        <w:rPr>
          <w:rStyle w:val="ac"/>
          <w:rFonts w:ascii="Narkisim" w:hAnsi="Narkisim" w:cs="Narkisim"/>
          <w:rtl/>
        </w:rPr>
        <w:footnoteReference w:id="255"/>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שעה"מ</w:t>
      </w:r>
      <w:r w:rsidRPr="00C27AB0">
        <w:rPr>
          <w:rFonts w:ascii="Narkisim" w:hAnsi="Narkisim" w:cs="Narkisim"/>
          <w:rtl/>
        </w:rPr>
        <w:t xml:space="preserve"> הביא דלענין גולל הוה קולא, ולא שייך משום 'חיישינן' שמא תברח או תמות [וכקו' הגמ']. והוכיח דכוונת הרמב"ם משום דבעינן שיעמוד ברוח מצויה, וכדאמר רב אחא ב"י (בגמ' בע"ב). ובהמה דאינה קשורה אינה </w:t>
      </w:r>
      <w:r w:rsidRPr="00C27AB0">
        <w:rPr>
          <w:rFonts w:ascii="Narkisim" w:hAnsi="Narkisim" w:cs="Narkisim"/>
          <w:rtl/>
        </w:rPr>
        <w:lastRenderedPageBreak/>
        <w:t>עומדת ברוח מצויה</w:t>
      </w:r>
      <w:r w:rsidRPr="00C27AB0">
        <w:rPr>
          <w:rFonts w:ascii="Narkisim" w:hAnsi="Narkisim" w:cs="Narkisim"/>
        </w:rPr>
        <w:t>.</w:t>
      </w:r>
    </w:p>
    <w:p w14:paraId="38BE0323"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ה"ה</w:t>
      </w:r>
      <w:r w:rsidRPr="00C27AB0">
        <w:rPr>
          <w:rFonts w:ascii="Narkisim" w:hAnsi="Narkisim"/>
          <w:rtl/>
        </w:rPr>
        <w:t xml:space="preserve"> (שבת טז כא) כת' דמ"מ מהני להעמיד אדם למחיצה, ואי"צ שיהא כפות</w:t>
      </w:r>
      <w:r w:rsidRPr="00C27AB0">
        <w:rPr>
          <w:rStyle w:val="ac"/>
          <w:rFonts w:ascii="Narkisim" w:hAnsi="Narkisim"/>
          <w:rtl/>
        </w:rPr>
        <w:footnoteReference w:id="256"/>
      </w:r>
      <w:r w:rsidRPr="00C27AB0">
        <w:rPr>
          <w:rFonts w:ascii="Narkisim" w:hAnsi="Narkisim"/>
        </w:rPr>
        <w:t xml:space="preserve">. </w:t>
      </w:r>
      <w:r w:rsidRPr="00C27AB0">
        <w:rPr>
          <w:rFonts w:ascii="Narkisim" w:hAnsi="Narkisim"/>
          <w:rtl/>
        </w:rPr>
        <w:t>וה</w:t>
      </w:r>
      <w:r w:rsidRPr="00C27AB0">
        <w:rPr>
          <w:rFonts w:ascii="Narkisim" w:hAnsi="Narkisim"/>
          <w:b/>
          <w:bCs/>
          <w:rtl/>
        </w:rPr>
        <w:t>מג"א</w:t>
      </w:r>
      <w:r w:rsidRPr="00C27AB0">
        <w:rPr>
          <w:rFonts w:ascii="Narkisim" w:hAnsi="Narkisim"/>
          <w:rtl/>
        </w:rPr>
        <w:t xml:space="preserve"> (הנ"ל) ביאר דשאני אדם שאינו הולך ממקומו אלא לצורך, ומש"ה לא חיישי' שמא יברח. [ולא דמי לבהמה שאין לו קביעות כלל]</w:t>
      </w:r>
      <w:r w:rsidRPr="00C27AB0">
        <w:rPr>
          <w:rStyle w:val="ac"/>
          <w:rFonts w:ascii="Narkisim" w:hAnsi="Narkisim"/>
          <w:rtl/>
        </w:rPr>
        <w:footnoteReference w:id="257"/>
      </w:r>
      <w:r w:rsidRPr="00C27AB0">
        <w:rPr>
          <w:rFonts w:ascii="Narkisim" w:hAnsi="Narkisim"/>
        </w:rPr>
        <w:t>.</w:t>
      </w:r>
    </w:p>
    <w:p w14:paraId="6C8B34D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משנ"ב</w:t>
      </w:r>
      <w:r w:rsidRPr="00C27AB0">
        <w:rPr>
          <w:rFonts w:ascii="Narkisim" w:hAnsi="Narkisim"/>
          <w:rtl/>
        </w:rPr>
        <w:t xml:space="preserve"> (תרל נה) הביא דמבואר כשמעמיד את חבירו לדופן מהני, אף שאינו יודע שהועמד לשם מחיצה. וביאר דלא חיישינן שילך לו</w:t>
      </w:r>
      <w:r w:rsidRPr="00C27AB0">
        <w:rPr>
          <w:rStyle w:val="ac"/>
          <w:rFonts w:ascii="Narkisim" w:hAnsi="Narkisim"/>
          <w:rtl/>
        </w:rPr>
        <w:footnoteReference w:id="258"/>
      </w:r>
      <w:r w:rsidRPr="00C27AB0">
        <w:rPr>
          <w:rFonts w:ascii="Narkisim" w:hAnsi="Narkisim"/>
        </w:rPr>
        <w:t xml:space="preserve"> </w:t>
      </w:r>
      <w:r w:rsidRPr="00C27AB0">
        <w:rPr>
          <w:rFonts w:ascii="Narkisim" w:hAnsi="Narkisim"/>
          <w:rtl/>
        </w:rPr>
        <w:t>[אף שאינו קשור], כיון שנתרצה לעמוד שם, ואפי' שאינו יודע על מה ולמה. [ואף דודאי לא יתרצה לעמוד לז' ימים]</w:t>
      </w:r>
      <w:r w:rsidRPr="00C27AB0">
        <w:rPr>
          <w:rFonts w:ascii="Narkisim" w:hAnsi="Narkisim"/>
        </w:rPr>
        <w:t>.</w:t>
      </w:r>
    </w:p>
    <w:p w14:paraId="33784314" w14:textId="77777777" w:rsidR="002917DF" w:rsidRPr="00C27AB0" w:rsidRDefault="00000000" w:rsidP="00C27AB0">
      <w:pPr>
        <w:bidi/>
        <w:rPr>
          <w:rFonts w:ascii="Narkisim" w:hAnsi="Narkisim" w:cs="Narkisim"/>
        </w:rPr>
      </w:pPr>
      <w:r w:rsidRPr="00C27AB0">
        <w:rPr>
          <w:rFonts w:ascii="Narkisim" w:hAnsi="Narkisim" w:cs="Narkisim"/>
          <w:u w:val="single"/>
          <w:rtl/>
        </w:rPr>
        <w:t>א"ד א"ר אחא ב"י כל מחיצה שאינה בידי אדם אינה מחיצה</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xml:space="preserve">' </w:t>
      </w:r>
      <w:r w:rsidRPr="00C27AB0">
        <w:rPr>
          <w:rFonts w:ascii="Narkisim" w:hAnsi="Narkisim" w:cs="Narkisim"/>
          <w:szCs w:val="20"/>
          <w:rtl/>
        </w:rPr>
        <w:t>(עירובין טו.)</w:t>
      </w:r>
      <w:r w:rsidRPr="00C27AB0">
        <w:rPr>
          <w:rFonts w:ascii="Narkisim" w:hAnsi="Narkisim" w:cs="Narkisim"/>
          <w:rtl/>
        </w:rPr>
        <w:t xml:space="preserve"> ביאר דהיינו דבר שאינה ראויה להעשות בידי אדם [כגון בע"ח]. אבל תל ונקע וכדו' הוה מחיצה אף שנעשית מאיליה. [וכן אילן אפשר לאדם ליטע לשם מחיצה]. וכ"כ ב</w:t>
      </w:r>
      <w:r w:rsidRPr="00C27AB0">
        <w:rPr>
          <w:rFonts w:ascii="Narkisim" w:hAnsi="Narkisim" w:cs="Narkisim"/>
          <w:b/>
          <w:bCs/>
          <w:rtl/>
        </w:rPr>
        <w:t>חי' ר"א מן ההר</w:t>
      </w:r>
      <w:r w:rsidRPr="00C27AB0">
        <w:rPr>
          <w:rFonts w:ascii="Narkisim" w:hAnsi="Narkisim" w:cs="Narkisim"/>
          <w:szCs w:val="20"/>
          <w:rtl/>
        </w:rPr>
        <w:t xml:space="preserve"> (כאן)</w:t>
      </w:r>
      <w:r w:rsidRPr="00C27AB0">
        <w:rPr>
          <w:rFonts w:ascii="Narkisim" w:hAnsi="Narkisim" w:cs="Narkisim"/>
          <w:szCs w:val="20"/>
        </w:rPr>
        <w:t>.</w:t>
      </w:r>
    </w:p>
    <w:p w14:paraId="27B217AE"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(עירובין מד. ד"ה דאי) כת' דהא דאיתא (שם) דמהני להעמיד את חבירו לדופן, משום דקי"ל כר' יהודה. וכתבו דלמ"ד דהטעם משום שמא תברח י"ל דבאדם מודה ר' מאיר, אבל למסקנא הטעם דעומדת ברוח. ולר"מ אף אדם יש חסרון זה</w:t>
      </w:r>
      <w:r w:rsidRPr="00C27AB0">
        <w:rPr>
          <w:rFonts w:ascii="Narkisim" w:hAnsi="Narkisim"/>
        </w:rPr>
        <w:t>.</w:t>
      </w:r>
    </w:p>
    <w:p w14:paraId="764337A3" w14:textId="77777777" w:rsidR="002917DF" w:rsidRPr="00C27AB0" w:rsidRDefault="00000000" w:rsidP="00C27AB0">
      <w:pPr>
        <w:pStyle w:val="3"/>
        <w:bidi/>
        <w:rPr>
          <w:rFonts w:ascii="Narkisim" w:hAnsi="Narkisim"/>
        </w:rPr>
      </w:pPr>
      <w:r w:rsidRPr="00C27AB0">
        <w:rPr>
          <w:rFonts w:ascii="Narkisim" w:hAnsi="Narkisim"/>
          <w:rtl/>
        </w:rPr>
        <w:t>דף כד</w:t>
      </w:r>
      <w:r w:rsidRPr="00C27AB0">
        <w:rPr>
          <w:rFonts w:ascii="Narkisim" w:hAnsi="Narkisim"/>
        </w:rPr>
        <w:t>:</w:t>
      </w:r>
    </w:p>
    <w:p w14:paraId="0BBA68B8" w14:textId="77777777" w:rsidR="002917DF" w:rsidRPr="00C27AB0" w:rsidRDefault="00000000" w:rsidP="00C27AB0">
      <w:pPr>
        <w:pStyle w:val="aa"/>
        <w:bidi/>
        <w:rPr>
          <w:rFonts w:ascii="Narkisim" w:hAnsi="Narkisim"/>
        </w:rPr>
      </w:pPr>
      <w:r w:rsidRPr="00C27AB0">
        <w:rPr>
          <w:rFonts w:ascii="Narkisim" w:hAnsi="Narkisim"/>
          <w:u w:val="single"/>
          <w:rtl/>
        </w:rPr>
        <w:t>תוד"ה תלמוד לומר</w:t>
      </w:r>
      <w:r w:rsidRPr="00C27AB0">
        <w:rPr>
          <w:rFonts w:ascii="Narkisim" w:hAnsi="Narkisim"/>
          <w:rtl/>
        </w:rPr>
        <w:t>. ואין לחלק בין ספר לבספר. ו</w:t>
      </w:r>
      <w:r w:rsidRPr="00C27AB0">
        <w:rPr>
          <w:rFonts w:ascii="Narkisim" w:hAnsi="Narkisim"/>
          <w:b/>
          <w:bCs/>
          <w:rtl/>
        </w:rPr>
        <w:t>תוס</w:t>
      </w:r>
      <w:r w:rsidRPr="00C27AB0">
        <w:rPr>
          <w:rFonts w:ascii="Narkisim" w:hAnsi="Narkisim"/>
          <w:rtl/>
        </w:rPr>
        <w:t>' (סוטה יז:) הביאו דהירושלמי תי' דשאני התם דכתיב בספר. ותוס' כת' דגמ' דידן (שם) מבואר דלא כן, דאיתא (כאן וגיטין כא:) דאי כתיב בספר כדקאמרת וכו'. [דמרבינן כל מילי דתלוש בר מדבר שיש בו רוח חיים]. ואינו מחלק בזה</w:t>
      </w:r>
      <w:r w:rsidRPr="00C27AB0">
        <w:rPr>
          <w:rFonts w:ascii="Narkisim" w:hAnsi="Narkisim"/>
        </w:rPr>
        <w:t>.</w:t>
      </w:r>
    </w:p>
    <w:p w14:paraId="0950221B"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(בסוטה) תי' עוד א"נ גבי גט קרא יתירא דריש, דכתיב תרי זימני וכתב לה ספר כריתות</w:t>
      </w:r>
      <w:r w:rsidRPr="00C27AB0">
        <w:rPr>
          <w:rFonts w:ascii="Narkisim" w:hAnsi="Narkisim"/>
        </w:rPr>
        <w:t>.</w:t>
      </w:r>
    </w:p>
    <w:p w14:paraId="62390F51" w14:textId="77777777" w:rsidR="002917DF" w:rsidRPr="00C27AB0" w:rsidRDefault="00000000" w:rsidP="00C27AB0">
      <w:pPr>
        <w:pStyle w:val="aa"/>
        <w:bidi/>
        <w:rPr>
          <w:rFonts w:ascii="Narkisim" w:hAnsi="Narkisim"/>
        </w:rPr>
      </w:pPr>
      <w:r w:rsidRPr="00C27AB0">
        <w:rPr>
          <w:rFonts w:ascii="Narkisim" w:hAnsi="Narkisim"/>
          <w:u w:val="single"/>
          <w:rtl/>
        </w:rPr>
        <w:t>ואינה מתגרשת בכסף</w:t>
      </w:r>
      <w:r w:rsidRPr="00C27AB0">
        <w:rPr>
          <w:rFonts w:ascii="Narkisim" w:hAnsi="Narkisim"/>
          <w:rtl/>
        </w:rPr>
        <w:t>. פ</w:t>
      </w:r>
      <w:r w:rsidRPr="00C27AB0">
        <w:rPr>
          <w:rFonts w:ascii="Narkisim" w:hAnsi="Narkisim"/>
          <w:b/>
          <w:bCs/>
          <w:rtl/>
        </w:rPr>
        <w:t>רש"י</w:t>
      </w:r>
      <w:r w:rsidRPr="00C27AB0">
        <w:rPr>
          <w:rFonts w:ascii="Narkisim" w:hAnsi="Narkisim"/>
          <w:rtl/>
        </w:rPr>
        <w:t xml:space="preserve"> שהבעל נותן לה כסף לשם גירושין, הרי את מגורשת בו וכו'. וה</w:t>
      </w:r>
      <w:r w:rsidRPr="00C27AB0">
        <w:rPr>
          <w:rFonts w:ascii="Narkisim" w:hAnsi="Narkisim"/>
          <w:b/>
          <w:bCs/>
          <w:rtl/>
        </w:rPr>
        <w:t>אחרונים</w:t>
      </w:r>
      <w:r w:rsidRPr="00C27AB0">
        <w:rPr>
          <w:rFonts w:ascii="Narkisim" w:hAnsi="Narkisim"/>
          <w:rtl/>
        </w:rPr>
        <w:t xml:space="preserve"> העירו דל"ש כה"ג קנין כסף, דבפשוטו קידושי כסף הוה דרך קנין, שהבעל קונה את האישות</w:t>
      </w:r>
      <w:r w:rsidRPr="00C27AB0">
        <w:rPr>
          <w:rStyle w:val="ac"/>
          <w:rFonts w:ascii="Narkisim" w:hAnsi="Narkisim"/>
          <w:rtl/>
        </w:rPr>
        <w:footnoteReference w:id="259"/>
      </w:r>
      <w:r w:rsidRPr="00C27AB0">
        <w:rPr>
          <w:rFonts w:ascii="Narkisim" w:hAnsi="Narkisim"/>
        </w:rPr>
        <w:t xml:space="preserve">. </w:t>
      </w:r>
      <w:r w:rsidRPr="00C27AB0">
        <w:rPr>
          <w:rFonts w:ascii="Narkisim" w:hAnsi="Narkisim"/>
          <w:rtl/>
        </w:rPr>
        <w:t>ועד"ז היה צריך להיות שהאשה תתן מעות לקנות עצמה</w:t>
      </w:r>
      <w:r w:rsidRPr="00C27AB0">
        <w:rPr>
          <w:rStyle w:val="ac"/>
          <w:rFonts w:ascii="Narkisim" w:hAnsi="Narkisim"/>
          <w:rtl/>
        </w:rPr>
        <w:footnoteReference w:id="260"/>
      </w:r>
      <w:r w:rsidRPr="00C27AB0">
        <w:rPr>
          <w:rFonts w:ascii="Narkisim" w:hAnsi="Narkisim"/>
        </w:rPr>
        <w:t xml:space="preserve">. </w:t>
      </w:r>
      <w:r w:rsidRPr="00C27AB0">
        <w:rPr>
          <w:rFonts w:ascii="Narkisim" w:hAnsi="Narkisim"/>
          <w:rtl/>
        </w:rPr>
        <w:t>וצ"ל דמ"מ ס"ד דשייך בזה כסף קנין לבטל האישות</w:t>
      </w:r>
      <w:r w:rsidRPr="00C27AB0">
        <w:rPr>
          <w:rFonts w:ascii="Narkisim" w:hAnsi="Narkisim"/>
        </w:rPr>
        <w:t>.</w:t>
      </w:r>
    </w:p>
    <w:p w14:paraId="420D8864" w14:textId="77777777" w:rsidR="002917DF" w:rsidRPr="00C27AB0" w:rsidRDefault="00000000" w:rsidP="00C27AB0">
      <w:pPr>
        <w:pStyle w:val="aa"/>
        <w:bidi/>
        <w:rPr>
          <w:rFonts w:ascii="Narkisim" w:hAnsi="Narkisim"/>
        </w:rPr>
      </w:pPr>
      <w:r w:rsidRPr="00C27AB0">
        <w:rPr>
          <w:rFonts w:ascii="Narkisim" w:hAnsi="Narkisim"/>
          <w:u w:val="single"/>
          <w:rtl/>
        </w:rPr>
        <w:t>תוד"ה ע"מ שלא תלכי</w:t>
      </w:r>
      <w:r w:rsidRPr="00C27AB0">
        <w:rPr>
          <w:rFonts w:ascii="Narkisim" w:hAnsi="Narkisim"/>
          <w:rtl/>
        </w:rPr>
        <w:t>. והא אם מת אביה לא חשיבה תו בית אביה וכו'. ה</w:t>
      </w:r>
      <w:r w:rsidRPr="00C27AB0">
        <w:rPr>
          <w:rFonts w:ascii="Narkisim" w:hAnsi="Narkisim"/>
          <w:b/>
          <w:bCs/>
          <w:rtl/>
        </w:rPr>
        <w:t>מהרש"א</w:t>
      </w:r>
      <w:r w:rsidRPr="00C27AB0">
        <w:rPr>
          <w:rFonts w:ascii="Narkisim" w:hAnsi="Narkisim"/>
          <w:rtl/>
        </w:rPr>
        <w:t xml:space="preserve"> דהתוס' לא הק' מ'או שמכרו'</w:t>
      </w:r>
      <w:r w:rsidRPr="00C27AB0">
        <w:rPr>
          <w:rStyle w:val="ac"/>
          <w:rFonts w:ascii="Narkisim" w:hAnsi="Narkisim"/>
          <w:rtl/>
        </w:rPr>
        <w:footnoteReference w:id="261"/>
      </w:r>
      <w:r w:rsidRPr="00C27AB0">
        <w:rPr>
          <w:rFonts w:ascii="Narkisim" w:hAnsi="Narkisim"/>
          <w:rtl/>
        </w:rPr>
        <w:t>, ובזה לא תי' כלום. תי' דאפשר שיקנה בית אחר</w:t>
      </w:r>
      <w:r w:rsidRPr="00C27AB0">
        <w:rPr>
          <w:rStyle w:val="ac"/>
          <w:rFonts w:ascii="Narkisim" w:hAnsi="Narkisim"/>
          <w:rtl/>
        </w:rPr>
        <w:footnoteReference w:id="262"/>
      </w:r>
      <w:r w:rsidRPr="00C27AB0">
        <w:rPr>
          <w:rFonts w:ascii="Narkisim" w:hAnsi="Narkisim"/>
        </w:rPr>
        <w:t xml:space="preserve">. </w:t>
      </w:r>
      <w:r w:rsidRPr="00C27AB0">
        <w:rPr>
          <w:rFonts w:ascii="Narkisim" w:hAnsi="Narkisim"/>
          <w:rtl/>
        </w:rPr>
        <w:t>וה</w:t>
      </w:r>
      <w:r w:rsidRPr="00C27AB0">
        <w:rPr>
          <w:rFonts w:ascii="Narkisim" w:hAnsi="Narkisim"/>
          <w:b/>
          <w:bCs/>
          <w:rtl/>
        </w:rPr>
        <w:t>משנ"ל</w:t>
      </w:r>
      <w:r w:rsidRPr="00C27AB0">
        <w:rPr>
          <w:rFonts w:ascii="Narkisim" w:hAnsi="Narkisim"/>
          <w:rtl/>
        </w:rPr>
        <w:t xml:space="preserve"> (גירושין ח יא) תי' דאם מכרו וחזר וקנה [בית זה] נאסר בו</w:t>
      </w:r>
      <w:r w:rsidRPr="00C27AB0">
        <w:rPr>
          <w:rFonts w:ascii="Narkisim" w:hAnsi="Narkisim"/>
        </w:rPr>
        <w:t>.</w:t>
      </w:r>
    </w:p>
    <w:p w14:paraId="1C3648BC" w14:textId="77777777" w:rsidR="002917DF" w:rsidRPr="00C27AB0" w:rsidRDefault="00000000" w:rsidP="00C27AB0">
      <w:pPr>
        <w:pStyle w:val="aa"/>
        <w:bidi/>
        <w:rPr>
          <w:rFonts w:ascii="Narkisim" w:hAnsi="Narkisim"/>
        </w:rPr>
      </w:pPr>
      <w:r w:rsidRPr="00C27AB0">
        <w:rPr>
          <w:rFonts w:ascii="Narkisim" w:hAnsi="Narkisim"/>
          <w:u w:val="single"/>
          <w:rtl/>
        </w:rPr>
        <w:t>שם</w:t>
      </w:r>
      <w:r w:rsidRPr="00C27AB0">
        <w:rPr>
          <w:rFonts w:ascii="Narkisim" w:hAnsi="Narkisim"/>
          <w:rtl/>
        </w:rPr>
        <w:t>. וה</w:t>
      </w:r>
      <w:r w:rsidRPr="00C27AB0">
        <w:rPr>
          <w:rFonts w:ascii="Narkisim" w:hAnsi="Narkisim"/>
          <w:b/>
          <w:bCs/>
          <w:rtl/>
        </w:rPr>
        <w:t>רא"ה</w:t>
      </w:r>
      <w:r w:rsidRPr="00C27AB0">
        <w:rPr>
          <w:rFonts w:ascii="Narkisim" w:hAnsi="Narkisim"/>
          <w:rtl/>
        </w:rPr>
        <w:t xml:space="preserve"> וה</w:t>
      </w:r>
      <w:r w:rsidRPr="00C27AB0">
        <w:rPr>
          <w:rFonts w:ascii="Narkisim" w:hAnsi="Narkisim"/>
          <w:b/>
          <w:bCs/>
          <w:rtl/>
        </w:rPr>
        <w:t>ריטב"א</w:t>
      </w:r>
      <w:r w:rsidRPr="00C27AB0">
        <w:rPr>
          <w:rFonts w:ascii="Narkisim" w:hAnsi="Narkisim"/>
          <w:rtl/>
        </w:rPr>
        <w:t xml:space="preserve"> (וה</w:t>
      </w:r>
      <w:r w:rsidRPr="00C27AB0">
        <w:rPr>
          <w:rFonts w:ascii="Narkisim" w:hAnsi="Narkisim"/>
          <w:b/>
          <w:bCs/>
          <w:rtl/>
        </w:rPr>
        <w:t>רשב"א</w:t>
      </w:r>
      <w:r w:rsidRPr="00C27AB0">
        <w:rPr>
          <w:rFonts w:ascii="Narkisim" w:hAnsi="Narkisim"/>
          <w:rtl/>
        </w:rPr>
        <w:t xml:space="preserve"> גיטין כא:) תי' דאיירי שהתנה לבית 'זה' של אביך, דאסורה בו לעולם</w:t>
      </w:r>
      <w:r w:rsidRPr="00C27AB0">
        <w:rPr>
          <w:rStyle w:val="ac"/>
          <w:rFonts w:ascii="Narkisim" w:hAnsi="Narkisim"/>
          <w:rtl/>
        </w:rPr>
        <w:footnoteReference w:id="263"/>
      </w:r>
      <w:r w:rsidRPr="00C27AB0">
        <w:rPr>
          <w:rFonts w:ascii="Narkisim" w:hAnsi="Narkisim"/>
        </w:rPr>
        <w:t xml:space="preserve">. </w:t>
      </w:r>
      <w:r w:rsidRPr="00C27AB0">
        <w:rPr>
          <w:rFonts w:ascii="Narkisim" w:hAnsi="Narkisim"/>
          <w:rtl/>
        </w:rPr>
        <w:t>אבל ה</w:t>
      </w:r>
      <w:r w:rsidRPr="00C27AB0">
        <w:rPr>
          <w:rFonts w:ascii="Narkisim" w:hAnsi="Narkisim"/>
          <w:b/>
          <w:bCs/>
          <w:rtl/>
        </w:rPr>
        <w:t>רמב"ם</w:t>
      </w:r>
      <w:r w:rsidRPr="00C27AB0">
        <w:rPr>
          <w:rFonts w:ascii="Narkisim" w:hAnsi="Narkisim"/>
          <w:rtl/>
        </w:rPr>
        <w:t xml:space="preserve"> (גירושין ח יא) סתם בזה. וה</w:t>
      </w:r>
      <w:r w:rsidRPr="00C27AB0">
        <w:rPr>
          <w:rFonts w:ascii="Narkisim" w:hAnsi="Narkisim"/>
          <w:b/>
          <w:bCs/>
          <w:rtl/>
        </w:rPr>
        <w:t>רשב"א</w:t>
      </w:r>
      <w:r w:rsidRPr="00C27AB0">
        <w:rPr>
          <w:rFonts w:ascii="Narkisim" w:hAnsi="Narkisim"/>
          <w:rtl/>
        </w:rPr>
        <w:t xml:space="preserve"> (שם) ביאר דדעת הרמב"ם דכיון דבמה שנאסר עליו לא הותר לעולם, והוה כע"מ שלא תאכלי ככר זה. והוה חסרון כריתות כיון שכל שהככר בעולם אסורה בו, ואינה מותרת בו לעולם</w:t>
      </w:r>
      <w:r w:rsidRPr="00C27AB0">
        <w:rPr>
          <w:rStyle w:val="ac"/>
          <w:rFonts w:ascii="Narkisim" w:hAnsi="Narkisim"/>
          <w:rtl/>
        </w:rPr>
        <w:footnoteReference w:id="264"/>
      </w:r>
      <w:r w:rsidRPr="00C27AB0">
        <w:rPr>
          <w:rFonts w:ascii="Narkisim" w:hAnsi="Narkisim"/>
        </w:rPr>
        <w:t xml:space="preserve">. </w:t>
      </w:r>
      <w:r w:rsidRPr="00C27AB0">
        <w:rPr>
          <w:rFonts w:ascii="Narkisim" w:hAnsi="Narkisim"/>
          <w:rtl/>
        </w:rPr>
        <w:t>[וע"ע גיטין פג:]</w:t>
      </w:r>
      <w:r w:rsidRPr="00C27AB0">
        <w:rPr>
          <w:rFonts w:ascii="Narkisim" w:hAnsi="Narkisim"/>
        </w:rPr>
        <w:t>.</w:t>
      </w:r>
    </w:p>
    <w:p w14:paraId="6991170E" w14:textId="77777777" w:rsidR="002917DF" w:rsidRPr="00C27AB0" w:rsidRDefault="00000000" w:rsidP="00C27AB0">
      <w:pPr>
        <w:bidi/>
        <w:rPr>
          <w:rFonts w:ascii="Narkisim" w:hAnsi="Narkisim" w:cs="Narkisim"/>
        </w:rPr>
      </w:pPr>
      <w:r w:rsidRPr="00C27AB0">
        <w:rPr>
          <w:rFonts w:ascii="Narkisim" w:hAnsi="Narkisim" w:cs="Narkisim"/>
          <w:u w:val="single"/>
          <w:rtl/>
        </w:rPr>
        <w:t>בין האילנות</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ולא סמכא עליהם, אבל הן דפנותיה. ה</w:t>
      </w:r>
      <w:r w:rsidRPr="00C27AB0">
        <w:rPr>
          <w:rFonts w:ascii="Narkisim" w:hAnsi="Narkisim" w:cs="Narkisim"/>
          <w:b/>
          <w:bCs/>
          <w:rtl/>
        </w:rPr>
        <w:t>ב"ח</w:t>
      </w:r>
      <w:r w:rsidRPr="00C27AB0">
        <w:rPr>
          <w:rFonts w:ascii="Narkisim" w:hAnsi="Narkisim" w:cs="Narkisim"/>
          <w:rtl/>
        </w:rPr>
        <w:t xml:space="preserve"> (תרל י) ביאר דכוונת רש"י דאי סמך את הסכך על האילן, לר' יהודה (לעיל כא:) פסול</w:t>
      </w:r>
      <w:r w:rsidRPr="00C27AB0">
        <w:rPr>
          <w:rStyle w:val="ac"/>
          <w:rFonts w:ascii="Narkisim" w:hAnsi="Narkisim" w:cs="Narkisim"/>
          <w:rtl/>
        </w:rPr>
        <w:footnoteReference w:id="265"/>
      </w:r>
      <w:r w:rsidRPr="00C27AB0">
        <w:rPr>
          <w:rFonts w:ascii="Narkisim" w:hAnsi="Narkisim" w:cs="Narkisim"/>
        </w:rPr>
        <w:t xml:space="preserve">. </w:t>
      </w:r>
      <w:r w:rsidRPr="00C27AB0">
        <w:rPr>
          <w:rFonts w:ascii="Narkisim" w:hAnsi="Narkisim" w:cs="Narkisim"/>
          <w:rtl/>
        </w:rPr>
        <w:t>וכסמכה בכרעי המיטה למ"ד דהטעם דמעמידה בדבר המקבל טומאה. וכ"כ ה</w:t>
      </w:r>
      <w:r w:rsidRPr="00C27AB0">
        <w:rPr>
          <w:rFonts w:ascii="Narkisim" w:hAnsi="Narkisim" w:cs="Narkisim"/>
          <w:b/>
          <w:bCs/>
          <w:rtl/>
        </w:rPr>
        <w:t>רא"ה</w:t>
      </w:r>
      <w:r w:rsidRPr="00C27AB0">
        <w:rPr>
          <w:rFonts w:ascii="Narkisim" w:hAnsi="Narkisim" w:cs="Narkisim"/>
          <w:rtl/>
        </w:rPr>
        <w:t xml:space="preserve"> דאיירי שאינו מעמידו בהם, דהא אמרינן (לעיל) כל הפסול לסכך פוסל גם כן להעמיד סכך</w:t>
      </w:r>
      <w:r w:rsidRPr="00C27AB0">
        <w:rPr>
          <w:rFonts w:ascii="Narkisim" w:hAnsi="Narkisim" w:cs="Narkisim"/>
        </w:rPr>
        <w:t>.</w:t>
      </w:r>
    </w:p>
    <w:p w14:paraId="7E2E6E37"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w:t>
      </w:r>
      <w:r w:rsidRPr="00C27AB0">
        <w:rPr>
          <w:rFonts w:ascii="Narkisim" w:hAnsi="Narkisim"/>
          <w:szCs w:val="20"/>
          <w:rtl/>
        </w:rPr>
        <w:t xml:space="preserve">(תרל יד) </w:t>
      </w:r>
      <w:r w:rsidRPr="00C27AB0">
        <w:rPr>
          <w:rFonts w:ascii="Narkisim" w:hAnsi="Narkisim"/>
          <w:rtl/>
        </w:rPr>
        <w:t>חלק</w:t>
      </w:r>
      <w:r w:rsidRPr="00C27AB0">
        <w:rPr>
          <w:rStyle w:val="ac"/>
          <w:rFonts w:ascii="Narkisim" w:hAnsi="Narkisim"/>
          <w:rtl/>
        </w:rPr>
        <w:footnoteReference w:id="266"/>
      </w:r>
      <w:r w:rsidRPr="00C27AB0">
        <w:rPr>
          <w:rFonts w:ascii="Narkisim" w:hAnsi="Narkisim"/>
        </w:rPr>
        <w:t xml:space="preserve"> </w:t>
      </w:r>
      <w:r w:rsidRPr="00C27AB0">
        <w:rPr>
          <w:rFonts w:ascii="Narkisim" w:hAnsi="Narkisim"/>
          <w:rtl/>
        </w:rPr>
        <w:t xml:space="preserve">דכוונת רש"י דכה"ג אסור להשתמש בסכך, ומש"ה גזרו שלא יעלה בסוכה זו ביו"ט. לדעת </w:t>
      </w:r>
      <w:r w:rsidRPr="00C27AB0">
        <w:rPr>
          <w:rFonts w:ascii="Narkisim" w:hAnsi="Narkisim"/>
          <w:b/>
          <w:bCs/>
          <w:rtl/>
        </w:rPr>
        <w:t>רש"י</w:t>
      </w:r>
      <w:r w:rsidRPr="00C27AB0">
        <w:rPr>
          <w:rFonts w:ascii="Narkisim" w:hAnsi="Narkisim"/>
          <w:rtl/>
        </w:rPr>
        <w:t xml:space="preserve"> </w:t>
      </w:r>
      <w:r w:rsidRPr="00C27AB0">
        <w:rPr>
          <w:rFonts w:ascii="Narkisim" w:hAnsi="Narkisim"/>
          <w:szCs w:val="20"/>
          <w:rtl/>
        </w:rPr>
        <w:t>(שבת קנד:, והו' ב</w:t>
      </w:r>
      <w:r w:rsidRPr="00C27AB0">
        <w:rPr>
          <w:rFonts w:ascii="Narkisim" w:hAnsi="Narkisim"/>
          <w:b/>
          <w:bCs/>
          <w:szCs w:val="20"/>
          <w:rtl/>
        </w:rPr>
        <w:t>תוס</w:t>
      </w:r>
      <w:r w:rsidRPr="00C27AB0">
        <w:rPr>
          <w:rFonts w:ascii="Narkisim" w:hAnsi="Narkisim"/>
          <w:szCs w:val="20"/>
          <w:rtl/>
        </w:rPr>
        <w:t>' לעיל כב: ד"ה שתים)</w:t>
      </w:r>
      <w:r w:rsidRPr="00C27AB0">
        <w:rPr>
          <w:rFonts w:ascii="Narkisim" w:hAnsi="Narkisim"/>
          <w:rtl/>
        </w:rPr>
        <w:t xml:space="preserve">. ורש"י נקט לאפוקי מהמשנה </w:t>
      </w:r>
      <w:r w:rsidRPr="00C27AB0">
        <w:rPr>
          <w:rFonts w:ascii="Narkisim" w:hAnsi="Narkisim"/>
          <w:szCs w:val="20"/>
          <w:rtl/>
        </w:rPr>
        <w:t>(לעיל כב:, ע"פ רש"י שם)</w:t>
      </w:r>
      <w:r w:rsidRPr="00C27AB0">
        <w:rPr>
          <w:rFonts w:ascii="Narkisim" w:hAnsi="Narkisim"/>
          <w:rtl/>
        </w:rPr>
        <w:t xml:space="preserve"> דהיכא דהעושה סוכתו בראש האילן דלא יעלה ביו"ט</w:t>
      </w:r>
      <w:r w:rsidRPr="00C27AB0">
        <w:rPr>
          <w:rFonts w:ascii="Narkisim" w:hAnsi="Narkisim"/>
        </w:rPr>
        <w:t>.</w:t>
      </w:r>
    </w:p>
    <w:p w14:paraId="56473707"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א"ר אחא בר יעקב כל מחיצה שאינה יכולה לעמוד ברוח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שהרוח מוליכה ומביאה</w:t>
      </w:r>
      <w:r w:rsidRPr="00C27AB0">
        <w:rPr>
          <w:rStyle w:val="ac"/>
          <w:rFonts w:ascii="Narkisim" w:hAnsi="Narkisim" w:cs="Narkisim"/>
          <w:rtl/>
        </w:rPr>
        <w:footnoteReference w:id="267"/>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משנ"ב</w:t>
      </w:r>
      <w:r w:rsidRPr="00C27AB0">
        <w:rPr>
          <w:rFonts w:ascii="Narkisim" w:hAnsi="Narkisim" w:cs="Narkisim"/>
          <w:rtl/>
        </w:rPr>
        <w:t xml:space="preserve"> </w:t>
      </w:r>
      <w:r w:rsidRPr="00C27AB0">
        <w:rPr>
          <w:rFonts w:ascii="Narkisim" w:hAnsi="Narkisim" w:cs="Narkisim"/>
          <w:szCs w:val="20"/>
          <w:rtl/>
        </w:rPr>
        <w:t>(תרל מח, ובשעה"צ מה)</w:t>
      </w:r>
      <w:r w:rsidRPr="00C27AB0">
        <w:rPr>
          <w:rFonts w:ascii="Narkisim" w:hAnsi="Narkisim" w:cs="Narkisim"/>
          <w:rtl/>
        </w:rPr>
        <w:t xml:space="preserve"> דייק אפי' שהרוח אינו מפילו אלא שהולך ובא ברוח, אינו מחיצה. וה</w:t>
      </w:r>
      <w:r w:rsidRPr="00C27AB0">
        <w:rPr>
          <w:rFonts w:ascii="Narkisim" w:hAnsi="Narkisim" w:cs="Narkisim"/>
          <w:b/>
          <w:bCs/>
          <w:rtl/>
        </w:rPr>
        <w:t>שעה"צ</w:t>
      </w:r>
      <w:r w:rsidRPr="00C27AB0">
        <w:rPr>
          <w:rFonts w:ascii="Narkisim" w:hAnsi="Narkisim" w:cs="Narkisim"/>
          <w:rtl/>
        </w:rPr>
        <w:t xml:space="preserve"> הוכיח כן דהא בפשוטו הרוח אינה מפילה את ענפי האילן מאחר שהם עבים וקשים. </w:t>
      </w:r>
      <w:r w:rsidRPr="00C27AB0">
        <w:rPr>
          <w:rFonts w:ascii="Narkisim" w:hAnsi="Narkisim" w:cs="Narkisim"/>
          <w:szCs w:val="20"/>
          <w:rtl/>
        </w:rPr>
        <w:t xml:space="preserve">וכן דייק בס' </w:t>
      </w:r>
      <w:r w:rsidRPr="00C27AB0">
        <w:rPr>
          <w:rFonts w:ascii="Narkisim" w:hAnsi="Narkisim" w:cs="Narkisim"/>
          <w:b/>
          <w:bCs/>
          <w:szCs w:val="20"/>
          <w:rtl/>
        </w:rPr>
        <w:t>קהלת</w:t>
      </w:r>
      <w:r w:rsidRPr="00C27AB0">
        <w:rPr>
          <w:rFonts w:ascii="Narkisim" w:hAnsi="Narkisim" w:cs="Narkisim"/>
          <w:szCs w:val="20"/>
          <w:rtl/>
        </w:rPr>
        <w:t xml:space="preserve"> </w:t>
      </w:r>
      <w:r w:rsidRPr="00C27AB0">
        <w:rPr>
          <w:rFonts w:ascii="Narkisim" w:hAnsi="Narkisim" w:cs="Narkisim"/>
          <w:b/>
          <w:bCs/>
          <w:szCs w:val="20"/>
          <w:rtl/>
        </w:rPr>
        <w:t>יעקב</w:t>
      </w:r>
      <w:r w:rsidRPr="00C27AB0">
        <w:rPr>
          <w:rFonts w:ascii="Narkisim" w:hAnsi="Narkisim" w:cs="Narkisim"/>
          <w:szCs w:val="20"/>
          <w:rtl/>
        </w:rPr>
        <w:t xml:space="preserve"> (למשכנ"י), וביאר דבזה ר' אחא ב"י חידש דיש דין יכולה לעמוד ברוח מצויה, אף מלבד הדין (לעיל כג.) סוכה שיכולה לעמוד ברוח מצויה, דפ</w:t>
      </w:r>
      <w:r w:rsidRPr="00C27AB0">
        <w:rPr>
          <w:rFonts w:ascii="Narkisim" w:hAnsi="Narkisim" w:cs="Narkisim"/>
          <w:b/>
          <w:bCs/>
          <w:szCs w:val="20"/>
          <w:rtl/>
        </w:rPr>
        <w:t>רש"י</w:t>
      </w:r>
      <w:r w:rsidRPr="00C27AB0">
        <w:rPr>
          <w:rFonts w:ascii="Narkisim" w:hAnsi="Narkisim" w:cs="Narkisim"/>
          <w:szCs w:val="20"/>
          <w:rtl/>
        </w:rPr>
        <w:t xml:space="preserve"> דהוה משום דלא הוה דירת עראי</w:t>
      </w:r>
      <w:r w:rsidRPr="00C27AB0">
        <w:rPr>
          <w:rFonts w:ascii="Narkisim" w:hAnsi="Narkisim" w:cs="Narkisim"/>
          <w:szCs w:val="20"/>
        </w:rPr>
        <w:t>.</w:t>
      </w:r>
    </w:p>
    <w:p w14:paraId="0516FBE9"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עמק ברכה</w:t>
      </w:r>
      <w:r w:rsidRPr="00C27AB0">
        <w:rPr>
          <w:rFonts w:ascii="Narkisim" w:hAnsi="Narkisim"/>
          <w:rtl/>
        </w:rPr>
        <w:t xml:space="preserve"> (יט) ביאר דהוה שיעור בחוזק המחיצה</w:t>
      </w:r>
      <w:r w:rsidRPr="00C27AB0">
        <w:rPr>
          <w:rStyle w:val="ac"/>
          <w:rFonts w:ascii="Narkisim" w:hAnsi="Narkisim"/>
          <w:rtl/>
        </w:rPr>
        <w:footnoteReference w:id="268"/>
      </w:r>
      <w:r w:rsidRPr="00C27AB0">
        <w:rPr>
          <w:rFonts w:ascii="Narkisim" w:hAnsi="Narkisim"/>
        </w:rPr>
        <w:t xml:space="preserve"> </w:t>
      </w:r>
      <w:r w:rsidRPr="00C27AB0">
        <w:rPr>
          <w:rFonts w:ascii="Narkisim" w:hAnsi="Narkisim"/>
          <w:rtl/>
        </w:rPr>
        <w:t>שתהא יכולה לעמוד ברוח מצויה, בלא שהרוח ינידנה</w:t>
      </w:r>
      <w:r w:rsidRPr="00C27AB0">
        <w:rPr>
          <w:rStyle w:val="ac"/>
          <w:rFonts w:ascii="Narkisim" w:hAnsi="Narkisim"/>
          <w:rtl/>
        </w:rPr>
        <w:footnoteReference w:id="269"/>
      </w:r>
      <w:r w:rsidRPr="00C27AB0">
        <w:rPr>
          <w:rFonts w:ascii="Narkisim" w:hAnsi="Narkisim"/>
        </w:rPr>
        <w:t>.</w:t>
      </w:r>
    </w:p>
    <w:p w14:paraId="5DCAD07E" w14:textId="77777777" w:rsidR="002917DF" w:rsidRPr="00C27AB0" w:rsidRDefault="00000000" w:rsidP="00C27AB0">
      <w:pPr>
        <w:pStyle w:val="a7"/>
        <w:bidi/>
        <w:rPr>
          <w:rFonts w:ascii="Narkisim" w:hAnsi="Narkisim"/>
        </w:rPr>
      </w:pPr>
      <w:r w:rsidRPr="00C27AB0">
        <w:rPr>
          <w:rFonts w:ascii="Narkisim" w:hAnsi="Narkisim"/>
          <w:rtl/>
        </w:rPr>
        <w:t>וכ"ה לשון ה</w:t>
      </w:r>
      <w:r w:rsidRPr="00C27AB0">
        <w:rPr>
          <w:rFonts w:ascii="Narkisim" w:hAnsi="Narkisim"/>
          <w:b/>
          <w:bCs/>
          <w:rtl/>
        </w:rPr>
        <w:t>מג"א</w:t>
      </w:r>
      <w:r w:rsidRPr="00C27AB0">
        <w:rPr>
          <w:rFonts w:ascii="Narkisim" w:hAnsi="Narkisim"/>
          <w:rtl/>
        </w:rPr>
        <w:t xml:space="preserve"> </w:t>
      </w:r>
      <w:r w:rsidRPr="00C27AB0">
        <w:rPr>
          <w:rFonts w:ascii="Narkisim" w:hAnsi="Narkisim"/>
          <w:szCs w:val="20"/>
          <w:rtl/>
        </w:rPr>
        <w:t>(שסג ד)</w:t>
      </w:r>
      <w:r w:rsidRPr="00C27AB0">
        <w:rPr>
          <w:rFonts w:ascii="Narkisim" w:hAnsi="Narkisim"/>
          <w:rtl/>
        </w:rPr>
        <w:t xml:space="preserve"> אפי' אין הרוח מפילו אלא מנידו</w:t>
      </w:r>
      <w:r w:rsidRPr="00C27AB0">
        <w:rPr>
          <w:rStyle w:val="ac"/>
          <w:rFonts w:ascii="Narkisim" w:hAnsi="Narkisim"/>
          <w:rtl/>
        </w:rPr>
        <w:footnoteReference w:id="270"/>
      </w:r>
      <w:r w:rsidRPr="00C27AB0">
        <w:rPr>
          <w:rFonts w:ascii="Narkisim" w:hAnsi="Narkisim"/>
        </w:rPr>
        <w:t xml:space="preserve">. </w:t>
      </w:r>
      <w:r w:rsidRPr="00C27AB0">
        <w:rPr>
          <w:rFonts w:ascii="Narkisim" w:hAnsi="Narkisim"/>
          <w:rtl/>
        </w:rPr>
        <w:t>אבל ה</w:t>
      </w:r>
      <w:r w:rsidRPr="00C27AB0">
        <w:rPr>
          <w:rFonts w:ascii="Narkisim" w:hAnsi="Narkisim"/>
          <w:b/>
          <w:bCs/>
          <w:rtl/>
        </w:rPr>
        <w:t>פרמ"ג</w:t>
      </w:r>
      <w:r w:rsidRPr="00C27AB0">
        <w:rPr>
          <w:rFonts w:ascii="Narkisim" w:hAnsi="Narkisim"/>
          <w:rtl/>
        </w:rPr>
        <w:t xml:space="preserve"> (שם) כת' דאיירי דוקא היכא דע"י הרוח בא לידי ביטול מחיצה</w:t>
      </w:r>
      <w:r w:rsidRPr="00C27AB0">
        <w:rPr>
          <w:rStyle w:val="ac"/>
          <w:rFonts w:ascii="Narkisim" w:hAnsi="Narkisim"/>
          <w:rtl/>
        </w:rPr>
        <w:footnoteReference w:id="271"/>
      </w:r>
      <w:r w:rsidRPr="00C27AB0">
        <w:rPr>
          <w:rFonts w:ascii="Narkisim" w:hAnsi="Narkisim"/>
        </w:rPr>
        <w:t>.</w:t>
      </w:r>
    </w:p>
    <w:p w14:paraId="48AD4A1D" w14:textId="77777777" w:rsidR="002917DF" w:rsidRPr="00C27AB0" w:rsidRDefault="00000000" w:rsidP="00C27AB0">
      <w:pPr>
        <w:pStyle w:val="a7"/>
        <w:bidi/>
        <w:rPr>
          <w:rFonts w:ascii="Narkisim" w:hAnsi="Narkisim"/>
        </w:rPr>
      </w:pPr>
      <w:r w:rsidRPr="00C27AB0">
        <w:rPr>
          <w:rFonts w:ascii="Narkisim" w:hAnsi="Narkisim"/>
          <w:rtl/>
        </w:rPr>
        <w:t>אמנם לשון ה</w:t>
      </w:r>
      <w:r w:rsidRPr="00C27AB0">
        <w:rPr>
          <w:rFonts w:ascii="Narkisim" w:hAnsi="Narkisim"/>
          <w:b/>
          <w:bCs/>
          <w:rtl/>
        </w:rPr>
        <w:t xml:space="preserve">קרית ספר </w:t>
      </w:r>
      <w:r w:rsidRPr="00C27AB0">
        <w:rPr>
          <w:rFonts w:ascii="Narkisim" w:hAnsi="Narkisim"/>
          <w:rtl/>
        </w:rPr>
        <w:t>דהואיל ונע ונד ע"י רוח מצויה אינה מגעת לתוך ג' לארץ ולסכך</w:t>
      </w:r>
      <w:r w:rsidRPr="00C27AB0">
        <w:rPr>
          <w:rStyle w:val="ac"/>
          <w:rFonts w:ascii="Narkisim" w:hAnsi="Narkisim"/>
          <w:rtl/>
        </w:rPr>
        <w:footnoteReference w:id="272"/>
      </w:r>
      <w:r w:rsidRPr="00C27AB0">
        <w:rPr>
          <w:rFonts w:ascii="Narkisim" w:hAnsi="Narkisim"/>
        </w:rPr>
        <w:t xml:space="preserve">. </w:t>
      </w:r>
      <w:r w:rsidRPr="00C27AB0">
        <w:rPr>
          <w:rFonts w:ascii="Narkisim" w:hAnsi="Narkisim"/>
          <w:rtl/>
        </w:rPr>
        <w:t>וכ"כ ה</w:t>
      </w:r>
      <w:r w:rsidRPr="00C27AB0">
        <w:rPr>
          <w:rFonts w:ascii="Narkisim" w:hAnsi="Narkisim"/>
          <w:b/>
          <w:bCs/>
          <w:rtl/>
        </w:rPr>
        <w:t>חזו"א</w:t>
      </w:r>
      <w:r w:rsidRPr="00C27AB0">
        <w:rPr>
          <w:rFonts w:ascii="Narkisim" w:hAnsi="Narkisim"/>
          <w:rtl/>
        </w:rPr>
        <w:t xml:space="preserve"> (עז ו) דאיירי דוקא כשהרוח מפילו מגובה י', או מרחיקו מהקרקע. אבל בנדנוד בעלמא לא מיפסיל</w:t>
      </w:r>
      <w:r w:rsidRPr="00C27AB0">
        <w:rPr>
          <w:rFonts w:ascii="Narkisim" w:hAnsi="Narkisim"/>
        </w:rPr>
        <w:t>.</w:t>
      </w:r>
    </w:p>
    <w:p w14:paraId="3B011A4B"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(שסב ח, הו' בע"א) כת' דהך חסרון הוה דוקא כשהוא מחמת גריעות המחיצה, שהיא קלושה שהרוח מנידה. [אבל בהמה שמניד את עצמו אינו פוסל]</w:t>
      </w:r>
      <w:r w:rsidRPr="00C27AB0">
        <w:rPr>
          <w:rFonts w:ascii="Narkisim" w:hAnsi="Narkisim" w:cs="Narkisim"/>
        </w:rPr>
        <w:t>.</w:t>
      </w:r>
    </w:p>
    <w:p w14:paraId="345A8E55" w14:textId="77777777" w:rsidR="002917DF" w:rsidRPr="00C27AB0" w:rsidRDefault="00000000" w:rsidP="00C27AB0">
      <w:pPr>
        <w:pStyle w:val="a8"/>
        <w:bidi/>
        <w:rPr>
          <w:rFonts w:ascii="Narkisim" w:hAnsi="Narkisim"/>
        </w:rPr>
      </w:pPr>
      <w:r w:rsidRPr="00C27AB0">
        <w:rPr>
          <w:rFonts w:ascii="Narkisim" w:hAnsi="Narkisim"/>
          <w:rtl/>
        </w:rPr>
        <w:t>והמג"א נקט דאם לא כן, א"כ אף בהמה קשורה [שאינה יכולה לברוח] לא יהני, דהא נייד. שהבהמה הולכת וזזה, ואף שהיא קשורה באופן שלא יתבטל המחיצה. [וכמו ענפי האילן שהרוח מוליך ומביא, ואף שאינו מתבטל המחיצה ע"י הליכתן. וכנ"ל]</w:t>
      </w:r>
      <w:r w:rsidRPr="00C27AB0">
        <w:rPr>
          <w:rFonts w:ascii="Narkisim" w:hAnsi="Narkisim"/>
        </w:rPr>
        <w:t>.</w:t>
      </w:r>
    </w:p>
    <w:p w14:paraId="1113199D"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מחצית השקל</w:t>
      </w:r>
      <w:r w:rsidRPr="00C27AB0">
        <w:rPr>
          <w:rFonts w:ascii="Narkisim" w:hAnsi="Narkisim"/>
          <w:rtl/>
        </w:rPr>
        <w:t xml:space="preserve"> (שסב כא, הו' במשנ"ב שם סו</w:t>
      </w:r>
      <w:r w:rsidRPr="00C27AB0">
        <w:rPr>
          <w:rStyle w:val="ac"/>
          <w:rFonts w:ascii="Narkisim" w:hAnsi="Narkisim"/>
          <w:rtl/>
        </w:rPr>
        <w:footnoteReference w:id="273"/>
      </w:r>
      <w:r w:rsidRPr="00C27AB0">
        <w:rPr>
          <w:rFonts w:ascii="Narkisim" w:hAnsi="Narkisim"/>
          <w:rtl/>
        </w:rPr>
        <w:t>) חילק גבי צורת הפתח, דהקנים שבצדדים צריך שלא ינידם הרוח</w:t>
      </w:r>
      <w:r w:rsidRPr="00C27AB0">
        <w:rPr>
          <w:rStyle w:val="ac"/>
          <w:rFonts w:ascii="Narkisim" w:hAnsi="Narkisim"/>
          <w:rtl/>
        </w:rPr>
        <w:footnoteReference w:id="274"/>
      </w:r>
      <w:r w:rsidRPr="00C27AB0">
        <w:rPr>
          <w:rFonts w:ascii="Narkisim" w:hAnsi="Narkisim"/>
        </w:rPr>
        <w:t xml:space="preserve">. </w:t>
      </w:r>
      <w:r w:rsidRPr="00C27AB0">
        <w:rPr>
          <w:rFonts w:ascii="Narkisim" w:hAnsi="Narkisim"/>
          <w:rtl/>
        </w:rPr>
        <w:t>דעיקר המחיצה תלוי בב' הקנים העומדים מן הצד. אבל הקנה על גביהן סגי במה שאינו ניטל ע"י הרוח, ולא איכפ"ל דהרוח מניד אותו</w:t>
      </w:r>
      <w:r w:rsidRPr="00C27AB0">
        <w:rPr>
          <w:rStyle w:val="ac"/>
          <w:rFonts w:ascii="Narkisim" w:hAnsi="Narkisim"/>
          <w:rtl/>
        </w:rPr>
        <w:footnoteReference w:id="275"/>
      </w:r>
      <w:r w:rsidRPr="00C27AB0">
        <w:rPr>
          <w:rFonts w:ascii="Narkisim" w:hAnsi="Narkisim"/>
        </w:rPr>
        <w:t>.</w:t>
      </w:r>
    </w:p>
    <w:p w14:paraId="24CA617F" w14:textId="77777777" w:rsidR="002917DF" w:rsidRPr="00C27AB0" w:rsidRDefault="00000000" w:rsidP="00C27AB0">
      <w:pPr>
        <w:pStyle w:val="aa"/>
        <w:bidi/>
        <w:rPr>
          <w:rFonts w:ascii="Narkisim" w:hAnsi="Narkisim"/>
        </w:rPr>
      </w:pPr>
      <w:r w:rsidRPr="00C27AB0">
        <w:rPr>
          <w:rFonts w:ascii="Narkisim" w:hAnsi="Narkisim"/>
          <w:u w:val="single"/>
          <w:rtl/>
        </w:rPr>
        <w:t>שם</w:t>
      </w:r>
      <w:r w:rsidRPr="00C27AB0">
        <w:rPr>
          <w:rFonts w:ascii="Narkisim" w:hAnsi="Narkisim"/>
          <w:rtl/>
        </w:rPr>
        <w:t xml:space="preserve">. </w:t>
      </w:r>
      <w:r w:rsidRPr="00C27AB0">
        <w:rPr>
          <w:rFonts w:ascii="Narkisim" w:hAnsi="Narkisim"/>
          <w:b/>
          <w:bCs/>
          <w:rtl/>
        </w:rPr>
        <w:t>ר' פרץ</w:t>
      </w:r>
      <w:r w:rsidRPr="00C27AB0">
        <w:rPr>
          <w:rFonts w:ascii="Narkisim" w:hAnsi="Narkisim"/>
          <w:rtl/>
        </w:rPr>
        <w:t xml:space="preserve"> (בהג' סמ"ק, וכ"פ ה</w:t>
      </w:r>
      <w:r w:rsidRPr="00C27AB0">
        <w:rPr>
          <w:rFonts w:ascii="Narkisim" w:hAnsi="Narkisim"/>
          <w:b/>
          <w:bCs/>
          <w:rtl/>
        </w:rPr>
        <w:t>טור</w:t>
      </w:r>
      <w:r w:rsidRPr="00C27AB0">
        <w:rPr>
          <w:rFonts w:ascii="Narkisim" w:hAnsi="Narkisim"/>
          <w:rtl/>
        </w:rPr>
        <w:t xml:space="preserve"> ו</w:t>
      </w:r>
      <w:r w:rsidRPr="00C27AB0">
        <w:rPr>
          <w:rFonts w:ascii="Narkisim" w:hAnsi="Narkisim"/>
          <w:b/>
          <w:bCs/>
          <w:rtl/>
        </w:rPr>
        <w:t>שו"ע</w:t>
      </w:r>
      <w:r w:rsidRPr="00C27AB0">
        <w:rPr>
          <w:rFonts w:ascii="Narkisim" w:hAnsi="Narkisim"/>
          <w:rtl/>
        </w:rPr>
        <w:t xml:space="preserve"> תרל י) פסק דאינו נכון לעשות מחיצות הסוכה מיריעות</w:t>
      </w:r>
      <w:r w:rsidRPr="00C27AB0">
        <w:rPr>
          <w:rStyle w:val="ac"/>
          <w:rFonts w:ascii="Narkisim" w:hAnsi="Narkisim"/>
          <w:rtl/>
        </w:rPr>
        <w:footnoteReference w:id="276"/>
      </w:r>
      <w:r w:rsidRPr="00C27AB0">
        <w:rPr>
          <w:rFonts w:ascii="Narkisim" w:hAnsi="Narkisim"/>
        </w:rPr>
        <w:t xml:space="preserve">. </w:t>
      </w:r>
      <w:r w:rsidRPr="00C27AB0">
        <w:rPr>
          <w:rFonts w:ascii="Narkisim" w:hAnsi="Narkisim"/>
          <w:rtl/>
        </w:rPr>
        <w:t>דאף שקשרן היטב, מ"מ זימנין מינתקי ולאו אדעתיה [כדאמרי' לעיל כג: גבי בהמה], והו"ל מחיצה שאינה עומדת ברוח מצויה. וטוב שיארוג בה קנים פחות מג'</w:t>
      </w:r>
      <w:r w:rsidRPr="00C27AB0">
        <w:rPr>
          <w:rStyle w:val="ac"/>
          <w:rFonts w:ascii="Narkisim" w:hAnsi="Narkisim"/>
          <w:rtl/>
        </w:rPr>
        <w:footnoteReference w:id="277"/>
      </w:r>
      <w:r w:rsidRPr="00C27AB0">
        <w:rPr>
          <w:rFonts w:ascii="Narkisim" w:hAnsi="Narkisim"/>
          <w:rtl/>
        </w:rPr>
        <w:t>. וה</w:t>
      </w:r>
      <w:r w:rsidRPr="00C27AB0">
        <w:rPr>
          <w:rFonts w:ascii="Narkisim" w:hAnsi="Narkisim"/>
          <w:b/>
          <w:bCs/>
          <w:rtl/>
        </w:rPr>
        <w:t>ט"ז</w:t>
      </w:r>
      <w:r w:rsidRPr="00C27AB0">
        <w:rPr>
          <w:rFonts w:ascii="Narkisim" w:hAnsi="Narkisim"/>
          <w:rtl/>
        </w:rPr>
        <w:t xml:space="preserve"> (תרל יא) תמה דקי"ל דמהני בהמה קשורה, ולא חיישינן דילמא מינתק. ואף דבהמה דרכו לינתק (ב"ק ט:), ק"ו ביריעות קשורות היטב. וה</w:t>
      </w:r>
      <w:r w:rsidRPr="00C27AB0">
        <w:rPr>
          <w:rFonts w:ascii="Narkisim" w:hAnsi="Narkisim"/>
          <w:b/>
          <w:bCs/>
          <w:rtl/>
        </w:rPr>
        <w:t>א"ר</w:t>
      </w:r>
      <w:r w:rsidRPr="00C27AB0">
        <w:rPr>
          <w:rFonts w:ascii="Narkisim" w:hAnsi="Narkisim"/>
          <w:rtl/>
        </w:rPr>
        <w:t xml:space="preserve"> (טו, הו' בשעה"צ מח) תי' דגבי בהמה ודאי יראה שברחה. ואין חשש דלאו אדעתיה</w:t>
      </w:r>
      <w:r w:rsidRPr="00C27AB0">
        <w:rPr>
          <w:rStyle w:val="ac"/>
          <w:rFonts w:ascii="Narkisim" w:hAnsi="Narkisim"/>
          <w:rtl/>
        </w:rPr>
        <w:footnoteReference w:id="278"/>
      </w:r>
      <w:r w:rsidRPr="00C27AB0">
        <w:rPr>
          <w:rFonts w:ascii="Narkisim" w:hAnsi="Narkisim"/>
        </w:rPr>
        <w:t>.</w:t>
      </w:r>
    </w:p>
    <w:p w14:paraId="030B073A"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ט"ז</w:t>
      </w:r>
      <w:r w:rsidRPr="00C27AB0">
        <w:rPr>
          <w:rFonts w:ascii="Narkisim" w:hAnsi="Narkisim"/>
          <w:rtl/>
        </w:rPr>
        <w:t xml:space="preserve"> כת' דר' פרץ חשש בכל הדפנות מיריעות, ואילו בהמה איירי רק כדי הכשר. ובזה לא חששו. וה</w:t>
      </w:r>
      <w:r w:rsidRPr="00C27AB0">
        <w:rPr>
          <w:rFonts w:ascii="Narkisim" w:hAnsi="Narkisim"/>
          <w:b/>
          <w:bCs/>
          <w:rtl/>
        </w:rPr>
        <w:t>משנ"ב</w:t>
      </w:r>
      <w:r w:rsidRPr="00C27AB0">
        <w:rPr>
          <w:rFonts w:ascii="Narkisim" w:hAnsi="Narkisim"/>
          <w:rtl/>
        </w:rPr>
        <w:t xml:space="preserve"> (שם נ) כת' דלפ"ז במחיצה השלישית מהני יריעה קשורה היטב</w:t>
      </w:r>
      <w:r w:rsidRPr="00C27AB0">
        <w:rPr>
          <w:rStyle w:val="ac"/>
          <w:rFonts w:ascii="Narkisim" w:hAnsi="Narkisim"/>
          <w:rtl/>
        </w:rPr>
        <w:footnoteReference w:id="279"/>
      </w:r>
      <w:r w:rsidRPr="00C27AB0">
        <w:rPr>
          <w:rFonts w:ascii="Narkisim" w:hAnsi="Narkisim"/>
        </w:rPr>
        <w:t>.</w:t>
      </w:r>
    </w:p>
    <w:p w14:paraId="5920F77D"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תוד"ה והא איכא</w:t>
      </w:r>
      <w:r w:rsidRPr="00C27AB0">
        <w:rPr>
          <w:rFonts w:ascii="Narkisim" w:hAnsi="Narkisim" w:cs="Narkisim"/>
          <w:rtl/>
        </w:rPr>
        <w:t>. בין היכא דהוי רוב הדופן מעץ האילן וכו'. ה</w:t>
      </w:r>
      <w:r w:rsidRPr="00C27AB0">
        <w:rPr>
          <w:rFonts w:ascii="Narkisim" w:hAnsi="Narkisim" w:cs="Narkisim"/>
          <w:b/>
          <w:bCs/>
          <w:rtl/>
        </w:rPr>
        <w:t>מג"א</w:t>
      </w:r>
      <w:r w:rsidRPr="00C27AB0">
        <w:rPr>
          <w:rFonts w:ascii="Narkisim" w:hAnsi="Narkisim" w:cs="Narkisim"/>
          <w:rtl/>
        </w:rPr>
        <w:t xml:space="preserve"> (תרל טו, הו' במשנ"ב שם מז) הביא דמשמע קצת בדברי התוס' דסגי שרוב הדופן עומד ברוח</w:t>
      </w:r>
      <w:r w:rsidRPr="00C27AB0">
        <w:rPr>
          <w:rStyle w:val="ac"/>
          <w:rFonts w:ascii="Narkisim" w:hAnsi="Narkisim" w:cs="Narkisim"/>
          <w:rtl/>
        </w:rPr>
        <w:footnoteReference w:id="280"/>
      </w:r>
      <w:r w:rsidRPr="00C27AB0">
        <w:rPr>
          <w:rFonts w:ascii="Narkisim" w:hAnsi="Narkisim" w:cs="Narkisim"/>
        </w:rPr>
        <w:t xml:space="preserve">. </w:t>
      </w:r>
      <w:r w:rsidRPr="00C27AB0">
        <w:rPr>
          <w:rFonts w:ascii="Narkisim" w:hAnsi="Narkisim" w:cs="Narkisim"/>
          <w:szCs w:val="20"/>
          <w:rtl/>
        </w:rPr>
        <w:t xml:space="preserve">[וצ"ל דעי"ז נחשב </w:t>
      </w:r>
      <w:r w:rsidRPr="00C27AB0">
        <w:rPr>
          <w:rFonts w:ascii="Narkisim" w:hAnsi="Narkisim" w:cs="Narkisim"/>
          <w:szCs w:val="20"/>
          <w:rtl/>
        </w:rPr>
        <w:lastRenderedPageBreak/>
        <w:t>מחיצה חשובה, ועי"ז מהני אף המיעוט שזז ברוח</w:t>
      </w:r>
      <w:r w:rsidRPr="00C27AB0">
        <w:rPr>
          <w:rStyle w:val="ac"/>
          <w:rFonts w:ascii="Narkisim" w:hAnsi="Narkisim" w:cs="Narkisim"/>
          <w:szCs w:val="20"/>
          <w:rtl/>
        </w:rPr>
        <w:footnoteReference w:id="281"/>
      </w:r>
      <w:r w:rsidRPr="00C27AB0">
        <w:rPr>
          <w:rFonts w:ascii="Narkisim" w:hAnsi="Narkisim" w:cs="Narkisim"/>
          <w:szCs w:val="20"/>
          <w:rtl/>
        </w:rPr>
        <w:t>].</w:t>
      </w:r>
      <w:r w:rsidRPr="00C27AB0">
        <w:rPr>
          <w:rFonts w:ascii="Narkisim" w:hAnsi="Narkisim" w:cs="Narkisim"/>
          <w:rtl/>
        </w:rPr>
        <w:t xml:space="preserve"> [אך ה</w:t>
      </w:r>
      <w:r w:rsidRPr="00C27AB0">
        <w:rPr>
          <w:rFonts w:ascii="Narkisim" w:hAnsi="Narkisim" w:cs="Narkisim"/>
          <w:b/>
          <w:bCs/>
          <w:rtl/>
        </w:rPr>
        <w:t>שפ"א</w:t>
      </w:r>
      <w:r w:rsidRPr="00C27AB0">
        <w:rPr>
          <w:rFonts w:ascii="Narkisim" w:hAnsi="Narkisim" w:cs="Narkisim"/>
          <w:rtl/>
        </w:rPr>
        <w:t xml:space="preserve"> הביא דה</w:t>
      </w:r>
      <w:r w:rsidRPr="00C27AB0">
        <w:rPr>
          <w:rFonts w:ascii="Narkisim" w:hAnsi="Narkisim" w:cs="Narkisim"/>
          <w:b/>
          <w:bCs/>
          <w:rtl/>
        </w:rPr>
        <w:t>כס"מ</w:t>
      </w:r>
      <w:r w:rsidRPr="00C27AB0">
        <w:rPr>
          <w:rFonts w:ascii="Narkisim" w:hAnsi="Narkisim" w:cs="Narkisim"/>
          <w:rtl/>
        </w:rPr>
        <w:t xml:space="preserve"> (ד ו) כת' דבעינן עד גובה י'</w:t>
      </w:r>
      <w:r w:rsidRPr="00C27AB0">
        <w:rPr>
          <w:rStyle w:val="ac"/>
          <w:rFonts w:ascii="Narkisim" w:hAnsi="Narkisim" w:cs="Narkisim"/>
          <w:rtl/>
        </w:rPr>
        <w:footnoteReference w:id="282"/>
      </w:r>
      <w:r w:rsidRPr="00C27AB0">
        <w:rPr>
          <w:rFonts w:ascii="Narkisim" w:hAnsi="Narkisim" w:cs="Narkisim"/>
          <w:rtl/>
        </w:rPr>
        <w:t>]. וה</w:t>
      </w:r>
      <w:r w:rsidRPr="00C27AB0">
        <w:rPr>
          <w:rFonts w:ascii="Narkisim" w:hAnsi="Narkisim" w:cs="Narkisim"/>
          <w:b/>
          <w:bCs/>
          <w:rtl/>
        </w:rPr>
        <w:t>מחצית השקל</w:t>
      </w:r>
      <w:r w:rsidRPr="00C27AB0">
        <w:rPr>
          <w:rFonts w:ascii="Narkisim" w:hAnsi="Narkisim" w:cs="Narkisim"/>
          <w:rtl/>
        </w:rPr>
        <w:t xml:space="preserve"> כת' דיש לדחות דכוונת התוס' דעושה את המיעוט בהוצא ודפנא, ואפ"ה נחשב מחיצה העשוי מאליו, כיון דרובו נעשית מאליו. </w:t>
      </w:r>
      <w:r w:rsidRPr="00C27AB0">
        <w:rPr>
          <w:rFonts w:ascii="Narkisim" w:hAnsi="Narkisim" w:cs="Narkisim"/>
          <w:szCs w:val="20"/>
          <w:rtl/>
        </w:rPr>
        <w:t>[והמחה"ש כת' דמ"מ לשון התוס' לא משמע כן. וזה כוונת המג"א דמשמע מדברי התוס' דסגי ברוב]</w:t>
      </w:r>
      <w:r w:rsidRPr="00C27AB0">
        <w:rPr>
          <w:rFonts w:ascii="Narkisim" w:hAnsi="Narkisim" w:cs="Narkisim"/>
        </w:rPr>
        <w:t>.</w:t>
      </w:r>
    </w:p>
    <w:p w14:paraId="60C351D3"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דברי יחזקאל</w:t>
      </w:r>
      <w:r w:rsidRPr="00C27AB0">
        <w:rPr>
          <w:rFonts w:ascii="Narkisim" w:hAnsi="Narkisim"/>
          <w:rtl/>
        </w:rPr>
        <w:t xml:space="preserve"> (ד כב בהג') הביא להק' דבגמ' (שבת ח.) מבואר דהזורק כוורת שכפאה על פיה נחשב רה"י תוך ג', דאמרי' לבוד להשלים שיעור המחיצה. ומבואר דנחשב מחיצה מדין לבוד, ואף ברגע שהכוורת נופלת ואין לו קביעות כלל. ולמש"כ המג"א דסגי ברוב דופן ניחא</w:t>
      </w:r>
      <w:r w:rsidRPr="00C27AB0">
        <w:rPr>
          <w:rFonts w:ascii="Narkisim" w:hAnsi="Narkisim"/>
        </w:rPr>
        <w:t>.</w:t>
      </w:r>
    </w:p>
    <w:p w14:paraId="4026ED36" w14:textId="77777777" w:rsidR="002917DF" w:rsidRPr="00C27AB0" w:rsidRDefault="00000000" w:rsidP="00C27AB0">
      <w:pPr>
        <w:pStyle w:val="a8"/>
        <w:bidi/>
        <w:rPr>
          <w:rFonts w:ascii="Narkisim" w:hAnsi="Narkisim"/>
        </w:rPr>
      </w:pPr>
      <w:r w:rsidRPr="00C27AB0">
        <w:rPr>
          <w:rFonts w:ascii="Narkisim" w:hAnsi="Narkisim"/>
          <w:rtl/>
        </w:rPr>
        <w:t>והדבר"י תי' דבמחיצת לבוד בשעה שהיא מחיצה לא תתבטל, ומש"ה חלה עליו תורת מחיצה. משא"כ מחיצה דאינה עומדת ברוח מצויה הטעם דאף בשעה שקיים, סופה ליפול</w:t>
      </w:r>
      <w:r w:rsidRPr="00C27AB0">
        <w:rPr>
          <w:rStyle w:val="ac"/>
          <w:rFonts w:ascii="Narkisim" w:hAnsi="Narkisim"/>
          <w:rtl/>
        </w:rPr>
        <w:footnoteReference w:id="283"/>
      </w:r>
      <w:r w:rsidRPr="00C27AB0">
        <w:rPr>
          <w:rFonts w:ascii="Narkisim" w:hAnsi="Narkisim"/>
        </w:rPr>
        <w:t>.</w:t>
      </w:r>
    </w:p>
    <w:p w14:paraId="3066F720" w14:textId="77777777" w:rsidR="002917DF" w:rsidRPr="00C27AB0" w:rsidRDefault="00000000" w:rsidP="00C27AB0">
      <w:pPr>
        <w:pStyle w:val="aa"/>
        <w:bidi/>
        <w:rPr>
          <w:rFonts w:ascii="Narkisim" w:hAnsi="Narkisim"/>
        </w:rPr>
      </w:pPr>
      <w:r w:rsidRPr="00C27AB0">
        <w:rPr>
          <w:rFonts w:ascii="Narkisim" w:hAnsi="Narkisim"/>
          <w:u w:val="single"/>
          <w:rtl/>
        </w:rPr>
        <w:t>בא"ד בין הוה רוב הדופן מן הנוף</w:t>
      </w:r>
      <w:r w:rsidRPr="00C27AB0">
        <w:rPr>
          <w:rFonts w:ascii="Narkisim" w:hAnsi="Narkisim"/>
          <w:rtl/>
        </w:rPr>
        <w:t>. ה</w:t>
      </w:r>
      <w:r w:rsidRPr="00C27AB0">
        <w:rPr>
          <w:rFonts w:ascii="Narkisim" w:hAnsi="Narkisim"/>
          <w:b/>
          <w:bCs/>
          <w:rtl/>
        </w:rPr>
        <w:t>מג"א</w:t>
      </w:r>
      <w:r w:rsidRPr="00C27AB0">
        <w:rPr>
          <w:rFonts w:ascii="Narkisim" w:hAnsi="Narkisim"/>
          <w:rtl/>
        </w:rPr>
        <w:t xml:space="preserve"> (שסב ג) הביא מדברי התוס' לגדרי היקף לדירה, דהיכא דרוב הדופן מהנוף ועשאו בקנים נחשב מוקף לדירה. [וה</w:t>
      </w:r>
      <w:r w:rsidRPr="00C27AB0">
        <w:rPr>
          <w:rFonts w:ascii="Narkisim" w:hAnsi="Narkisim"/>
          <w:b/>
          <w:bCs/>
          <w:rtl/>
        </w:rPr>
        <w:t>אחרונים</w:t>
      </w:r>
      <w:r w:rsidRPr="00C27AB0">
        <w:rPr>
          <w:rFonts w:ascii="Narkisim" w:hAnsi="Narkisim"/>
          <w:rtl/>
        </w:rPr>
        <w:t xml:space="preserve"> הק' דלא תלי ברוב דופן מגדרי רוב ככל, אלא כל היכא דלא היה הכשר מחיצה מעיקרא, ועשאו בקנים לשם דירה מהני</w:t>
      </w:r>
      <w:r w:rsidRPr="00C27AB0">
        <w:rPr>
          <w:rStyle w:val="ac"/>
          <w:rFonts w:ascii="Narkisim" w:hAnsi="Narkisim"/>
          <w:rtl/>
        </w:rPr>
        <w:footnoteReference w:id="284"/>
      </w:r>
      <w:r w:rsidRPr="00C27AB0">
        <w:rPr>
          <w:rFonts w:ascii="Narkisim" w:hAnsi="Narkisim"/>
        </w:rPr>
        <w:t xml:space="preserve">. </w:t>
      </w:r>
      <w:r w:rsidRPr="00C27AB0">
        <w:rPr>
          <w:rFonts w:ascii="Narkisim" w:hAnsi="Narkisim"/>
          <w:rtl/>
        </w:rPr>
        <w:t>ואם היה מעיקרא מחיצה, לא מהני שמשלים את המחיצה, ואף שמשלים הרוב</w:t>
      </w:r>
      <w:r w:rsidRPr="00C27AB0">
        <w:rPr>
          <w:rStyle w:val="ac"/>
          <w:rFonts w:ascii="Narkisim" w:hAnsi="Narkisim"/>
          <w:rtl/>
        </w:rPr>
        <w:footnoteReference w:id="285"/>
      </w:r>
      <w:r w:rsidRPr="00C27AB0">
        <w:rPr>
          <w:rFonts w:ascii="Narkisim" w:hAnsi="Narkisim"/>
          <w:rtl/>
        </w:rPr>
        <w:t>]</w:t>
      </w:r>
      <w:r w:rsidRPr="00C27AB0">
        <w:rPr>
          <w:rFonts w:ascii="Narkisim" w:hAnsi="Narkisim"/>
        </w:rPr>
        <w:t>.</w:t>
      </w:r>
    </w:p>
    <w:p w14:paraId="79235D8A" w14:textId="77777777" w:rsidR="002917DF" w:rsidRPr="00C27AB0" w:rsidRDefault="00000000" w:rsidP="00C27AB0">
      <w:pPr>
        <w:pStyle w:val="3"/>
        <w:bidi/>
        <w:rPr>
          <w:rFonts w:ascii="Narkisim" w:hAnsi="Narkisim"/>
        </w:rPr>
      </w:pPr>
      <w:r w:rsidRPr="00C27AB0">
        <w:rPr>
          <w:rFonts w:ascii="Narkisim" w:hAnsi="Narkisim"/>
          <w:rtl/>
        </w:rPr>
        <w:t>דף כה</w:t>
      </w:r>
      <w:r w:rsidRPr="00C27AB0">
        <w:rPr>
          <w:rFonts w:ascii="Narkisim" w:hAnsi="Narkisim"/>
        </w:rPr>
        <w:t>.</w:t>
      </w:r>
    </w:p>
    <w:p w14:paraId="5CC86BF2" w14:textId="77777777" w:rsidR="002917DF" w:rsidRPr="00C27AB0" w:rsidRDefault="00000000" w:rsidP="00C27AB0">
      <w:pPr>
        <w:pStyle w:val="aa"/>
        <w:bidi/>
        <w:rPr>
          <w:rFonts w:ascii="Narkisim" w:hAnsi="Narkisim"/>
        </w:rPr>
      </w:pPr>
      <w:r w:rsidRPr="00C27AB0">
        <w:rPr>
          <w:rFonts w:ascii="Narkisim" w:hAnsi="Narkisim"/>
          <w:u w:val="single"/>
          <w:rtl/>
        </w:rPr>
        <w:t>ת"ש שבת בתל וכו' וכן קמה קצורה ושבולות מקיפות וכו'</w:t>
      </w:r>
      <w:r w:rsidRPr="00C27AB0">
        <w:rPr>
          <w:rFonts w:ascii="Narkisim" w:hAnsi="Narkisim"/>
          <w:rtl/>
        </w:rPr>
        <w:t>. ה</w:t>
      </w:r>
      <w:r w:rsidRPr="00C27AB0">
        <w:rPr>
          <w:rFonts w:ascii="Narkisim" w:hAnsi="Narkisim"/>
          <w:b/>
          <w:bCs/>
          <w:rtl/>
        </w:rPr>
        <w:t>גמ</w:t>
      </w:r>
      <w:r w:rsidRPr="00C27AB0">
        <w:rPr>
          <w:rFonts w:ascii="Narkisim" w:hAnsi="Narkisim"/>
          <w:rtl/>
        </w:rPr>
        <w:t>' (עירובין טו.) מוכיחה מהברייתא הזו דמחיצה הנעשית מאיליו הוה מחיצה. דבשלמא קמה משכח"ל דעשאה מתחילה לכך, אבל תל ונקע הוה ביד"ש</w:t>
      </w:r>
      <w:r w:rsidRPr="00C27AB0">
        <w:rPr>
          <w:rFonts w:ascii="Narkisim" w:hAnsi="Narkisim"/>
        </w:rPr>
        <w:t>.</w:t>
      </w:r>
    </w:p>
    <w:p w14:paraId="0FE203A6"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רש"ש</w:t>
      </w:r>
      <w:r w:rsidRPr="00C27AB0">
        <w:rPr>
          <w:rFonts w:ascii="Narkisim" w:hAnsi="Narkisim"/>
          <w:rtl/>
        </w:rPr>
        <w:t xml:space="preserve"> (שם) ביאר דהיכא שקצר סביבותיו ושייר הקמה שבהיקף נחשב שנעשית לשם מחיצה</w:t>
      </w:r>
      <w:r w:rsidRPr="00C27AB0">
        <w:rPr>
          <w:rStyle w:val="ac"/>
          <w:rFonts w:ascii="Narkisim" w:hAnsi="Narkisim"/>
          <w:rtl/>
        </w:rPr>
        <w:footnoteReference w:id="286"/>
      </w:r>
      <w:r w:rsidRPr="00C27AB0">
        <w:rPr>
          <w:rFonts w:ascii="Narkisim" w:hAnsi="Narkisim"/>
        </w:rPr>
        <w:t xml:space="preserve">. </w:t>
      </w:r>
      <w:r w:rsidRPr="00C27AB0">
        <w:rPr>
          <w:rFonts w:ascii="Narkisim" w:hAnsi="Narkisim"/>
          <w:rtl/>
        </w:rPr>
        <w:t>ואף שלענין כתיבה נחשב חק תוכות, לענין מחיצה נחשב כעושה בידים</w:t>
      </w:r>
      <w:r w:rsidRPr="00C27AB0">
        <w:rPr>
          <w:rStyle w:val="ac"/>
          <w:rFonts w:ascii="Narkisim" w:hAnsi="Narkisim"/>
          <w:rtl/>
        </w:rPr>
        <w:footnoteReference w:id="287"/>
      </w:r>
      <w:r w:rsidRPr="00C27AB0">
        <w:rPr>
          <w:rFonts w:ascii="Narkisim" w:hAnsi="Narkisim"/>
        </w:rPr>
        <w:t>.</w:t>
      </w:r>
    </w:p>
    <w:p w14:paraId="6CB2BDE2" w14:textId="77777777" w:rsidR="002917DF" w:rsidRPr="00C27AB0" w:rsidRDefault="00000000" w:rsidP="00C27AB0">
      <w:pPr>
        <w:pStyle w:val="2"/>
        <w:bidi/>
        <w:rPr>
          <w:rFonts w:ascii="Narkisim" w:hAnsi="Narkisim"/>
        </w:rPr>
      </w:pPr>
      <w:r w:rsidRPr="00C27AB0">
        <w:rPr>
          <w:rFonts w:ascii="Narkisim" w:hAnsi="Narkisim"/>
          <w:rtl/>
        </w:rPr>
        <w:t>שלוחי מצוה – עוסק במצווה</w:t>
      </w:r>
    </w:p>
    <w:p w14:paraId="202B8B5A" w14:textId="77777777" w:rsidR="002917DF" w:rsidRPr="00C27AB0" w:rsidRDefault="00000000" w:rsidP="00C27AB0">
      <w:pPr>
        <w:bidi/>
        <w:rPr>
          <w:rFonts w:ascii="Narkisim" w:hAnsi="Narkisim" w:cs="Narkisim"/>
        </w:rPr>
      </w:pPr>
      <w:r w:rsidRPr="00C27AB0">
        <w:rPr>
          <w:rFonts w:ascii="Narkisim" w:hAnsi="Narkisim" w:cs="Narkisim"/>
          <w:u w:val="single"/>
          <w:rtl/>
        </w:rPr>
        <w:t>פטורין מן הסוכה</w:t>
      </w:r>
      <w:r w:rsidRPr="00C27AB0">
        <w:rPr>
          <w:rFonts w:ascii="Narkisim" w:hAnsi="Narkisim" w:cs="Narkisim"/>
          <w:rtl/>
        </w:rPr>
        <w:t>. ה</w:t>
      </w:r>
      <w:r w:rsidRPr="00C27AB0">
        <w:rPr>
          <w:rFonts w:ascii="Narkisim" w:hAnsi="Narkisim" w:cs="Narkisim"/>
          <w:b/>
          <w:bCs/>
          <w:rtl/>
        </w:rPr>
        <w:t>פנ"י</w:t>
      </w:r>
      <w:r w:rsidRPr="00C27AB0">
        <w:rPr>
          <w:rFonts w:ascii="Narkisim" w:hAnsi="Narkisim" w:cs="Narkisim"/>
          <w:rtl/>
        </w:rPr>
        <w:t xml:space="preserve"> כת' דיש בזה חידוש יותר מכל עוסק במצווה, דפטור מהמצווה בשב ואל תעשה. ואילו הכא אוכלים ושותים בקום ועשה מחוץ לסוכה. אבל </w:t>
      </w:r>
      <w:r w:rsidRPr="00C27AB0">
        <w:rPr>
          <w:rFonts w:ascii="Narkisim" w:hAnsi="Narkisim" w:cs="Narkisim"/>
          <w:b/>
          <w:bCs/>
          <w:rtl/>
        </w:rPr>
        <w:t>רע"א</w:t>
      </w:r>
      <w:r w:rsidRPr="00C27AB0">
        <w:rPr>
          <w:rFonts w:ascii="Narkisim" w:hAnsi="Narkisim" w:cs="Narkisim"/>
          <w:rtl/>
        </w:rPr>
        <w:t xml:space="preserve"> כת' דאין שום איסור על עצם האכילה חוץ לסוכה</w:t>
      </w:r>
      <w:r w:rsidRPr="00C27AB0">
        <w:rPr>
          <w:rStyle w:val="ac"/>
          <w:rFonts w:ascii="Narkisim" w:hAnsi="Narkisim" w:cs="Narkisim"/>
          <w:rtl/>
        </w:rPr>
        <w:footnoteReference w:id="288"/>
      </w:r>
      <w:r w:rsidRPr="00C27AB0">
        <w:rPr>
          <w:rFonts w:ascii="Narkisim" w:hAnsi="Narkisim" w:cs="Narkisim"/>
        </w:rPr>
        <w:t xml:space="preserve">, </w:t>
      </w:r>
      <w:r w:rsidRPr="00C27AB0">
        <w:rPr>
          <w:rFonts w:ascii="Narkisim" w:hAnsi="Narkisim" w:cs="Narkisim"/>
          <w:rtl/>
        </w:rPr>
        <w:t>אלא דעי"ז מבטל מצוות סוכה בשב ואל תעשה</w:t>
      </w:r>
      <w:r w:rsidRPr="00C27AB0">
        <w:rPr>
          <w:rStyle w:val="ac"/>
          <w:rFonts w:ascii="Narkisim" w:hAnsi="Narkisim" w:cs="Narkisim"/>
          <w:rtl/>
        </w:rPr>
        <w:footnoteReference w:id="289"/>
      </w:r>
      <w:r w:rsidRPr="00C27AB0">
        <w:rPr>
          <w:rFonts w:ascii="Narkisim" w:hAnsi="Narkisim" w:cs="Narkisim"/>
        </w:rPr>
        <w:t>.</w:t>
      </w:r>
    </w:p>
    <w:p w14:paraId="418DC619" w14:textId="77777777" w:rsidR="002917DF" w:rsidRPr="00C27AB0" w:rsidRDefault="00000000" w:rsidP="00C27AB0">
      <w:pPr>
        <w:bidi/>
        <w:rPr>
          <w:rFonts w:ascii="Narkisim" w:hAnsi="Narkisim" w:cs="Narkisim"/>
        </w:rPr>
      </w:pPr>
      <w:r w:rsidRPr="00C27AB0">
        <w:rPr>
          <w:rFonts w:ascii="Narkisim" w:hAnsi="Narkisim" w:cs="Narkisim"/>
          <w:rtl/>
        </w:rPr>
        <w:t>וכן מבואר בדברי ה</w:t>
      </w:r>
      <w:r w:rsidRPr="00C27AB0">
        <w:rPr>
          <w:rFonts w:ascii="Narkisim" w:hAnsi="Narkisim" w:cs="Narkisim"/>
          <w:b/>
          <w:bCs/>
          <w:rtl/>
        </w:rPr>
        <w:t>מנח"ח</w:t>
      </w:r>
      <w:r w:rsidRPr="00C27AB0">
        <w:rPr>
          <w:rFonts w:ascii="Narkisim" w:hAnsi="Narkisim" w:cs="Narkisim"/>
          <w:rtl/>
        </w:rPr>
        <w:t xml:space="preserve"> (שכה י, הו' לעיל ט.) דיש איסור [לאו הבא מכלל עשה] לאכול חוץ לסוכה</w:t>
      </w:r>
      <w:r w:rsidRPr="00C27AB0">
        <w:rPr>
          <w:rStyle w:val="ac"/>
          <w:rFonts w:ascii="Narkisim" w:hAnsi="Narkisim" w:cs="Narkisim"/>
          <w:rtl/>
        </w:rPr>
        <w:footnoteReference w:id="290"/>
      </w:r>
      <w:r w:rsidRPr="00C27AB0">
        <w:rPr>
          <w:rFonts w:ascii="Narkisim" w:hAnsi="Narkisim" w:cs="Narkisim"/>
        </w:rPr>
        <w:t xml:space="preserve">, </w:t>
      </w:r>
      <w:r w:rsidRPr="00C27AB0">
        <w:rPr>
          <w:rFonts w:ascii="Narkisim" w:hAnsi="Narkisim" w:cs="Narkisim"/>
          <w:rtl/>
        </w:rPr>
        <w:t>ולא תליא דוקא בקיום המצווה של ישיבת הסוכה</w:t>
      </w:r>
      <w:r w:rsidRPr="00C27AB0">
        <w:rPr>
          <w:rStyle w:val="ac"/>
          <w:rFonts w:ascii="Narkisim" w:hAnsi="Narkisim" w:cs="Narkisim"/>
          <w:rtl/>
        </w:rPr>
        <w:footnoteReference w:id="291"/>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אחרונים</w:t>
      </w:r>
      <w:r w:rsidRPr="00C27AB0">
        <w:rPr>
          <w:rFonts w:ascii="Narkisim" w:hAnsi="Narkisim" w:cs="Narkisim"/>
          <w:rtl/>
        </w:rPr>
        <w:t xml:space="preserve"> (שער"י ג יט, אתוון דאורייתא יא) חלקו דהוה מצוות עשה לאכול בסוכה. ומחוייב לאכול בצורה </w:t>
      </w:r>
      <w:r w:rsidRPr="00C27AB0">
        <w:rPr>
          <w:rFonts w:ascii="Narkisim" w:hAnsi="Narkisim" w:cs="Narkisim"/>
          <w:rtl/>
        </w:rPr>
        <w:lastRenderedPageBreak/>
        <w:t xml:space="preserve">שמקיים את המצוות עשה, אבל אין איסור לאכול חוץ מהסוכה, דא"כ האיך מצטער רשאי </w:t>
      </w:r>
      <w:r w:rsidRPr="00C27AB0">
        <w:rPr>
          <w:rFonts w:ascii="Narkisim" w:hAnsi="Narkisim" w:cs="Narkisim"/>
          <w:rtl/>
        </w:rPr>
        <w:lastRenderedPageBreak/>
        <w:t>לאכול חוץ לסוכה</w:t>
      </w:r>
      <w:r w:rsidRPr="00C27AB0">
        <w:rPr>
          <w:rStyle w:val="ac"/>
          <w:rFonts w:ascii="Narkisim" w:hAnsi="Narkisim" w:cs="Narkisim"/>
          <w:rtl/>
        </w:rPr>
        <w:footnoteReference w:id="292"/>
      </w:r>
      <w:r w:rsidRPr="00C27AB0">
        <w:rPr>
          <w:rFonts w:ascii="Narkisim" w:hAnsi="Narkisim" w:cs="Narkisim"/>
        </w:rPr>
        <w:t xml:space="preserve">. </w:t>
      </w:r>
      <w:r w:rsidRPr="00C27AB0">
        <w:rPr>
          <w:rFonts w:ascii="Narkisim" w:hAnsi="Narkisim" w:cs="Narkisim"/>
          <w:rtl/>
        </w:rPr>
        <w:t>[ואף דפטור מהמצווה, מ"מ האיך הותר לאכול]</w:t>
      </w:r>
      <w:r w:rsidRPr="00C27AB0">
        <w:rPr>
          <w:rFonts w:ascii="Narkisim" w:hAnsi="Narkisim" w:cs="Narkisim"/>
        </w:rPr>
        <w:t>.</w:t>
      </w:r>
    </w:p>
    <w:p w14:paraId="76F59514"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פרמ"ג</w:t>
      </w:r>
      <w:r w:rsidRPr="00C27AB0">
        <w:rPr>
          <w:rFonts w:ascii="Narkisim" w:hAnsi="Narkisim"/>
          <w:rtl/>
        </w:rPr>
        <w:t xml:space="preserve"> (תרמ א"א טו) נסתפק האם צריך להוציא ממון רב שלא לאכול חוץ מהסוכה, שלא יעבור על איסור בקום ועשה</w:t>
      </w:r>
      <w:r w:rsidRPr="00C27AB0">
        <w:rPr>
          <w:rStyle w:val="ac"/>
          <w:rFonts w:ascii="Narkisim" w:hAnsi="Narkisim"/>
          <w:rtl/>
        </w:rPr>
        <w:footnoteReference w:id="293"/>
      </w:r>
      <w:r w:rsidRPr="00C27AB0">
        <w:rPr>
          <w:rFonts w:ascii="Narkisim" w:hAnsi="Narkisim"/>
        </w:rPr>
        <w:t>.</w:t>
      </w:r>
    </w:p>
    <w:p w14:paraId="466524F7" w14:textId="77777777" w:rsidR="002917DF" w:rsidRPr="00C27AB0" w:rsidRDefault="00000000" w:rsidP="00C27AB0">
      <w:pPr>
        <w:pStyle w:val="a8"/>
        <w:bidi/>
        <w:rPr>
          <w:rFonts w:ascii="Narkisim" w:hAnsi="Narkisim"/>
        </w:rPr>
      </w:pPr>
      <w:r w:rsidRPr="00C27AB0">
        <w:rPr>
          <w:rFonts w:ascii="Narkisim" w:hAnsi="Narkisim"/>
          <w:rtl/>
        </w:rPr>
        <w:t>ועוד נסתפק ה</w:t>
      </w:r>
      <w:r w:rsidRPr="00C27AB0">
        <w:rPr>
          <w:rFonts w:ascii="Narkisim" w:hAnsi="Narkisim"/>
          <w:b/>
          <w:bCs/>
          <w:rtl/>
        </w:rPr>
        <w:t>פרמ"ג</w:t>
      </w:r>
      <w:r w:rsidRPr="00C27AB0">
        <w:rPr>
          <w:rFonts w:ascii="Narkisim" w:hAnsi="Narkisim"/>
          <w:rtl/>
        </w:rPr>
        <w:t xml:space="preserve"> (שם י) האם אונן מותר לאכול חוץ מהסוכה, ולעבור בקו"ע לאכול חוץ לסוכה</w:t>
      </w:r>
      <w:r w:rsidRPr="00C27AB0">
        <w:rPr>
          <w:rStyle w:val="ac"/>
          <w:rFonts w:ascii="Narkisim" w:hAnsi="Narkisim"/>
          <w:rtl/>
        </w:rPr>
        <w:footnoteReference w:id="294"/>
      </w:r>
      <w:r w:rsidRPr="00C27AB0">
        <w:rPr>
          <w:rFonts w:ascii="Narkisim" w:hAnsi="Narkisim"/>
        </w:rPr>
        <w:t xml:space="preserve">. </w:t>
      </w:r>
      <w:r w:rsidRPr="00C27AB0">
        <w:rPr>
          <w:rFonts w:ascii="Narkisim" w:hAnsi="Narkisim"/>
          <w:rtl/>
        </w:rPr>
        <w:t>וה</w:t>
      </w:r>
      <w:r w:rsidRPr="00C27AB0">
        <w:rPr>
          <w:rFonts w:ascii="Narkisim" w:hAnsi="Narkisim"/>
          <w:b/>
          <w:bCs/>
          <w:rtl/>
        </w:rPr>
        <w:t>משנ"ב</w:t>
      </w:r>
      <w:r w:rsidRPr="00C27AB0">
        <w:rPr>
          <w:rFonts w:ascii="Narkisim" w:hAnsi="Narkisim"/>
          <w:rtl/>
        </w:rPr>
        <w:t xml:space="preserve"> (שם לא) הביא בשם ה</w:t>
      </w:r>
      <w:r w:rsidRPr="00C27AB0">
        <w:rPr>
          <w:rFonts w:ascii="Narkisim" w:hAnsi="Narkisim"/>
          <w:b/>
          <w:bCs/>
          <w:rtl/>
        </w:rPr>
        <w:t>בכור"י</w:t>
      </w:r>
      <w:r w:rsidRPr="00C27AB0">
        <w:rPr>
          <w:rFonts w:ascii="Narkisim" w:hAnsi="Narkisim"/>
          <w:rtl/>
        </w:rPr>
        <w:t xml:space="preserve"> דפטור</w:t>
      </w:r>
      <w:r w:rsidRPr="00C27AB0">
        <w:rPr>
          <w:rStyle w:val="ac"/>
          <w:rFonts w:ascii="Narkisim" w:hAnsi="Narkisim"/>
          <w:rtl/>
        </w:rPr>
        <w:footnoteReference w:id="295"/>
      </w:r>
      <w:r w:rsidRPr="00C27AB0">
        <w:rPr>
          <w:rFonts w:ascii="Narkisim" w:hAnsi="Narkisim"/>
        </w:rPr>
        <w:t xml:space="preserve">. </w:t>
      </w:r>
      <w:r w:rsidRPr="00C27AB0">
        <w:rPr>
          <w:rFonts w:ascii="Narkisim" w:hAnsi="Narkisim"/>
          <w:rtl/>
        </w:rPr>
        <w:t>וה</w:t>
      </w:r>
      <w:r w:rsidRPr="00C27AB0">
        <w:rPr>
          <w:rFonts w:ascii="Narkisim" w:hAnsi="Narkisim"/>
          <w:b/>
          <w:bCs/>
          <w:rtl/>
        </w:rPr>
        <w:t>שעה"צ</w:t>
      </w:r>
      <w:r w:rsidRPr="00C27AB0">
        <w:rPr>
          <w:rFonts w:ascii="Narkisim" w:hAnsi="Narkisim"/>
          <w:rtl/>
        </w:rPr>
        <w:t xml:space="preserve"> ביאר שהרי אונן פטור משום עוסק במצווה פטור מהמצווה, א"כ פטור מלעסוק בכל מצווה</w:t>
      </w:r>
      <w:r w:rsidRPr="00C27AB0">
        <w:rPr>
          <w:rStyle w:val="ac"/>
          <w:rFonts w:ascii="Narkisim" w:hAnsi="Narkisim"/>
          <w:rtl/>
        </w:rPr>
        <w:footnoteReference w:id="296"/>
      </w:r>
      <w:r w:rsidRPr="00C27AB0">
        <w:rPr>
          <w:rFonts w:ascii="Narkisim" w:hAnsi="Narkisim"/>
        </w:rPr>
        <w:t>.</w:t>
      </w:r>
    </w:p>
    <w:p w14:paraId="3147E595"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מי שיושב בסוכה ואינו מתכוון לצאת יד"ח המצווה, דלמ"ד מצוות צריכות כוונה לא יצא יד"ח, האם נחשב כאילו אכל מחוץ לסוכה</w:t>
      </w:r>
      <w:r w:rsidRPr="00C27AB0">
        <w:rPr>
          <w:rStyle w:val="ac"/>
          <w:rFonts w:ascii="Narkisim" w:hAnsi="Narkisim"/>
          <w:rtl/>
        </w:rPr>
        <w:footnoteReference w:id="297"/>
      </w:r>
      <w:r w:rsidRPr="00C27AB0">
        <w:rPr>
          <w:rFonts w:ascii="Narkisim" w:hAnsi="Narkisim"/>
        </w:rPr>
        <w:t xml:space="preserve">, </w:t>
      </w:r>
      <w:r w:rsidRPr="00C27AB0">
        <w:rPr>
          <w:rFonts w:ascii="Narkisim" w:hAnsi="Narkisim"/>
          <w:rtl/>
        </w:rPr>
        <w:t>או שרק הפסיד מצוותו</w:t>
      </w:r>
      <w:r w:rsidRPr="00C27AB0">
        <w:rPr>
          <w:rFonts w:ascii="Narkisim" w:hAnsi="Narkisim"/>
        </w:rPr>
        <w:t>.</w:t>
      </w:r>
    </w:p>
    <w:p w14:paraId="2E3F5468" w14:textId="77777777" w:rsidR="002917DF" w:rsidRPr="00C27AB0" w:rsidRDefault="00000000" w:rsidP="00C27AB0">
      <w:pPr>
        <w:bidi/>
        <w:rPr>
          <w:rFonts w:ascii="Narkisim" w:hAnsi="Narkisim" w:cs="Narkisim"/>
        </w:rPr>
      </w:pPr>
      <w:r w:rsidRPr="00C27AB0">
        <w:rPr>
          <w:rFonts w:ascii="Narkisim" w:hAnsi="Narkisim" w:cs="Narkisim"/>
          <w:i/>
          <w:iCs/>
          <w:szCs w:val="20"/>
          <w:rtl/>
        </w:rPr>
        <w:t>גדר פטור עוסק במצווה</w:t>
      </w:r>
      <w:r w:rsidRPr="00C27AB0">
        <w:rPr>
          <w:rFonts w:ascii="Narkisim" w:hAnsi="Narkisim" w:cs="Narkisim"/>
          <w:rtl/>
        </w:rPr>
        <w:t xml:space="preserve"> - ה</w:t>
      </w:r>
      <w:r w:rsidRPr="00C27AB0">
        <w:rPr>
          <w:rFonts w:ascii="Narkisim" w:hAnsi="Narkisim" w:cs="Narkisim"/>
          <w:b/>
          <w:bCs/>
          <w:rtl/>
        </w:rPr>
        <w:t>דרישה</w:t>
      </w:r>
      <w:r w:rsidRPr="00C27AB0">
        <w:rPr>
          <w:rFonts w:ascii="Narkisim" w:hAnsi="Narkisim" w:cs="Narkisim"/>
          <w:rtl/>
        </w:rPr>
        <w:t xml:space="preserve"> (יו"ד שמא) כתב דהעוסק בצרכי ציבור, ועבר זמן תפילה אי"צ להשלים להתפלל ב', וכמו אונן</w:t>
      </w:r>
      <w:r w:rsidRPr="00C27AB0">
        <w:rPr>
          <w:rStyle w:val="ac"/>
          <w:rFonts w:ascii="Narkisim" w:hAnsi="Narkisim" w:cs="Narkisim"/>
          <w:rtl/>
        </w:rPr>
        <w:footnoteReference w:id="29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ט"ז</w:t>
      </w:r>
      <w:r w:rsidRPr="00C27AB0">
        <w:rPr>
          <w:rFonts w:ascii="Narkisim" w:hAnsi="Narkisim" w:cs="Narkisim"/>
          <w:rtl/>
        </w:rPr>
        <w:t xml:space="preserve"> (שם, ואו"ח קח א) חלק דהעוסק במצווה פטור משום אונס, שלא היה יכול להתפלל. וחייב להשלים</w:t>
      </w:r>
      <w:r w:rsidRPr="00C27AB0">
        <w:rPr>
          <w:rStyle w:val="ac"/>
          <w:rFonts w:ascii="Narkisim" w:hAnsi="Narkisim" w:cs="Narkisim"/>
          <w:rtl/>
        </w:rPr>
        <w:footnoteReference w:id="299"/>
      </w:r>
      <w:r w:rsidRPr="00C27AB0">
        <w:rPr>
          <w:rFonts w:ascii="Narkisim" w:hAnsi="Narkisim" w:cs="Narkisim"/>
        </w:rPr>
        <w:t xml:space="preserve">. </w:t>
      </w:r>
      <w:r w:rsidRPr="00C27AB0">
        <w:rPr>
          <w:rFonts w:ascii="Narkisim" w:hAnsi="Narkisim" w:cs="Narkisim"/>
          <w:rtl/>
        </w:rPr>
        <w:t>ול"ד לאונן דאף שיושב ובטל חכמים פטרוהו</w:t>
      </w:r>
      <w:r w:rsidRPr="00C27AB0">
        <w:rPr>
          <w:rStyle w:val="ac"/>
          <w:rFonts w:ascii="Narkisim" w:hAnsi="Narkisim" w:cs="Narkisim"/>
          <w:rtl/>
        </w:rPr>
        <w:footnoteReference w:id="300"/>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נקה"כ</w:t>
      </w:r>
      <w:r w:rsidRPr="00C27AB0">
        <w:rPr>
          <w:rFonts w:ascii="Narkisim" w:hAnsi="Narkisim" w:cs="Narkisim"/>
          <w:rtl/>
        </w:rPr>
        <w:t xml:space="preserve"> (יו"ד שמא) חלק דאונס חייב מהדין, אלא שפטור משום אונס. אבל בעסק צרכי ציבור [עוסק במצווה] אינו חייב מהדין כלל להתפלל, ול"ש להשלים חיובו</w:t>
      </w:r>
      <w:r w:rsidRPr="00C27AB0">
        <w:rPr>
          <w:rFonts w:ascii="Narkisim" w:hAnsi="Narkisim" w:cs="Narkisim"/>
        </w:rPr>
        <w:t>.</w:t>
      </w:r>
    </w:p>
    <w:p w14:paraId="4E95D400" w14:textId="77777777" w:rsidR="002917DF" w:rsidRPr="00C27AB0" w:rsidRDefault="00000000" w:rsidP="00C27AB0">
      <w:pPr>
        <w:bidi/>
        <w:rPr>
          <w:rFonts w:ascii="Narkisim" w:hAnsi="Narkisim" w:cs="Narkisim"/>
        </w:rPr>
      </w:pPr>
      <w:r w:rsidRPr="00C27AB0">
        <w:rPr>
          <w:rFonts w:ascii="Narkisim" w:hAnsi="Narkisim" w:cs="Narkisim"/>
          <w:u w:val="single"/>
          <w:rtl/>
        </w:rPr>
        <w:t>תוד"ה שלוחי מצוה</w:t>
      </w:r>
      <w:r w:rsidRPr="00C27AB0">
        <w:rPr>
          <w:rFonts w:ascii="Narkisim" w:hAnsi="Narkisim" w:cs="Narkisim"/>
          <w:rtl/>
        </w:rPr>
        <w:t>. אם יכולים לקיים שניהם מ"ט פטורין, דאטו אדם שיש לו ציצית בבגדו</w:t>
      </w:r>
      <w:r w:rsidRPr="00C27AB0">
        <w:rPr>
          <w:rStyle w:val="ac"/>
          <w:rFonts w:ascii="Narkisim" w:hAnsi="Narkisim" w:cs="Narkisim"/>
          <w:rtl/>
        </w:rPr>
        <w:footnoteReference w:id="301"/>
      </w:r>
      <w:r w:rsidRPr="00C27AB0">
        <w:rPr>
          <w:rFonts w:ascii="Narkisim" w:hAnsi="Narkisim" w:cs="Narkisim"/>
        </w:rPr>
        <w:t xml:space="preserve"> </w:t>
      </w:r>
      <w:r w:rsidRPr="00C27AB0">
        <w:rPr>
          <w:rFonts w:ascii="Narkisim" w:hAnsi="Narkisim" w:cs="Narkisim"/>
          <w:rtl/>
        </w:rPr>
        <w:t xml:space="preserve">וכו' מי מיפטר משאר מצוות וכו'. וכ"כ </w:t>
      </w:r>
      <w:r w:rsidRPr="00C27AB0">
        <w:rPr>
          <w:rFonts w:ascii="Narkisim" w:hAnsi="Narkisim" w:cs="Narkisim"/>
          <w:b/>
          <w:bCs/>
          <w:rtl/>
        </w:rPr>
        <w:t>תוס</w:t>
      </w:r>
      <w:r w:rsidRPr="00C27AB0">
        <w:rPr>
          <w:rFonts w:ascii="Narkisim" w:hAnsi="Narkisim" w:cs="Narkisim"/>
          <w:rtl/>
        </w:rPr>
        <w:t>' (ב"ק נו:) דלא מיפטר אלא דאינו יכול קיים שניהם</w:t>
      </w:r>
      <w:r w:rsidRPr="00C27AB0">
        <w:rPr>
          <w:rStyle w:val="ac"/>
          <w:rFonts w:ascii="Narkisim" w:hAnsi="Narkisim" w:cs="Narkisim"/>
          <w:rtl/>
        </w:rPr>
        <w:footnoteReference w:id="302"/>
      </w:r>
      <w:r w:rsidRPr="00C27AB0">
        <w:rPr>
          <w:rFonts w:ascii="Narkisim" w:hAnsi="Narkisim" w:cs="Narkisim"/>
        </w:rPr>
        <w:t xml:space="preserve">. </w:t>
      </w:r>
      <w:r w:rsidRPr="00C27AB0">
        <w:rPr>
          <w:rFonts w:ascii="Narkisim" w:hAnsi="Narkisim" w:cs="Narkisim"/>
          <w:rtl/>
        </w:rPr>
        <w:t>וכ"ד ה</w:t>
      </w:r>
      <w:r w:rsidRPr="00C27AB0">
        <w:rPr>
          <w:rFonts w:ascii="Narkisim" w:hAnsi="Narkisim" w:cs="Narkisim"/>
          <w:b/>
          <w:bCs/>
          <w:rtl/>
        </w:rPr>
        <w:t>רא"ה</w:t>
      </w:r>
      <w:r w:rsidRPr="00C27AB0">
        <w:rPr>
          <w:rFonts w:ascii="Narkisim" w:hAnsi="Narkisim" w:cs="Narkisim"/>
          <w:rtl/>
        </w:rPr>
        <w:t xml:space="preserve"> ו</w:t>
      </w:r>
      <w:r w:rsidRPr="00C27AB0">
        <w:rPr>
          <w:rFonts w:ascii="Narkisim" w:hAnsi="Narkisim" w:cs="Narkisim"/>
          <w:b/>
          <w:bCs/>
          <w:rtl/>
        </w:rPr>
        <w:t>ריטב"א</w:t>
      </w:r>
      <w:r w:rsidRPr="00C27AB0">
        <w:rPr>
          <w:rFonts w:ascii="Narkisim" w:hAnsi="Narkisim" w:cs="Narkisim"/>
          <w:rtl/>
        </w:rPr>
        <w:t xml:space="preserve"> (כאן)</w:t>
      </w:r>
      <w:r w:rsidRPr="00C27AB0">
        <w:rPr>
          <w:rFonts w:ascii="Narkisim" w:hAnsi="Narkisim" w:cs="Narkisim"/>
        </w:rPr>
        <w:t>.</w:t>
      </w:r>
    </w:p>
    <w:p w14:paraId="64F2E302" w14:textId="77777777" w:rsidR="002917DF" w:rsidRPr="00C27AB0" w:rsidRDefault="00000000" w:rsidP="00C27AB0">
      <w:pPr>
        <w:bidi/>
        <w:rPr>
          <w:rFonts w:ascii="Narkisim" w:hAnsi="Narkisim" w:cs="Narkisim"/>
        </w:rPr>
      </w:pPr>
      <w:r w:rsidRPr="00C27AB0">
        <w:rPr>
          <w:rFonts w:ascii="Narkisim" w:hAnsi="Narkisim" w:cs="Narkisim"/>
          <w:rtl/>
        </w:rPr>
        <w:t>אבל ה</w:t>
      </w:r>
      <w:r w:rsidRPr="00C27AB0">
        <w:rPr>
          <w:rFonts w:ascii="Narkisim" w:hAnsi="Narkisim" w:cs="Narkisim"/>
          <w:b/>
          <w:bCs/>
          <w:rtl/>
        </w:rPr>
        <w:t>אור זרוע</w:t>
      </w:r>
      <w:r w:rsidRPr="00C27AB0">
        <w:rPr>
          <w:rFonts w:ascii="Narkisim" w:hAnsi="Narkisim" w:cs="Narkisim"/>
          <w:rtl/>
        </w:rPr>
        <w:t xml:space="preserve"> </w:t>
      </w:r>
      <w:r w:rsidRPr="00C27AB0">
        <w:rPr>
          <w:rFonts w:ascii="Narkisim" w:hAnsi="Narkisim" w:cs="Narkisim"/>
          <w:szCs w:val="20"/>
          <w:rtl/>
        </w:rPr>
        <w:t>(רצט, הו' ב</w:t>
      </w:r>
      <w:r w:rsidRPr="00C27AB0">
        <w:rPr>
          <w:rFonts w:ascii="Narkisim" w:hAnsi="Narkisim" w:cs="Narkisim"/>
          <w:b/>
          <w:bCs/>
          <w:szCs w:val="20"/>
          <w:rtl/>
        </w:rPr>
        <w:t>הג' אשר"י</w:t>
      </w:r>
      <w:r w:rsidRPr="00C27AB0">
        <w:rPr>
          <w:rFonts w:ascii="Narkisim" w:hAnsi="Narkisim" w:cs="Narkisim"/>
          <w:szCs w:val="20"/>
          <w:rtl/>
        </w:rPr>
        <w:t xml:space="preserve"> כאן, וה</w:t>
      </w:r>
      <w:r w:rsidRPr="00C27AB0">
        <w:rPr>
          <w:rFonts w:ascii="Narkisim" w:hAnsi="Narkisim" w:cs="Narkisim"/>
          <w:b/>
          <w:bCs/>
          <w:szCs w:val="20"/>
          <w:rtl/>
        </w:rPr>
        <w:t>גר"א</w:t>
      </w:r>
      <w:r w:rsidRPr="00C27AB0">
        <w:rPr>
          <w:rFonts w:ascii="Narkisim" w:hAnsi="Narkisim" w:cs="Narkisim"/>
          <w:szCs w:val="20"/>
          <w:rtl/>
        </w:rPr>
        <w:t xml:space="preserve"> עה"ג ב"ק שם ציינו)</w:t>
      </w:r>
      <w:r w:rsidRPr="00C27AB0">
        <w:rPr>
          <w:rFonts w:ascii="Narkisim" w:hAnsi="Narkisim" w:cs="Narkisim"/>
          <w:rtl/>
        </w:rPr>
        <w:t xml:space="preserve"> חילק דכל ש'עוסק' במצווה בידיו או ברגליו, פטור בההיא שעתא. ואע"ג דאפשר לקיים שניהם. וה"נ בשעת מעשה הלבישה של התפילין וציצית פטור, אבל כשלבוש בתפילין וציצית לא נקרא 'עוסק' במצווה [אף שמקיים המצוה]</w:t>
      </w:r>
      <w:r w:rsidRPr="00C27AB0">
        <w:rPr>
          <w:rFonts w:ascii="Narkisim" w:hAnsi="Narkisim" w:cs="Narkisim"/>
        </w:rPr>
        <w:t>.</w:t>
      </w:r>
    </w:p>
    <w:p w14:paraId="54FBA9DA" w14:textId="77777777" w:rsidR="002917DF" w:rsidRPr="00C27AB0" w:rsidRDefault="00000000" w:rsidP="00C27AB0">
      <w:pPr>
        <w:pStyle w:val="a7"/>
        <w:bidi/>
        <w:rPr>
          <w:rFonts w:ascii="Narkisim" w:hAnsi="Narkisim"/>
        </w:rPr>
      </w:pPr>
      <w:r w:rsidRPr="00C27AB0">
        <w:rPr>
          <w:rFonts w:ascii="Narkisim" w:hAnsi="Narkisim"/>
          <w:rtl/>
        </w:rPr>
        <w:t>וכ"כ ה</w:t>
      </w:r>
      <w:r w:rsidRPr="00C27AB0">
        <w:rPr>
          <w:rFonts w:ascii="Narkisim" w:hAnsi="Narkisim"/>
          <w:b/>
          <w:bCs/>
          <w:rtl/>
        </w:rPr>
        <w:t>ר"ן</w:t>
      </w:r>
      <w:r w:rsidRPr="00C27AB0">
        <w:rPr>
          <w:rFonts w:ascii="Narkisim" w:hAnsi="Narkisim"/>
          <w:rtl/>
        </w:rPr>
        <w:t xml:space="preserve"> (כאן) דהעוסק במצווה פטור אפי' יכול לקיים שניהם</w:t>
      </w:r>
      <w:r w:rsidRPr="00C27AB0">
        <w:rPr>
          <w:rStyle w:val="ac"/>
          <w:rFonts w:ascii="Narkisim" w:hAnsi="Narkisim"/>
          <w:rtl/>
        </w:rPr>
        <w:footnoteReference w:id="303"/>
      </w:r>
      <w:r w:rsidRPr="00C27AB0">
        <w:rPr>
          <w:rFonts w:ascii="Narkisim" w:hAnsi="Narkisim"/>
        </w:rPr>
        <w:t xml:space="preserve">. </w:t>
      </w:r>
      <w:r w:rsidRPr="00C27AB0">
        <w:rPr>
          <w:rFonts w:ascii="Narkisim" w:hAnsi="Narkisim"/>
          <w:rtl/>
        </w:rPr>
        <w:t xml:space="preserve">דכל שעוסק במלאכתו של מקום לא חייבתו תורה לטרוח ולקיים מצות אחרות אע"פ שאפשר. אבל דוקא כשעוסק בה, דהעוסק במצווה אמרו ולא המקיים המצווה. </w:t>
      </w:r>
      <w:r w:rsidRPr="00C27AB0">
        <w:rPr>
          <w:rFonts w:ascii="Narkisim" w:hAnsi="Narkisim"/>
          <w:szCs w:val="20"/>
          <w:rtl/>
        </w:rPr>
        <w:t>[וכ"ד ה</w:t>
      </w:r>
      <w:r w:rsidRPr="00C27AB0">
        <w:rPr>
          <w:rFonts w:ascii="Narkisim" w:hAnsi="Narkisim"/>
          <w:b/>
          <w:bCs/>
          <w:szCs w:val="20"/>
          <w:rtl/>
        </w:rPr>
        <w:t>מאירי</w:t>
      </w:r>
      <w:r w:rsidRPr="00C27AB0">
        <w:rPr>
          <w:rFonts w:ascii="Narkisim" w:hAnsi="Narkisim"/>
          <w:szCs w:val="20"/>
          <w:rtl/>
        </w:rPr>
        <w:t>, וכ"פ ה</w:t>
      </w:r>
      <w:r w:rsidRPr="00C27AB0">
        <w:rPr>
          <w:rFonts w:ascii="Narkisim" w:hAnsi="Narkisim"/>
          <w:b/>
          <w:bCs/>
          <w:szCs w:val="20"/>
          <w:rtl/>
        </w:rPr>
        <w:t>רמ"א</w:t>
      </w:r>
      <w:r w:rsidRPr="00C27AB0">
        <w:rPr>
          <w:rFonts w:ascii="Narkisim" w:hAnsi="Narkisim"/>
          <w:szCs w:val="20"/>
          <w:rtl/>
        </w:rPr>
        <w:t xml:space="preserve"> לח ח]</w:t>
      </w:r>
      <w:r w:rsidRPr="00C27AB0">
        <w:rPr>
          <w:rFonts w:ascii="Narkisim" w:hAnsi="Narkisim"/>
        </w:rPr>
        <w:t>.</w:t>
      </w:r>
    </w:p>
    <w:p w14:paraId="55B00023" w14:textId="77777777" w:rsidR="002917DF" w:rsidRPr="00C27AB0" w:rsidRDefault="00000000" w:rsidP="00C27AB0">
      <w:pPr>
        <w:bidi/>
        <w:rPr>
          <w:rFonts w:ascii="Narkisim" w:hAnsi="Narkisim" w:cs="Narkisim"/>
        </w:rPr>
      </w:pPr>
      <w:r w:rsidRPr="00C27AB0">
        <w:rPr>
          <w:rFonts w:ascii="Narkisim" w:hAnsi="Narkisim" w:cs="Narkisim"/>
          <w:rtl/>
        </w:rPr>
        <w:lastRenderedPageBreak/>
        <w:t>וה</w:t>
      </w:r>
      <w:r w:rsidRPr="00C27AB0">
        <w:rPr>
          <w:rFonts w:ascii="Narkisim" w:hAnsi="Narkisim" w:cs="Narkisim"/>
          <w:b/>
          <w:bCs/>
          <w:rtl/>
        </w:rPr>
        <w:t>ר"ן</w:t>
      </w:r>
      <w:r w:rsidRPr="00C27AB0">
        <w:rPr>
          <w:rFonts w:ascii="Narkisim" w:hAnsi="Narkisim" w:cs="Narkisim"/>
          <w:rtl/>
        </w:rPr>
        <w:t xml:space="preserve"> כת' דמ"מ כל היכא דאי"צ לטרוח כלל, ודאי יצא שניהם </w:t>
      </w:r>
      <w:r w:rsidRPr="00C27AB0">
        <w:rPr>
          <w:rFonts w:ascii="Narkisim" w:hAnsi="Narkisim" w:cs="Narkisim"/>
          <w:i/>
          <w:iCs/>
          <w:rtl/>
        </w:rPr>
        <w:t>מהיות</w:t>
      </w:r>
      <w:r w:rsidRPr="00C27AB0">
        <w:rPr>
          <w:rFonts w:ascii="Narkisim" w:hAnsi="Narkisim" w:cs="Narkisim"/>
          <w:rtl/>
        </w:rPr>
        <w:t xml:space="preserve"> </w:t>
      </w:r>
      <w:r w:rsidRPr="00C27AB0">
        <w:rPr>
          <w:rFonts w:ascii="Narkisim" w:hAnsi="Narkisim" w:cs="Narkisim"/>
          <w:i/>
          <w:iCs/>
          <w:rtl/>
        </w:rPr>
        <w:t>טוב,</w:t>
      </w:r>
      <w:r w:rsidRPr="00C27AB0">
        <w:rPr>
          <w:rFonts w:ascii="Narkisim" w:hAnsi="Narkisim" w:cs="Narkisim"/>
          <w:rtl/>
        </w:rPr>
        <w:t xml:space="preserve"> וכדאמרי' גבי חתן (לקמן כה:) וליכלו בסוכה</w:t>
      </w:r>
      <w:r w:rsidRPr="00C27AB0">
        <w:rPr>
          <w:rStyle w:val="ac"/>
          <w:rFonts w:ascii="Narkisim" w:hAnsi="Narkisim" w:cs="Narkisim"/>
          <w:rtl/>
        </w:rPr>
        <w:footnoteReference w:id="304"/>
      </w:r>
      <w:r w:rsidRPr="00C27AB0">
        <w:rPr>
          <w:rFonts w:ascii="Narkisim" w:hAnsi="Narkisim" w:cs="Narkisim"/>
        </w:rPr>
        <w:t xml:space="preserve">, </w:t>
      </w:r>
      <w:r w:rsidRPr="00C27AB0">
        <w:rPr>
          <w:rFonts w:ascii="Narkisim" w:hAnsi="Narkisim" w:cs="Narkisim"/>
          <w:rtl/>
        </w:rPr>
        <w:t>דכיון דכי ארחייהו מצוה עבדי יצאו ידי שתיהן. ומיהו כל שצריך לטרוח פטור. וה</w:t>
      </w:r>
      <w:r w:rsidRPr="00C27AB0">
        <w:rPr>
          <w:rFonts w:ascii="Narkisim" w:hAnsi="Narkisim" w:cs="Narkisim"/>
          <w:b/>
          <w:bCs/>
          <w:rtl/>
        </w:rPr>
        <w:t>ביאו"ה</w:t>
      </w:r>
      <w:r w:rsidRPr="00C27AB0">
        <w:rPr>
          <w:rFonts w:ascii="Narkisim" w:hAnsi="Narkisim" w:cs="Narkisim"/>
          <w:rtl/>
        </w:rPr>
        <w:t xml:space="preserve"> [לח ח סוד"ה אם] כתב דמהראיה שהביא הר"ן מבואר דהוה חיוב מצד הדין, דאל"כ לא מקשה מידי</w:t>
      </w:r>
      <w:r w:rsidRPr="00C27AB0">
        <w:rPr>
          <w:rFonts w:ascii="Narkisim" w:hAnsi="Narkisim" w:cs="Narkisim"/>
        </w:rPr>
        <w:t>.</w:t>
      </w:r>
    </w:p>
    <w:p w14:paraId="5C0226CA"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קובה"ע</w:t>
      </w:r>
      <w:r w:rsidRPr="00C27AB0">
        <w:rPr>
          <w:rFonts w:ascii="Narkisim" w:hAnsi="Narkisim" w:cs="Narkisim"/>
          <w:rtl/>
        </w:rPr>
        <w:t xml:space="preserve"> (מח יא) כתב דמבואר בדברי האו"ז והר"ן דעוסק במצווה נחשב שפטור על גוף המצווה. שהרי פטור אף כשאפשר לקיים שניהם</w:t>
      </w:r>
      <w:r w:rsidRPr="00C27AB0">
        <w:rPr>
          <w:rStyle w:val="ac"/>
          <w:rFonts w:ascii="Narkisim" w:hAnsi="Narkisim" w:cs="Narkisim"/>
          <w:rtl/>
        </w:rPr>
        <w:footnoteReference w:id="305"/>
      </w:r>
      <w:r w:rsidRPr="00C27AB0">
        <w:rPr>
          <w:rFonts w:ascii="Narkisim" w:hAnsi="Narkisim" w:cs="Narkisim"/>
        </w:rPr>
        <w:t xml:space="preserve">. </w:t>
      </w:r>
      <w:r w:rsidRPr="00C27AB0">
        <w:rPr>
          <w:rFonts w:ascii="Narkisim" w:hAnsi="Narkisim" w:cs="Narkisim"/>
          <w:szCs w:val="20"/>
          <w:rtl/>
        </w:rPr>
        <w:t>[וכ"כ ה</w:t>
      </w:r>
      <w:r w:rsidRPr="00C27AB0">
        <w:rPr>
          <w:rFonts w:ascii="Narkisim" w:hAnsi="Narkisim" w:cs="Narkisim"/>
          <w:b/>
          <w:bCs/>
          <w:szCs w:val="20"/>
          <w:rtl/>
        </w:rPr>
        <w:t>קה"י</w:t>
      </w:r>
      <w:r w:rsidRPr="00C27AB0">
        <w:rPr>
          <w:rFonts w:ascii="Narkisim" w:hAnsi="Narkisim" w:cs="Narkisim"/>
          <w:szCs w:val="20"/>
          <w:rtl/>
        </w:rPr>
        <w:t xml:space="preserve"> (ברכות טו) דלדעת תוס' י"ל דשוייא רחמנא האי טירדא להחשב אונס. אבל בדעת הר"ן מבואר דהוה פטור</w:t>
      </w:r>
      <w:r w:rsidRPr="00C27AB0">
        <w:rPr>
          <w:rStyle w:val="ac"/>
          <w:rFonts w:ascii="Narkisim" w:hAnsi="Narkisim" w:cs="Narkisim"/>
          <w:szCs w:val="20"/>
          <w:rtl/>
        </w:rPr>
        <w:footnoteReference w:id="306"/>
      </w:r>
      <w:r w:rsidRPr="00C27AB0">
        <w:rPr>
          <w:rFonts w:ascii="Narkisim" w:hAnsi="Narkisim" w:cs="Narkisim"/>
          <w:szCs w:val="20"/>
        </w:rPr>
        <w:t xml:space="preserve">. </w:t>
      </w:r>
      <w:r w:rsidRPr="00C27AB0">
        <w:rPr>
          <w:rFonts w:ascii="Narkisim" w:hAnsi="Narkisim" w:cs="Narkisim"/>
          <w:szCs w:val="20"/>
          <w:rtl/>
        </w:rPr>
        <w:t>ותלה במח' ה</w:t>
      </w:r>
      <w:r w:rsidRPr="00C27AB0">
        <w:rPr>
          <w:rFonts w:ascii="Narkisim" w:hAnsi="Narkisim" w:cs="Narkisim"/>
          <w:b/>
          <w:bCs/>
          <w:szCs w:val="20"/>
          <w:rtl/>
        </w:rPr>
        <w:t>ט"ז</w:t>
      </w:r>
      <w:r w:rsidRPr="00C27AB0">
        <w:rPr>
          <w:rFonts w:ascii="Narkisim" w:hAnsi="Narkisim" w:cs="Narkisim"/>
          <w:szCs w:val="20"/>
          <w:rtl/>
        </w:rPr>
        <w:t xml:space="preserve"> ו</w:t>
      </w:r>
      <w:r w:rsidRPr="00C27AB0">
        <w:rPr>
          <w:rFonts w:ascii="Narkisim" w:hAnsi="Narkisim" w:cs="Narkisim"/>
          <w:b/>
          <w:bCs/>
          <w:szCs w:val="20"/>
          <w:rtl/>
        </w:rPr>
        <w:t>דרישה</w:t>
      </w:r>
      <w:r w:rsidRPr="00C27AB0">
        <w:rPr>
          <w:rFonts w:ascii="Narkisim" w:hAnsi="Narkisim" w:cs="Narkisim"/>
          <w:szCs w:val="20"/>
          <w:rtl/>
        </w:rPr>
        <w:t xml:space="preserve"> ו</w:t>
      </w:r>
      <w:r w:rsidRPr="00C27AB0">
        <w:rPr>
          <w:rFonts w:ascii="Narkisim" w:hAnsi="Narkisim" w:cs="Narkisim"/>
          <w:b/>
          <w:bCs/>
          <w:szCs w:val="20"/>
          <w:rtl/>
        </w:rPr>
        <w:t>נה"כ</w:t>
      </w:r>
      <w:r w:rsidRPr="00C27AB0">
        <w:rPr>
          <w:rFonts w:ascii="Narkisim" w:hAnsi="Narkisim" w:cs="Narkisim"/>
          <w:szCs w:val="20"/>
          <w:rtl/>
        </w:rPr>
        <w:t xml:space="preserve"> הנ"ל]</w:t>
      </w:r>
      <w:r w:rsidRPr="00C27AB0">
        <w:rPr>
          <w:rFonts w:ascii="Narkisim" w:hAnsi="Narkisim" w:cs="Narkisim"/>
          <w:szCs w:val="20"/>
        </w:rPr>
        <w:t>.</w:t>
      </w:r>
    </w:p>
    <w:p w14:paraId="5996F8AF" w14:textId="77777777" w:rsidR="002917DF" w:rsidRPr="00C27AB0" w:rsidRDefault="00000000" w:rsidP="00C27AB0">
      <w:pPr>
        <w:pStyle w:val="a7"/>
        <w:bidi/>
        <w:rPr>
          <w:rFonts w:ascii="Narkisim" w:hAnsi="Narkisim"/>
        </w:rPr>
      </w:pPr>
      <w:r w:rsidRPr="00C27AB0">
        <w:rPr>
          <w:rFonts w:ascii="Narkisim" w:hAnsi="Narkisim"/>
          <w:rtl/>
        </w:rPr>
        <w:t>ושוב דחה ה</w:t>
      </w:r>
      <w:r w:rsidRPr="00C27AB0">
        <w:rPr>
          <w:rFonts w:ascii="Narkisim" w:hAnsi="Narkisim"/>
          <w:b/>
          <w:bCs/>
          <w:rtl/>
        </w:rPr>
        <w:t>קובה"ע</w:t>
      </w:r>
      <w:r w:rsidRPr="00C27AB0">
        <w:rPr>
          <w:rFonts w:ascii="Narkisim" w:hAnsi="Narkisim"/>
          <w:rtl/>
        </w:rPr>
        <w:t xml:space="preserve"> די"ל אף לדעת הר"ן דגדר הפטור דמקרי דאינו יכול לקיים שניהם. דהתורה צוותה שבשעה שהוא עוסק במצווה חייב לעסוק בו בכל כוחו, ואין דעתו פנויה אז למצווה אחרת, ואילו יפנה ליבו למצווה אחרת נחשב ביטול למצוה הא'. וכ"כ ה</w:t>
      </w:r>
      <w:r w:rsidRPr="00C27AB0">
        <w:rPr>
          <w:rFonts w:ascii="Narkisim" w:hAnsi="Narkisim"/>
          <w:b/>
          <w:bCs/>
          <w:rtl/>
        </w:rPr>
        <w:t>מהר"ח או"ז</w:t>
      </w:r>
      <w:r w:rsidRPr="00C27AB0">
        <w:rPr>
          <w:rFonts w:ascii="Narkisim" w:hAnsi="Narkisim"/>
          <w:rtl/>
        </w:rPr>
        <w:t xml:space="preserve"> (קסא)</w:t>
      </w:r>
      <w:r w:rsidRPr="00C27AB0">
        <w:rPr>
          <w:rStyle w:val="ac"/>
          <w:rFonts w:ascii="Narkisim" w:hAnsi="Narkisim"/>
          <w:rtl/>
        </w:rPr>
        <w:footnoteReference w:id="307"/>
      </w:r>
      <w:r w:rsidRPr="00C27AB0">
        <w:rPr>
          <w:rFonts w:ascii="Narkisim" w:hAnsi="Narkisim"/>
        </w:rPr>
        <w:t>.</w:t>
      </w:r>
    </w:p>
    <w:p w14:paraId="0FCF4198" w14:textId="77777777" w:rsidR="002917DF" w:rsidRPr="00C27AB0" w:rsidRDefault="00000000" w:rsidP="00C27AB0">
      <w:pPr>
        <w:bidi/>
        <w:rPr>
          <w:rFonts w:ascii="Narkisim" w:hAnsi="Narkisim" w:cs="Narkisim"/>
        </w:rPr>
      </w:pPr>
      <w:r w:rsidRPr="00C27AB0">
        <w:rPr>
          <w:rFonts w:ascii="Narkisim" w:hAnsi="Narkisim" w:cs="Narkisim"/>
          <w:i/>
          <w:iCs/>
          <w:szCs w:val="20"/>
          <w:rtl/>
        </w:rPr>
        <w:t>אמאי איצטריך קרא</w:t>
      </w:r>
      <w:r w:rsidRPr="00C27AB0">
        <w:rPr>
          <w:rFonts w:ascii="Narkisim" w:hAnsi="Narkisim" w:cs="Narkisim"/>
          <w:szCs w:val="20"/>
          <w:rtl/>
        </w:rPr>
        <w:t xml:space="preserve"> - </w:t>
      </w:r>
      <w:r w:rsidRPr="00C27AB0">
        <w:rPr>
          <w:rFonts w:ascii="Narkisim" w:hAnsi="Narkisim" w:cs="Narkisim"/>
          <w:rtl/>
        </w:rPr>
        <w:t>וה</w:t>
      </w:r>
      <w:r w:rsidRPr="00C27AB0">
        <w:rPr>
          <w:rFonts w:ascii="Narkisim" w:hAnsi="Narkisim" w:cs="Narkisim"/>
          <w:b/>
          <w:bCs/>
          <w:rtl/>
        </w:rPr>
        <w:t>או"ז</w:t>
      </w:r>
      <w:r w:rsidRPr="00C27AB0">
        <w:rPr>
          <w:rFonts w:ascii="Narkisim" w:hAnsi="Narkisim" w:cs="Narkisim"/>
          <w:rtl/>
        </w:rPr>
        <w:t xml:space="preserve"> הוכיח דפטור אף כשאפשר לקיים ב', דאל"כ אמאי איצטריך קרא, פשיטא שלא יניח מצוה זו ויתעסק במצווה אחרת</w:t>
      </w:r>
      <w:r w:rsidRPr="00C27AB0">
        <w:rPr>
          <w:rStyle w:val="ac"/>
          <w:rFonts w:ascii="Narkisim" w:hAnsi="Narkisim" w:cs="Narkisim"/>
          <w:rtl/>
        </w:rPr>
        <w:footnoteReference w:id="308"/>
      </w:r>
      <w:r w:rsidRPr="00C27AB0">
        <w:rPr>
          <w:rFonts w:ascii="Narkisim" w:hAnsi="Narkisim" w:cs="Narkisim"/>
        </w:rPr>
        <w:t xml:space="preserve">. </w:t>
      </w:r>
      <w:r w:rsidRPr="00C27AB0">
        <w:rPr>
          <w:rFonts w:ascii="Narkisim" w:hAnsi="Narkisim" w:cs="Narkisim"/>
          <w:rtl/>
        </w:rPr>
        <w:t>ע"כ אף דאפשר לקיים שניהם גזירת מלך הוא דרחמנא פטריה</w:t>
      </w:r>
      <w:r w:rsidRPr="00C27AB0">
        <w:rPr>
          <w:rFonts w:ascii="Narkisim" w:hAnsi="Narkisim" w:cs="Narkisim"/>
        </w:rPr>
        <w:t>.</w:t>
      </w:r>
    </w:p>
    <w:p w14:paraId="1D142CE7" w14:textId="77777777" w:rsidR="002917DF" w:rsidRPr="00C27AB0" w:rsidRDefault="00000000" w:rsidP="00C27AB0">
      <w:pPr>
        <w:pStyle w:val="a7"/>
        <w:bidi/>
        <w:rPr>
          <w:rFonts w:ascii="Narkisim" w:hAnsi="Narkisim"/>
        </w:rPr>
      </w:pPr>
      <w:r w:rsidRPr="00C27AB0">
        <w:rPr>
          <w:rFonts w:ascii="Narkisim" w:hAnsi="Narkisim"/>
          <w:rtl/>
        </w:rPr>
        <w:t>וכה"ק ה</w:t>
      </w:r>
      <w:r w:rsidRPr="00C27AB0">
        <w:rPr>
          <w:rFonts w:ascii="Narkisim" w:hAnsi="Narkisim"/>
          <w:b/>
          <w:bCs/>
          <w:rtl/>
        </w:rPr>
        <w:t>ריטב"א</w:t>
      </w:r>
      <w:r w:rsidRPr="00C27AB0">
        <w:rPr>
          <w:rFonts w:ascii="Narkisim" w:hAnsi="Narkisim"/>
          <w:rtl/>
        </w:rPr>
        <w:t xml:space="preserve"> ל"ל קרא, פשיטא וכי יניח מצוה זו מפני מצוה אחרת. וה</w:t>
      </w:r>
      <w:r w:rsidRPr="00C27AB0">
        <w:rPr>
          <w:rFonts w:ascii="Narkisim" w:hAnsi="Narkisim"/>
          <w:b/>
          <w:bCs/>
          <w:rtl/>
        </w:rPr>
        <w:t>ריטב"א</w:t>
      </w:r>
      <w:r w:rsidRPr="00C27AB0">
        <w:rPr>
          <w:rFonts w:ascii="Narkisim" w:hAnsi="Narkisim"/>
          <w:rtl/>
        </w:rPr>
        <w:t xml:space="preserve"> תי' דקמ"ל דאפי' רוצה להניח מצוה זו משום מצוה גדולה הימנו אסור</w:t>
      </w:r>
      <w:r w:rsidRPr="00C27AB0">
        <w:rPr>
          <w:rStyle w:val="ac"/>
          <w:rFonts w:ascii="Narkisim" w:hAnsi="Narkisim"/>
          <w:rtl/>
        </w:rPr>
        <w:footnoteReference w:id="309"/>
      </w:r>
      <w:r w:rsidRPr="00C27AB0">
        <w:rPr>
          <w:rFonts w:ascii="Narkisim" w:hAnsi="Narkisim"/>
        </w:rPr>
        <w:t xml:space="preserve">. </w:t>
      </w:r>
      <w:r w:rsidRPr="00C27AB0">
        <w:rPr>
          <w:rFonts w:ascii="Narkisim" w:hAnsi="Narkisim"/>
          <w:rtl/>
        </w:rPr>
        <w:t>קמ"ל דכיון דפטור מן האחרת הרי הוא אצלו עכשיו כדבר הרשות, ואסור להניח מצוותו</w:t>
      </w:r>
      <w:r w:rsidRPr="00C27AB0">
        <w:rPr>
          <w:rStyle w:val="ac"/>
          <w:rFonts w:ascii="Narkisim" w:hAnsi="Narkisim"/>
          <w:rtl/>
        </w:rPr>
        <w:footnoteReference w:id="310"/>
      </w:r>
      <w:r w:rsidRPr="00C27AB0">
        <w:rPr>
          <w:rFonts w:ascii="Narkisim" w:hAnsi="Narkisim"/>
        </w:rPr>
        <w:t xml:space="preserve"> </w:t>
      </w:r>
      <w:r w:rsidRPr="00C27AB0">
        <w:rPr>
          <w:rFonts w:ascii="Narkisim" w:hAnsi="Narkisim"/>
          <w:rtl/>
        </w:rPr>
        <w:t>משום דבר הרשות</w:t>
      </w:r>
      <w:r w:rsidRPr="00C27AB0">
        <w:rPr>
          <w:rStyle w:val="ac"/>
          <w:rFonts w:ascii="Narkisim" w:hAnsi="Narkisim"/>
          <w:rtl/>
        </w:rPr>
        <w:footnoteReference w:id="311"/>
      </w:r>
      <w:r w:rsidRPr="00C27AB0">
        <w:rPr>
          <w:rFonts w:ascii="Narkisim" w:hAnsi="Narkisim"/>
        </w:rPr>
        <w:t>.</w:t>
      </w:r>
    </w:p>
    <w:p w14:paraId="2A0B54BD" w14:textId="77777777" w:rsidR="002917DF" w:rsidRPr="00C27AB0" w:rsidRDefault="00000000" w:rsidP="00C27AB0">
      <w:pPr>
        <w:pStyle w:val="a7"/>
        <w:bidi/>
        <w:rPr>
          <w:rFonts w:ascii="Narkisim" w:hAnsi="Narkisim"/>
        </w:rPr>
      </w:pPr>
      <w:r w:rsidRPr="00C27AB0">
        <w:rPr>
          <w:rFonts w:ascii="Narkisim" w:hAnsi="Narkisim"/>
          <w:rtl/>
        </w:rPr>
        <w:lastRenderedPageBreak/>
        <w:t xml:space="preserve">ועוד למדנו דאפי' יש מצווה שזמנו קבוע כגון קר"ש ושחיטת פסח, ובאה לו מצוה אחרת קודם לכן, רשאי להתחיל בזו שבאה לידו עכשיו. ואם יבטל מן האחרת יבטל </w:t>
      </w:r>
      <w:r w:rsidRPr="00C27AB0">
        <w:rPr>
          <w:rFonts w:ascii="Narkisim" w:hAnsi="Narkisim"/>
          <w:szCs w:val="20"/>
          <w:rtl/>
        </w:rPr>
        <w:t>[וכדאי' בע"ב]</w:t>
      </w:r>
      <w:r w:rsidRPr="00C27AB0">
        <w:rPr>
          <w:rFonts w:ascii="Narkisim" w:hAnsi="Narkisim"/>
          <w:szCs w:val="20"/>
        </w:rPr>
        <w:t>.</w:t>
      </w:r>
    </w:p>
    <w:p w14:paraId="0FBEA0B1" w14:textId="77777777" w:rsidR="002917DF" w:rsidRPr="00C27AB0" w:rsidRDefault="00000000" w:rsidP="00C27AB0">
      <w:pPr>
        <w:bidi/>
        <w:rPr>
          <w:rFonts w:ascii="Narkisim" w:hAnsi="Narkisim" w:cs="Narkisim"/>
        </w:rPr>
      </w:pPr>
      <w:r w:rsidRPr="00C27AB0">
        <w:rPr>
          <w:rFonts w:ascii="Narkisim" w:hAnsi="Narkisim" w:cs="Narkisim"/>
          <w:u w:val="single"/>
          <w:rtl/>
        </w:rPr>
        <w:t>בא"ד וצ"ל דה"נ איירי בכה"ג דאי מיטרדי בקיום מצוות סוכה הוה מבטלי ממצות</w:t>
      </w:r>
      <w:r w:rsidRPr="00C27AB0">
        <w:rPr>
          <w:rFonts w:ascii="Narkisim" w:hAnsi="Narkisim" w:cs="Narkisim"/>
          <w:rtl/>
        </w:rPr>
        <w:t xml:space="preserve">. </w:t>
      </w:r>
      <w:r w:rsidRPr="00C27AB0">
        <w:rPr>
          <w:rFonts w:ascii="Narkisim" w:hAnsi="Narkisim" w:cs="Narkisim"/>
          <w:szCs w:val="20"/>
          <w:rtl/>
        </w:rPr>
        <w:t xml:space="preserve">[וכעי"ז כת' </w:t>
      </w:r>
      <w:r w:rsidRPr="00C27AB0">
        <w:rPr>
          <w:rFonts w:ascii="Narkisim" w:hAnsi="Narkisim" w:cs="Narkisim"/>
          <w:b/>
          <w:bCs/>
          <w:szCs w:val="20"/>
          <w:rtl/>
        </w:rPr>
        <w:t>תוס</w:t>
      </w:r>
      <w:r w:rsidRPr="00C27AB0">
        <w:rPr>
          <w:rFonts w:ascii="Narkisim" w:hAnsi="Narkisim" w:cs="Narkisim"/>
          <w:szCs w:val="20"/>
          <w:rtl/>
        </w:rPr>
        <w:t>' לעיל י:].</w:t>
      </w:r>
      <w:r w:rsidRPr="00C27AB0">
        <w:rPr>
          <w:rFonts w:ascii="Narkisim" w:hAnsi="Narkisim" w:cs="Narkisim"/>
          <w:rtl/>
        </w:rPr>
        <w:t xml:space="preserve"> וכ"כ עוד </w:t>
      </w:r>
      <w:r w:rsidRPr="00C27AB0">
        <w:rPr>
          <w:rFonts w:ascii="Narkisim" w:hAnsi="Narkisim" w:cs="Narkisim"/>
          <w:b/>
          <w:bCs/>
          <w:rtl/>
        </w:rPr>
        <w:t>ראשונים</w:t>
      </w:r>
      <w:r w:rsidRPr="00C27AB0">
        <w:rPr>
          <w:rFonts w:ascii="Narkisim" w:hAnsi="Narkisim" w:cs="Narkisim"/>
          <w:rtl/>
        </w:rPr>
        <w:t xml:space="preserve"> דהוה מפגרי ממצוותייהו</w:t>
      </w:r>
      <w:r w:rsidRPr="00C27AB0">
        <w:rPr>
          <w:rStyle w:val="ac"/>
          <w:rFonts w:ascii="Narkisim" w:hAnsi="Narkisim" w:cs="Narkisim"/>
          <w:rtl/>
        </w:rPr>
        <w:footnoteReference w:id="312"/>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ראבי"ה</w:t>
      </w:r>
      <w:r w:rsidRPr="00C27AB0">
        <w:rPr>
          <w:rFonts w:ascii="Narkisim" w:hAnsi="Narkisim" w:cs="Narkisim"/>
          <w:rtl/>
        </w:rPr>
        <w:t xml:space="preserve"> (תרלה, הו' במרדכי והג' אשר"י) ביאר דכשנחים וישנים בהנאתם בלילה יכולים למחר לעסוק טפי, והוה בכלל עוסק במצווה. </w:t>
      </w:r>
      <w:r w:rsidRPr="00C27AB0">
        <w:rPr>
          <w:rFonts w:ascii="Narkisim" w:hAnsi="Narkisim" w:cs="Narkisim"/>
          <w:szCs w:val="20"/>
          <w:rtl/>
        </w:rPr>
        <w:t>[אבל ה</w:t>
      </w:r>
      <w:r w:rsidRPr="00C27AB0">
        <w:rPr>
          <w:rFonts w:ascii="Narkisim" w:hAnsi="Narkisim" w:cs="Narkisim"/>
          <w:b/>
          <w:bCs/>
          <w:szCs w:val="20"/>
          <w:rtl/>
        </w:rPr>
        <w:t>ראב"ד</w:t>
      </w:r>
      <w:r w:rsidRPr="00C27AB0">
        <w:rPr>
          <w:rFonts w:ascii="Narkisim" w:hAnsi="Narkisim" w:cs="Narkisim"/>
          <w:szCs w:val="20"/>
          <w:rtl/>
        </w:rPr>
        <w:t xml:space="preserve"> (לרי"ף) וה</w:t>
      </w:r>
      <w:r w:rsidRPr="00C27AB0">
        <w:rPr>
          <w:rFonts w:ascii="Narkisim" w:hAnsi="Narkisim" w:cs="Narkisim"/>
          <w:b/>
          <w:bCs/>
          <w:szCs w:val="20"/>
          <w:rtl/>
        </w:rPr>
        <w:t>ר"ן</w:t>
      </w:r>
      <w:r w:rsidRPr="00C27AB0">
        <w:rPr>
          <w:rFonts w:ascii="Narkisim" w:hAnsi="Narkisim" w:cs="Narkisim"/>
          <w:szCs w:val="20"/>
          <w:rtl/>
        </w:rPr>
        <w:t xml:space="preserve"> כת' דלא משמע דאיירי כה"ג]</w:t>
      </w:r>
      <w:r w:rsidRPr="00C27AB0">
        <w:rPr>
          <w:rFonts w:ascii="Narkisim" w:hAnsi="Narkisim" w:cs="Narkisim"/>
          <w:szCs w:val="20"/>
        </w:rPr>
        <w:t>.</w:t>
      </w:r>
    </w:p>
    <w:p w14:paraId="1F276B76"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או"ז</w:t>
      </w:r>
      <w:r w:rsidRPr="00C27AB0">
        <w:rPr>
          <w:rFonts w:ascii="Narkisim" w:hAnsi="Narkisim"/>
          <w:rtl/>
        </w:rPr>
        <w:t xml:space="preserve"> כת' דכיון דהיו הולכין לדבר מצווה, ולא הגיעו עדיין, כל זמן הליכתן נחשב מתעסק במצווה. וכ"ד ה</w:t>
      </w:r>
      <w:r w:rsidRPr="00C27AB0">
        <w:rPr>
          <w:rFonts w:ascii="Narkisim" w:hAnsi="Narkisim"/>
          <w:b/>
          <w:bCs/>
          <w:rtl/>
        </w:rPr>
        <w:t>מאירי</w:t>
      </w:r>
      <w:r w:rsidRPr="00C27AB0">
        <w:rPr>
          <w:rFonts w:ascii="Narkisim" w:hAnsi="Narkisim"/>
          <w:rtl/>
        </w:rPr>
        <w:t xml:space="preserve"> ו</w:t>
      </w:r>
      <w:r w:rsidRPr="00C27AB0">
        <w:rPr>
          <w:rFonts w:ascii="Narkisim" w:hAnsi="Narkisim"/>
          <w:b/>
          <w:bCs/>
          <w:rtl/>
        </w:rPr>
        <w:t>ר"א מן ההר</w:t>
      </w:r>
      <w:r w:rsidRPr="00C27AB0">
        <w:rPr>
          <w:rFonts w:ascii="Narkisim" w:hAnsi="Narkisim"/>
          <w:rtl/>
        </w:rPr>
        <w:t xml:space="preserve"> (כו.) דאפי' מצאו סוכה לפי דרכם אי"צ ליכנס עליו. </w:t>
      </w:r>
      <w:r w:rsidRPr="00C27AB0">
        <w:rPr>
          <w:rFonts w:ascii="Narkisim" w:hAnsi="Narkisim"/>
          <w:szCs w:val="20"/>
          <w:rtl/>
        </w:rPr>
        <w:t>ו</w:t>
      </w:r>
      <w:r w:rsidRPr="00C27AB0">
        <w:rPr>
          <w:rFonts w:ascii="Narkisim" w:hAnsi="Narkisim"/>
          <w:b/>
          <w:bCs/>
          <w:szCs w:val="20"/>
          <w:rtl/>
        </w:rPr>
        <w:t>ר"א מן ההר</w:t>
      </w:r>
      <w:r w:rsidRPr="00C27AB0">
        <w:rPr>
          <w:rFonts w:ascii="Narkisim" w:hAnsi="Narkisim"/>
          <w:szCs w:val="20"/>
          <w:rtl/>
        </w:rPr>
        <w:t xml:space="preserve"> ביאר [באופן מחודש] דהואיל ופטרה תורה מלעשות סוכה [שלא לטרוח בדרך], פטור מלישב אפי' מצא לפי דרכו. [ומשמע דסיבת הפטור משום טירחא, אך הוה גדר פטור גמור]</w:t>
      </w:r>
      <w:r w:rsidRPr="00C27AB0">
        <w:rPr>
          <w:rFonts w:ascii="Narkisim" w:hAnsi="Narkisim"/>
          <w:szCs w:val="20"/>
        </w:rPr>
        <w:t>.</w:t>
      </w:r>
    </w:p>
    <w:p w14:paraId="46525A72"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ר"ן</w:t>
      </w:r>
      <w:r w:rsidRPr="00C27AB0">
        <w:rPr>
          <w:rFonts w:ascii="Narkisim" w:hAnsi="Narkisim"/>
          <w:rtl/>
        </w:rPr>
        <w:t xml:space="preserve"> הק' על תוס' עוד דבגמ' ברכות מבואר דחופרי קבר נחשב עוסק במצווה, ואף שדרכן לנוח ביני וביני. וכן (ברכות יח.) משמר מתו, ואף שאפשר לו לקיים כמה מצות תוך כדי השמירה</w:t>
      </w:r>
      <w:r w:rsidRPr="00C27AB0">
        <w:rPr>
          <w:rFonts w:ascii="Narkisim" w:hAnsi="Narkisim"/>
        </w:rPr>
        <w:t>.</w:t>
      </w:r>
    </w:p>
    <w:p w14:paraId="60649351" w14:textId="77777777" w:rsidR="002917DF" w:rsidRPr="00C27AB0" w:rsidRDefault="00000000" w:rsidP="00C27AB0">
      <w:pPr>
        <w:bidi/>
        <w:rPr>
          <w:rFonts w:ascii="Narkisim" w:hAnsi="Narkisim" w:cs="Narkisim"/>
        </w:rPr>
      </w:pPr>
      <w:r w:rsidRPr="00C27AB0">
        <w:rPr>
          <w:rFonts w:ascii="Narkisim" w:hAnsi="Narkisim" w:cs="Narkisim"/>
          <w:u w:val="single"/>
        </w:rPr>
        <w:t xml:space="preserve"> </w:t>
      </w:r>
      <w:r w:rsidRPr="00C27AB0">
        <w:rPr>
          <w:rFonts w:ascii="Narkisim" w:hAnsi="Narkisim" w:cs="Narkisim"/>
          <w:rtl/>
        </w:rPr>
        <w:t>וה</w:t>
      </w:r>
      <w:r w:rsidRPr="00C27AB0">
        <w:rPr>
          <w:rFonts w:ascii="Narkisim" w:hAnsi="Narkisim" w:cs="Narkisim"/>
          <w:b/>
          <w:bCs/>
          <w:rtl/>
        </w:rPr>
        <w:t>ר"ן</w:t>
      </w:r>
      <w:r w:rsidRPr="00C27AB0">
        <w:rPr>
          <w:rFonts w:ascii="Narkisim" w:hAnsi="Narkisim" w:cs="Narkisim"/>
          <w:rtl/>
        </w:rPr>
        <w:t xml:space="preserve"> הביא בשם </w:t>
      </w:r>
      <w:r w:rsidRPr="00C27AB0">
        <w:rPr>
          <w:rFonts w:ascii="Narkisim" w:hAnsi="Narkisim" w:cs="Narkisim"/>
          <w:b/>
          <w:bCs/>
          <w:rtl/>
        </w:rPr>
        <w:t>תוס</w:t>
      </w:r>
      <w:r w:rsidRPr="00C27AB0">
        <w:rPr>
          <w:rFonts w:ascii="Narkisim" w:hAnsi="Narkisim" w:cs="Narkisim"/>
          <w:rtl/>
        </w:rPr>
        <w:t xml:space="preserve">' דהעוסק במצווה לא מפטר מסוכה, אא"כ יתבטל המצווה אם יקיימו מצוות סוכה. </w:t>
      </w:r>
      <w:r w:rsidRPr="00C27AB0">
        <w:rPr>
          <w:rFonts w:ascii="Narkisim" w:hAnsi="Narkisim" w:cs="Narkisim"/>
          <w:szCs w:val="20"/>
          <w:rtl/>
        </w:rPr>
        <w:t>[אמנם ב</w:t>
      </w:r>
      <w:r w:rsidRPr="00C27AB0">
        <w:rPr>
          <w:rFonts w:ascii="Narkisim" w:hAnsi="Narkisim" w:cs="Narkisim"/>
          <w:b/>
          <w:bCs/>
          <w:szCs w:val="20"/>
          <w:rtl/>
        </w:rPr>
        <w:t>תוס</w:t>
      </w:r>
      <w:r w:rsidRPr="00C27AB0">
        <w:rPr>
          <w:rFonts w:ascii="Narkisim" w:hAnsi="Narkisim" w:cs="Narkisim"/>
          <w:szCs w:val="20"/>
          <w:rtl/>
        </w:rPr>
        <w:t>' (כאן) מבואר דאף היכא דליכא 'ביטול מצווה', אלא שלא יתקיים כ"כ בשלימות]</w:t>
      </w:r>
      <w:r w:rsidRPr="00C27AB0">
        <w:rPr>
          <w:rFonts w:ascii="Narkisim" w:hAnsi="Narkisim" w:cs="Narkisim"/>
          <w:rtl/>
        </w:rPr>
        <w:t>. וה</w:t>
      </w:r>
      <w:r w:rsidRPr="00C27AB0">
        <w:rPr>
          <w:rFonts w:ascii="Narkisim" w:hAnsi="Narkisim" w:cs="Narkisim"/>
          <w:b/>
          <w:bCs/>
          <w:rtl/>
        </w:rPr>
        <w:t>ר"ן</w:t>
      </w:r>
      <w:r w:rsidRPr="00C27AB0">
        <w:rPr>
          <w:rFonts w:ascii="Narkisim" w:hAnsi="Narkisim" w:cs="Narkisim"/>
          <w:rtl/>
        </w:rPr>
        <w:t xml:space="preserve"> הק' דהא פטרו חתן, אע"ג שיכול ליישב את דעתו לקרוא קר"ש, לא חייבתו תורה בכך. </w:t>
      </w:r>
      <w:r w:rsidRPr="00C27AB0">
        <w:rPr>
          <w:rFonts w:ascii="Narkisim" w:hAnsi="Narkisim" w:cs="Narkisim"/>
          <w:szCs w:val="20"/>
          <w:rtl/>
        </w:rPr>
        <w:t>[ובמה שמיישב דעתו לא יתבטל המצווה]. [אבל בתוס' משמע דלא נחשב בכך אפשר לקיים שניהם, שממעט ממצוות החתן]</w:t>
      </w:r>
      <w:r w:rsidRPr="00C27AB0">
        <w:rPr>
          <w:rFonts w:ascii="Narkisim" w:hAnsi="Narkisim" w:cs="Narkisim"/>
          <w:szCs w:val="20"/>
        </w:rPr>
        <w:t>.</w:t>
      </w:r>
    </w:p>
    <w:p w14:paraId="0D74645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שפ"א</w:t>
      </w:r>
      <w:r w:rsidRPr="00C27AB0">
        <w:rPr>
          <w:rFonts w:ascii="Narkisim" w:hAnsi="Narkisim"/>
          <w:rtl/>
        </w:rPr>
        <w:t xml:space="preserve"> כתב עוד דדעת התוס' דאף כשאינו מתבטל המצווה לגמרי ע"י הסוכה, אלא שיתאחר, נמי פטור</w:t>
      </w:r>
      <w:r w:rsidRPr="00C27AB0">
        <w:rPr>
          <w:rStyle w:val="ac"/>
          <w:rFonts w:ascii="Narkisim" w:hAnsi="Narkisim"/>
          <w:rtl/>
        </w:rPr>
        <w:footnoteReference w:id="313"/>
      </w:r>
      <w:r w:rsidRPr="00C27AB0">
        <w:rPr>
          <w:rFonts w:ascii="Narkisim" w:hAnsi="Narkisim"/>
        </w:rPr>
        <w:t xml:space="preserve">. </w:t>
      </w:r>
      <w:r w:rsidRPr="00C27AB0">
        <w:rPr>
          <w:rFonts w:ascii="Narkisim" w:hAnsi="Narkisim"/>
          <w:rtl/>
        </w:rPr>
        <w:t>כיון דכבר התחיל במצוה זו פטור מאחרת. [ואפשר לקיים שניהם היינו כשלא יתבטל או יתאחר מצוותו כלל]</w:t>
      </w:r>
      <w:r w:rsidRPr="00C27AB0">
        <w:rPr>
          <w:rFonts w:ascii="Narkisim" w:hAnsi="Narkisim"/>
        </w:rPr>
        <w:t>.</w:t>
      </w:r>
    </w:p>
    <w:p w14:paraId="453A363F"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פוסקים</w:t>
      </w:r>
      <w:r w:rsidRPr="00C27AB0">
        <w:rPr>
          <w:rFonts w:ascii="Narkisim" w:hAnsi="Narkisim" w:cs="Narkisim"/>
          <w:rtl/>
        </w:rPr>
        <w:t xml:space="preserve"> </w:t>
      </w:r>
      <w:r w:rsidRPr="00C27AB0">
        <w:rPr>
          <w:rFonts w:ascii="Narkisim" w:hAnsi="Narkisim" w:cs="Narkisim"/>
          <w:szCs w:val="20"/>
          <w:rtl/>
        </w:rPr>
        <w:t>(</w:t>
      </w:r>
      <w:r w:rsidRPr="00C27AB0">
        <w:rPr>
          <w:rFonts w:ascii="Narkisim" w:hAnsi="Narkisim" w:cs="Narkisim"/>
          <w:b/>
          <w:bCs/>
          <w:szCs w:val="20"/>
          <w:rtl/>
        </w:rPr>
        <w:t>פרמ"ג</w:t>
      </w:r>
      <w:r w:rsidRPr="00C27AB0">
        <w:rPr>
          <w:rFonts w:ascii="Narkisim" w:hAnsi="Narkisim" w:cs="Narkisim"/>
          <w:szCs w:val="20"/>
          <w:rtl/>
        </w:rPr>
        <w:t xml:space="preserve"> עא מ"ז ה, הו' ב</w:t>
      </w:r>
      <w:r w:rsidRPr="00C27AB0">
        <w:rPr>
          <w:rFonts w:ascii="Narkisim" w:hAnsi="Narkisim" w:cs="Narkisim"/>
          <w:b/>
          <w:bCs/>
          <w:szCs w:val="20"/>
          <w:rtl/>
        </w:rPr>
        <w:t>משנ"ב</w:t>
      </w:r>
      <w:r w:rsidRPr="00C27AB0">
        <w:rPr>
          <w:rFonts w:ascii="Narkisim" w:hAnsi="Narkisim" w:cs="Narkisim"/>
          <w:szCs w:val="20"/>
          <w:rtl/>
        </w:rPr>
        <w:t xml:space="preserve"> ע יח)</w:t>
      </w:r>
      <w:r w:rsidRPr="00C27AB0">
        <w:rPr>
          <w:rFonts w:ascii="Narkisim" w:hAnsi="Narkisim" w:cs="Narkisim"/>
          <w:rtl/>
        </w:rPr>
        <w:t xml:space="preserve"> כת' דאף דהעוסק במצווה פטור מהמצווה, אם קיים המצווה יצא יד"ח. </w:t>
      </w:r>
      <w:r w:rsidRPr="00C27AB0">
        <w:rPr>
          <w:rFonts w:ascii="Narkisim" w:hAnsi="Narkisim" w:cs="Narkisim"/>
          <w:szCs w:val="20"/>
          <w:rtl/>
        </w:rPr>
        <w:t>[ואי"צ לחזור ולקרוא</w:t>
      </w:r>
      <w:r w:rsidRPr="00C27AB0">
        <w:rPr>
          <w:rStyle w:val="ac"/>
          <w:rFonts w:ascii="Narkisim" w:hAnsi="Narkisim" w:cs="Narkisim"/>
          <w:szCs w:val="20"/>
          <w:rtl/>
        </w:rPr>
        <w:footnoteReference w:id="314"/>
      </w:r>
      <w:r w:rsidRPr="00C27AB0">
        <w:rPr>
          <w:rFonts w:ascii="Narkisim" w:hAnsi="Narkisim" w:cs="Narkisim"/>
          <w:szCs w:val="20"/>
          <w:rtl/>
        </w:rPr>
        <w:t>]</w:t>
      </w:r>
      <w:r w:rsidRPr="00C27AB0">
        <w:rPr>
          <w:rFonts w:ascii="Narkisim" w:hAnsi="Narkisim" w:cs="Narkisim"/>
          <w:rtl/>
        </w:rPr>
        <w:t>. וה</w:t>
      </w:r>
      <w:r w:rsidRPr="00C27AB0">
        <w:rPr>
          <w:rFonts w:ascii="Narkisim" w:hAnsi="Narkisim" w:cs="Narkisim"/>
          <w:b/>
          <w:bCs/>
          <w:rtl/>
        </w:rPr>
        <w:t>ריטב"א</w:t>
      </w:r>
      <w:r w:rsidRPr="00C27AB0">
        <w:rPr>
          <w:rFonts w:ascii="Narkisim" w:hAnsi="Narkisim" w:cs="Narkisim"/>
          <w:rtl/>
        </w:rPr>
        <w:t xml:space="preserve"> (בתו"ד) כת' דהעוסק במצוה נחשב המצווה הב' כדבר הרשות</w:t>
      </w:r>
      <w:r w:rsidRPr="00C27AB0">
        <w:rPr>
          <w:rFonts w:ascii="Narkisim" w:hAnsi="Narkisim" w:cs="Narkisim"/>
        </w:rPr>
        <w:t>.</w:t>
      </w:r>
    </w:p>
    <w:p w14:paraId="653FE427" w14:textId="77777777" w:rsidR="002917DF" w:rsidRPr="00C27AB0" w:rsidRDefault="00000000" w:rsidP="00C27AB0">
      <w:pPr>
        <w:pStyle w:val="a7"/>
        <w:bidi/>
        <w:rPr>
          <w:rFonts w:ascii="Narkisim" w:hAnsi="Narkisim"/>
        </w:rPr>
      </w:pPr>
      <w:r w:rsidRPr="00C27AB0">
        <w:rPr>
          <w:rFonts w:ascii="Narkisim" w:hAnsi="Narkisim"/>
          <w:rtl/>
        </w:rPr>
        <w:t>ועפ"ז דנו ה</w:t>
      </w:r>
      <w:r w:rsidRPr="00C27AB0">
        <w:rPr>
          <w:rFonts w:ascii="Narkisim" w:hAnsi="Narkisim"/>
          <w:b/>
          <w:bCs/>
          <w:rtl/>
        </w:rPr>
        <w:t>אחרונים</w:t>
      </w:r>
      <w:r w:rsidRPr="00C27AB0">
        <w:rPr>
          <w:rFonts w:ascii="Narkisim" w:hAnsi="Narkisim"/>
          <w:rtl/>
        </w:rPr>
        <w:t xml:space="preserve"> האם יוכל להוציא אחרים יד"ח</w:t>
      </w:r>
      <w:r w:rsidRPr="00C27AB0">
        <w:rPr>
          <w:rStyle w:val="ac"/>
          <w:rFonts w:ascii="Narkisim" w:hAnsi="Narkisim"/>
          <w:rtl/>
        </w:rPr>
        <w:footnoteReference w:id="315"/>
      </w:r>
      <w:r w:rsidRPr="00C27AB0">
        <w:rPr>
          <w:rFonts w:ascii="Narkisim" w:hAnsi="Narkisim"/>
        </w:rPr>
        <w:t xml:space="preserve">, </w:t>
      </w:r>
      <w:r w:rsidRPr="00C27AB0">
        <w:rPr>
          <w:rFonts w:ascii="Narkisim" w:hAnsi="Narkisim"/>
          <w:rtl/>
        </w:rPr>
        <w:t>והאם יברך 'וצוונו'</w:t>
      </w:r>
      <w:r w:rsidRPr="00C27AB0">
        <w:rPr>
          <w:rStyle w:val="ac"/>
          <w:rFonts w:ascii="Narkisim" w:hAnsi="Narkisim"/>
          <w:rtl/>
        </w:rPr>
        <w:footnoteReference w:id="316"/>
      </w:r>
      <w:r w:rsidRPr="00C27AB0">
        <w:rPr>
          <w:rFonts w:ascii="Narkisim" w:hAnsi="Narkisim"/>
          <w:rtl/>
        </w:rPr>
        <w:t xml:space="preserve"> </w:t>
      </w:r>
      <w:r w:rsidRPr="00C27AB0">
        <w:rPr>
          <w:rFonts w:ascii="Narkisim" w:hAnsi="Narkisim"/>
          <w:szCs w:val="20"/>
          <w:rtl/>
        </w:rPr>
        <w:t>[וה</w:t>
      </w:r>
      <w:r w:rsidRPr="00C27AB0">
        <w:rPr>
          <w:rFonts w:ascii="Narkisim" w:hAnsi="Narkisim"/>
          <w:b/>
          <w:bCs/>
          <w:szCs w:val="20"/>
          <w:rtl/>
        </w:rPr>
        <w:t>משנ"ב</w:t>
      </w:r>
      <w:r w:rsidRPr="00C27AB0">
        <w:rPr>
          <w:rFonts w:ascii="Narkisim" w:hAnsi="Narkisim"/>
          <w:szCs w:val="20"/>
          <w:rtl/>
        </w:rPr>
        <w:t xml:space="preserve"> (תרמ לג) כת' דלא יברך. וב</w:t>
      </w:r>
      <w:r w:rsidRPr="00C27AB0">
        <w:rPr>
          <w:rFonts w:ascii="Narkisim" w:hAnsi="Narkisim"/>
          <w:b/>
          <w:bCs/>
          <w:szCs w:val="20"/>
          <w:rtl/>
        </w:rPr>
        <w:t>שעה"צ</w:t>
      </w:r>
      <w:r w:rsidRPr="00C27AB0">
        <w:rPr>
          <w:rFonts w:ascii="Narkisim" w:hAnsi="Narkisim"/>
          <w:szCs w:val="20"/>
          <w:rtl/>
        </w:rPr>
        <w:t xml:space="preserve"> (תעה לט) נסתפק בזה]</w:t>
      </w:r>
      <w:r w:rsidRPr="00C27AB0">
        <w:rPr>
          <w:rFonts w:ascii="Narkisim" w:hAnsi="Narkisim"/>
        </w:rPr>
        <w:t>.</w:t>
      </w:r>
    </w:p>
    <w:p w14:paraId="5F20A121"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שו"ת מהר"ח או"ז</w:t>
      </w:r>
      <w:r w:rsidRPr="00C27AB0">
        <w:rPr>
          <w:rFonts w:ascii="Narkisim" w:hAnsi="Narkisim"/>
          <w:rtl/>
        </w:rPr>
        <w:t xml:space="preserve"> (קפג</w:t>
      </w:r>
      <w:r w:rsidRPr="00C27AB0">
        <w:rPr>
          <w:rStyle w:val="ac"/>
          <w:rFonts w:ascii="Narkisim" w:hAnsi="Narkisim"/>
          <w:rtl/>
        </w:rPr>
        <w:footnoteReference w:id="317"/>
      </w:r>
      <w:r w:rsidRPr="00C27AB0">
        <w:rPr>
          <w:rFonts w:ascii="Narkisim" w:hAnsi="Narkisim"/>
          <w:rtl/>
        </w:rPr>
        <w:t>) כתב דמ"מ יכולים להוציא אחרים יד"ח</w:t>
      </w:r>
      <w:r w:rsidRPr="00C27AB0">
        <w:rPr>
          <w:rStyle w:val="ac"/>
          <w:rFonts w:ascii="Narkisim" w:hAnsi="Narkisim"/>
          <w:rtl/>
        </w:rPr>
        <w:footnoteReference w:id="318"/>
      </w:r>
      <w:r w:rsidRPr="00C27AB0">
        <w:rPr>
          <w:rFonts w:ascii="Narkisim" w:hAnsi="Narkisim"/>
        </w:rPr>
        <w:t xml:space="preserve">. </w:t>
      </w:r>
      <w:r w:rsidRPr="00C27AB0">
        <w:rPr>
          <w:rFonts w:ascii="Narkisim" w:hAnsi="Narkisim"/>
          <w:rtl/>
        </w:rPr>
        <w:t xml:space="preserve">וכתב דאם ירצו לברך על הציצית ועל התפילין יכולין, וכמו נשים דהוה רשות ומברכות. </w:t>
      </w:r>
      <w:r w:rsidRPr="00C27AB0">
        <w:rPr>
          <w:rFonts w:ascii="Narkisim" w:hAnsi="Narkisim"/>
          <w:szCs w:val="20"/>
          <w:rtl/>
        </w:rPr>
        <w:t>[לדעת ר"ת]. ולהכי יוכלו להוציא בתקיעת שופר את החייבים</w:t>
      </w:r>
      <w:r w:rsidRPr="00C27AB0">
        <w:rPr>
          <w:rFonts w:ascii="Narkisim" w:hAnsi="Narkisim"/>
          <w:szCs w:val="20"/>
        </w:rPr>
        <w:t>.</w:t>
      </w:r>
    </w:p>
    <w:p w14:paraId="01D25D96" w14:textId="77777777" w:rsidR="002917DF" w:rsidRPr="00C27AB0" w:rsidRDefault="00000000" w:rsidP="00C27AB0">
      <w:pPr>
        <w:pStyle w:val="a8"/>
        <w:bidi/>
        <w:rPr>
          <w:rFonts w:ascii="Narkisim" w:hAnsi="Narkisim"/>
        </w:rPr>
      </w:pPr>
      <w:r w:rsidRPr="00C27AB0">
        <w:rPr>
          <w:rFonts w:ascii="Narkisim" w:hAnsi="Narkisim"/>
          <w:rtl/>
        </w:rPr>
        <w:lastRenderedPageBreak/>
        <w:t xml:space="preserve">ודעת </w:t>
      </w:r>
      <w:r w:rsidRPr="00C27AB0">
        <w:rPr>
          <w:rFonts w:ascii="Narkisim" w:hAnsi="Narkisim"/>
          <w:b/>
          <w:bCs/>
          <w:rtl/>
        </w:rPr>
        <w:t>רש"י</w:t>
      </w:r>
      <w:r w:rsidRPr="00C27AB0">
        <w:rPr>
          <w:rFonts w:ascii="Narkisim" w:hAnsi="Narkisim"/>
          <w:rtl/>
        </w:rPr>
        <w:t xml:space="preserve"> (ברכות יז:) דאונן פטור מלברך.ותוס' (שם) דייקו דס"ל שאם רוצה לברך רשאי. ו</w:t>
      </w:r>
      <w:r w:rsidRPr="00C27AB0">
        <w:rPr>
          <w:rFonts w:ascii="Narkisim" w:hAnsi="Narkisim"/>
          <w:b/>
          <w:bCs/>
          <w:rtl/>
        </w:rPr>
        <w:t>תוס</w:t>
      </w:r>
      <w:r w:rsidRPr="00C27AB0">
        <w:rPr>
          <w:rFonts w:ascii="Narkisim" w:hAnsi="Narkisim"/>
          <w:rtl/>
        </w:rPr>
        <w:t>' הביאו דב</w:t>
      </w:r>
      <w:r w:rsidRPr="00C27AB0">
        <w:rPr>
          <w:rFonts w:ascii="Narkisim" w:hAnsi="Narkisim"/>
          <w:b/>
          <w:bCs/>
          <w:rtl/>
        </w:rPr>
        <w:t>ירושלמי</w:t>
      </w:r>
      <w:r w:rsidRPr="00C27AB0">
        <w:rPr>
          <w:rFonts w:ascii="Narkisim" w:hAnsi="Narkisim"/>
          <w:rtl/>
        </w:rPr>
        <w:t xml:space="preserve"> אי' דאינו רשאי לברך</w:t>
      </w:r>
      <w:r w:rsidRPr="00C27AB0">
        <w:rPr>
          <w:rStyle w:val="ac"/>
          <w:rFonts w:ascii="Narkisim" w:hAnsi="Narkisim"/>
          <w:rtl/>
        </w:rPr>
        <w:footnoteReference w:id="319"/>
      </w:r>
      <w:r w:rsidRPr="00C27AB0">
        <w:rPr>
          <w:rFonts w:ascii="Narkisim" w:hAnsi="Narkisim"/>
        </w:rPr>
        <w:t xml:space="preserve">. </w:t>
      </w:r>
      <w:r w:rsidRPr="00C27AB0">
        <w:rPr>
          <w:rFonts w:ascii="Narkisim" w:hAnsi="Narkisim"/>
          <w:rtl/>
        </w:rPr>
        <w:t>וה</w:t>
      </w:r>
      <w:r w:rsidRPr="00C27AB0">
        <w:rPr>
          <w:rFonts w:ascii="Narkisim" w:hAnsi="Narkisim"/>
          <w:b/>
          <w:bCs/>
          <w:rtl/>
        </w:rPr>
        <w:t>משנ"ב</w:t>
      </w:r>
      <w:r w:rsidRPr="00C27AB0">
        <w:rPr>
          <w:rFonts w:ascii="Narkisim" w:hAnsi="Narkisim"/>
          <w:rtl/>
        </w:rPr>
        <w:t xml:space="preserve"> (עא ג) כת' דאף אם קיים מצווה בעודו אונן לא יצא יד"ח</w:t>
      </w:r>
      <w:r w:rsidRPr="00C27AB0">
        <w:rPr>
          <w:rStyle w:val="ac"/>
          <w:rFonts w:ascii="Narkisim" w:hAnsi="Narkisim"/>
          <w:rtl/>
        </w:rPr>
        <w:footnoteReference w:id="320"/>
      </w:r>
      <w:r w:rsidRPr="00C27AB0">
        <w:rPr>
          <w:rFonts w:ascii="Narkisim" w:hAnsi="Narkisim"/>
        </w:rPr>
        <w:t>.</w:t>
      </w:r>
    </w:p>
    <w:p w14:paraId="7E5CFADC" w14:textId="77777777" w:rsidR="002917DF" w:rsidRPr="00C27AB0" w:rsidRDefault="00000000" w:rsidP="00C27AB0">
      <w:pPr>
        <w:bidi/>
        <w:rPr>
          <w:rFonts w:ascii="Narkisim" w:hAnsi="Narkisim" w:cs="Narkisim"/>
        </w:rPr>
      </w:pPr>
      <w:r w:rsidRPr="00C27AB0">
        <w:rPr>
          <w:rFonts w:ascii="Narkisim" w:hAnsi="Narkisim" w:cs="Narkisim"/>
          <w:u w:val="single"/>
          <w:rtl/>
        </w:rPr>
        <w:t>רש"י ד"ה שלוחי</w:t>
      </w:r>
      <w:r w:rsidRPr="00C27AB0">
        <w:rPr>
          <w:rFonts w:ascii="Narkisim" w:hAnsi="Narkisim" w:cs="Narkisim"/>
          <w:rtl/>
        </w:rPr>
        <w:t>. כגון ללמוד תורה. ה</w:t>
      </w:r>
      <w:r w:rsidRPr="00C27AB0">
        <w:rPr>
          <w:rFonts w:ascii="Narkisim" w:hAnsi="Narkisim" w:cs="Narkisim"/>
          <w:b/>
          <w:bCs/>
          <w:rtl/>
        </w:rPr>
        <w:t>אחרונים</w:t>
      </w:r>
      <w:r w:rsidRPr="00C27AB0">
        <w:rPr>
          <w:rFonts w:ascii="Narkisim" w:hAnsi="Narkisim" w:cs="Narkisim"/>
          <w:rtl/>
        </w:rPr>
        <w:t xml:space="preserve"> הק' דל"ש פטור עוסק במצווה בת"ת, דמבטלין ת"ת לכל מצווה דא"א ע"י אחרים (מו"ק ט.)</w:t>
      </w:r>
      <w:r w:rsidRPr="00C27AB0">
        <w:rPr>
          <w:rStyle w:val="ac"/>
          <w:rFonts w:ascii="Narkisim" w:hAnsi="Narkisim" w:cs="Narkisim"/>
          <w:rtl/>
        </w:rPr>
        <w:footnoteReference w:id="321"/>
      </w:r>
      <w:r w:rsidRPr="00C27AB0">
        <w:rPr>
          <w:rFonts w:ascii="Narkisim" w:hAnsi="Narkisim" w:cs="Narkisim"/>
        </w:rPr>
        <w:t xml:space="preserve">. </w:t>
      </w:r>
      <w:r w:rsidRPr="00C27AB0">
        <w:rPr>
          <w:rFonts w:ascii="Narkisim" w:hAnsi="Narkisim" w:cs="Narkisim"/>
          <w:rtl/>
        </w:rPr>
        <w:t>דעיקר ת"ת הוה לקיים</w:t>
      </w:r>
      <w:r w:rsidRPr="00C27AB0">
        <w:rPr>
          <w:rStyle w:val="ac"/>
          <w:rFonts w:ascii="Narkisim" w:hAnsi="Narkisim" w:cs="Narkisim"/>
          <w:rtl/>
        </w:rPr>
        <w:footnoteReference w:id="322"/>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או"ש</w:t>
      </w:r>
      <w:r w:rsidRPr="00C27AB0">
        <w:rPr>
          <w:rFonts w:ascii="Narkisim" w:hAnsi="Narkisim" w:cs="Narkisim"/>
          <w:rtl/>
        </w:rPr>
        <w:t xml:space="preserve"> (ת"ת א ב) תי' דאיירי לשימוש ת"ח [וכמ"ש </w:t>
      </w:r>
      <w:r w:rsidRPr="00C27AB0">
        <w:rPr>
          <w:rFonts w:ascii="Narkisim" w:hAnsi="Narkisim" w:cs="Narkisim"/>
          <w:b/>
          <w:bCs/>
          <w:rtl/>
        </w:rPr>
        <w:t>תוס</w:t>
      </w:r>
      <w:r w:rsidRPr="00C27AB0">
        <w:rPr>
          <w:rFonts w:ascii="Narkisim" w:hAnsi="Narkisim" w:cs="Narkisim"/>
          <w:rtl/>
        </w:rPr>
        <w:t>' (כתובות יז.) דגדול שימושה יותר מהלימוד, ושימוש ת"ח נחשב עוסק במצווה]</w:t>
      </w:r>
      <w:r w:rsidRPr="00C27AB0">
        <w:rPr>
          <w:rFonts w:ascii="Narkisim" w:hAnsi="Narkisim" w:cs="Narkisim"/>
        </w:rPr>
        <w:t>.</w:t>
      </w:r>
    </w:p>
    <w:p w14:paraId="5010D30B" w14:textId="77777777" w:rsidR="002917DF" w:rsidRPr="00C27AB0" w:rsidRDefault="00000000" w:rsidP="00C27AB0">
      <w:pPr>
        <w:pStyle w:val="a7"/>
        <w:bidi/>
        <w:rPr>
          <w:rFonts w:ascii="Narkisim" w:hAnsi="Narkisim"/>
        </w:rPr>
      </w:pPr>
      <w:r w:rsidRPr="00C27AB0">
        <w:rPr>
          <w:rFonts w:ascii="Narkisim" w:hAnsi="Narkisim"/>
          <w:rtl/>
        </w:rPr>
        <w:t xml:space="preserve">ובשו"ת </w:t>
      </w:r>
      <w:r w:rsidRPr="00C27AB0">
        <w:rPr>
          <w:rFonts w:ascii="Narkisim" w:hAnsi="Narkisim"/>
          <w:b/>
          <w:bCs/>
          <w:rtl/>
        </w:rPr>
        <w:t>מהר"ח או"ז</w:t>
      </w:r>
      <w:r w:rsidRPr="00C27AB0">
        <w:rPr>
          <w:rFonts w:ascii="Narkisim" w:hAnsi="Narkisim"/>
          <w:rtl/>
        </w:rPr>
        <w:t xml:space="preserve"> (קסא) כתב דבהליכה לת"ת הוה כמו הולך לשאר מצוות, אבל כשהגיעו לבית רבן חייבין להפסיק למצוות</w:t>
      </w:r>
      <w:r w:rsidRPr="00C27AB0">
        <w:rPr>
          <w:rStyle w:val="ac"/>
          <w:rFonts w:ascii="Narkisim" w:hAnsi="Narkisim"/>
          <w:rtl/>
        </w:rPr>
        <w:footnoteReference w:id="323"/>
      </w:r>
      <w:r w:rsidRPr="00C27AB0">
        <w:rPr>
          <w:rFonts w:ascii="Narkisim" w:hAnsi="Narkisim"/>
        </w:rPr>
        <w:t>.</w:t>
      </w:r>
    </w:p>
    <w:p w14:paraId="307D26FC" w14:textId="77777777" w:rsidR="002917DF" w:rsidRPr="00C27AB0" w:rsidRDefault="00000000" w:rsidP="00C27AB0">
      <w:pPr>
        <w:bidi/>
        <w:rPr>
          <w:rFonts w:ascii="Narkisim" w:hAnsi="Narkisim" w:cs="Narkisim"/>
        </w:rPr>
      </w:pPr>
      <w:r w:rsidRPr="00C27AB0">
        <w:rPr>
          <w:rFonts w:ascii="Narkisim" w:hAnsi="Narkisim" w:cs="Narkisim"/>
          <w:u w:val="single"/>
          <w:rtl/>
        </w:rPr>
        <w:t>בא"ד ולהקביל פני רבו</w:t>
      </w:r>
      <w:r w:rsidRPr="00C27AB0">
        <w:rPr>
          <w:rFonts w:ascii="Narkisim" w:hAnsi="Narkisim" w:cs="Narkisim"/>
          <w:rtl/>
        </w:rPr>
        <w:t>. [וכעי"ז בגמ' כו. ולעיל י:]. וה</w:t>
      </w:r>
      <w:r w:rsidRPr="00C27AB0">
        <w:rPr>
          <w:rFonts w:ascii="Narkisim" w:hAnsi="Narkisim" w:cs="Narkisim"/>
          <w:b/>
          <w:bCs/>
          <w:rtl/>
        </w:rPr>
        <w:t>אחרונים</w:t>
      </w:r>
      <w:r w:rsidRPr="00C27AB0">
        <w:rPr>
          <w:rFonts w:ascii="Narkisim" w:hAnsi="Narkisim" w:cs="Narkisim"/>
          <w:rtl/>
        </w:rPr>
        <w:t xml:space="preserve"> (ערול"נ, מצפ"א לעיל י:) הק' דהוה דרבנן, והאיך יפטר ממצווה דאורייתא. [וכן דנו גבי שמחת חתן, בע"ב]. וכת' דאפשר דנחשב צווי דאורייתא משום 'לא תסור'</w:t>
      </w:r>
      <w:r w:rsidRPr="00C27AB0">
        <w:rPr>
          <w:rStyle w:val="ac"/>
          <w:rFonts w:ascii="Narkisim" w:hAnsi="Narkisim" w:cs="Narkisim"/>
          <w:rtl/>
        </w:rPr>
        <w:footnoteReference w:id="324"/>
      </w:r>
      <w:r w:rsidRPr="00C27AB0">
        <w:rPr>
          <w:rFonts w:ascii="Narkisim" w:hAnsi="Narkisim" w:cs="Narkisim"/>
          <w:rtl/>
        </w:rPr>
        <w:t>. וה</w:t>
      </w:r>
      <w:r w:rsidRPr="00C27AB0">
        <w:rPr>
          <w:rFonts w:ascii="Narkisim" w:hAnsi="Narkisim" w:cs="Narkisim"/>
          <w:b/>
          <w:bCs/>
          <w:rtl/>
        </w:rPr>
        <w:t>עמק ברכה</w:t>
      </w:r>
      <w:r w:rsidRPr="00C27AB0">
        <w:rPr>
          <w:rFonts w:ascii="Narkisim" w:hAnsi="Narkisim" w:cs="Narkisim"/>
          <w:rtl/>
        </w:rPr>
        <w:t xml:space="preserve"> כתב ליישב דמקיים מצוות כיבוד רב דאורייתא. </w:t>
      </w:r>
      <w:r w:rsidRPr="00C27AB0">
        <w:rPr>
          <w:rFonts w:ascii="Narkisim" w:hAnsi="Narkisim" w:cs="Narkisim"/>
          <w:szCs w:val="20"/>
          <w:rtl/>
        </w:rPr>
        <w:t>[ואף העוסק במצווה קיומית פטור מהמצווה</w:t>
      </w:r>
      <w:r w:rsidRPr="00C27AB0">
        <w:rPr>
          <w:rStyle w:val="ac"/>
          <w:rFonts w:ascii="Narkisim" w:hAnsi="Narkisim" w:cs="Narkisim"/>
          <w:szCs w:val="20"/>
          <w:rtl/>
        </w:rPr>
        <w:footnoteReference w:id="325"/>
      </w:r>
      <w:r w:rsidRPr="00C27AB0">
        <w:rPr>
          <w:rFonts w:ascii="Narkisim" w:hAnsi="Narkisim" w:cs="Narkisim"/>
          <w:szCs w:val="20"/>
        </w:rPr>
        <w:t xml:space="preserve">. </w:t>
      </w:r>
      <w:r w:rsidRPr="00C27AB0">
        <w:rPr>
          <w:rFonts w:ascii="Narkisim" w:hAnsi="Narkisim" w:cs="Narkisim"/>
          <w:szCs w:val="20"/>
          <w:rtl/>
        </w:rPr>
        <w:t>וע' בסמוך]</w:t>
      </w:r>
      <w:r w:rsidRPr="00C27AB0">
        <w:rPr>
          <w:rFonts w:ascii="Narkisim" w:hAnsi="Narkisim" w:cs="Narkisim"/>
          <w:szCs w:val="20"/>
        </w:rPr>
        <w:t>.</w:t>
      </w:r>
    </w:p>
    <w:p w14:paraId="4C4D7128" w14:textId="77777777" w:rsidR="002917DF" w:rsidRPr="00C27AB0" w:rsidRDefault="00000000" w:rsidP="00C27AB0">
      <w:pPr>
        <w:pStyle w:val="aa"/>
        <w:bidi/>
        <w:rPr>
          <w:rFonts w:ascii="Narkisim" w:hAnsi="Narkisim"/>
        </w:rPr>
      </w:pPr>
      <w:r w:rsidRPr="00C27AB0">
        <w:rPr>
          <w:rFonts w:ascii="Narkisim" w:hAnsi="Narkisim"/>
          <w:rtl/>
        </w:rPr>
        <w:t>וב</w:t>
      </w:r>
      <w:r w:rsidRPr="00C27AB0">
        <w:rPr>
          <w:rFonts w:ascii="Narkisim" w:hAnsi="Narkisim"/>
          <w:b/>
          <w:bCs/>
          <w:rtl/>
        </w:rPr>
        <w:t>מג"א</w:t>
      </w:r>
      <w:r w:rsidRPr="00C27AB0">
        <w:rPr>
          <w:rFonts w:ascii="Narkisim" w:hAnsi="Narkisim"/>
          <w:rtl/>
        </w:rPr>
        <w:t xml:space="preserve"> (עב ד) מבואר דמצוות ניחום אבלים פוטר ממצוות קר"ש. וה</w:t>
      </w:r>
      <w:r w:rsidRPr="00C27AB0">
        <w:rPr>
          <w:rFonts w:ascii="Narkisim" w:hAnsi="Narkisim"/>
          <w:b/>
          <w:bCs/>
          <w:rtl/>
        </w:rPr>
        <w:t>פרמ"ג</w:t>
      </w:r>
      <w:r w:rsidRPr="00C27AB0">
        <w:rPr>
          <w:rFonts w:ascii="Narkisim" w:hAnsi="Narkisim"/>
          <w:rtl/>
        </w:rPr>
        <w:t xml:space="preserve"> (והו' ב</w:t>
      </w:r>
      <w:r w:rsidRPr="00C27AB0">
        <w:rPr>
          <w:rFonts w:ascii="Narkisim" w:hAnsi="Narkisim"/>
          <w:b/>
          <w:bCs/>
          <w:rtl/>
        </w:rPr>
        <w:t>ביאו"ה</w:t>
      </w:r>
      <w:r w:rsidRPr="00C27AB0">
        <w:rPr>
          <w:rFonts w:ascii="Narkisim" w:hAnsi="Narkisim"/>
          <w:rtl/>
        </w:rPr>
        <w:t xml:space="preserve"> שם) הק' דצ"ע מנלן הא</w:t>
      </w:r>
      <w:r w:rsidRPr="00C27AB0">
        <w:rPr>
          <w:rStyle w:val="ac"/>
          <w:rFonts w:ascii="Narkisim" w:hAnsi="Narkisim"/>
          <w:rtl/>
        </w:rPr>
        <w:footnoteReference w:id="326"/>
      </w:r>
      <w:r w:rsidRPr="00C27AB0">
        <w:rPr>
          <w:rFonts w:ascii="Narkisim" w:hAnsi="Narkisim"/>
        </w:rPr>
        <w:t xml:space="preserve">, </w:t>
      </w:r>
      <w:r w:rsidRPr="00C27AB0">
        <w:rPr>
          <w:rFonts w:ascii="Narkisim" w:hAnsi="Narkisim"/>
          <w:rtl/>
        </w:rPr>
        <w:t>דהא ה</w:t>
      </w:r>
      <w:r w:rsidRPr="00C27AB0">
        <w:rPr>
          <w:rFonts w:ascii="Narkisim" w:hAnsi="Narkisim"/>
          <w:b/>
          <w:bCs/>
          <w:rtl/>
        </w:rPr>
        <w:t>רמב"ם</w:t>
      </w:r>
      <w:r w:rsidRPr="00C27AB0">
        <w:rPr>
          <w:rFonts w:ascii="Narkisim" w:hAnsi="Narkisim"/>
          <w:rtl/>
        </w:rPr>
        <w:t xml:space="preserve"> (אבל יד א, ובסה"מ שרש ב) כתב דניחום אבלים הוה דרבנן. וה</w:t>
      </w:r>
      <w:r w:rsidRPr="00C27AB0">
        <w:rPr>
          <w:rFonts w:ascii="Narkisim" w:hAnsi="Narkisim"/>
          <w:b/>
          <w:bCs/>
          <w:rtl/>
        </w:rPr>
        <w:t>פרמ"ג</w:t>
      </w:r>
      <w:r w:rsidRPr="00C27AB0">
        <w:rPr>
          <w:rFonts w:ascii="Narkisim" w:hAnsi="Narkisim"/>
          <w:rtl/>
        </w:rPr>
        <w:t xml:space="preserve"> כת' ומיהו הרמב"ם (שם) כתב דהוה בכלל ואהבת לרעך כמוך</w:t>
      </w:r>
      <w:r w:rsidRPr="00C27AB0">
        <w:rPr>
          <w:rStyle w:val="ac"/>
          <w:rFonts w:ascii="Narkisim" w:hAnsi="Narkisim"/>
          <w:rtl/>
        </w:rPr>
        <w:footnoteReference w:id="327"/>
      </w:r>
      <w:r w:rsidRPr="00C27AB0">
        <w:rPr>
          <w:rFonts w:ascii="Narkisim" w:hAnsi="Narkisim"/>
        </w:rPr>
        <w:t xml:space="preserve"> </w:t>
      </w:r>
      <w:r w:rsidRPr="00C27AB0">
        <w:rPr>
          <w:rFonts w:ascii="Narkisim" w:hAnsi="Narkisim"/>
          <w:rtl/>
        </w:rPr>
        <w:t>[והוה מצווה קיומית מדאורייתא]</w:t>
      </w:r>
      <w:r w:rsidRPr="00C27AB0">
        <w:rPr>
          <w:rFonts w:ascii="Narkisim" w:hAnsi="Narkisim"/>
        </w:rPr>
        <w:t>.</w:t>
      </w:r>
    </w:p>
    <w:p w14:paraId="51FADCAE"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קובה"ע</w:t>
      </w:r>
      <w:r w:rsidRPr="00C27AB0">
        <w:rPr>
          <w:rFonts w:ascii="Narkisim" w:hAnsi="Narkisim" w:cs="Narkisim"/>
          <w:rtl/>
        </w:rPr>
        <w:t xml:space="preserve"> (מח יא, קוב"ש ח"ב לב) כתב דאף העוסק במצווה דרבנן נחשב שאינו 'דרך שלך'. וכעי"ז הביאו בכ"מ דמצווה דרבנן לא נחשב הליכה דידך. והביא דאף הכשר מצווה פטור, אף דאינו מקיים עכשיו גוף המצווה. דמ"מ אינו שבת דידך. </w:t>
      </w:r>
      <w:r w:rsidRPr="00C27AB0">
        <w:rPr>
          <w:rFonts w:ascii="Narkisim" w:hAnsi="Narkisim" w:cs="Narkisim"/>
          <w:szCs w:val="20"/>
          <w:rtl/>
        </w:rPr>
        <w:t>וה</w:t>
      </w:r>
      <w:r w:rsidRPr="00C27AB0">
        <w:rPr>
          <w:rFonts w:ascii="Narkisim" w:hAnsi="Narkisim" w:cs="Narkisim"/>
          <w:b/>
          <w:bCs/>
          <w:szCs w:val="20"/>
          <w:rtl/>
        </w:rPr>
        <w:t>קובה"ע</w:t>
      </w:r>
      <w:r w:rsidRPr="00C27AB0">
        <w:rPr>
          <w:rFonts w:ascii="Narkisim" w:hAnsi="Narkisim" w:cs="Narkisim"/>
          <w:szCs w:val="20"/>
          <w:rtl/>
        </w:rPr>
        <w:t xml:space="preserve"> (בהשמטות) כת' דלאו בחדא מחתא מחתינהו, דמצווה דרבנן לא נחשב שבת דידך, וגם לא שבת דמצווה. ותליא האם כוונת התורה דידך דוקא, או דמצווה דוקא</w:t>
      </w:r>
      <w:r w:rsidRPr="00C27AB0">
        <w:rPr>
          <w:rFonts w:ascii="Narkisim" w:hAnsi="Narkisim" w:cs="Narkisim"/>
          <w:szCs w:val="20"/>
        </w:rPr>
        <w:t>.</w:t>
      </w:r>
    </w:p>
    <w:p w14:paraId="1FF0CE30" w14:textId="77777777" w:rsidR="002917DF" w:rsidRPr="00C27AB0" w:rsidRDefault="00000000" w:rsidP="00C27AB0">
      <w:pPr>
        <w:pStyle w:val="a8"/>
        <w:bidi/>
        <w:rPr>
          <w:rFonts w:ascii="Narkisim" w:hAnsi="Narkisim"/>
        </w:rPr>
      </w:pPr>
      <w:r w:rsidRPr="00C27AB0">
        <w:rPr>
          <w:rFonts w:ascii="Narkisim" w:hAnsi="Narkisim"/>
          <w:rtl/>
        </w:rPr>
        <w:t>וב</w:t>
      </w:r>
      <w:r w:rsidRPr="00C27AB0">
        <w:rPr>
          <w:rFonts w:ascii="Narkisim" w:hAnsi="Narkisim"/>
          <w:b/>
          <w:bCs/>
          <w:rtl/>
        </w:rPr>
        <w:t>חי' ר"א מן ההר</w:t>
      </w:r>
      <w:r w:rsidRPr="00C27AB0">
        <w:rPr>
          <w:rFonts w:ascii="Narkisim" w:hAnsi="Narkisim"/>
          <w:rtl/>
        </w:rPr>
        <w:t xml:space="preserve"> כתב דאף דמצוות שמחת חתן הוה מדבריהם, פטורים ממצוות סוכה דהוה שב ואל תעשה, כדאיתא [יבמות צ:]</w:t>
      </w:r>
      <w:r w:rsidRPr="00C27AB0">
        <w:rPr>
          <w:rFonts w:ascii="Narkisim" w:hAnsi="Narkisim"/>
        </w:rPr>
        <w:t>.</w:t>
      </w:r>
    </w:p>
    <w:p w14:paraId="7422CC25" w14:textId="77777777" w:rsidR="002917DF" w:rsidRPr="00C27AB0" w:rsidRDefault="00000000" w:rsidP="00C27AB0">
      <w:pPr>
        <w:bidi/>
        <w:rPr>
          <w:rFonts w:ascii="Narkisim" w:hAnsi="Narkisim" w:cs="Narkisim"/>
        </w:rPr>
      </w:pPr>
      <w:r w:rsidRPr="00C27AB0">
        <w:rPr>
          <w:rFonts w:ascii="Narkisim" w:hAnsi="Narkisim" w:cs="Narkisim"/>
          <w:i/>
          <w:iCs/>
          <w:szCs w:val="20"/>
          <w:rtl/>
        </w:rPr>
        <w:t>ספק מצווה</w:t>
      </w:r>
      <w:r w:rsidRPr="00C27AB0">
        <w:rPr>
          <w:rFonts w:ascii="Narkisim" w:hAnsi="Narkisim" w:cs="Narkisim"/>
          <w:rtl/>
        </w:rPr>
        <w:t xml:space="preserve"> - ועוד דנו ה</w:t>
      </w:r>
      <w:r w:rsidRPr="00C27AB0">
        <w:rPr>
          <w:rFonts w:ascii="Narkisim" w:hAnsi="Narkisim" w:cs="Narkisim"/>
          <w:b/>
          <w:bCs/>
          <w:rtl/>
        </w:rPr>
        <w:t>אחרונים</w:t>
      </w:r>
      <w:r w:rsidRPr="00C27AB0">
        <w:rPr>
          <w:rFonts w:ascii="Narkisim" w:hAnsi="Narkisim" w:cs="Narkisim"/>
          <w:rtl/>
        </w:rPr>
        <w:t xml:space="preserve"> </w:t>
      </w:r>
      <w:r w:rsidRPr="00C27AB0">
        <w:rPr>
          <w:rFonts w:ascii="Narkisim" w:hAnsi="Narkisim" w:cs="Narkisim"/>
          <w:szCs w:val="20"/>
          <w:rtl/>
        </w:rPr>
        <w:t>(דברי יחזקאל נג ו, קובה"ע וקוב"ש הנ"ל)</w:t>
      </w:r>
      <w:r w:rsidRPr="00C27AB0">
        <w:rPr>
          <w:rFonts w:ascii="Narkisim" w:hAnsi="Narkisim" w:cs="Narkisim"/>
          <w:rtl/>
        </w:rPr>
        <w:t xml:space="preserve"> לענין העוסק בספק מצווה, האם יפטר ממצווה ודאית. וה</w:t>
      </w:r>
      <w:r w:rsidRPr="00C27AB0">
        <w:rPr>
          <w:rFonts w:ascii="Narkisim" w:hAnsi="Narkisim" w:cs="Narkisim"/>
          <w:b/>
          <w:bCs/>
          <w:rtl/>
        </w:rPr>
        <w:t>אחרונים</w:t>
      </w:r>
      <w:r w:rsidRPr="00C27AB0">
        <w:rPr>
          <w:rFonts w:ascii="Narkisim" w:hAnsi="Narkisim" w:cs="Narkisim"/>
          <w:rtl/>
        </w:rPr>
        <w:t xml:space="preserve"> הביאו דמבואר ב</w:t>
      </w:r>
      <w:r w:rsidRPr="00C27AB0">
        <w:rPr>
          <w:rFonts w:ascii="Narkisim" w:hAnsi="Narkisim" w:cs="Narkisim"/>
          <w:b/>
          <w:bCs/>
          <w:rtl/>
        </w:rPr>
        <w:t>תוס'</w:t>
      </w:r>
      <w:r w:rsidRPr="00C27AB0">
        <w:rPr>
          <w:rFonts w:ascii="Narkisim" w:hAnsi="Narkisim" w:cs="Narkisim"/>
          <w:rtl/>
        </w:rPr>
        <w:t xml:space="preserve"> (ב"מ כה:) דאף גבי ספק אבידה נעשה ש"ש, ע"כ דאמרי' דפטור מליתן ריפתא לעני. </w:t>
      </w:r>
      <w:r w:rsidRPr="00C27AB0">
        <w:rPr>
          <w:rFonts w:ascii="Narkisim" w:hAnsi="Narkisim" w:cs="Narkisim"/>
          <w:szCs w:val="20"/>
          <w:rtl/>
        </w:rPr>
        <w:t>[וכה"ק ה</w:t>
      </w:r>
      <w:r w:rsidRPr="00C27AB0">
        <w:rPr>
          <w:rFonts w:ascii="Narkisim" w:hAnsi="Narkisim" w:cs="Narkisim"/>
          <w:b/>
          <w:bCs/>
          <w:szCs w:val="20"/>
          <w:rtl/>
        </w:rPr>
        <w:t>צפנת פענח</w:t>
      </w:r>
      <w:r w:rsidRPr="00C27AB0">
        <w:rPr>
          <w:rFonts w:ascii="Narkisim" w:hAnsi="Narkisim" w:cs="Narkisim"/>
          <w:szCs w:val="20"/>
          <w:rtl/>
        </w:rPr>
        <w:t xml:space="preserve"> דאינו נפטר מליתן לעני, א"כ אינו ש"ש]</w:t>
      </w:r>
      <w:r w:rsidRPr="00C27AB0">
        <w:rPr>
          <w:rStyle w:val="ac"/>
          <w:rFonts w:ascii="Narkisim" w:hAnsi="Narkisim" w:cs="Narkisim"/>
          <w:rtl/>
        </w:rPr>
        <w:footnoteReference w:id="328"/>
      </w:r>
      <w:r w:rsidRPr="00C27AB0">
        <w:rPr>
          <w:rFonts w:ascii="Narkisim" w:hAnsi="Narkisim" w:cs="Narkisim"/>
        </w:rPr>
        <w:t>.</w:t>
      </w:r>
    </w:p>
    <w:p w14:paraId="75FE96EF"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די"ל דמ"מ לא מקרי הליכה דידיה, כשמחוייב משום גדרי ספיקות </w:t>
      </w:r>
      <w:r w:rsidRPr="00C27AB0">
        <w:rPr>
          <w:rFonts w:ascii="Narkisim" w:hAnsi="Narkisim"/>
          <w:szCs w:val="20"/>
          <w:rtl/>
        </w:rPr>
        <w:t>[וכמ"ש גבי מצווה דרבנן</w:t>
      </w:r>
      <w:r w:rsidRPr="00C27AB0">
        <w:rPr>
          <w:rStyle w:val="ac"/>
          <w:rFonts w:ascii="Narkisim" w:hAnsi="Narkisim"/>
          <w:szCs w:val="20"/>
          <w:rtl/>
        </w:rPr>
        <w:footnoteReference w:id="329"/>
      </w:r>
      <w:r w:rsidRPr="00C27AB0">
        <w:rPr>
          <w:rFonts w:ascii="Narkisim" w:hAnsi="Narkisim"/>
          <w:szCs w:val="20"/>
          <w:rtl/>
        </w:rPr>
        <w:t>]</w:t>
      </w:r>
      <w:r w:rsidRPr="00C27AB0">
        <w:rPr>
          <w:rFonts w:ascii="Narkisim" w:hAnsi="Narkisim"/>
          <w:rtl/>
        </w:rPr>
        <w:t>. אבל ה</w:t>
      </w:r>
      <w:r w:rsidRPr="00C27AB0">
        <w:rPr>
          <w:rFonts w:ascii="Narkisim" w:hAnsi="Narkisim"/>
          <w:b/>
          <w:bCs/>
          <w:rtl/>
        </w:rPr>
        <w:t>שאג"א</w:t>
      </w:r>
      <w:r w:rsidRPr="00C27AB0">
        <w:rPr>
          <w:rFonts w:ascii="Narkisim" w:hAnsi="Narkisim"/>
          <w:rtl/>
        </w:rPr>
        <w:t xml:space="preserve"> (לז) נקט דאינו נפטר</w:t>
      </w:r>
      <w:r w:rsidRPr="00C27AB0">
        <w:rPr>
          <w:rFonts w:ascii="Narkisim" w:hAnsi="Narkisim"/>
        </w:rPr>
        <w:t>.</w:t>
      </w:r>
    </w:p>
    <w:p w14:paraId="42F13374"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ובלכתך בדרך פרט לחתן</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קרא יתירא אע"ג דיושב ובטל, קמ"ל דפטור כיון דטרוד במחשבה. וה</w:t>
      </w:r>
      <w:r w:rsidRPr="00C27AB0">
        <w:rPr>
          <w:rFonts w:ascii="Narkisim" w:hAnsi="Narkisim" w:cs="Narkisim"/>
          <w:b/>
          <w:bCs/>
          <w:rtl/>
        </w:rPr>
        <w:t>ריטב"א</w:t>
      </w:r>
      <w:r w:rsidRPr="00C27AB0">
        <w:rPr>
          <w:rFonts w:ascii="Narkisim" w:hAnsi="Narkisim" w:cs="Narkisim"/>
          <w:rtl/>
        </w:rPr>
        <w:t xml:space="preserve"> הק' א"כ אמאי איצטריך קרא בשבתך, דכ"ש מי שעוסק במצווה ממש. ותי' דאי לא כתיב אלא חד קרא הוה מוקמינן כשיש מצווה בגוף ההליכה. כגון ההולך להוצאת המת וכדו', אבל ההולך לדבר מצווה, דההליכה אינו גופו של מצוה לא יפטר, קמ"ל</w:t>
      </w:r>
      <w:r w:rsidRPr="00C27AB0">
        <w:rPr>
          <w:rFonts w:ascii="Narkisim" w:hAnsi="Narkisim" w:cs="Narkisim"/>
        </w:rPr>
        <w:t>.</w:t>
      </w:r>
    </w:p>
    <w:p w14:paraId="3A4FC0E2" w14:textId="77777777" w:rsidR="002917DF" w:rsidRPr="00C27AB0" w:rsidRDefault="00000000" w:rsidP="00C27AB0">
      <w:pPr>
        <w:pStyle w:val="aa"/>
        <w:bidi/>
        <w:rPr>
          <w:rFonts w:ascii="Narkisim" w:hAnsi="Narkisim"/>
        </w:rPr>
      </w:pPr>
      <w:r w:rsidRPr="00C27AB0">
        <w:rPr>
          <w:rFonts w:ascii="Narkisim" w:hAnsi="Narkisim"/>
          <w:u w:val="single"/>
          <w:rtl/>
        </w:rPr>
        <w:t>א"ה אפי' כונס את האלמנה נמי וכו' לא טריד</w:t>
      </w:r>
      <w:r w:rsidRPr="00C27AB0">
        <w:rPr>
          <w:rFonts w:ascii="Narkisim" w:hAnsi="Narkisim"/>
          <w:rtl/>
        </w:rPr>
        <w:t>. פ</w:t>
      </w:r>
      <w:r w:rsidRPr="00C27AB0">
        <w:rPr>
          <w:rFonts w:ascii="Narkisim" w:hAnsi="Narkisim"/>
          <w:b/>
          <w:bCs/>
          <w:rtl/>
        </w:rPr>
        <w:t>רש"י</w:t>
      </w:r>
      <w:r w:rsidRPr="00C27AB0">
        <w:rPr>
          <w:rFonts w:ascii="Narkisim" w:hAnsi="Narkisim"/>
          <w:rtl/>
        </w:rPr>
        <w:t xml:space="preserve"> ויכול לקיים שניהם. [בפשוטו משמע דהוה עוסק במצווה, אלא דמחוייב לקיים שניהם, וכדעת תוס' (ד"ה שלוחי)]. וה</w:t>
      </w:r>
      <w:r w:rsidRPr="00C27AB0">
        <w:rPr>
          <w:rFonts w:ascii="Narkisim" w:hAnsi="Narkisim"/>
          <w:b/>
          <w:bCs/>
          <w:rtl/>
        </w:rPr>
        <w:t>רמב"ם</w:t>
      </w:r>
      <w:r w:rsidRPr="00C27AB0">
        <w:rPr>
          <w:rFonts w:ascii="Narkisim" w:hAnsi="Narkisim"/>
          <w:rtl/>
        </w:rPr>
        <w:t xml:space="preserve"> (קר"ש ד ב) כתב הנושא בעולה אע"פ שעוסק במצווה, חייב לקרות שאין דבר המבלבל דעתו. [וע"ע בגמ' בע"ב]</w:t>
      </w:r>
      <w:r w:rsidRPr="00C27AB0">
        <w:rPr>
          <w:rFonts w:ascii="Narkisim" w:hAnsi="Narkisim"/>
        </w:rPr>
        <w:t>.</w:t>
      </w:r>
    </w:p>
    <w:p w14:paraId="20A76C7B" w14:textId="77777777" w:rsidR="002917DF" w:rsidRPr="00C27AB0" w:rsidRDefault="00000000" w:rsidP="00C27AB0">
      <w:pPr>
        <w:pStyle w:val="aa"/>
        <w:bidi/>
        <w:rPr>
          <w:rFonts w:ascii="Narkisim" w:hAnsi="Narkisim"/>
        </w:rPr>
      </w:pPr>
      <w:r w:rsidRPr="00C27AB0">
        <w:rPr>
          <w:rFonts w:ascii="Narkisim" w:hAnsi="Narkisim"/>
          <w:u w:val="single"/>
          <w:rtl/>
        </w:rPr>
        <w:t>חוץ מן התפילין שהרי נאמר בהן פאר</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דאבל לאו בר פאר, וכשמתפאר מראה עצמו דאינו אבל. [ולפ"ז לכאורה אסור מצד האבילות]. אבל </w:t>
      </w:r>
      <w:r w:rsidRPr="00C27AB0">
        <w:rPr>
          <w:rFonts w:ascii="Narkisim" w:hAnsi="Narkisim"/>
          <w:b/>
          <w:bCs/>
          <w:rtl/>
        </w:rPr>
        <w:t>רש"י</w:t>
      </w:r>
      <w:r w:rsidRPr="00C27AB0">
        <w:rPr>
          <w:rFonts w:ascii="Narkisim" w:hAnsi="Narkisim"/>
          <w:rtl/>
        </w:rPr>
        <w:t xml:space="preserve"> (כתובות ו: ועוד) כתב דאין זה פאר לתפילין, דאבל מעולל בעפר קרנו. [ולפ"ז לכאורה הוה איסור מצד התפילין</w:t>
      </w:r>
      <w:r w:rsidRPr="00C27AB0">
        <w:rPr>
          <w:rStyle w:val="ac"/>
          <w:rFonts w:ascii="Narkisim" w:hAnsi="Narkisim"/>
          <w:rtl/>
        </w:rPr>
        <w:footnoteReference w:id="330"/>
      </w:r>
      <w:r w:rsidRPr="00C27AB0">
        <w:rPr>
          <w:rFonts w:ascii="Narkisim" w:hAnsi="Narkisim"/>
          <w:rtl/>
        </w:rPr>
        <w:t>]</w:t>
      </w:r>
      <w:r w:rsidRPr="00C27AB0">
        <w:rPr>
          <w:rFonts w:ascii="Narkisim" w:hAnsi="Narkisim"/>
        </w:rPr>
        <w:t>.</w:t>
      </w:r>
    </w:p>
    <w:p w14:paraId="51F95E02" w14:textId="77777777" w:rsidR="002917DF" w:rsidRPr="00C27AB0" w:rsidRDefault="00000000" w:rsidP="00C27AB0">
      <w:pPr>
        <w:pStyle w:val="a8"/>
        <w:bidi/>
        <w:rPr>
          <w:rFonts w:ascii="Narkisim" w:hAnsi="Narkisim"/>
        </w:rPr>
      </w:pPr>
      <w:r w:rsidRPr="00C27AB0">
        <w:rPr>
          <w:rFonts w:ascii="Narkisim" w:hAnsi="Narkisim"/>
          <w:rtl/>
        </w:rPr>
        <w:t>וב</w:t>
      </w:r>
      <w:r w:rsidRPr="00C27AB0">
        <w:rPr>
          <w:rFonts w:ascii="Narkisim" w:hAnsi="Narkisim"/>
          <w:b/>
          <w:bCs/>
          <w:rtl/>
        </w:rPr>
        <w:t>תוס' ר"פ</w:t>
      </w:r>
      <w:r w:rsidRPr="00C27AB0">
        <w:rPr>
          <w:rFonts w:ascii="Narkisim" w:hAnsi="Narkisim"/>
          <w:rtl/>
        </w:rPr>
        <w:t xml:space="preserve"> הק' [לדברי רש"י שם] דמ"ש שאר ימי אבילות שמניח תפילין, הא כל ז' קרנו מעולל בעפר. ומש"ה הכריע כדברי רש"י כאן</w:t>
      </w:r>
      <w:r w:rsidRPr="00C27AB0">
        <w:rPr>
          <w:rStyle w:val="ac"/>
          <w:rFonts w:ascii="Narkisim" w:hAnsi="Narkisim"/>
          <w:rtl/>
        </w:rPr>
        <w:footnoteReference w:id="331"/>
      </w:r>
      <w:r w:rsidRPr="00C27AB0">
        <w:rPr>
          <w:rFonts w:ascii="Narkisim" w:hAnsi="Narkisim"/>
        </w:rPr>
        <w:t>.</w:t>
      </w:r>
    </w:p>
    <w:p w14:paraId="66985CD3" w14:textId="77777777" w:rsidR="002917DF" w:rsidRPr="00C27AB0" w:rsidRDefault="00000000" w:rsidP="00C27AB0">
      <w:pPr>
        <w:bidi/>
        <w:rPr>
          <w:rFonts w:ascii="Narkisim" w:hAnsi="Narkisim" w:cs="Narkisim"/>
        </w:rPr>
      </w:pPr>
      <w:r w:rsidRPr="00C27AB0">
        <w:rPr>
          <w:rFonts w:ascii="Narkisim" w:hAnsi="Narkisim" w:cs="Narkisim"/>
          <w:u w:val="single"/>
          <w:rtl/>
        </w:rPr>
        <w:t>אותם אנשים מי היו וכו'</w:t>
      </w:r>
      <w:r w:rsidRPr="00C27AB0">
        <w:rPr>
          <w:rFonts w:ascii="Narkisim" w:hAnsi="Narkisim" w:cs="Narkisim"/>
          <w:rtl/>
        </w:rPr>
        <w:t>. ה</w:t>
      </w:r>
      <w:r w:rsidRPr="00C27AB0">
        <w:rPr>
          <w:rFonts w:ascii="Narkisim" w:hAnsi="Narkisim" w:cs="Narkisim"/>
          <w:b/>
          <w:bCs/>
          <w:rtl/>
        </w:rPr>
        <w:t>רא"ה</w:t>
      </w:r>
      <w:r w:rsidRPr="00C27AB0">
        <w:rPr>
          <w:rFonts w:ascii="Narkisim" w:hAnsi="Narkisim" w:cs="Narkisim"/>
          <w:rtl/>
        </w:rPr>
        <w:t xml:space="preserve"> ו</w:t>
      </w:r>
      <w:r w:rsidRPr="00C27AB0">
        <w:rPr>
          <w:rFonts w:ascii="Narkisim" w:hAnsi="Narkisim" w:cs="Narkisim"/>
          <w:b/>
          <w:bCs/>
          <w:rtl/>
        </w:rPr>
        <w:t>ריטב"א</w:t>
      </w:r>
      <w:r w:rsidRPr="00C27AB0">
        <w:rPr>
          <w:rFonts w:ascii="Narkisim" w:hAnsi="Narkisim" w:cs="Narkisim"/>
          <w:rtl/>
        </w:rPr>
        <w:t xml:space="preserve"> הק' מה קשה לגמ', וכי בתוך ס' רבוא לא היה מי שטמא. וביארו דסמכו על תי' ר' יצחק</w:t>
      </w:r>
      <w:r w:rsidRPr="00C27AB0">
        <w:rPr>
          <w:rStyle w:val="ac"/>
          <w:rFonts w:ascii="Narkisim" w:hAnsi="Narkisim" w:cs="Narkisim"/>
          <w:rtl/>
        </w:rPr>
        <w:footnoteReference w:id="332"/>
      </w:r>
      <w:r w:rsidRPr="00C27AB0">
        <w:rPr>
          <w:rFonts w:ascii="Narkisim" w:hAnsi="Narkisim" w:cs="Narkisim"/>
        </w:rPr>
        <w:t xml:space="preserve"> </w:t>
      </w:r>
      <w:r w:rsidRPr="00C27AB0">
        <w:rPr>
          <w:rFonts w:ascii="Narkisim" w:hAnsi="Narkisim" w:cs="Narkisim"/>
          <w:rtl/>
        </w:rPr>
        <w:t>שחל שביעי שלהם להיות ערב פסח, דשאלו דרך חכמה ובאו בטענה אמאי לא ישחטו עליהם. ומש"ה הגמ' מפרשת מי הם</w:t>
      </w:r>
      <w:r w:rsidRPr="00C27AB0">
        <w:rPr>
          <w:rStyle w:val="ac"/>
          <w:rFonts w:ascii="Narkisim" w:hAnsi="Narkisim" w:cs="Narkisim"/>
          <w:rtl/>
        </w:rPr>
        <w:footnoteReference w:id="333"/>
      </w:r>
      <w:r w:rsidRPr="00C27AB0">
        <w:rPr>
          <w:rFonts w:ascii="Narkisim" w:hAnsi="Narkisim" w:cs="Narkisim"/>
        </w:rPr>
        <w:t>.</w:t>
      </w:r>
    </w:p>
    <w:p w14:paraId="7E2DEC48"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חת"ס</w:t>
      </w:r>
      <w:r w:rsidRPr="00C27AB0">
        <w:rPr>
          <w:rFonts w:ascii="Narkisim" w:hAnsi="Narkisim"/>
          <w:rtl/>
        </w:rPr>
        <w:t xml:space="preserve"> (נדרים ז:) הביא צד דלא מתו מבני ישראל עד המתאוננים</w:t>
      </w:r>
      <w:r w:rsidRPr="00C27AB0">
        <w:rPr>
          <w:rStyle w:val="ac"/>
          <w:rFonts w:ascii="Narkisim" w:hAnsi="Narkisim"/>
          <w:rtl/>
        </w:rPr>
        <w:footnoteReference w:id="334"/>
      </w:r>
      <w:r w:rsidRPr="00C27AB0">
        <w:rPr>
          <w:rFonts w:ascii="Narkisim" w:hAnsi="Narkisim"/>
        </w:rPr>
        <w:t xml:space="preserve">. </w:t>
      </w:r>
      <w:r w:rsidRPr="00C27AB0">
        <w:rPr>
          <w:rFonts w:ascii="Narkisim" w:hAnsi="Narkisim"/>
          <w:rtl/>
        </w:rPr>
        <w:t>ובזה קו' הגמ' מי הם האנשים</w:t>
      </w:r>
      <w:r w:rsidRPr="00C27AB0">
        <w:rPr>
          <w:rFonts w:ascii="Narkisim" w:hAnsi="Narkisim"/>
        </w:rPr>
        <w:t>.</w:t>
      </w:r>
    </w:p>
    <w:p w14:paraId="42CE79FF" w14:textId="77777777" w:rsidR="002917DF" w:rsidRPr="00C27AB0" w:rsidRDefault="00000000" w:rsidP="00C27AB0">
      <w:pPr>
        <w:pStyle w:val="3"/>
        <w:bidi/>
        <w:rPr>
          <w:rFonts w:ascii="Narkisim" w:hAnsi="Narkisim"/>
        </w:rPr>
      </w:pPr>
      <w:r w:rsidRPr="00C27AB0">
        <w:rPr>
          <w:rFonts w:ascii="Narkisim" w:hAnsi="Narkisim"/>
          <w:rtl/>
        </w:rPr>
        <w:t>דף כה</w:t>
      </w:r>
      <w:r w:rsidRPr="00C27AB0">
        <w:rPr>
          <w:rFonts w:ascii="Narkisim" w:hAnsi="Narkisim"/>
        </w:rPr>
        <w:t>:</w:t>
      </w:r>
    </w:p>
    <w:p w14:paraId="062AFE96" w14:textId="77777777" w:rsidR="002917DF" w:rsidRPr="00C27AB0" w:rsidRDefault="00000000" w:rsidP="00C27AB0">
      <w:pPr>
        <w:pStyle w:val="aa"/>
        <w:bidi/>
        <w:rPr>
          <w:rFonts w:ascii="Narkisim" w:hAnsi="Narkisim"/>
        </w:rPr>
      </w:pPr>
      <w:r w:rsidRPr="00C27AB0">
        <w:rPr>
          <w:rFonts w:ascii="Narkisim" w:hAnsi="Narkisim"/>
          <w:u w:val="single"/>
          <w:rtl/>
        </w:rPr>
        <w:t>ר' יצחק אומר אם נושאי וכו' היו יכולים ליטהר</w:t>
      </w:r>
      <w:r w:rsidRPr="00C27AB0">
        <w:rPr>
          <w:rFonts w:ascii="Narkisim" w:hAnsi="Narkisim"/>
          <w:rtl/>
        </w:rPr>
        <w:t>. ה</w:t>
      </w:r>
      <w:r w:rsidRPr="00C27AB0">
        <w:rPr>
          <w:rFonts w:ascii="Narkisim" w:hAnsi="Narkisim"/>
          <w:b/>
          <w:bCs/>
          <w:rtl/>
        </w:rPr>
        <w:t>טור"א</w:t>
      </w:r>
      <w:r w:rsidRPr="00C27AB0">
        <w:rPr>
          <w:rFonts w:ascii="Narkisim" w:hAnsi="Narkisim"/>
          <w:rtl/>
        </w:rPr>
        <w:t xml:space="preserve"> (ר"ה טז:) כתב דע"כ היה להם איזה אונס שלא נטהרו</w:t>
      </w:r>
      <w:r w:rsidRPr="00C27AB0">
        <w:rPr>
          <w:rStyle w:val="ac"/>
          <w:rFonts w:ascii="Narkisim" w:hAnsi="Narkisim"/>
          <w:rtl/>
        </w:rPr>
        <w:footnoteReference w:id="335"/>
      </w:r>
      <w:r w:rsidRPr="00C27AB0">
        <w:rPr>
          <w:rFonts w:ascii="Narkisim" w:hAnsi="Narkisim"/>
        </w:rPr>
        <w:t xml:space="preserve">. </w:t>
      </w:r>
      <w:r w:rsidRPr="00C27AB0">
        <w:rPr>
          <w:rFonts w:ascii="Narkisim" w:hAnsi="Narkisim"/>
          <w:rtl/>
        </w:rPr>
        <w:t>אבל בסוגיין הביאו דעוסק במצווה פטור מהמצווה מדר' יצחק, דלאידך מ"ד לא נחשב ביטול מצווה, דלא היה להם להעלות ע"ד שיהא להם אונס</w:t>
      </w:r>
      <w:r w:rsidRPr="00C27AB0">
        <w:rPr>
          <w:rFonts w:ascii="Narkisim" w:hAnsi="Narkisim"/>
        </w:rPr>
        <w:t>.</w:t>
      </w:r>
    </w:p>
    <w:p w14:paraId="3A7576E4" w14:textId="77777777" w:rsidR="002917DF" w:rsidRPr="00C27AB0" w:rsidRDefault="00000000" w:rsidP="00C27AB0">
      <w:pPr>
        <w:bidi/>
        <w:rPr>
          <w:rFonts w:ascii="Narkisim" w:hAnsi="Narkisim" w:cs="Narkisim"/>
        </w:rPr>
      </w:pPr>
      <w:r w:rsidRPr="00C27AB0">
        <w:rPr>
          <w:rFonts w:ascii="Narkisim" w:hAnsi="Narkisim" w:cs="Narkisim"/>
          <w:u w:val="single"/>
          <w:rtl/>
        </w:rPr>
        <w:t>שחל ז' שלהם להיות בער"פ וכו'</w:t>
      </w:r>
      <w:r w:rsidRPr="00C27AB0">
        <w:rPr>
          <w:rFonts w:ascii="Narkisim" w:hAnsi="Narkisim" w:cs="Narkisim"/>
          <w:rtl/>
        </w:rPr>
        <w:t>. רב</w:t>
      </w:r>
      <w:r w:rsidRPr="00C27AB0">
        <w:rPr>
          <w:rFonts w:ascii="Narkisim" w:hAnsi="Narkisim" w:cs="Narkisim"/>
          <w:szCs w:val="20"/>
          <w:rtl/>
        </w:rPr>
        <w:t xml:space="preserve"> (בפסחים צ:)</w:t>
      </w:r>
      <w:r w:rsidRPr="00C27AB0">
        <w:rPr>
          <w:rFonts w:ascii="Narkisim" w:hAnsi="Narkisim" w:cs="Narkisim"/>
          <w:rtl/>
        </w:rPr>
        <w:t xml:space="preserve"> הוכיח מכאן דאין שוחטין וזורקין אטמא שרץ, ואף דבידו לטבול. דאל"כ ישחטו ויזרקו עליהם, ויטהרו עד הערב ויאכלו</w:t>
      </w:r>
      <w:r w:rsidRPr="00C27AB0">
        <w:rPr>
          <w:rFonts w:ascii="Narkisim" w:hAnsi="Narkisim" w:cs="Narkisim"/>
        </w:rPr>
        <w:t>.</w:t>
      </w:r>
    </w:p>
    <w:p w14:paraId="475EDDB9" w14:textId="77777777" w:rsidR="002917DF" w:rsidRPr="00C27AB0" w:rsidRDefault="00000000" w:rsidP="00C27AB0">
      <w:pPr>
        <w:pStyle w:val="a7"/>
        <w:bidi/>
        <w:rPr>
          <w:rFonts w:ascii="Narkisim" w:hAnsi="Narkisim"/>
        </w:rPr>
      </w:pPr>
      <w:r w:rsidRPr="00C27AB0">
        <w:rPr>
          <w:rFonts w:ascii="Narkisim" w:hAnsi="Narkisim"/>
          <w:rtl/>
        </w:rPr>
        <w:t>וצ"ב אמאי לא היזו עליהם וטבלו, ויקריבו עליהם הקרבן. ויאכלו לערב. ו</w:t>
      </w:r>
      <w:r w:rsidRPr="00C27AB0">
        <w:rPr>
          <w:rFonts w:ascii="Narkisim" w:hAnsi="Narkisim"/>
          <w:b/>
          <w:bCs/>
          <w:rtl/>
        </w:rPr>
        <w:t>תוס</w:t>
      </w:r>
      <w:r w:rsidRPr="00C27AB0">
        <w:rPr>
          <w:rFonts w:ascii="Narkisim" w:hAnsi="Narkisim"/>
          <w:rtl/>
        </w:rPr>
        <w:t>' (פסחים שם) כת' דשמא כך עשו, והיזו עליהם. אלא דבשעה ששאלו עדיין לא טבלו, ואמר להם משה דאם לא יטהרו ידחו לפסח שני</w:t>
      </w:r>
      <w:r w:rsidRPr="00C27AB0">
        <w:rPr>
          <w:rStyle w:val="ac"/>
          <w:rFonts w:ascii="Narkisim" w:hAnsi="Narkisim"/>
          <w:rtl/>
        </w:rPr>
        <w:footnoteReference w:id="336"/>
      </w:r>
      <w:r w:rsidRPr="00C27AB0">
        <w:rPr>
          <w:rFonts w:ascii="Narkisim" w:hAnsi="Narkisim"/>
        </w:rPr>
        <w:t xml:space="preserve">. </w:t>
      </w: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כת' דהיו סומכין על טענתם, ולא באו עד שלא היה להם שהות ביום להזות ולטבול בתוך זמן שחיטת הפסח</w:t>
      </w:r>
      <w:r w:rsidRPr="00C27AB0">
        <w:rPr>
          <w:rStyle w:val="ac"/>
          <w:rFonts w:ascii="Narkisim" w:hAnsi="Narkisim"/>
          <w:rtl/>
        </w:rPr>
        <w:footnoteReference w:id="337"/>
      </w:r>
      <w:r w:rsidRPr="00C27AB0">
        <w:rPr>
          <w:rFonts w:ascii="Narkisim" w:hAnsi="Narkisim"/>
        </w:rPr>
        <w:t xml:space="preserve">. </w:t>
      </w:r>
      <w:r w:rsidRPr="00C27AB0">
        <w:rPr>
          <w:rFonts w:ascii="Narkisim" w:hAnsi="Narkisim"/>
          <w:rtl/>
        </w:rPr>
        <w:t>וכ"כ ה</w:t>
      </w:r>
      <w:r w:rsidRPr="00C27AB0">
        <w:rPr>
          <w:rFonts w:ascii="Narkisim" w:hAnsi="Narkisim"/>
          <w:b/>
          <w:bCs/>
          <w:rtl/>
        </w:rPr>
        <w:t>ראב"ד</w:t>
      </w:r>
      <w:r w:rsidRPr="00C27AB0">
        <w:rPr>
          <w:rFonts w:ascii="Narkisim" w:hAnsi="Narkisim"/>
          <w:rtl/>
        </w:rPr>
        <w:t xml:space="preserve"> </w:t>
      </w:r>
      <w:r w:rsidRPr="00C27AB0">
        <w:rPr>
          <w:rFonts w:ascii="Narkisim" w:hAnsi="Narkisim"/>
          <w:szCs w:val="20"/>
          <w:rtl/>
        </w:rPr>
        <w:t>(ק"פ ו ב)</w:t>
      </w:r>
      <w:r w:rsidRPr="00C27AB0">
        <w:rPr>
          <w:rFonts w:ascii="Narkisim" w:hAnsi="Narkisim"/>
          <w:rtl/>
        </w:rPr>
        <w:t xml:space="preserve"> דטעו לא באו עד אחר זמן שחיטה</w:t>
      </w:r>
      <w:r w:rsidRPr="00C27AB0">
        <w:rPr>
          <w:rFonts w:ascii="Narkisim" w:hAnsi="Narkisim"/>
        </w:rPr>
        <w:t>.</w:t>
      </w:r>
    </w:p>
    <w:p w14:paraId="1D6CD455"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רמב"ם</w:t>
      </w:r>
      <w:r w:rsidRPr="00C27AB0">
        <w:rPr>
          <w:rFonts w:ascii="Narkisim" w:hAnsi="Narkisim"/>
          <w:rtl/>
        </w:rPr>
        <w:t xml:space="preserve"> </w:t>
      </w:r>
      <w:r w:rsidRPr="00C27AB0">
        <w:rPr>
          <w:rFonts w:ascii="Narkisim" w:hAnsi="Narkisim"/>
          <w:szCs w:val="20"/>
          <w:rtl/>
        </w:rPr>
        <w:t>(שם)</w:t>
      </w:r>
      <w:r w:rsidRPr="00C27AB0">
        <w:rPr>
          <w:rFonts w:ascii="Narkisim" w:hAnsi="Narkisim"/>
          <w:rtl/>
        </w:rPr>
        <w:t xml:space="preserve"> כת' דטמא מת שחל ז' שלו ער"פ אע"פ שהוזה עליו וטבל, אין שוחטין </w:t>
      </w:r>
      <w:r w:rsidRPr="00C27AB0">
        <w:rPr>
          <w:rFonts w:ascii="Narkisim" w:hAnsi="Narkisim"/>
          <w:rtl/>
        </w:rPr>
        <w:lastRenderedPageBreak/>
        <w:t>עליו שנאמר ויהיו אנשים וגו</w:t>
      </w:r>
      <w:r w:rsidRPr="00C27AB0">
        <w:rPr>
          <w:rFonts w:ascii="Narkisim" w:hAnsi="Narkisim"/>
        </w:rPr>
        <w:t>'</w:t>
      </w:r>
      <w:r w:rsidRPr="00C27AB0">
        <w:rPr>
          <w:rStyle w:val="ac"/>
          <w:rFonts w:ascii="Narkisim" w:hAnsi="Narkisim"/>
        </w:rPr>
        <w:footnoteReference w:id="338"/>
      </w:r>
      <w:r w:rsidRPr="00C27AB0">
        <w:rPr>
          <w:rFonts w:ascii="Narkisim" w:hAnsi="Narkisim"/>
        </w:rPr>
        <w:t>.</w:t>
      </w:r>
    </w:p>
    <w:p w14:paraId="731A7759" w14:textId="77777777" w:rsidR="002917DF" w:rsidRPr="00C27AB0" w:rsidRDefault="00000000" w:rsidP="00C27AB0">
      <w:pPr>
        <w:bidi/>
        <w:rPr>
          <w:rFonts w:ascii="Narkisim" w:hAnsi="Narkisim" w:cs="Narkisim"/>
        </w:rPr>
      </w:pPr>
      <w:r w:rsidRPr="00C27AB0">
        <w:rPr>
          <w:rFonts w:ascii="Narkisim" w:hAnsi="Narkisim" w:cs="Narkisim"/>
          <w:u w:val="single"/>
          <w:rtl/>
        </w:rPr>
        <w:t>רש"י ד"ה טמאי מת מצוה</w:t>
      </w:r>
      <w:r w:rsidRPr="00C27AB0">
        <w:rPr>
          <w:rFonts w:ascii="Narkisim" w:hAnsi="Narkisim" w:cs="Narkisim"/>
          <w:rtl/>
        </w:rPr>
        <w:t>. דאפי' מתיהן מת מצוה קרי להו, דמצוה להתעסק בהם. ומבואר דאף ישראל מצווה ליטמאות לקרוביו</w:t>
      </w:r>
      <w:r w:rsidRPr="00C27AB0">
        <w:rPr>
          <w:rStyle w:val="ac"/>
          <w:rFonts w:ascii="Narkisim" w:hAnsi="Narkisim" w:cs="Narkisim"/>
          <w:rtl/>
        </w:rPr>
        <w:footnoteReference w:id="339"/>
      </w:r>
      <w:r w:rsidRPr="00C27AB0">
        <w:rPr>
          <w:rFonts w:ascii="Narkisim" w:hAnsi="Narkisim" w:cs="Narkisim"/>
        </w:rPr>
        <w:t xml:space="preserve">. </w:t>
      </w:r>
      <w:r w:rsidRPr="00C27AB0">
        <w:rPr>
          <w:rFonts w:ascii="Narkisim" w:hAnsi="Narkisim" w:cs="Narkisim"/>
          <w:rtl/>
        </w:rPr>
        <w:t>אבל ב</w:t>
      </w:r>
      <w:r w:rsidRPr="00C27AB0">
        <w:rPr>
          <w:rFonts w:ascii="Narkisim" w:hAnsi="Narkisim" w:cs="Narkisim"/>
          <w:b/>
          <w:bCs/>
          <w:rtl/>
        </w:rPr>
        <w:t>שו"ת הרשב"א</w:t>
      </w:r>
      <w:r w:rsidRPr="00C27AB0">
        <w:rPr>
          <w:rFonts w:ascii="Narkisim" w:hAnsi="Narkisim" w:cs="Narkisim"/>
          <w:rtl/>
        </w:rPr>
        <w:t xml:space="preserve"> (א כז ותרלו) כת' דדוקא בכהנים מצווה, אבל בישראל רשות. וכ"מ ב</w:t>
      </w:r>
      <w:r w:rsidRPr="00C27AB0">
        <w:rPr>
          <w:rFonts w:ascii="Narkisim" w:hAnsi="Narkisim" w:cs="Narkisim"/>
          <w:b/>
          <w:bCs/>
          <w:rtl/>
        </w:rPr>
        <w:t>רמב"ם</w:t>
      </w:r>
      <w:r w:rsidRPr="00C27AB0">
        <w:rPr>
          <w:rFonts w:ascii="Narkisim" w:hAnsi="Narkisim" w:cs="Narkisim"/>
          <w:rtl/>
        </w:rPr>
        <w:t xml:space="preserve"> (אבל ב ז) דכתב דכהנות אינן מחוייבות ליטמאות למתיהן, כיון דאינן מצוות על הטומאה</w:t>
      </w:r>
      <w:r w:rsidRPr="00C27AB0">
        <w:rPr>
          <w:rFonts w:ascii="Narkisim" w:hAnsi="Narkisim" w:cs="Narkisim"/>
        </w:rPr>
        <w:t>.</w:t>
      </w:r>
    </w:p>
    <w:p w14:paraId="5961938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טור"א</w:t>
      </w:r>
      <w:r w:rsidRPr="00C27AB0">
        <w:rPr>
          <w:rFonts w:ascii="Narkisim" w:hAnsi="Narkisim"/>
          <w:rtl/>
        </w:rPr>
        <w:t xml:space="preserve"> (ר"ה טז:) כתב דלפ"ז צ"ל דמת מצווה ממש</w:t>
      </w:r>
      <w:r w:rsidRPr="00C27AB0">
        <w:rPr>
          <w:rStyle w:val="ac"/>
          <w:rFonts w:ascii="Narkisim" w:hAnsi="Narkisim"/>
          <w:rtl/>
        </w:rPr>
        <w:footnoteReference w:id="340"/>
      </w:r>
      <w:r w:rsidRPr="00C27AB0">
        <w:rPr>
          <w:rFonts w:ascii="Narkisim" w:hAnsi="Narkisim"/>
        </w:rPr>
        <w:t xml:space="preserve">. </w:t>
      </w:r>
      <w:r w:rsidRPr="00C27AB0">
        <w:rPr>
          <w:rFonts w:ascii="Narkisim" w:hAnsi="Narkisim"/>
          <w:rtl/>
        </w:rPr>
        <w:t xml:space="preserve">והק' א"כ האיך ילפי' עוסק במצווה, דהא מת מצווה חמיר דאפי' ההולך לשחוט את פסחו לא נפטר [וכמ"ש </w:t>
      </w:r>
      <w:r w:rsidRPr="00C27AB0">
        <w:rPr>
          <w:rFonts w:ascii="Narkisim" w:hAnsi="Narkisim"/>
          <w:b/>
          <w:bCs/>
          <w:rtl/>
        </w:rPr>
        <w:t>תוס</w:t>
      </w:r>
      <w:r w:rsidRPr="00C27AB0">
        <w:rPr>
          <w:rFonts w:ascii="Narkisim" w:hAnsi="Narkisim"/>
          <w:rtl/>
        </w:rPr>
        <w:t>' ד"ה משום], והאיך הוכיח מכאן העוסק במצווה</w:t>
      </w:r>
      <w:r w:rsidRPr="00C27AB0">
        <w:rPr>
          <w:rFonts w:ascii="Narkisim" w:hAnsi="Narkisim"/>
        </w:rPr>
        <w:t>.</w:t>
      </w:r>
    </w:p>
    <w:p w14:paraId="0F66A31A"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הג' ברוך טעם</w:t>
      </w:r>
      <w:r w:rsidRPr="00C27AB0">
        <w:rPr>
          <w:rFonts w:ascii="Narkisim" w:hAnsi="Narkisim"/>
          <w:rtl/>
        </w:rPr>
        <w:t xml:space="preserve"> (לטור"א, ועד"ז הערול"נ) תי' דלעולם איירי בקרוביהם, ויש מצות עשה דקבורת מתים (מצוות עשה רלא, חינוך תקלז). ואף דדי שישתדל ע"י אחרים, אבל במדבר לא היו אחרים, שכולם היו חייבין בפסח</w:t>
      </w:r>
      <w:r w:rsidRPr="00C27AB0">
        <w:rPr>
          <w:rStyle w:val="ac"/>
          <w:rFonts w:ascii="Narkisim" w:hAnsi="Narkisim"/>
          <w:rtl/>
        </w:rPr>
        <w:footnoteReference w:id="341"/>
      </w:r>
      <w:r w:rsidRPr="00C27AB0">
        <w:rPr>
          <w:rFonts w:ascii="Narkisim" w:hAnsi="Narkisim"/>
        </w:rPr>
        <w:t>.</w:t>
      </w:r>
    </w:p>
    <w:p w14:paraId="6F8BE13A" w14:textId="77777777" w:rsidR="002917DF" w:rsidRPr="00C27AB0" w:rsidRDefault="00000000" w:rsidP="00C27AB0">
      <w:pPr>
        <w:pStyle w:val="aa"/>
        <w:bidi/>
        <w:rPr>
          <w:rFonts w:ascii="Narkisim" w:hAnsi="Narkisim"/>
        </w:rPr>
      </w:pPr>
      <w:r w:rsidRPr="00C27AB0">
        <w:rPr>
          <w:rFonts w:ascii="Narkisim" w:hAnsi="Narkisim"/>
          <w:u w:val="single"/>
          <w:rtl/>
        </w:rPr>
        <w:t>תוד"ה מישאל</w:t>
      </w:r>
      <w:r w:rsidRPr="00C27AB0">
        <w:rPr>
          <w:rFonts w:ascii="Narkisim" w:hAnsi="Narkisim"/>
          <w:rtl/>
        </w:rPr>
        <w:t>. וי"ל דשלדן הי' קיימת וכו'</w:t>
      </w:r>
      <w:r w:rsidRPr="00C27AB0">
        <w:rPr>
          <w:rStyle w:val="ac"/>
          <w:rFonts w:ascii="Narkisim" w:hAnsi="Narkisim"/>
          <w:rtl/>
        </w:rPr>
        <w:footnoteReference w:id="342"/>
      </w:r>
      <w:r w:rsidRPr="00C27AB0">
        <w:rPr>
          <w:rFonts w:ascii="Narkisim" w:hAnsi="Narkisim"/>
          <w:rtl/>
        </w:rPr>
        <w:t>. וה</w:t>
      </w:r>
      <w:r w:rsidRPr="00C27AB0">
        <w:rPr>
          <w:rFonts w:ascii="Narkisim" w:hAnsi="Narkisim"/>
          <w:b/>
          <w:bCs/>
          <w:rtl/>
        </w:rPr>
        <w:t>תוס' ר"פ</w:t>
      </w:r>
      <w:r w:rsidRPr="00C27AB0">
        <w:rPr>
          <w:rFonts w:ascii="Narkisim" w:hAnsi="Narkisim"/>
          <w:rtl/>
        </w:rPr>
        <w:t xml:space="preserve"> הק' אמאי לא נטמא המשכן</w:t>
      </w:r>
      <w:r w:rsidRPr="00C27AB0">
        <w:rPr>
          <w:rStyle w:val="ac"/>
          <w:rFonts w:ascii="Narkisim" w:hAnsi="Narkisim"/>
          <w:rtl/>
        </w:rPr>
        <w:footnoteReference w:id="343"/>
      </w:r>
      <w:r w:rsidRPr="00C27AB0">
        <w:rPr>
          <w:rFonts w:ascii="Narkisim" w:hAnsi="Narkisim"/>
        </w:rPr>
        <w:t xml:space="preserve">. </w:t>
      </w:r>
      <w:r w:rsidRPr="00C27AB0">
        <w:rPr>
          <w:rFonts w:ascii="Narkisim" w:hAnsi="Narkisim"/>
          <w:rtl/>
        </w:rPr>
        <w:t>ותי' דנפלו דרך פתח</w:t>
      </w:r>
      <w:r w:rsidRPr="00C27AB0">
        <w:rPr>
          <w:rStyle w:val="ac"/>
          <w:rFonts w:ascii="Narkisim" w:hAnsi="Narkisim"/>
          <w:rtl/>
        </w:rPr>
        <w:footnoteReference w:id="344"/>
      </w:r>
      <w:r w:rsidRPr="00C27AB0">
        <w:rPr>
          <w:rFonts w:ascii="Narkisim" w:hAnsi="Narkisim"/>
        </w:rPr>
        <w:t>.</w:t>
      </w:r>
    </w:p>
    <w:p w14:paraId="644C6488" w14:textId="77777777" w:rsidR="002917DF" w:rsidRPr="00C27AB0" w:rsidRDefault="00000000" w:rsidP="00C27AB0">
      <w:pPr>
        <w:bidi/>
        <w:rPr>
          <w:rFonts w:ascii="Narkisim" w:hAnsi="Narkisim" w:cs="Narkisim"/>
        </w:rPr>
      </w:pPr>
      <w:r w:rsidRPr="00C27AB0">
        <w:rPr>
          <w:rFonts w:ascii="Narkisim" w:hAnsi="Narkisim" w:cs="Narkisim"/>
          <w:u w:val="single"/>
          <w:rtl/>
        </w:rPr>
        <w:t>רש"י ד"ה שחל</w:t>
      </w:r>
      <w:r w:rsidRPr="00C27AB0">
        <w:rPr>
          <w:rFonts w:ascii="Narkisim" w:hAnsi="Narkisim" w:cs="Narkisim"/>
          <w:rtl/>
        </w:rPr>
        <w:t>. אלמא מצווה קלה הבאה לידך אי"צ לדחותה מפני חמורה העתידה לבוא. ומבואר דאילו עוסק במצווה לא היה פטור, היה מוטל עליו שלא ליטמאות, והיה אסור להם להתעסק במצווה קלה</w:t>
      </w:r>
      <w:r w:rsidRPr="00C27AB0">
        <w:rPr>
          <w:rStyle w:val="ac"/>
          <w:rFonts w:ascii="Narkisim" w:hAnsi="Narkisim" w:cs="Narkisim"/>
          <w:rtl/>
        </w:rPr>
        <w:footnoteReference w:id="345"/>
      </w:r>
      <w:r w:rsidRPr="00C27AB0">
        <w:rPr>
          <w:rFonts w:ascii="Narkisim" w:hAnsi="Narkisim" w:cs="Narkisim"/>
        </w:rPr>
        <w:t>.</w:t>
      </w:r>
    </w:p>
    <w:p w14:paraId="61B995FD" w14:textId="77777777" w:rsidR="002917DF" w:rsidRPr="00C27AB0" w:rsidRDefault="00000000" w:rsidP="00C27AB0">
      <w:pPr>
        <w:pStyle w:val="a8"/>
        <w:bidi/>
        <w:rPr>
          <w:rFonts w:ascii="Narkisim" w:hAnsi="Narkisim"/>
        </w:rPr>
      </w:pPr>
      <w:r w:rsidRPr="00C27AB0">
        <w:rPr>
          <w:rFonts w:ascii="Narkisim" w:hAnsi="Narkisim"/>
          <w:rtl/>
        </w:rPr>
        <w:t>וב</w:t>
      </w:r>
      <w:r w:rsidRPr="00C27AB0">
        <w:rPr>
          <w:rFonts w:ascii="Narkisim" w:hAnsi="Narkisim"/>
          <w:b/>
          <w:bCs/>
          <w:rtl/>
        </w:rPr>
        <w:t>הג' ראמ"ה</w:t>
      </w:r>
      <w:r w:rsidRPr="00C27AB0">
        <w:rPr>
          <w:rFonts w:ascii="Narkisim" w:hAnsi="Narkisim"/>
          <w:rtl/>
        </w:rPr>
        <w:t xml:space="preserve"> הביא נידון </w:t>
      </w:r>
      <w:r w:rsidRPr="00C27AB0">
        <w:rPr>
          <w:rFonts w:ascii="Narkisim" w:hAnsi="Narkisim"/>
          <w:b/>
          <w:bCs/>
          <w:rtl/>
        </w:rPr>
        <w:t>שו"ת הרדב"ז</w:t>
      </w:r>
      <w:r w:rsidRPr="00C27AB0">
        <w:rPr>
          <w:rFonts w:ascii="Narkisim" w:hAnsi="Narkisim"/>
          <w:rtl/>
        </w:rPr>
        <w:t xml:space="preserve"> (ד יג) גבי חבוש שנתן לו השר רשות לצאת פעם א', האם אמרי' שימתין למצווה רבה, או דאין מעבירין על המצוות והמצווה הראשונה שתבוא לידו יעשה. [וכן הכריע דאין מעבירין, וא"א יודע מתן שכרה של מצוות. וע"ע חכ"צ קו, מגיה למשנ"ל מגילה א יא, שאג"א סב, משנ"ב צ כח</w:t>
      </w:r>
      <w:r w:rsidRPr="00C27AB0">
        <w:rPr>
          <w:rStyle w:val="ac"/>
          <w:rFonts w:ascii="Narkisim" w:hAnsi="Narkisim"/>
          <w:rtl/>
        </w:rPr>
        <w:footnoteReference w:id="346"/>
      </w:r>
      <w:r w:rsidRPr="00C27AB0">
        <w:rPr>
          <w:rFonts w:ascii="Narkisim" w:hAnsi="Narkisim"/>
          <w:rtl/>
        </w:rPr>
        <w:t>]. והביא ראמ"ה מסוגיין דעדיף מצווה קלה הבאה לפניו</w:t>
      </w:r>
      <w:r w:rsidRPr="00C27AB0">
        <w:rPr>
          <w:rStyle w:val="ac"/>
          <w:rFonts w:ascii="Narkisim" w:hAnsi="Narkisim"/>
          <w:rtl/>
        </w:rPr>
        <w:footnoteReference w:id="347"/>
      </w:r>
      <w:r w:rsidRPr="00C27AB0">
        <w:rPr>
          <w:rFonts w:ascii="Narkisim" w:hAnsi="Narkisim"/>
        </w:rPr>
        <w:t>.</w:t>
      </w:r>
    </w:p>
    <w:p w14:paraId="27BBE9EC" w14:textId="77777777" w:rsidR="002917DF" w:rsidRPr="00C27AB0" w:rsidRDefault="00000000" w:rsidP="00C27AB0">
      <w:pPr>
        <w:pStyle w:val="aa"/>
        <w:bidi/>
        <w:rPr>
          <w:rFonts w:ascii="Narkisim" w:hAnsi="Narkisim"/>
        </w:rPr>
      </w:pPr>
      <w:r w:rsidRPr="00C27AB0">
        <w:rPr>
          <w:rFonts w:ascii="Narkisim" w:hAnsi="Narkisim"/>
          <w:u w:val="single"/>
          <w:rtl/>
        </w:rPr>
        <w:t>וה"מ ביום ראשון וכו'</w:t>
      </w:r>
      <w:r w:rsidRPr="00C27AB0">
        <w:rPr>
          <w:rFonts w:ascii="Narkisim" w:hAnsi="Narkisim"/>
          <w:rtl/>
        </w:rPr>
        <w:t>. וה</w:t>
      </w:r>
      <w:r w:rsidRPr="00C27AB0">
        <w:rPr>
          <w:rFonts w:ascii="Narkisim" w:hAnsi="Narkisim"/>
          <w:b/>
          <w:bCs/>
          <w:rtl/>
        </w:rPr>
        <w:t>ריטב"א</w:t>
      </w:r>
      <w:r w:rsidRPr="00C27AB0">
        <w:rPr>
          <w:rFonts w:ascii="Narkisim" w:hAnsi="Narkisim"/>
          <w:rtl/>
        </w:rPr>
        <w:t xml:space="preserve"> וה</w:t>
      </w:r>
      <w:r w:rsidRPr="00C27AB0">
        <w:rPr>
          <w:rFonts w:ascii="Narkisim" w:hAnsi="Narkisim"/>
          <w:b/>
          <w:bCs/>
          <w:rtl/>
        </w:rPr>
        <w:t>ר"ן</w:t>
      </w:r>
      <w:r w:rsidRPr="00C27AB0">
        <w:rPr>
          <w:rFonts w:ascii="Narkisim" w:hAnsi="Narkisim"/>
          <w:rtl/>
        </w:rPr>
        <w:t xml:space="preserve"> הביאו דבגמ' (מו"ק כא.) מבואר דאף ביום ב' אינו מניח. והביאו דה</w:t>
      </w:r>
      <w:r w:rsidRPr="00C27AB0">
        <w:rPr>
          <w:rFonts w:ascii="Narkisim" w:hAnsi="Narkisim"/>
          <w:b/>
          <w:bCs/>
          <w:rtl/>
        </w:rPr>
        <w:t>רמב"ן</w:t>
      </w:r>
      <w:r w:rsidRPr="00C27AB0">
        <w:rPr>
          <w:rFonts w:ascii="Narkisim" w:hAnsi="Narkisim"/>
          <w:rtl/>
        </w:rPr>
        <w:t xml:space="preserve"> (תורת האדם) כת' דאמרי' מקצת היום ככולו, ואחרי מקצת יום הב' מניח תפילין [ובלילה בלא"ה אינו מניח תפילין]. וה</w:t>
      </w:r>
      <w:r w:rsidRPr="00C27AB0">
        <w:rPr>
          <w:rFonts w:ascii="Narkisim" w:hAnsi="Narkisim"/>
          <w:b/>
          <w:bCs/>
          <w:rtl/>
        </w:rPr>
        <w:t>שו"ע</w:t>
      </w:r>
      <w:r w:rsidRPr="00C27AB0">
        <w:rPr>
          <w:rFonts w:ascii="Narkisim" w:hAnsi="Narkisim"/>
          <w:rtl/>
        </w:rPr>
        <w:t xml:space="preserve"> (יו"ד שפח א, והו' ב</w:t>
      </w:r>
      <w:r w:rsidRPr="00C27AB0">
        <w:rPr>
          <w:rFonts w:ascii="Narkisim" w:hAnsi="Narkisim"/>
          <w:b/>
          <w:bCs/>
          <w:rtl/>
        </w:rPr>
        <w:t>משנ"ב</w:t>
      </w:r>
      <w:r w:rsidRPr="00C27AB0">
        <w:rPr>
          <w:rFonts w:ascii="Narkisim" w:hAnsi="Narkisim"/>
          <w:rtl/>
        </w:rPr>
        <w:t xml:space="preserve"> לח יט) כת' דביום ב' יניח אחר נץ החמה</w:t>
      </w:r>
      <w:r w:rsidRPr="00C27AB0">
        <w:rPr>
          <w:rFonts w:ascii="Narkisim" w:hAnsi="Narkisim"/>
        </w:rPr>
        <w:t>.</w:t>
      </w:r>
    </w:p>
    <w:p w14:paraId="6F09C27F" w14:textId="77777777" w:rsidR="002917DF" w:rsidRPr="00C27AB0" w:rsidRDefault="00000000" w:rsidP="00C27AB0">
      <w:pPr>
        <w:bidi/>
        <w:rPr>
          <w:rFonts w:ascii="Narkisim" w:hAnsi="Narkisim" w:cs="Narkisim"/>
        </w:rPr>
      </w:pPr>
      <w:r w:rsidRPr="00C27AB0">
        <w:rPr>
          <w:rFonts w:ascii="Narkisim" w:hAnsi="Narkisim" w:cs="Narkisim"/>
          <w:u w:val="single"/>
          <w:rtl/>
        </w:rPr>
        <w:t>אבל חייב בסוכה וכו' מהד"ת וכו' האי נמי מצטער הוא</w:t>
      </w:r>
      <w:r w:rsidRPr="00C27AB0">
        <w:rPr>
          <w:rFonts w:ascii="Narkisim" w:hAnsi="Narkisim" w:cs="Narkisim"/>
          <w:rtl/>
        </w:rPr>
        <w:t>. ה</w:t>
      </w:r>
      <w:r w:rsidRPr="00C27AB0">
        <w:rPr>
          <w:rFonts w:ascii="Narkisim" w:hAnsi="Narkisim" w:cs="Narkisim"/>
          <w:b/>
          <w:bCs/>
          <w:rtl/>
        </w:rPr>
        <w:t>רא"ש</w:t>
      </w:r>
      <w:r w:rsidRPr="00C27AB0">
        <w:rPr>
          <w:rFonts w:ascii="Narkisim" w:hAnsi="Narkisim" w:cs="Narkisim"/>
          <w:rtl/>
        </w:rPr>
        <w:t xml:space="preserve"> פי' דאבל חפץ להיות מתבודד ויושב במקום צער ואפילה, ומש"ה מצטער בישיבת הסוכה יותר מהבית. וה</w:t>
      </w:r>
      <w:r w:rsidRPr="00C27AB0">
        <w:rPr>
          <w:rFonts w:ascii="Narkisim" w:hAnsi="Narkisim" w:cs="Narkisim"/>
          <w:b/>
          <w:bCs/>
          <w:rtl/>
        </w:rPr>
        <w:t>ט"ז</w:t>
      </w:r>
      <w:r w:rsidRPr="00C27AB0">
        <w:rPr>
          <w:rFonts w:ascii="Narkisim" w:hAnsi="Narkisim" w:cs="Narkisim"/>
          <w:rtl/>
        </w:rPr>
        <w:t xml:space="preserve"> </w:t>
      </w:r>
      <w:r w:rsidRPr="00C27AB0">
        <w:rPr>
          <w:rFonts w:ascii="Narkisim" w:hAnsi="Narkisim" w:cs="Narkisim"/>
          <w:szCs w:val="20"/>
          <w:rtl/>
        </w:rPr>
        <w:t xml:space="preserve">(תרמ </w:t>
      </w:r>
      <w:r w:rsidRPr="00C27AB0">
        <w:rPr>
          <w:rFonts w:ascii="Narkisim" w:hAnsi="Narkisim" w:cs="Narkisim"/>
          <w:szCs w:val="20"/>
          <w:rtl/>
        </w:rPr>
        <w:lastRenderedPageBreak/>
        <w:t xml:space="preserve">ז,ח) </w:t>
      </w:r>
      <w:r w:rsidRPr="00C27AB0">
        <w:rPr>
          <w:rFonts w:ascii="Narkisim" w:hAnsi="Narkisim" w:cs="Narkisim"/>
          <w:rtl/>
        </w:rPr>
        <w:t>כת' טעם נוסף דבסוכה בעי כוונה, דעיקר הסוכה להזכיר ענין כי בסוכות הושבתי</w:t>
      </w:r>
      <w:r w:rsidRPr="00C27AB0">
        <w:rPr>
          <w:rStyle w:val="ac"/>
          <w:rFonts w:ascii="Narkisim" w:hAnsi="Narkisim" w:cs="Narkisim"/>
          <w:rtl/>
        </w:rPr>
        <w:footnoteReference w:id="348"/>
      </w:r>
      <w:r w:rsidRPr="00C27AB0">
        <w:rPr>
          <w:rFonts w:ascii="Narkisim" w:hAnsi="Narkisim" w:cs="Narkisim"/>
        </w:rPr>
        <w:t xml:space="preserve">, </w:t>
      </w:r>
      <w:r w:rsidRPr="00C27AB0">
        <w:rPr>
          <w:rFonts w:ascii="Narkisim" w:hAnsi="Narkisim" w:cs="Narkisim"/>
          <w:rtl/>
        </w:rPr>
        <w:t>והטרוד בצערו אינו שם לבו לזה, ומש"ה יפטרו אף לולי הסברא דהיה יוצא מביתו</w:t>
      </w:r>
      <w:r w:rsidRPr="00C27AB0">
        <w:rPr>
          <w:rStyle w:val="ac"/>
          <w:rFonts w:ascii="Narkisim" w:hAnsi="Narkisim" w:cs="Narkisim"/>
          <w:rtl/>
        </w:rPr>
        <w:footnoteReference w:id="349"/>
      </w:r>
      <w:r w:rsidRPr="00C27AB0">
        <w:rPr>
          <w:rFonts w:ascii="Narkisim" w:hAnsi="Narkisim" w:cs="Narkisim"/>
        </w:rPr>
        <w:t>.</w:t>
      </w:r>
    </w:p>
    <w:p w14:paraId="64777214" w14:textId="77777777" w:rsidR="002917DF" w:rsidRPr="00C27AB0" w:rsidRDefault="00000000" w:rsidP="00C27AB0">
      <w:pPr>
        <w:bidi/>
        <w:rPr>
          <w:rFonts w:ascii="Narkisim" w:hAnsi="Narkisim" w:cs="Narkisim"/>
        </w:rPr>
      </w:pPr>
      <w:r w:rsidRPr="00C27AB0">
        <w:rPr>
          <w:rFonts w:ascii="Narkisim" w:hAnsi="Narkisim" w:cs="Narkisim"/>
          <w:rtl/>
        </w:rPr>
        <w:t>ה</w:t>
      </w:r>
      <w:r w:rsidRPr="00C27AB0">
        <w:rPr>
          <w:rFonts w:ascii="Narkisim" w:hAnsi="Narkisim" w:cs="Narkisim"/>
          <w:b/>
          <w:bCs/>
          <w:rtl/>
        </w:rPr>
        <w:t>מרדכי</w:t>
      </w:r>
      <w:r w:rsidRPr="00C27AB0">
        <w:rPr>
          <w:rFonts w:ascii="Narkisim" w:hAnsi="Narkisim" w:cs="Narkisim"/>
          <w:rtl/>
        </w:rPr>
        <w:t xml:space="preserve"> (תשמ) הביא בשם ה</w:t>
      </w:r>
      <w:r w:rsidRPr="00C27AB0">
        <w:rPr>
          <w:rFonts w:ascii="Narkisim" w:hAnsi="Narkisim" w:cs="Narkisim"/>
          <w:b/>
          <w:bCs/>
          <w:rtl/>
        </w:rPr>
        <w:t>יראים</w:t>
      </w:r>
      <w:r w:rsidRPr="00C27AB0">
        <w:rPr>
          <w:rFonts w:ascii="Narkisim" w:hAnsi="Narkisim" w:cs="Narkisim"/>
          <w:rtl/>
        </w:rPr>
        <w:t xml:space="preserve"> דהא דמצטער פטור מהסוכה דוקא כשיש לו צער מהסוכה, וינצל בצאתו מהסוכה. דכעין דירה, שאין דרך לעמוד בדירתם בצער. וב</w:t>
      </w:r>
      <w:r w:rsidRPr="00C27AB0">
        <w:rPr>
          <w:rFonts w:ascii="Narkisim" w:hAnsi="Narkisim" w:cs="Narkisim"/>
          <w:b/>
          <w:bCs/>
          <w:rtl/>
        </w:rPr>
        <w:t>הג"ה</w:t>
      </w:r>
      <w:r w:rsidRPr="00C27AB0">
        <w:rPr>
          <w:rFonts w:ascii="Narkisim" w:hAnsi="Narkisim" w:cs="Narkisim"/>
          <w:rtl/>
        </w:rPr>
        <w:t xml:space="preserve"> הו' דה</w:t>
      </w:r>
      <w:r w:rsidRPr="00C27AB0">
        <w:rPr>
          <w:rFonts w:ascii="Narkisim" w:hAnsi="Narkisim" w:cs="Narkisim"/>
          <w:b/>
          <w:bCs/>
          <w:rtl/>
        </w:rPr>
        <w:t>מהרי"ק</w:t>
      </w:r>
      <w:r w:rsidRPr="00C27AB0">
        <w:rPr>
          <w:rFonts w:ascii="Narkisim" w:hAnsi="Narkisim" w:cs="Narkisim"/>
          <w:rtl/>
        </w:rPr>
        <w:t xml:space="preserve"> (קעח בסופו) הק' דס"ד דאבל פטור משום מצטער, תיפו"ל דבצאתו מהסוכה לא יחשוך כאבו ולא ינצל מצערו</w:t>
      </w:r>
      <w:r w:rsidRPr="00C27AB0">
        <w:rPr>
          <w:rStyle w:val="ac"/>
          <w:rFonts w:ascii="Narkisim" w:hAnsi="Narkisim" w:cs="Narkisim"/>
          <w:rtl/>
        </w:rPr>
        <w:footnoteReference w:id="350"/>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ב"ח</w:t>
      </w:r>
      <w:r w:rsidRPr="00C27AB0">
        <w:rPr>
          <w:rFonts w:ascii="Narkisim" w:hAnsi="Narkisim" w:cs="Narkisim"/>
          <w:rtl/>
        </w:rPr>
        <w:t xml:space="preserve"> (תרמ) כתב דלדברי הרא"ש מיושב קו' המהרי"ק</w:t>
      </w:r>
      <w:r w:rsidRPr="00C27AB0">
        <w:rPr>
          <w:rFonts w:ascii="Narkisim" w:hAnsi="Narkisim" w:cs="Narkisim"/>
        </w:rPr>
        <w:t>.</w:t>
      </w:r>
    </w:p>
    <w:p w14:paraId="5560517D"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אחרונים</w:t>
      </w:r>
      <w:r w:rsidRPr="00C27AB0">
        <w:rPr>
          <w:rFonts w:ascii="Narkisim" w:hAnsi="Narkisim" w:cs="Narkisim"/>
          <w:rtl/>
        </w:rPr>
        <w:t xml:space="preserve"> הק' דלכאורה יש לפטור אבל משום דאינו ראוי ליישב אשתו עמו [דאסור בתשה"מ</w:t>
      </w:r>
      <w:r w:rsidRPr="00C27AB0">
        <w:rPr>
          <w:rStyle w:val="ac"/>
          <w:rFonts w:ascii="Narkisim" w:hAnsi="Narkisim" w:cs="Narkisim"/>
          <w:rtl/>
        </w:rPr>
        <w:footnoteReference w:id="351"/>
      </w:r>
      <w:r w:rsidRPr="00C27AB0">
        <w:rPr>
          <w:rFonts w:ascii="Narkisim" w:hAnsi="Narkisim" w:cs="Narkisim"/>
          <w:rtl/>
        </w:rPr>
        <w:t>], דב</w:t>
      </w:r>
      <w:r w:rsidRPr="00C27AB0">
        <w:rPr>
          <w:rFonts w:ascii="Narkisim" w:hAnsi="Narkisim" w:cs="Narkisim"/>
          <w:b/>
          <w:bCs/>
          <w:rtl/>
        </w:rPr>
        <w:t>גמ'</w:t>
      </w:r>
      <w:r w:rsidRPr="00C27AB0">
        <w:rPr>
          <w:rFonts w:ascii="Narkisim" w:hAnsi="Narkisim" w:cs="Narkisim"/>
          <w:rtl/>
        </w:rPr>
        <w:t xml:space="preserve"> </w:t>
      </w:r>
      <w:r w:rsidRPr="00C27AB0">
        <w:rPr>
          <w:rFonts w:ascii="Narkisim" w:hAnsi="Narkisim" w:cs="Narkisim"/>
          <w:szCs w:val="20"/>
          <w:rtl/>
        </w:rPr>
        <w:t>(ערכין ג:, ע' לקמן כח:)</w:t>
      </w:r>
      <w:r w:rsidRPr="00C27AB0">
        <w:rPr>
          <w:rFonts w:ascii="Narkisim" w:hAnsi="Narkisim" w:cs="Narkisim"/>
          <w:rtl/>
        </w:rPr>
        <w:t xml:space="preserve"> איתא דכהנים בשעת עבודה פטורין מסוכה. דלא הוה תשבו כעין תדורו כיון דאין אשתו עמו. וה</w:t>
      </w:r>
      <w:r w:rsidRPr="00C27AB0">
        <w:rPr>
          <w:rFonts w:ascii="Narkisim" w:hAnsi="Narkisim" w:cs="Narkisim"/>
          <w:b/>
          <w:bCs/>
          <w:rtl/>
        </w:rPr>
        <w:t>ק"נ</w:t>
      </w:r>
      <w:r w:rsidRPr="00C27AB0">
        <w:rPr>
          <w:rFonts w:ascii="Narkisim" w:hAnsi="Narkisim" w:cs="Narkisim"/>
          <w:rtl/>
        </w:rPr>
        <w:t xml:space="preserve"> כת' דנחשב כעין תדורו, דהא אף בבית דירתו אסור באשתו. וכתב דלפ"ז צ"ל דכוונת הגמ' בכהנים עיקר המניעה העבודה ולא הסוכה</w:t>
      </w:r>
      <w:r w:rsidRPr="00C27AB0">
        <w:rPr>
          <w:rFonts w:ascii="Narkisim" w:hAnsi="Narkisim" w:cs="Narkisim"/>
        </w:rPr>
        <w:t>.</w:t>
      </w:r>
    </w:p>
    <w:p w14:paraId="6B231BA6" w14:textId="77777777" w:rsidR="002917DF" w:rsidRPr="00C27AB0" w:rsidRDefault="00000000" w:rsidP="00C27AB0">
      <w:pPr>
        <w:bidi/>
        <w:rPr>
          <w:rFonts w:ascii="Narkisim" w:hAnsi="Narkisim" w:cs="Narkisim"/>
        </w:rPr>
      </w:pPr>
      <w:r w:rsidRPr="00C27AB0">
        <w:rPr>
          <w:rFonts w:ascii="Narkisim" w:hAnsi="Narkisim" w:cs="Narkisim"/>
          <w:u w:val="single"/>
          <w:rtl/>
        </w:rPr>
        <w:t>איהו הוא דקא מצטער נפשיה, איבעי ליה לאותובי דעתיה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חובה עליו ליישב דעתו למצווה. [כדאמרי' בגמ' בע"א, כיון דאינו מצווה</w:t>
      </w:r>
      <w:r w:rsidRPr="00C27AB0">
        <w:rPr>
          <w:rStyle w:val="ac"/>
          <w:rFonts w:ascii="Narkisim" w:hAnsi="Narkisim" w:cs="Narkisim"/>
          <w:rtl/>
        </w:rPr>
        <w:footnoteReference w:id="352"/>
      </w:r>
      <w:r w:rsidRPr="00C27AB0">
        <w:rPr>
          <w:rFonts w:ascii="Narkisim" w:hAnsi="Narkisim" w:cs="Narkisim"/>
          <w:rtl/>
        </w:rPr>
        <w:t>]. וה</w:t>
      </w:r>
      <w:r w:rsidRPr="00C27AB0">
        <w:rPr>
          <w:rFonts w:ascii="Narkisim" w:hAnsi="Narkisim" w:cs="Narkisim"/>
          <w:b/>
          <w:bCs/>
          <w:rtl/>
        </w:rPr>
        <w:t>מג"א</w:t>
      </w:r>
      <w:r w:rsidRPr="00C27AB0">
        <w:rPr>
          <w:rFonts w:ascii="Narkisim" w:hAnsi="Narkisim" w:cs="Narkisim"/>
          <w:rtl/>
        </w:rPr>
        <w:t xml:space="preserve"> (תרמ י) הביא בשם ס' </w:t>
      </w:r>
      <w:r w:rsidRPr="00C27AB0">
        <w:rPr>
          <w:rFonts w:ascii="Narkisim" w:hAnsi="Narkisim" w:cs="Narkisim"/>
          <w:b/>
          <w:bCs/>
          <w:rtl/>
        </w:rPr>
        <w:t>תניא</w:t>
      </w:r>
      <w:r w:rsidRPr="00C27AB0">
        <w:rPr>
          <w:rFonts w:ascii="Narkisim" w:hAnsi="Narkisim" w:cs="Narkisim"/>
          <w:rtl/>
        </w:rPr>
        <w:t xml:space="preserve"> דאם המת חביב עליו כ"כ, ואינו יכול להסירו מלבו פטור מהסוכה</w:t>
      </w:r>
      <w:r w:rsidRPr="00C27AB0">
        <w:rPr>
          <w:rStyle w:val="ac"/>
          <w:rFonts w:ascii="Narkisim" w:hAnsi="Narkisim" w:cs="Narkisim"/>
          <w:rtl/>
        </w:rPr>
        <w:footnoteReference w:id="353"/>
      </w:r>
      <w:r w:rsidRPr="00C27AB0">
        <w:rPr>
          <w:rFonts w:ascii="Narkisim" w:hAnsi="Narkisim" w:cs="Narkisim"/>
        </w:rPr>
        <w:t xml:space="preserve"> </w:t>
      </w:r>
      <w:r w:rsidRPr="00C27AB0">
        <w:rPr>
          <w:rFonts w:ascii="Narkisim" w:hAnsi="Narkisim" w:cs="Narkisim"/>
          <w:rtl/>
        </w:rPr>
        <w:t>[כשחפץ להתבודד בדוחק, וכדברי הרא"ש]. [וה</w:t>
      </w:r>
      <w:r w:rsidRPr="00C27AB0">
        <w:rPr>
          <w:rFonts w:ascii="Narkisim" w:hAnsi="Narkisim" w:cs="Narkisim"/>
          <w:b/>
          <w:bCs/>
          <w:rtl/>
        </w:rPr>
        <w:t>משנ"ב</w:t>
      </w:r>
      <w:r w:rsidRPr="00C27AB0">
        <w:rPr>
          <w:rFonts w:ascii="Narkisim" w:hAnsi="Narkisim" w:cs="Narkisim"/>
          <w:rtl/>
        </w:rPr>
        <w:t xml:space="preserve"> הביא דה</w:t>
      </w:r>
      <w:r w:rsidRPr="00C27AB0">
        <w:rPr>
          <w:rFonts w:ascii="Narkisim" w:hAnsi="Narkisim" w:cs="Narkisim"/>
          <w:b/>
          <w:bCs/>
          <w:rtl/>
        </w:rPr>
        <w:t>ישוע"י</w:t>
      </w:r>
      <w:r w:rsidRPr="00C27AB0">
        <w:rPr>
          <w:rFonts w:ascii="Narkisim" w:hAnsi="Narkisim" w:cs="Narkisim"/>
          <w:rtl/>
        </w:rPr>
        <w:t xml:space="preserve"> פליג]</w:t>
      </w:r>
      <w:r w:rsidRPr="00C27AB0">
        <w:rPr>
          <w:rFonts w:ascii="Narkisim" w:hAnsi="Narkisim" w:cs="Narkisim"/>
        </w:rPr>
        <w:t>.</w:t>
      </w:r>
    </w:p>
    <w:p w14:paraId="3CE89715" w14:textId="77777777" w:rsidR="002917DF" w:rsidRPr="00C27AB0" w:rsidRDefault="00000000" w:rsidP="00C27AB0">
      <w:pPr>
        <w:pStyle w:val="2"/>
        <w:bidi/>
        <w:rPr>
          <w:rFonts w:ascii="Narkisim" w:hAnsi="Narkisim"/>
        </w:rPr>
      </w:pPr>
      <w:r w:rsidRPr="00C27AB0">
        <w:rPr>
          <w:rFonts w:ascii="Narkisim" w:hAnsi="Narkisim"/>
          <w:rtl/>
        </w:rPr>
        <w:t>חתן</w:t>
      </w:r>
    </w:p>
    <w:p w14:paraId="41F8CA22" w14:textId="77777777" w:rsidR="002917DF" w:rsidRPr="00C27AB0" w:rsidRDefault="00000000" w:rsidP="00C27AB0">
      <w:pPr>
        <w:bidi/>
        <w:rPr>
          <w:rFonts w:ascii="Narkisim" w:hAnsi="Narkisim" w:cs="Narkisim"/>
        </w:rPr>
      </w:pPr>
      <w:r w:rsidRPr="00C27AB0">
        <w:rPr>
          <w:rFonts w:ascii="Narkisim" w:hAnsi="Narkisim" w:cs="Narkisim"/>
          <w:u w:val="single"/>
          <w:rtl/>
        </w:rPr>
        <w:t>חתן והשושבינין וכל בני החופה פטורין מן הסוכה וכו'</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xml:space="preserve">' </w:t>
      </w:r>
      <w:r w:rsidRPr="00C27AB0">
        <w:rPr>
          <w:rFonts w:ascii="Narkisim" w:hAnsi="Narkisim" w:cs="Narkisim"/>
          <w:szCs w:val="20"/>
          <w:rtl/>
        </w:rPr>
        <w:t>(כו. ד"ה חתן)</w:t>
      </w:r>
      <w:r w:rsidRPr="00C27AB0">
        <w:rPr>
          <w:rFonts w:ascii="Narkisim" w:hAnsi="Narkisim" w:cs="Narkisim"/>
          <w:rtl/>
        </w:rPr>
        <w:t xml:space="preserve"> כת' דהטעם משום דעוסק במצווה פטור מן המצווה</w:t>
      </w:r>
      <w:r w:rsidRPr="00C27AB0">
        <w:rPr>
          <w:rStyle w:val="ac"/>
          <w:rFonts w:ascii="Narkisim" w:hAnsi="Narkisim" w:cs="Narkisim"/>
          <w:rtl/>
        </w:rPr>
        <w:footnoteReference w:id="354"/>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ראב"ד</w:t>
      </w:r>
      <w:r w:rsidRPr="00C27AB0">
        <w:rPr>
          <w:rFonts w:ascii="Narkisim" w:hAnsi="Narkisim" w:cs="Narkisim"/>
          <w:rtl/>
        </w:rPr>
        <w:t xml:space="preserve"> (על הרי"ף) כת' דפטורין מהסוכה משום תשבו כעין תדורו. ואיירי אף בחתן לאחר שעשה מעשה, דחייב בכל המצוות </w:t>
      </w:r>
      <w:r w:rsidRPr="00C27AB0">
        <w:rPr>
          <w:rFonts w:ascii="Narkisim" w:hAnsi="Narkisim" w:cs="Narkisim"/>
          <w:szCs w:val="20"/>
          <w:rtl/>
        </w:rPr>
        <w:t>(כדאמרי' בסמוך)</w:t>
      </w:r>
      <w:r w:rsidRPr="00C27AB0">
        <w:rPr>
          <w:rFonts w:ascii="Narkisim" w:hAnsi="Narkisim" w:cs="Narkisim"/>
          <w:rtl/>
        </w:rPr>
        <w:t>. ועד"ז כת' ה</w:t>
      </w:r>
      <w:r w:rsidRPr="00C27AB0">
        <w:rPr>
          <w:rFonts w:ascii="Narkisim" w:hAnsi="Narkisim" w:cs="Narkisim"/>
          <w:b/>
          <w:bCs/>
          <w:rtl/>
        </w:rPr>
        <w:t>ר"ן</w:t>
      </w:r>
      <w:r w:rsidRPr="00C27AB0">
        <w:rPr>
          <w:rFonts w:ascii="Narkisim" w:hAnsi="Narkisim" w:cs="Narkisim"/>
          <w:rtl/>
        </w:rPr>
        <w:t xml:space="preserve"> (בסו"ד) דנחשב מצטער אם אינו יכול לשמח את החתן כל צרכו. וכ"כ ה</w:t>
      </w:r>
      <w:r w:rsidRPr="00C27AB0">
        <w:rPr>
          <w:rFonts w:ascii="Narkisim" w:hAnsi="Narkisim" w:cs="Narkisim"/>
          <w:b/>
          <w:bCs/>
          <w:rtl/>
        </w:rPr>
        <w:t>רא"ש</w:t>
      </w:r>
      <w:r w:rsidRPr="00C27AB0">
        <w:rPr>
          <w:rFonts w:ascii="Narkisim" w:hAnsi="Narkisim" w:cs="Narkisim"/>
          <w:rtl/>
        </w:rPr>
        <w:t xml:space="preserve"> (ס"ס ח) דאי לא חדו בהדי חתן מצטערין. </w:t>
      </w:r>
      <w:r w:rsidRPr="00C27AB0">
        <w:rPr>
          <w:rFonts w:ascii="Narkisim" w:hAnsi="Narkisim" w:cs="Narkisim"/>
          <w:szCs w:val="20"/>
          <w:rtl/>
        </w:rPr>
        <w:t>[ומבואר בזה חידוש דנחשב מצטער במה שאינו מקיים שמחת חתן. אף דאינו צער כלפי מצוות סוכה]</w:t>
      </w:r>
      <w:r w:rsidRPr="00C27AB0">
        <w:rPr>
          <w:rFonts w:ascii="Narkisim" w:hAnsi="Narkisim" w:cs="Narkisim"/>
          <w:szCs w:val="20"/>
        </w:rPr>
        <w:t>.</w:t>
      </w:r>
    </w:p>
    <w:p w14:paraId="006F5B76"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מהרי"ק</w:t>
      </w:r>
      <w:r w:rsidRPr="00C27AB0">
        <w:rPr>
          <w:rFonts w:ascii="Narkisim" w:hAnsi="Narkisim"/>
          <w:rtl/>
        </w:rPr>
        <w:t xml:space="preserve"> (קעח, הו' בב"י תרמ, ע' מג"א תרמ יג) הביא דיש שרצו להתיר בסעודה שנוהגין אצל יולדת בליל הברית [ויחשב מצטער דאינו יכול לקיים המנהג באופן הרגיל. ואכילה זו אינו רגיל לאכול בביתו]. וחלק דדוקא גבי חתן דמצווה גדולה, אבל בזה הוה מנהג בעלמא</w:t>
      </w:r>
      <w:r w:rsidRPr="00C27AB0">
        <w:rPr>
          <w:rFonts w:ascii="Narkisim" w:hAnsi="Narkisim"/>
        </w:rPr>
        <w:t>.</w:t>
      </w:r>
    </w:p>
    <w:p w14:paraId="4B1480ED"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מאירי</w:t>
      </w:r>
      <w:r w:rsidRPr="00C27AB0">
        <w:rPr>
          <w:rFonts w:ascii="Narkisim" w:hAnsi="Narkisim" w:cs="Narkisim"/>
          <w:rtl/>
        </w:rPr>
        <w:t xml:space="preserve"> הביא דפטורין מהסוכה כל ז', ואף ששחרית וערבית אינו זמן שמחה מ"מ כיון דשמחת חתן אין לה זמן קבוע, והואיל ועצמו של יום פטורין, נעשה פטור ברשות ואין מטריחין. </w:t>
      </w:r>
      <w:r w:rsidRPr="00C27AB0">
        <w:rPr>
          <w:rFonts w:ascii="Narkisim" w:hAnsi="Narkisim" w:cs="Narkisim"/>
          <w:szCs w:val="20"/>
          <w:rtl/>
        </w:rPr>
        <w:t>[וצ"ב]</w:t>
      </w:r>
      <w:r w:rsidRPr="00C27AB0">
        <w:rPr>
          <w:rFonts w:ascii="Narkisim" w:hAnsi="Narkisim" w:cs="Narkisim"/>
          <w:szCs w:val="20"/>
        </w:rPr>
        <w:t>.</w:t>
      </w:r>
    </w:p>
    <w:p w14:paraId="6CA2F3B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שפ"א</w:t>
      </w:r>
      <w:r w:rsidRPr="00C27AB0">
        <w:rPr>
          <w:rFonts w:ascii="Narkisim" w:hAnsi="Narkisim"/>
          <w:rtl/>
        </w:rPr>
        <w:t xml:space="preserve"> הק' דמ"מ יתחייבו לישון בסוכה [דבשעת שינה אינם עוסקים בשמחה]. וחידש דכיון דמצות סוכה תשבו כעין תדורו אם אין רוב דירתו בסוכה אין מצוה כלל בדבר פרטי להיות בסוכה</w:t>
      </w:r>
      <w:r w:rsidRPr="00C27AB0">
        <w:rPr>
          <w:rStyle w:val="ac"/>
          <w:rFonts w:ascii="Narkisim" w:hAnsi="Narkisim"/>
          <w:rtl/>
        </w:rPr>
        <w:footnoteReference w:id="355"/>
      </w:r>
      <w:r w:rsidRPr="00C27AB0">
        <w:rPr>
          <w:rFonts w:ascii="Narkisim" w:hAnsi="Narkisim"/>
        </w:rPr>
        <w:t xml:space="preserve">. </w:t>
      </w:r>
      <w:r w:rsidRPr="00C27AB0">
        <w:rPr>
          <w:rFonts w:ascii="Narkisim" w:hAnsi="Narkisim"/>
          <w:rtl/>
        </w:rPr>
        <w:t xml:space="preserve">[דעיקר המצווה לקבוע </w:t>
      </w:r>
      <w:r w:rsidRPr="00C27AB0">
        <w:rPr>
          <w:rFonts w:ascii="Narkisim" w:hAnsi="Narkisim"/>
          <w:rtl/>
        </w:rPr>
        <w:lastRenderedPageBreak/>
        <w:t>דירתו בסוכה, והאכילה הוה רק פרטי הדירה]</w:t>
      </w:r>
      <w:r w:rsidRPr="00C27AB0">
        <w:rPr>
          <w:rFonts w:ascii="Narkisim" w:hAnsi="Narkisim"/>
        </w:rPr>
        <w:t>.</w:t>
      </w:r>
    </w:p>
    <w:p w14:paraId="426D97B1" w14:textId="77777777" w:rsidR="002917DF" w:rsidRPr="00C27AB0" w:rsidRDefault="00000000" w:rsidP="00C27AB0">
      <w:pPr>
        <w:bidi/>
        <w:rPr>
          <w:rFonts w:ascii="Narkisim" w:hAnsi="Narkisim" w:cs="Narkisim"/>
        </w:rPr>
      </w:pPr>
      <w:r w:rsidRPr="00C27AB0">
        <w:rPr>
          <w:rFonts w:ascii="Narkisim" w:hAnsi="Narkisim" w:cs="Narkisim"/>
          <w:u w:val="single"/>
          <w:rtl/>
        </w:rPr>
        <w:t>וליכלו בסוכה וליחדו בסוכה</w:t>
      </w:r>
      <w:r w:rsidRPr="00C27AB0">
        <w:rPr>
          <w:rFonts w:ascii="Narkisim" w:hAnsi="Narkisim" w:cs="Narkisim"/>
          <w:rtl/>
        </w:rPr>
        <w:t>. ה</w:t>
      </w:r>
      <w:r w:rsidRPr="00C27AB0">
        <w:rPr>
          <w:rFonts w:ascii="Narkisim" w:hAnsi="Narkisim" w:cs="Narkisim"/>
          <w:b/>
          <w:bCs/>
          <w:rtl/>
        </w:rPr>
        <w:t>ראב"ד</w:t>
      </w:r>
      <w:r w:rsidRPr="00C27AB0">
        <w:rPr>
          <w:rFonts w:ascii="Narkisim" w:hAnsi="Narkisim" w:cs="Narkisim"/>
          <w:rtl/>
        </w:rPr>
        <w:t xml:space="preserve"> (על הרי"ף) הק' אילו נחשב עוסק במצווה היכי הגמ' מקשה וליכלו בסוכה, הא עוסק במצווה פטור מהמצוה אף היכא דיכול לישב בסוכה ולקיומי תרתי</w:t>
      </w:r>
      <w:r w:rsidRPr="00C27AB0">
        <w:rPr>
          <w:rStyle w:val="ac"/>
          <w:rFonts w:ascii="Narkisim" w:hAnsi="Narkisim" w:cs="Narkisim"/>
          <w:rtl/>
        </w:rPr>
        <w:footnoteReference w:id="356"/>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ר"ן</w:t>
      </w:r>
      <w:r w:rsidRPr="00C27AB0">
        <w:rPr>
          <w:rFonts w:ascii="Narkisim" w:hAnsi="Narkisim" w:cs="Narkisim"/>
          <w:rtl/>
        </w:rPr>
        <w:t xml:space="preserve"> (בע"א) הוכיח מכאן דהעוסק במצווה ויכול לקיים שניהם בלא טירחא יקיים, משום מהיות טוב. </w:t>
      </w:r>
      <w:r w:rsidRPr="00C27AB0">
        <w:rPr>
          <w:rFonts w:ascii="Narkisim" w:hAnsi="Narkisim" w:cs="Narkisim"/>
          <w:szCs w:val="20"/>
          <w:rtl/>
        </w:rPr>
        <w:t>וה</w:t>
      </w:r>
      <w:r w:rsidRPr="00C27AB0">
        <w:rPr>
          <w:rFonts w:ascii="Narkisim" w:hAnsi="Narkisim" w:cs="Narkisim"/>
          <w:b/>
          <w:bCs/>
          <w:szCs w:val="20"/>
          <w:rtl/>
        </w:rPr>
        <w:t>ביאו"ה</w:t>
      </w:r>
      <w:r w:rsidRPr="00C27AB0">
        <w:rPr>
          <w:rFonts w:ascii="Narkisim" w:hAnsi="Narkisim" w:cs="Narkisim"/>
          <w:szCs w:val="20"/>
          <w:rtl/>
        </w:rPr>
        <w:t xml:space="preserve"> (לח) הביא דמראיית הר"ן מוכח דהוה חיוב גמור, ולא רק מעלה בעלמא</w:t>
      </w:r>
      <w:r w:rsidRPr="00C27AB0">
        <w:rPr>
          <w:rFonts w:ascii="Narkisim" w:hAnsi="Narkisim" w:cs="Narkisim"/>
          <w:szCs w:val="20"/>
        </w:rPr>
        <w:t>.</w:t>
      </w:r>
    </w:p>
    <w:p w14:paraId="016128DD" w14:textId="77777777" w:rsidR="002917DF" w:rsidRPr="00C27AB0" w:rsidRDefault="00000000" w:rsidP="00C27AB0">
      <w:pPr>
        <w:pStyle w:val="aa"/>
        <w:bidi/>
        <w:rPr>
          <w:rFonts w:ascii="Narkisim" w:hAnsi="Narkisim"/>
        </w:rPr>
      </w:pPr>
      <w:r w:rsidRPr="00C27AB0">
        <w:rPr>
          <w:rFonts w:ascii="Narkisim" w:hAnsi="Narkisim"/>
          <w:u w:val="single"/>
          <w:rtl/>
        </w:rPr>
        <w:t>משום ייחוד</w:t>
      </w:r>
      <w:r w:rsidRPr="00C27AB0">
        <w:rPr>
          <w:rFonts w:ascii="Narkisim" w:hAnsi="Narkisim"/>
          <w:rtl/>
        </w:rPr>
        <w:t>. פ</w:t>
      </w:r>
      <w:r w:rsidRPr="00C27AB0">
        <w:rPr>
          <w:rFonts w:ascii="Narkisim" w:hAnsi="Narkisim"/>
          <w:b/>
          <w:bCs/>
          <w:rtl/>
        </w:rPr>
        <w:t>רש"י</w:t>
      </w:r>
      <w:r w:rsidRPr="00C27AB0">
        <w:rPr>
          <w:rFonts w:ascii="Narkisim" w:hAnsi="Narkisim"/>
          <w:rtl/>
        </w:rPr>
        <w:t xml:space="preserve"> שמא ירד החתן, ויתייחד אחר עם הכלה</w:t>
      </w:r>
      <w:r w:rsidRPr="00C27AB0">
        <w:rPr>
          <w:rStyle w:val="ac"/>
          <w:rFonts w:ascii="Narkisim" w:hAnsi="Narkisim"/>
          <w:rtl/>
        </w:rPr>
        <w:footnoteReference w:id="357"/>
      </w:r>
      <w:r w:rsidRPr="00C27AB0">
        <w:rPr>
          <w:rFonts w:ascii="Narkisim" w:hAnsi="Narkisim"/>
        </w:rPr>
        <w:t xml:space="preserve">. </w:t>
      </w:r>
      <w:r w:rsidRPr="00C27AB0">
        <w:rPr>
          <w:rFonts w:ascii="Narkisim" w:hAnsi="Narkisim"/>
          <w:rtl/>
        </w:rPr>
        <w:t>ה</w:t>
      </w:r>
      <w:r w:rsidRPr="00C27AB0">
        <w:rPr>
          <w:rFonts w:ascii="Narkisim" w:hAnsi="Narkisim"/>
          <w:b/>
          <w:bCs/>
          <w:rtl/>
        </w:rPr>
        <w:t>אחרונים</w:t>
      </w:r>
      <w:r w:rsidRPr="00C27AB0">
        <w:rPr>
          <w:rFonts w:ascii="Narkisim" w:hAnsi="Narkisim"/>
          <w:rtl/>
        </w:rPr>
        <w:t xml:space="preserve"> הק' דליכא איסור יחוד כיון דבעלה בעיר (וכדאי' קידושין פא.)</w:t>
      </w:r>
      <w:r w:rsidRPr="00C27AB0">
        <w:rPr>
          <w:rStyle w:val="ac"/>
          <w:rFonts w:ascii="Narkisim" w:hAnsi="Narkisim"/>
          <w:rtl/>
        </w:rPr>
        <w:footnoteReference w:id="358"/>
      </w:r>
      <w:r w:rsidRPr="00C27AB0">
        <w:rPr>
          <w:rFonts w:ascii="Narkisim" w:hAnsi="Narkisim"/>
        </w:rPr>
        <w:t xml:space="preserve">. </w:t>
      </w:r>
      <w:r w:rsidRPr="00C27AB0">
        <w:rPr>
          <w:rFonts w:ascii="Narkisim" w:hAnsi="Narkisim"/>
          <w:rtl/>
        </w:rPr>
        <w:t>ויש שפי' דמ"מ כיון דהוה חשש קבועה גבי חופה החמירו טפי. ועוד יש שתי' דהכא איירי בשושבינין, דליבו גס בה. ולדברי ה</w:t>
      </w:r>
      <w:r w:rsidRPr="00C27AB0">
        <w:rPr>
          <w:rFonts w:ascii="Narkisim" w:hAnsi="Narkisim"/>
          <w:b/>
          <w:bCs/>
          <w:rtl/>
        </w:rPr>
        <w:t>חכמת אדם</w:t>
      </w:r>
      <w:r w:rsidRPr="00C27AB0">
        <w:rPr>
          <w:rFonts w:ascii="Narkisim" w:hAnsi="Narkisim"/>
          <w:rtl/>
        </w:rPr>
        <w:t xml:space="preserve"> (קכו ו) היכא דהבעל נתן לה רשות להיות עמו בסתר ל"מ דבעלה בעיר, כיון דל"ש מירתת</w:t>
      </w:r>
      <w:r w:rsidRPr="00C27AB0">
        <w:rPr>
          <w:rFonts w:ascii="Narkisim" w:hAnsi="Narkisim"/>
        </w:rPr>
        <w:t>.</w:t>
      </w:r>
    </w:p>
    <w:p w14:paraId="0769454F" w14:textId="77777777" w:rsidR="002917DF" w:rsidRPr="00C27AB0" w:rsidRDefault="00000000" w:rsidP="00C27AB0">
      <w:pPr>
        <w:bidi/>
        <w:rPr>
          <w:rFonts w:ascii="Narkisim" w:hAnsi="Narkisim" w:cs="Narkisim"/>
        </w:rPr>
      </w:pPr>
      <w:r w:rsidRPr="00C27AB0">
        <w:rPr>
          <w:rFonts w:ascii="Narkisim" w:hAnsi="Narkisim" w:cs="Narkisim"/>
          <w:u w:val="single"/>
          <w:rtl/>
        </w:rPr>
        <w:t>תוד"ה אין</w:t>
      </w:r>
      <w:r w:rsidRPr="00C27AB0">
        <w:rPr>
          <w:rFonts w:ascii="Narkisim" w:hAnsi="Narkisim" w:cs="Narkisim"/>
          <w:rtl/>
        </w:rPr>
        <w:t xml:space="preserve">. משמע מכאן וכו' בבית אחר דאין מברכין וכו', דאין שמחה אלא במקום החופה וכו'. וכוונת תוס' דדוקא בבית דעיקר השמחה שם, ולא בבתים הסמוכים אף דהוה המשך סעודת החתן </w:t>
      </w:r>
      <w:r w:rsidRPr="00C27AB0">
        <w:rPr>
          <w:rFonts w:ascii="Narkisim" w:hAnsi="Narkisim" w:cs="Narkisim"/>
          <w:szCs w:val="20"/>
          <w:rtl/>
        </w:rPr>
        <w:t>(וכ"כ ה</w:t>
      </w:r>
      <w:r w:rsidRPr="00C27AB0">
        <w:rPr>
          <w:rFonts w:ascii="Narkisim" w:hAnsi="Narkisim" w:cs="Narkisim"/>
          <w:b/>
          <w:bCs/>
          <w:szCs w:val="20"/>
          <w:rtl/>
        </w:rPr>
        <w:t>שיטמ"ק</w:t>
      </w:r>
      <w:r w:rsidRPr="00C27AB0">
        <w:rPr>
          <w:rFonts w:ascii="Narkisim" w:hAnsi="Narkisim" w:cs="Narkisim"/>
          <w:szCs w:val="20"/>
          <w:rtl/>
        </w:rPr>
        <w:t xml:space="preserve"> כתובות ז: בשם </w:t>
      </w:r>
      <w:r w:rsidRPr="00C27AB0">
        <w:rPr>
          <w:rFonts w:ascii="Narkisim" w:hAnsi="Narkisim" w:cs="Narkisim"/>
          <w:b/>
          <w:bCs/>
          <w:szCs w:val="20"/>
          <w:rtl/>
        </w:rPr>
        <w:t>תל' רבינו יונה</w:t>
      </w:r>
      <w:r w:rsidRPr="00C27AB0">
        <w:rPr>
          <w:rFonts w:ascii="Narkisim" w:hAnsi="Narkisim" w:cs="Narkisim"/>
          <w:szCs w:val="20"/>
          <w:rtl/>
        </w:rPr>
        <w:t>)</w:t>
      </w:r>
      <w:r w:rsidRPr="00C27AB0">
        <w:rPr>
          <w:rFonts w:ascii="Narkisim" w:hAnsi="Narkisim" w:cs="Narkisim"/>
          <w:rtl/>
        </w:rPr>
        <w:t>. וה</w:t>
      </w:r>
      <w:r w:rsidRPr="00C27AB0">
        <w:rPr>
          <w:rFonts w:ascii="Narkisim" w:hAnsi="Narkisim" w:cs="Narkisim"/>
          <w:b/>
          <w:bCs/>
          <w:rtl/>
        </w:rPr>
        <w:t>רא"ש</w:t>
      </w:r>
      <w:r w:rsidRPr="00C27AB0">
        <w:rPr>
          <w:rFonts w:ascii="Narkisim" w:hAnsi="Narkisim" w:cs="Narkisim"/>
          <w:rtl/>
        </w:rPr>
        <w:t xml:space="preserve"> (ו</w:t>
      </w:r>
      <w:r w:rsidRPr="00C27AB0">
        <w:rPr>
          <w:rFonts w:ascii="Narkisim" w:hAnsi="Narkisim" w:cs="Narkisim"/>
          <w:b/>
          <w:bCs/>
          <w:rtl/>
        </w:rPr>
        <w:t>תוס' ר"פ</w:t>
      </w:r>
      <w:r w:rsidRPr="00C27AB0">
        <w:rPr>
          <w:rFonts w:ascii="Narkisim" w:hAnsi="Narkisim" w:cs="Narkisim"/>
          <w:rtl/>
        </w:rPr>
        <w:t>) כתב דאם יש שמש שמצרף מהני אף לבני החבורה האוכלים בבתים הסמוכין ומברכים</w:t>
      </w:r>
      <w:r w:rsidRPr="00C27AB0">
        <w:rPr>
          <w:rStyle w:val="ac"/>
          <w:rFonts w:ascii="Narkisim" w:hAnsi="Narkisim" w:cs="Narkisim"/>
          <w:rtl/>
        </w:rPr>
        <w:footnoteReference w:id="359"/>
      </w:r>
      <w:r w:rsidRPr="00C27AB0">
        <w:rPr>
          <w:rFonts w:ascii="Narkisim" w:hAnsi="Narkisim" w:cs="Narkisim"/>
        </w:rPr>
        <w:t xml:space="preserve">. </w:t>
      </w:r>
      <w:r w:rsidRPr="00C27AB0">
        <w:rPr>
          <w:rFonts w:ascii="Narkisim" w:hAnsi="Narkisim" w:cs="Narkisim"/>
          <w:rtl/>
        </w:rPr>
        <w:t xml:space="preserve">[וכמו ששמש מצרף לענין זימון ברכות נ:]. והביא בשם </w:t>
      </w:r>
      <w:r w:rsidRPr="00C27AB0">
        <w:rPr>
          <w:rFonts w:ascii="Narkisim" w:hAnsi="Narkisim" w:cs="Narkisim"/>
          <w:b/>
          <w:bCs/>
          <w:rtl/>
        </w:rPr>
        <w:t>ר' יחיאל</w:t>
      </w:r>
      <w:r w:rsidRPr="00C27AB0">
        <w:rPr>
          <w:rFonts w:ascii="Narkisim" w:hAnsi="Narkisim" w:cs="Narkisim"/>
          <w:rtl/>
        </w:rPr>
        <w:t xml:space="preserve"> בשם </w:t>
      </w:r>
      <w:r w:rsidRPr="00C27AB0">
        <w:rPr>
          <w:rFonts w:ascii="Narkisim" w:hAnsi="Narkisim" w:cs="Narkisim"/>
          <w:b/>
          <w:bCs/>
          <w:rtl/>
        </w:rPr>
        <w:t>ר' יהודה</w:t>
      </w:r>
      <w:r w:rsidRPr="00C27AB0">
        <w:rPr>
          <w:rFonts w:ascii="Narkisim" w:hAnsi="Narkisim" w:cs="Narkisim"/>
          <w:rtl/>
        </w:rPr>
        <w:t xml:space="preserve"> דאף בלא שמש, כיון דהתחילו לאכול יחד, ואוכלין בסעודה שנתקן בשביל החופה</w:t>
      </w:r>
      <w:r w:rsidRPr="00C27AB0">
        <w:rPr>
          <w:rStyle w:val="ac"/>
          <w:rFonts w:ascii="Narkisim" w:hAnsi="Narkisim" w:cs="Narkisim"/>
          <w:rtl/>
        </w:rPr>
        <w:footnoteReference w:id="360"/>
      </w:r>
      <w:r w:rsidRPr="00C27AB0">
        <w:rPr>
          <w:rFonts w:ascii="Narkisim" w:hAnsi="Narkisim" w:cs="Narkisim"/>
        </w:rPr>
        <w:t>.</w:t>
      </w:r>
    </w:p>
    <w:p w14:paraId="6C94A2D1" w14:textId="77777777" w:rsidR="002917DF" w:rsidRPr="00C27AB0" w:rsidRDefault="00000000" w:rsidP="00C27AB0">
      <w:pPr>
        <w:pStyle w:val="aa"/>
        <w:bidi/>
        <w:rPr>
          <w:rFonts w:ascii="Narkisim" w:hAnsi="Narkisim"/>
        </w:rPr>
      </w:pPr>
      <w:r w:rsidRPr="00C27AB0">
        <w:rPr>
          <w:rFonts w:ascii="Narkisim" w:hAnsi="Narkisim"/>
          <w:u w:val="single"/>
          <w:rtl/>
        </w:rPr>
        <w:t>בא"ד דאין מברכין שהשמחה במעונו וכו'</w:t>
      </w:r>
      <w:r w:rsidRPr="00C27AB0">
        <w:rPr>
          <w:rFonts w:ascii="Narkisim" w:hAnsi="Narkisim"/>
          <w:rtl/>
        </w:rPr>
        <w:t>. ותוס' נקטו דכיון דלא נחשב 'חופה', אף אינו מתחייב בברכת שהשמחה במעונו. אבל ה</w:t>
      </w:r>
      <w:r w:rsidRPr="00C27AB0">
        <w:rPr>
          <w:rFonts w:ascii="Narkisim" w:hAnsi="Narkisim"/>
          <w:b/>
          <w:bCs/>
          <w:rtl/>
        </w:rPr>
        <w:t>מכתם</w:t>
      </w:r>
      <w:r w:rsidRPr="00C27AB0">
        <w:rPr>
          <w:rFonts w:ascii="Narkisim" w:hAnsi="Narkisim"/>
          <w:rtl/>
        </w:rPr>
        <w:t xml:space="preserve"> וה</w:t>
      </w:r>
      <w:r w:rsidRPr="00C27AB0">
        <w:rPr>
          <w:rFonts w:ascii="Narkisim" w:hAnsi="Narkisim"/>
          <w:b/>
          <w:bCs/>
          <w:rtl/>
        </w:rPr>
        <w:t>ריטב"א</w:t>
      </w:r>
      <w:r w:rsidRPr="00C27AB0">
        <w:rPr>
          <w:rFonts w:ascii="Narkisim" w:hAnsi="Narkisim"/>
          <w:rtl/>
        </w:rPr>
        <w:t xml:space="preserve"> כת' דהשמחה במעונו כל שנעשית לכבוד החתן</w:t>
      </w:r>
      <w:r w:rsidRPr="00C27AB0">
        <w:rPr>
          <w:rStyle w:val="ac"/>
          <w:rFonts w:ascii="Narkisim" w:hAnsi="Narkisim"/>
          <w:rtl/>
        </w:rPr>
        <w:footnoteReference w:id="361"/>
      </w:r>
      <w:r w:rsidRPr="00C27AB0">
        <w:rPr>
          <w:rFonts w:ascii="Narkisim" w:hAnsi="Narkisim"/>
        </w:rPr>
        <w:t xml:space="preserve">, </w:t>
      </w:r>
      <w:r w:rsidRPr="00C27AB0">
        <w:rPr>
          <w:rFonts w:ascii="Narkisim" w:hAnsi="Narkisim"/>
          <w:rtl/>
        </w:rPr>
        <w:t>כדא' (כתובות ח.) דאפי' קודם חופה מברך</w:t>
      </w:r>
      <w:r w:rsidRPr="00C27AB0">
        <w:rPr>
          <w:rStyle w:val="ac"/>
          <w:rFonts w:ascii="Narkisim" w:hAnsi="Narkisim"/>
          <w:rtl/>
        </w:rPr>
        <w:footnoteReference w:id="362"/>
      </w:r>
      <w:r w:rsidRPr="00C27AB0">
        <w:rPr>
          <w:rFonts w:ascii="Narkisim" w:hAnsi="Narkisim"/>
        </w:rPr>
        <w:t>.</w:t>
      </w:r>
    </w:p>
    <w:p w14:paraId="1D371D55" w14:textId="77777777" w:rsidR="002917DF" w:rsidRPr="00C27AB0" w:rsidRDefault="00000000" w:rsidP="00C27AB0">
      <w:pPr>
        <w:bidi/>
        <w:rPr>
          <w:rFonts w:ascii="Narkisim" w:hAnsi="Narkisim" w:cs="Narkisim"/>
        </w:rPr>
      </w:pPr>
      <w:r w:rsidRPr="00C27AB0">
        <w:rPr>
          <w:rFonts w:ascii="Narkisim" w:hAnsi="Narkisim" w:cs="Narkisim"/>
          <w:u w:val="single"/>
          <w:rtl/>
        </w:rPr>
        <w:t>בא"ד וצריך לדקדק וכו' פעמים שאפי' ברחוב העיר וכו' אלא מקום עיקר ישיבת חתן וכלה</w:t>
      </w:r>
      <w:r w:rsidRPr="00C27AB0">
        <w:rPr>
          <w:rFonts w:ascii="Narkisim" w:hAnsi="Narkisim" w:cs="Narkisim"/>
          <w:rtl/>
        </w:rPr>
        <w:t xml:space="preserve">. משמע בתוס' דצריך לקבוע מקום אחד להחשב חופה, לשמחת החתן לכל הז'. </w:t>
      </w:r>
      <w:r w:rsidRPr="00C27AB0">
        <w:rPr>
          <w:rFonts w:ascii="Narkisim" w:hAnsi="Narkisim" w:cs="Narkisim"/>
          <w:szCs w:val="20"/>
          <w:rtl/>
        </w:rPr>
        <w:t>[דהא בסוגיין א"א לשנות מקום השמחה לסוכה</w:t>
      </w:r>
      <w:r w:rsidRPr="00C27AB0">
        <w:rPr>
          <w:rStyle w:val="ac"/>
          <w:rFonts w:ascii="Narkisim" w:hAnsi="Narkisim" w:cs="Narkisim"/>
          <w:szCs w:val="20"/>
          <w:rtl/>
        </w:rPr>
        <w:footnoteReference w:id="363"/>
      </w:r>
      <w:r w:rsidRPr="00C27AB0">
        <w:rPr>
          <w:rFonts w:ascii="Narkisim" w:hAnsi="Narkisim" w:cs="Narkisim"/>
          <w:szCs w:val="20"/>
          <w:rtl/>
        </w:rPr>
        <w:t>]</w:t>
      </w:r>
      <w:r w:rsidRPr="00C27AB0">
        <w:rPr>
          <w:rFonts w:ascii="Narkisim" w:hAnsi="Narkisim" w:cs="Narkisim"/>
          <w:rtl/>
        </w:rPr>
        <w:t>. אבל ה</w:t>
      </w:r>
      <w:r w:rsidRPr="00C27AB0">
        <w:rPr>
          <w:rFonts w:ascii="Narkisim" w:hAnsi="Narkisim" w:cs="Narkisim"/>
          <w:b/>
          <w:bCs/>
          <w:rtl/>
        </w:rPr>
        <w:t>רא"ש</w:t>
      </w:r>
      <w:r w:rsidRPr="00C27AB0">
        <w:rPr>
          <w:rFonts w:ascii="Narkisim" w:hAnsi="Narkisim" w:cs="Narkisim"/>
          <w:rtl/>
        </w:rPr>
        <w:t xml:space="preserve"> (ו</w:t>
      </w:r>
      <w:r w:rsidRPr="00C27AB0">
        <w:rPr>
          <w:rFonts w:ascii="Narkisim" w:hAnsi="Narkisim" w:cs="Narkisim"/>
          <w:b/>
          <w:bCs/>
          <w:rtl/>
        </w:rPr>
        <w:t>תוס' ר"פ</w:t>
      </w:r>
      <w:r w:rsidRPr="00C27AB0">
        <w:rPr>
          <w:rFonts w:ascii="Narkisim" w:hAnsi="Narkisim" w:cs="Narkisim"/>
          <w:rtl/>
        </w:rPr>
        <w:t>) חלק דבסוגיין הלכו רק לאכול בסוכה, ויחזרו לשמוך בחופה. אבל אם הולכין לגמרי לבית אחר, אותו בית נקראת החופה</w:t>
      </w:r>
      <w:r w:rsidRPr="00C27AB0">
        <w:rPr>
          <w:rStyle w:val="ac"/>
          <w:rFonts w:ascii="Narkisim" w:hAnsi="Narkisim" w:cs="Narkisim"/>
          <w:rtl/>
        </w:rPr>
        <w:footnoteReference w:id="364"/>
      </w:r>
      <w:r w:rsidRPr="00C27AB0">
        <w:rPr>
          <w:rFonts w:ascii="Narkisim" w:hAnsi="Narkisim" w:cs="Narkisim"/>
        </w:rPr>
        <w:t>.</w:t>
      </w:r>
    </w:p>
    <w:p w14:paraId="666D093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(כתובות ח.) כתב דכשמוליכין החתן והכלה בדרך, ומגיעים למקום אחר אם יש שם חופה מברכים. [וכל מקום שקובעים שמחת החתן מברכים</w:t>
      </w:r>
      <w:r w:rsidRPr="00C27AB0">
        <w:rPr>
          <w:rStyle w:val="ac"/>
          <w:rFonts w:ascii="Narkisim" w:hAnsi="Narkisim"/>
          <w:rtl/>
        </w:rPr>
        <w:footnoteReference w:id="365"/>
      </w:r>
      <w:r w:rsidRPr="00C27AB0">
        <w:rPr>
          <w:rFonts w:ascii="Narkisim" w:hAnsi="Narkisim"/>
        </w:rPr>
        <w:t xml:space="preserve">. </w:t>
      </w:r>
      <w:r w:rsidRPr="00C27AB0">
        <w:rPr>
          <w:rFonts w:ascii="Narkisim" w:hAnsi="Narkisim"/>
          <w:rtl/>
        </w:rPr>
        <w:t>וכן הסיק ה</w:t>
      </w:r>
      <w:r w:rsidRPr="00C27AB0">
        <w:rPr>
          <w:rFonts w:ascii="Narkisim" w:hAnsi="Narkisim"/>
          <w:b/>
          <w:bCs/>
          <w:rtl/>
        </w:rPr>
        <w:t>ט"ז</w:t>
      </w:r>
      <w:r w:rsidRPr="00C27AB0">
        <w:rPr>
          <w:rFonts w:ascii="Narkisim" w:hAnsi="Narkisim"/>
          <w:rtl/>
        </w:rPr>
        <w:t xml:space="preserve"> אה"ע סב ז]</w:t>
      </w:r>
      <w:r w:rsidRPr="00C27AB0">
        <w:rPr>
          <w:rFonts w:ascii="Narkisim" w:hAnsi="Narkisim"/>
        </w:rPr>
        <w:t>.</w:t>
      </w:r>
    </w:p>
    <w:p w14:paraId="00084E51" w14:textId="77777777" w:rsidR="002917DF" w:rsidRPr="00C27AB0" w:rsidRDefault="00000000" w:rsidP="00C27AB0">
      <w:pPr>
        <w:bidi/>
        <w:rPr>
          <w:rFonts w:ascii="Narkisim" w:hAnsi="Narkisim" w:cs="Narkisim"/>
        </w:rPr>
      </w:pPr>
      <w:r w:rsidRPr="00C27AB0">
        <w:rPr>
          <w:rFonts w:ascii="Narkisim" w:hAnsi="Narkisim" w:cs="Narkisim"/>
          <w:u w:val="single"/>
          <w:rtl/>
        </w:rPr>
        <w:t>וחייבין בקר"ש</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דיכולין לכוון דעתם שעה קטנה, לפסוק הראשון. [אף החתן]. ור' שילא פליג דחתן פטור דטריד. וה</w:t>
      </w:r>
      <w:r w:rsidRPr="00C27AB0">
        <w:rPr>
          <w:rFonts w:ascii="Narkisim" w:hAnsi="Narkisim" w:cs="Narkisim"/>
          <w:b/>
          <w:bCs/>
          <w:rtl/>
        </w:rPr>
        <w:t>בעה"מ</w:t>
      </w:r>
      <w:r w:rsidRPr="00C27AB0">
        <w:rPr>
          <w:rFonts w:ascii="Narkisim" w:hAnsi="Narkisim" w:cs="Narkisim"/>
          <w:rtl/>
        </w:rPr>
        <w:t xml:space="preserve"> כתב דלענין קר"ש לא קי"ל כברייתא קמייתא, דקי"ל דחתן פטור דטריד</w:t>
      </w:r>
      <w:r w:rsidRPr="00C27AB0">
        <w:rPr>
          <w:rStyle w:val="ac"/>
          <w:rFonts w:ascii="Narkisim" w:hAnsi="Narkisim" w:cs="Narkisim"/>
          <w:rtl/>
        </w:rPr>
        <w:footnoteReference w:id="366"/>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ראב"ד</w:t>
      </w:r>
      <w:r w:rsidRPr="00C27AB0">
        <w:rPr>
          <w:rFonts w:ascii="Narkisim" w:hAnsi="Narkisim" w:cs="Narkisim"/>
          <w:rtl/>
        </w:rPr>
        <w:t xml:space="preserve"> ו</w:t>
      </w:r>
      <w:r w:rsidRPr="00C27AB0">
        <w:rPr>
          <w:rFonts w:ascii="Narkisim" w:hAnsi="Narkisim" w:cs="Narkisim"/>
          <w:b/>
          <w:bCs/>
          <w:rtl/>
        </w:rPr>
        <w:t>מלחמות</w:t>
      </w:r>
      <w:r w:rsidRPr="00C27AB0">
        <w:rPr>
          <w:rFonts w:ascii="Narkisim" w:hAnsi="Narkisim" w:cs="Narkisim"/>
          <w:rtl/>
        </w:rPr>
        <w:t xml:space="preserve"> כת' דיל"פ אחרי שעשה מעשה, ומש"ה אינו </w:t>
      </w:r>
      <w:r w:rsidRPr="00C27AB0">
        <w:rPr>
          <w:rFonts w:ascii="Narkisim" w:hAnsi="Narkisim" w:cs="Narkisim"/>
          <w:rtl/>
        </w:rPr>
        <w:lastRenderedPageBreak/>
        <w:t xml:space="preserve">פטור מקר"ש. וכן בכונס אלמנה. אבל בכונס בתולה לכו"ע פטור מקר"ש, ולא חששו לפרש כן בסוגיין דתנן </w:t>
      </w:r>
      <w:r w:rsidRPr="00C27AB0">
        <w:rPr>
          <w:rFonts w:ascii="Narkisim" w:hAnsi="Narkisim" w:cs="Narkisim"/>
          <w:szCs w:val="20"/>
          <w:rtl/>
        </w:rPr>
        <w:t>(ברכות טז.)</w:t>
      </w:r>
      <w:r w:rsidRPr="00C27AB0">
        <w:rPr>
          <w:rFonts w:ascii="Narkisim" w:hAnsi="Narkisim" w:cs="Narkisim"/>
        </w:rPr>
        <w:t>.</w:t>
      </w:r>
    </w:p>
    <w:p w14:paraId="59B13524" w14:textId="77777777" w:rsidR="002917DF" w:rsidRPr="00C27AB0" w:rsidRDefault="00000000" w:rsidP="00C27AB0">
      <w:pPr>
        <w:pStyle w:val="3"/>
        <w:bidi/>
        <w:rPr>
          <w:rFonts w:ascii="Narkisim" w:hAnsi="Narkisim"/>
        </w:rPr>
      </w:pPr>
      <w:r w:rsidRPr="00C27AB0">
        <w:rPr>
          <w:rFonts w:ascii="Narkisim" w:hAnsi="Narkisim"/>
          <w:rtl/>
        </w:rPr>
        <w:t>דף כו</w:t>
      </w:r>
      <w:r w:rsidRPr="00C27AB0">
        <w:rPr>
          <w:rFonts w:ascii="Narkisim" w:hAnsi="Narkisim"/>
        </w:rPr>
        <w:t>.</w:t>
      </w:r>
    </w:p>
    <w:p w14:paraId="7E509D5D" w14:textId="77777777" w:rsidR="002917DF" w:rsidRPr="00C27AB0" w:rsidRDefault="00000000" w:rsidP="00C27AB0">
      <w:pPr>
        <w:bidi/>
        <w:rPr>
          <w:rFonts w:ascii="Narkisim" w:hAnsi="Narkisim" w:cs="Narkisim"/>
        </w:rPr>
      </w:pPr>
      <w:r w:rsidRPr="00C27AB0">
        <w:rPr>
          <w:rFonts w:ascii="Narkisim" w:hAnsi="Narkisim" w:cs="Narkisim"/>
          <w:u w:val="single"/>
          <w:rtl/>
        </w:rPr>
        <w:t>והשושבינין וכל בני חופה חייבין</w:t>
      </w:r>
      <w:r w:rsidRPr="00C27AB0">
        <w:rPr>
          <w:rFonts w:ascii="Narkisim" w:hAnsi="Narkisim" w:cs="Narkisim"/>
          <w:rtl/>
        </w:rPr>
        <w:t>. [בפשוטו משמע דקאי אכולהו. אבל לדעת תוס' קאי רק אקר"ש]. פ</w:t>
      </w:r>
      <w:r w:rsidRPr="00C27AB0">
        <w:rPr>
          <w:rFonts w:ascii="Narkisim" w:hAnsi="Narkisim" w:cs="Narkisim"/>
          <w:b/>
          <w:bCs/>
          <w:rtl/>
        </w:rPr>
        <w:t>רש"י</w:t>
      </w:r>
      <w:r w:rsidRPr="00C27AB0">
        <w:rPr>
          <w:rFonts w:ascii="Narkisim" w:hAnsi="Narkisim" w:cs="Narkisim"/>
          <w:rtl/>
        </w:rPr>
        <w:t xml:space="preserve"> דהך תנאי ל"ל העוסק במצווה פטור מהמצווה</w:t>
      </w:r>
      <w:r w:rsidRPr="00C27AB0">
        <w:rPr>
          <w:rStyle w:val="ac"/>
          <w:rFonts w:ascii="Narkisim" w:hAnsi="Narkisim" w:cs="Narkisim"/>
          <w:rtl/>
        </w:rPr>
        <w:footnoteReference w:id="367"/>
      </w:r>
      <w:r w:rsidRPr="00C27AB0">
        <w:rPr>
          <w:rFonts w:ascii="Narkisim" w:hAnsi="Narkisim" w:cs="Narkisim"/>
        </w:rPr>
        <w:t>.</w:t>
      </w:r>
    </w:p>
    <w:p w14:paraId="75B1E6DA"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ראשונים</w:t>
      </w:r>
      <w:r w:rsidRPr="00C27AB0">
        <w:rPr>
          <w:rFonts w:ascii="Narkisim" w:hAnsi="Narkisim"/>
          <w:rtl/>
        </w:rPr>
        <w:t xml:space="preserve"> (רא"ש, ר"ן, וכ"מ בתוס') כת' דהך ברייתא ס"ל דהעוסק במצווה פטור, מ"מ החמירו לחייבום בקר"ש. וה</w:t>
      </w:r>
      <w:r w:rsidRPr="00C27AB0">
        <w:rPr>
          <w:rFonts w:ascii="Narkisim" w:hAnsi="Narkisim"/>
          <w:b/>
          <w:bCs/>
          <w:rtl/>
        </w:rPr>
        <w:t>רא"ש</w:t>
      </w:r>
      <w:r w:rsidRPr="00C27AB0">
        <w:rPr>
          <w:rFonts w:ascii="Narkisim" w:hAnsi="Narkisim"/>
          <w:rtl/>
        </w:rPr>
        <w:t xml:space="preserve"> ביאר דבקל יכול לכוון בפסוק א'. וה</w:t>
      </w:r>
      <w:r w:rsidRPr="00C27AB0">
        <w:rPr>
          <w:rFonts w:ascii="Narkisim" w:hAnsi="Narkisim"/>
          <w:b/>
          <w:bCs/>
          <w:rtl/>
        </w:rPr>
        <w:t>ר"ן</w:t>
      </w:r>
      <w:r w:rsidRPr="00C27AB0">
        <w:rPr>
          <w:rFonts w:ascii="Narkisim" w:hAnsi="Narkisim"/>
          <w:rtl/>
        </w:rPr>
        <w:t xml:space="preserve"> כת' דמשום קר"ש אינו מחסר כלום בשמחתו. וה</w:t>
      </w:r>
      <w:r w:rsidRPr="00C27AB0">
        <w:rPr>
          <w:rFonts w:ascii="Narkisim" w:hAnsi="Narkisim"/>
          <w:b/>
          <w:bCs/>
          <w:rtl/>
        </w:rPr>
        <w:t>מאירי</w:t>
      </w:r>
      <w:r w:rsidRPr="00C27AB0">
        <w:rPr>
          <w:rFonts w:ascii="Narkisim" w:hAnsi="Narkisim"/>
          <w:rtl/>
        </w:rPr>
        <w:t xml:space="preserve"> ביאר דקר"ש זמנה קבוע וקצר. אבל בדברי בעה"מ מבואר להדיא דהעוסק במצווה פטור אף מקר"ש </w:t>
      </w:r>
      <w:r w:rsidRPr="00C27AB0">
        <w:rPr>
          <w:rFonts w:ascii="Narkisim" w:hAnsi="Narkisim"/>
          <w:szCs w:val="20"/>
          <w:rtl/>
        </w:rPr>
        <w:t>[וכ"כ הרא"ש בהמשך דבריו, ע' בסמוך]</w:t>
      </w:r>
      <w:r w:rsidRPr="00C27AB0">
        <w:rPr>
          <w:rFonts w:ascii="Narkisim" w:hAnsi="Narkisim"/>
          <w:szCs w:val="20"/>
        </w:rPr>
        <w:t>.</w:t>
      </w:r>
    </w:p>
    <w:p w14:paraId="44F232F4"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ראב"ד</w:t>
      </w:r>
      <w:r w:rsidRPr="00C27AB0">
        <w:rPr>
          <w:rFonts w:ascii="Narkisim" w:hAnsi="Narkisim"/>
          <w:rtl/>
        </w:rPr>
        <w:t xml:space="preserve"> (על הרי"ף) כתב דאיירי לאחר לילה הראשון, וכל שבעה לא נחשב עוסקין במצווה. ומש"ה חייבין בכל המצוות. וכ"כ ה</w:t>
      </w:r>
      <w:r w:rsidRPr="00C27AB0">
        <w:rPr>
          <w:rFonts w:ascii="Narkisim" w:hAnsi="Narkisim"/>
          <w:b/>
          <w:bCs/>
          <w:rtl/>
        </w:rPr>
        <w:t>ר"ן</w:t>
      </w:r>
      <w:r w:rsidRPr="00C27AB0">
        <w:rPr>
          <w:rFonts w:ascii="Narkisim" w:hAnsi="Narkisim"/>
          <w:rtl/>
        </w:rPr>
        <w:t xml:space="preserve"> (בפי' הב') דאיירי בתר נישואין ובעילה, ותו לא מקרי עוסק במצווה</w:t>
      </w:r>
      <w:r w:rsidRPr="00C27AB0">
        <w:rPr>
          <w:rFonts w:ascii="Narkisim" w:hAnsi="Narkisim"/>
        </w:rPr>
        <w:t>.</w:t>
      </w:r>
    </w:p>
    <w:p w14:paraId="1A999AED" w14:textId="77777777" w:rsidR="002917DF" w:rsidRPr="00C27AB0" w:rsidRDefault="00000000" w:rsidP="00C27AB0">
      <w:pPr>
        <w:bidi/>
        <w:rPr>
          <w:rFonts w:ascii="Narkisim" w:hAnsi="Narkisim" w:cs="Narkisim"/>
        </w:rPr>
      </w:pPr>
      <w:r w:rsidRPr="00C27AB0">
        <w:rPr>
          <w:rFonts w:ascii="Narkisim" w:hAnsi="Narkisim" w:cs="Narkisim"/>
          <w:u w:val="single"/>
          <w:rtl/>
        </w:rPr>
        <w:t>תוד"ה חתן</w:t>
      </w:r>
      <w:r w:rsidRPr="00C27AB0">
        <w:rPr>
          <w:rFonts w:ascii="Narkisim" w:hAnsi="Narkisim" w:cs="Narkisim"/>
          <w:rtl/>
        </w:rPr>
        <w:t>. וקשיא דאי ל"ל, א"כ יתחייב חתן בסוכה</w:t>
      </w:r>
      <w:r w:rsidRPr="00C27AB0">
        <w:rPr>
          <w:rStyle w:val="ac"/>
          <w:rFonts w:ascii="Narkisim" w:hAnsi="Narkisim" w:cs="Narkisim"/>
          <w:rtl/>
        </w:rPr>
        <w:footnoteReference w:id="368"/>
      </w:r>
      <w:r w:rsidRPr="00C27AB0">
        <w:rPr>
          <w:rFonts w:ascii="Narkisim" w:hAnsi="Narkisim" w:cs="Narkisim"/>
        </w:rPr>
        <w:t xml:space="preserve">, </w:t>
      </w:r>
      <w:r w:rsidRPr="00C27AB0">
        <w:rPr>
          <w:rFonts w:ascii="Narkisim" w:hAnsi="Narkisim" w:cs="Narkisim"/>
          <w:rtl/>
        </w:rPr>
        <w:t>ומשמע דבחתן פוטר יותר מת"ק. תוס' נקטו דת"ק פוטר אף ממצוות סוכה, אבל בגירסא דידן לא הוזכר 'סוכה' בברייתא זו</w:t>
      </w:r>
      <w:r w:rsidRPr="00C27AB0">
        <w:rPr>
          <w:rFonts w:ascii="Narkisim" w:hAnsi="Narkisim" w:cs="Narkisim"/>
        </w:rPr>
        <w:t>.</w:t>
      </w:r>
    </w:p>
    <w:p w14:paraId="11D9393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מהרש"א</w:t>
      </w:r>
      <w:r w:rsidRPr="00C27AB0">
        <w:rPr>
          <w:rFonts w:ascii="Narkisim" w:hAnsi="Narkisim"/>
          <w:rtl/>
        </w:rPr>
        <w:t xml:space="preserve"> כתב דאפשר דתוס' גרסו בדברי ת"ק ומכל מצוות האמורות בתורה. ולפ"ז מש"כ רש"י ל"ל הני תנאי, היינו התנאים ש'אמרו' משום ר' שילא, דת"ק ס"ל דהעוסק במצווה פטור מהמצווה. אבל הביא דה</w:t>
      </w:r>
      <w:r w:rsidRPr="00C27AB0">
        <w:rPr>
          <w:rFonts w:ascii="Narkisim" w:hAnsi="Narkisim"/>
          <w:b/>
          <w:bCs/>
          <w:rtl/>
        </w:rPr>
        <w:t>בעה"מ</w:t>
      </w:r>
      <w:r w:rsidRPr="00C27AB0">
        <w:rPr>
          <w:rFonts w:ascii="Narkisim" w:hAnsi="Narkisim"/>
          <w:rtl/>
        </w:rPr>
        <w:t xml:space="preserve"> הביא את דעת רש"י דת"ק ל"ל עוסק במצווה פוטר מהמצווה. ופטורים משום גזירה של שכרות</w:t>
      </w:r>
      <w:r w:rsidRPr="00C27AB0">
        <w:rPr>
          <w:rStyle w:val="ac"/>
          <w:rFonts w:ascii="Narkisim" w:hAnsi="Narkisim"/>
          <w:rtl/>
        </w:rPr>
        <w:footnoteReference w:id="369"/>
      </w:r>
      <w:r w:rsidRPr="00C27AB0">
        <w:rPr>
          <w:rFonts w:ascii="Narkisim" w:hAnsi="Narkisim"/>
        </w:rPr>
        <w:t>.</w:t>
      </w:r>
    </w:p>
    <w:p w14:paraId="5575830B"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מהרש"א</w:t>
      </w:r>
      <w:r w:rsidRPr="00C27AB0">
        <w:rPr>
          <w:rFonts w:ascii="Narkisim" w:hAnsi="Narkisim"/>
          <w:rtl/>
        </w:rPr>
        <w:t xml:space="preserve"> הק' דלפי' התוס' אמאי הוצרך רש"י לטעם חשש שכרות. וה</w:t>
      </w:r>
      <w:r w:rsidRPr="00C27AB0">
        <w:rPr>
          <w:rFonts w:ascii="Narkisim" w:hAnsi="Narkisim"/>
          <w:b/>
          <w:bCs/>
          <w:rtl/>
        </w:rPr>
        <w:t>ק"נ</w:t>
      </w:r>
      <w:r w:rsidRPr="00C27AB0">
        <w:rPr>
          <w:rFonts w:ascii="Narkisim" w:hAnsi="Narkisim"/>
          <w:rtl/>
        </w:rPr>
        <w:t xml:space="preserve"> (ה) תי' דהפטור עוסק במצווה מתיר להם להשתכר, ומש"ה פטורין מהתפילה משום שכרות. אבל משום עוסק במצווה לחוד לא נפטרו דשעה מועטת יכולים להתפלל. ולולי עוסק במצוה היו צריכים ליזהר מלשתות, כדי שתה' לבם פנוי לתפילה</w:t>
      </w:r>
      <w:r w:rsidRPr="00C27AB0">
        <w:rPr>
          <w:rStyle w:val="ac"/>
          <w:rFonts w:ascii="Narkisim" w:hAnsi="Narkisim"/>
          <w:rtl/>
        </w:rPr>
        <w:footnoteReference w:id="370"/>
      </w:r>
      <w:r w:rsidRPr="00C27AB0">
        <w:rPr>
          <w:rFonts w:ascii="Narkisim" w:hAnsi="Narkisim"/>
        </w:rPr>
        <w:t>.</w:t>
      </w:r>
    </w:p>
    <w:p w14:paraId="18312B71"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רא"ש</w:t>
      </w:r>
      <w:r w:rsidRPr="00C27AB0">
        <w:rPr>
          <w:rFonts w:ascii="Narkisim" w:hAnsi="Narkisim"/>
          <w:rtl/>
        </w:rPr>
        <w:t xml:space="preserve"> כת' דבתפילה ותפילין לכו"ע פטורין [וכ</w:t>
      </w:r>
      <w:r w:rsidRPr="00C27AB0">
        <w:rPr>
          <w:rFonts w:ascii="Narkisim" w:hAnsi="Narkisim"/>
          <w:b/>
          <w:bCs/>
          <w:rtl/>
        </w:rPr>
        <w:t>תוס</w:t>
      </w:r>
      <w:r w:rsidRPr="00C27AB0">
        <w:rPr>
          <w:rFonts w:ascii="Narkisim" w:hAnsi="Narkisim"/>
          <w:rtl/>
        </w:rPr>
        <w:t xml:space="preserve">'], ולאו משום דעוסק במצווה, דא"כ יפטרו אף מקר"ש, אלא ודאי לא מקרי עוסקים במצוות. והא דפטירי משום דשכיחי שכרות ואינם יכולים לכוון דעתם. [וכסברת </w:t>
      </w:r>
      <w:r w:rsidRPr="00C27AB0">
        <w:rPr>
          <w:rFonts w:ascii="Narkisim" w:hAnsi="Narkisim"/>
          <w:b/>
          <w:bCs/>
          <w:rtl/>
        </w:rPr>
        <w:t>רש"י</w:t>
      </w:r>
      <w:r w:rsidRPr="00C27AB0">
        <w:rPr>
          <w:rFonts w:ascii="Narkisim" w:hAnsi="Narkisim"/>
          <w:rtl/>
        </w:rPr>
        <w:t xml:space="preserve"> לדעת ת"ק, ואף ר' שילא לא פליג]</w:t>
      </w:r>
      <w:r w:rsidRPr="00C27AB0">
        <w:rPr>
          <w:rFonts w:ascii="Narkisim" w:hAnsi="Narkisim"/>
        </w:rPr>
        <w:t>.</w:t>
      </w:r>
    </w:p>
    <w:p w14:paraId="315C5DDA"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ב"ח</w:t>
      </w:r>
      <w:r w:rsidRPr="00C27AB0">
        <w:rPr>
          <w:rFonts w:ascii="Narkisim" w:hAnsi="Narkisim"/>
          <w:rtl/>
        </w:rPr>
        <w:t xml:space="preserve"> (לח) הק' דסתר למש"כ (לעיל) דהעוסק במצווה אינו נפטר מקר"ש</w:t>
      </w:r>
      <w:r w:rsidRPr="00C27AB0">
        <w:rPr>
          <w:rStyle w:val="ac"/>
          <w:rFonts w:ascii="Narkisim" w:hAnsi="Narkisim"/>
          <w:rtl/>
        </w:rPr>
        <w:footnoteReference w:id="371"/>
      </w:r>
      <w:r w:rsidRPr="00C27AB0">
        <w:rPr>
          <w:rFonts w:ascii="Narkisim" w:hAnsi="Narkisim"/>
        </w:rPr>
        <w:t xml:space="preserve">. </w:t>
      </w:r>
      <w:r w:rsidRPr="00C27AB0">
        <w:rPr>
          <w:rFonts w:ascii="Narkisim" w:hAnsi="Narkisim"/>
          <w:rtl/>
        </w:rPr>
        <w:t>אבל ה</w:t>
      </w:r>
      <w:r w:rsidRPr="00C27AB0">
        <w:rPr>
          <w:rFonts w:ascii="Narkisim" w:hAnsi="Narkisim"/>
          <w:b/>
          <w:bCs/>
          <w:rtl/>
        </w:rPr>
        <w:t>ק"נ</w:t>
      </w:r>
      <w:r w:rsidRPr="00C27AB0">
        <w:rPr>
          <w:rFonts w:ascii="Narkisim" w:hAnsi="Narkisim"/>
          <w:rtl/>
        </w:rPr>
        <w:t xml:space="preserve"> (ה) ביאר דכוונת הרא"ש דלא נפטרו משום עוסק במצווה, בהא דבשעה זו מחוייבין לשמח את החתן, דא"כ אף קר"ש. אלא טעם הפטור דאם הם מקיימין שמחת חתן, א"כ א"א להם לכוון. וכיון דהעוסק במצווה פטור מהמצווה לא רמי עלייהו שלא לשתות כדי שיוכלו להתפלל</w:t>
      </w:r>
      <w:r w:rsidRPr="00C27AB0">
        <w:rPr>
          <w:rFonts w:ascii="Narkisim" w:hAnsi="Narkisim"/>
        </w:rPr>
        <w:t>.</w:t>
      </w:r>
    </w:p>
    <w:p w14:paraId="3F8938D4" w14:textId="77777777" w:rsidR="002917DF" w:rsidRPr="00C27AB0" w:rsidRDefault="00000000" w:rsidP="00C27AB0">
      <w:pPr>
        <w:bidi/>
        <w:rPr>
          <w:rFonts w:ascii="Narkisim" w:hAnsi="Narkisim" w:cs="Narkisim"/>
        </w:rPr>
      </w:pPr>
      <w:r w:rsidRPr="00C27AB0">
        <w:rPr>
          <w:rFonts w:ascii="Narkisim" w:hAnsi="Narkisim" w:cs="Narkisim"/>
          <w:u w:val="single"/>
          <w:rtl/>
        </w:rPr>
        <w:t>כותבי תפילין וכו' ותגריהן וכו' העוסק במצוה פטור מן המצוה</w:t>
      </w:r>
      <w:r w:rsidRPr="00C27AB0">
        <w:rPr>
          <w:rFonts w:ascii="Narkisim" w:hAnsi="Narkisim" w:cs="Narkisim"/>
          <w:rtl/>
        </w:rPr>
        <w:t>. [אבל ב</w:t>
      </w:r>
      <w:r w:rsidRPr="00C27AB0">
        <w:rPr>
          <w:rFonts w:ascii="Narkisim" w:hAnsi="Narkisim" w:cs="Narkisim"/>
          <w:b/>
          <w:bCs/>
          <w:rtl/>
        </w:rPr>
        <w:t>ירושלמי</w:t>
      </w:r>
      <w:r w:rsidRPr="00C27AB0">
        <w:rPr>
          <w:rFonts w:ascii="Narkisim" w:hAnsi="Narkisim" w:cs="Narkisim"/>
          <w:rtl/>
        </w:rPr>
        <w:t xml:space="preserve"> (ברכות א ב) הו' להיפך בשם ר' חנינא בן עקביא דכותבי ספרים מפסיקין לקר"ש ולכל מצוות של תורה</w:t>
      </w:r>
      <w:r w:rsidRPr="00C27AB0">
        <w:rPr>
          <w:rStyle w:val="ac"/>
          <w:rFonts w:ascii="Narkisim" w:hAnsi="Narkisim" w:cs="Narkisim"/>
          <w:rtl/>
        </w:rPr>
        <w:footnoteReference w:id="372"/>
      </w:r>
      <w:r w:rsidRPr="00C27AB0">
        <w:rPr>
          <w:rFonts w:ascii="Narkisim" w:hAnsi="Narkisim" w:cs="Narkisim"/>
        </w:rPr>
        <w:t xml:space="preserve">. </w:t>
      </w:r>
      <w:r w:rsidRPr="00C27AB0">
        <w:rPr>
          <w:rFonts w:ascii="Narkisim" w:hAnsi="Narkisim" w:cs="Narkisim"/>
          <w:rtl/>
        </w:rPr>
        <w:t>ואין בהם פטור דעוסק במצווה. וה</w:t>
      </w:r>
      <w:r w:rsidRPr="00C27AB0">
        <w:rPr>
          <w:rFonts w:ascii="Narkisim" w:hAnsi="Narkisim" w:cs="Narkisim"/>
          <w:b/>
          <w:bCs/>
          <w:rtl/>
        </w:rPr>
        <w:t>מג"א</w:t>
      </w:r>
      <w:r w:rsidRPr="00C27AB0">
        <w:rPr>
          <w:rFonts w:ascii="Narkisim" w:hAnsi="Narkisim" w:cs="Narkisim"/>
          <w:rtl/>
        </w:rPr>
        <w:t xml:space="preserve"> (לח ט) כת' דהירושלמי איירי בדאפשר לקיים שניהם]</w:t>
      </w:r>
      <w:r w:rsidRPr="00C27AB0">
        <w:rPr>
          <w:rFonts w:ascii="Narkisim" w:hAnsi="Narkisim" w:cs="Narkisim"/>
        </w:rPr>
        <w:t>.</w:t>
      </w:r>
    </w:p>
    <w:p w14:paraId="0E56058B"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(לח י) כתב דצ"ל שהתחילו לכתוב קודם שהגיע זמן קר"ש, אבל משנתחייב בקר"ש </w:t>
      </w:r>
      <w:r w:rsidRPr="00C27AB0">
        <w:rPr>
          <w:rFonts w:ascii="Narkisim" w:hAnsi="Narkisim" w:cs="Narkisim"/>
          <w:rtl/>
        </w:rPr>
        <w:lastRenderedPageBreak/>
        <w:t>אסור להתחיל לכתוב</w:t>
      </w:r>
      <w:r w:rsidRPr="00C27AB0">
        <w:rPr>
          <w:rStyle w:val="ac"/>
          <w:rFonts w:ascii="Narkisim" w:hAnsi="Narkisim" w:cs="Narkisim"/>
          <w:rtl/>
        </w:rPr>
        <w:footnoteReference w:id="373"/>
      </w:r>
      <w:r w:rsidRPr="00C27AB0">
        <w:rPr>
          <w:rFonts w:ascii="Narkisim" w:hAnsi="Narkisim" w:cs="Narkisim"/>
        </w:rPr>
        <w:t xml:space="preserve">. </w:t>
      </w:r>
      <w:r w:rsidRPr="00C27AB0">
        <w:rPr>
          <w:rFonts w:ascii="Narkisim" w:hAnsi="Narkisim" w:cs="Narkisim"/>
          <w:szCs w:val="20"/>
          <w:rtl/>
        </w:rPr>
        <w:t>[דכיון דרמי עליו ב' מצוות, מצוות קר"ש עדיף. ומ"מ כתב ה</w:t>
      </w:r>
      <w:r w:rsidRPr="00C27AB0">
        <w:rPr>
          <w:rFonts w:ascii="Narkisim" w:hAnsi="Narkisim" w:cs="Narkisim"/>
          <w:b/>
          <w:bCs/>
          <w:szCs w:val="20"/>
          <w:rtl/>
        </w:rPr>
        <w:t>ביאו"ה</w:t>
      </w:r>
      <w:r w:rsidRPr="00C27AB0">
        <w:rPr>
          <w:rFonts w:ascii="Narkisim" w:hAnsi="Narkisim" w:cs="Narkisim"/>
          <w:szCs w:val="20"/>
          <w:rtl/>
        </w:rPr>
        <w:t xml:space="preserve"> (ד"ה אז) דאם התחיל לא יפסיק]</w:t>
      </w:r>
      <w:r w:rsidRPr="00C27AB0">
        <w:rPr>
          <w:rFonts w:ascii="Narkisim" w:hAnsi="Narkisim" w:cs="Narkisim"/>
          <w:szCs w:val="20"/>
        </w:rPr>
        <w:t>.</w:t>
      </w:r>
    </w:p>
    <w:p w14:paraId="151F67E3"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משנ"ב</w:t>
      </w:r>
      <w:r w:rsidRPr="00C27AB0">
        <w:rPr>
          <w:rFonts w:ascii="Narkisim" w:hAnsi="Narkisim"/>
          <w:rtl/>
        </w:rPr>
        <w:t xml:space="preserve"> (שם כו) כתב דאיירי דוקא באופן שנזדמן קונה דא"א להמתין, ומש"ה אם יהא לו שהות לקרוא אח"כ קר"ש יכתוב תפילין קודם</w:t>
      </w:r>
      <w:r w:rsidRPr="00C27AB0">
        <w:rPr>
          <w:rFonts w:ascii="Narkisim" w:hAnsi="Narkisim"/>
        </w:rPr>
        <w:t>.</w:t>
      </w:r>
    </w:p>
    <w:p w14:paraId="70E12064" w14:textId="77777777" w:rsidR="002917DF" w:rsidRPr="00C27AB0" w:rsidRDefault="00000000" w:rsidP="00C27AB0">
      <w:pPr>
        <w:bidi/>
        <w:rPr>
          <w:rFonts w:ascii="Narkisim" w:hAnsi="Narkisim" w:cs="Narkisim"/>
        </w:rPr>
      </w:pPr>
      <w:r w:rsidRPr="00C27AB0">
        <w:rPr>
          <w:rFonts w:ascii="Narkisim" w:hAnsi="Narkisim" w:cs="Narkisim"/>
          <w:u w:val="single"/>
          <w:rtl/>
        </w:rPr>
        <w:t>רש"י ד"ה תגריהן</w:t>
      </w:r>
      <w:r w:rsidRPr="00C27AB0">
        <w:rPr>
          <w:rFonts w:ascii="Narkisim" w:hAnsi="Narkisim" w:cs="Narkisim"/>
          <w:rtl/>
        </w:rPr>
        <w:t>. כדי למכור להמציאן לצורך להם. ה</w:t>
      </w:r>
      <w:r w:rsidRPr="00C27AB0">
        <w:rPr>
          <w:rFonts w:ascii="Narkisim" w:hAnsi="Narkisim" w:cs="Narkisim"/>
          <w:b/>
          <w:bCs/>
          <w:rtl/>
        </w:rPr>
        <w:t>מג"א</w:t>
      </w:r>
      <w:r w:rsidRPr="00C27AB0">
        <w:rPr>
          <w:rFonts w:ascii="Narkisim" w:hAnsi="Narkisim" w:cs="Narkisim"/>
          <w:rtl/>
        </w:rPr>
        <w:t xml:space="preserve"> (לח ח) דייק דדוקא כשעושים להמציאם לצורך להם. אבל אם עושה כדי להשתכר בו לא מקרי עוסק במצוה</w:t>
      </w:r>
      <w:r w:rsidRPr="00C27AB0">
        <w:rPr>
          <w:rStyle w:val="ac"/>
          <w:rFonts w:ascii="Narkisim" w:hAnsi="Narkisim" w:cs="Narkisim"/>
          <w:rtl/>
        </w:rPr>
        <w:footnoteReference w:id="374"/>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w:t>
      </w:r>
      <w:r w:rsidRPr="00C27AB0">
        <w:rPr>
          <w:rFonts w:ascii="Narkisim" w:hAnsi="Narkisim" w:cs="Narkisim"/>
          <w:szCs w:val="20"/>
          <w:rtl/>
        </w:rPr>
        <w:t>(בתי' הב', והו' ב</w:t>
      </w:r>
      <w:r w:rsidRPr="00C27AB0">
        <w:rPr>
          <w:rFonts w:ascii="Narkisim" w:hAnsi="Narkisim" w:cs="Narkisim"/>
          <w:b/>
          <w:bCs/>
          <w:szCs w:val="20"/>
          <w:rtl/>
        </w:rPr>
        <w:t>משנ"ב</w:t>
      </w:r>
      <w:r w:rsidRPr="00C27AB0">
        <w:rPr>
          <w:rFonts w:ascii="Narkisim" w:hAnsi="Narkisim" w:cs="Narkisim"/>
          <w:szCs w:val="20"/>
          <w:rtl/>
        </w:rPr>
        <w:t xml:space="preserve"> שם כד)</w:t>
      </w:r>
      <w:r w:rsidRPr="00C27AB0">
        <w:rPr>
          <w:rFonts w:ascii="Narkisim" w:hAnsi="Narkisim" w:cs="Narkisim"/>
          <w:rtl/>
        </w:rPr>
        <w:t xml:space="preserve"> כת' דאף כשנוטל שכר, היכא דעיקר כוונתו למצווה נחשב עוסק במצווה. אבל אם עיקר כוונתו להשתכר אינו נפטר</w:t>
      </w:r>
      <w:r w:rsidRPr="00C27AB0">
        <w:rPr>
          <w:rStyle w:val="ac"/>
          <w:rFonts w:ascii="Narkisim" w:hAnsi="Narkisim" w:cs="Narkisim"/>
          <w:rtl/>
        </w:rPr>
        <w:footnoteReference w:id="375"/>
      </w:r>
      <w:r w:rsidRPr="00C27AB0">
        <w:rPr>
          <w:rFonts w:ascii="Narkisim" w:hAnsi="Narkisim" w:cs="Narkisim"/>
        </w:rPr>
        <w:t>.</w:t>
      </w:r>
    </w:p>
    <w:p w14:paraId="07A48DA0"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ביאו"ה</w:t>
      </w:r>
      <w:r w:rsidRPr="00C27AB0">
        <w:rPr>
          <w:rFonts w:ascii="Narkisim" w:hAnsi="Narkisim"/>
          <w:rtl/>
        </w:rPr>
        <w:t xml:space="preserve"> כת' דאף היכא דכוונתו לשניהם בשווה מיקרי עוסק במצווה</w:t>
      </w:r>
      <w:r w:rsidRPr="00C27AB0">
        <w:rPr>
          <w:rStyle w:val="ac"/>
          <w:rFonts w:ascii="Narkisim" w:hAnsi="Narkisim"/>
          <w:rtl/>
        </w:rPr>
        <w:footnoteReference w:id="376"/>
      </w:r>
      <w:r w:rsidRPr="00C27AB0">
        <w:rPr>
          <w:rFonts w:ascii="Narkisim" w:hAnsi="Narkisim"/>
        </w:rPr>
        <w:t>.</w:t>
      </w:r>
    </w:p>
    <w:p w14:paraId="4ED9D8D0" w14:textId="77777777" w:rsidR="002917DF" w:rsidRPr="00C27AB0" w:rsidRDefault="00000000" w:rsidP="00C27AB0">
      <w:pPr>
        <w:pStyle w:val="aa"/>
        <w:bidi/>
        <w:rPr>
          <w:rFonts w:ascii="Narkisim" w:hAnsi="Narkisim"/>
        </w:rPr>
      </w:pPr>
      <w:r w:rsidRPr="00C27AB0">
        <w:rPr>
          <w:rFonts w:ascii="Narkisim" w:hAnsi="Narkisim"/>
          <w:rtl/>
        </w:rPr>
        <w:t>ועוד כתב ה</w:t>
      </w:r>
      <w:r w:rsidRPr="00C27AB0">
        <w:rPr>
          <w:rFonts w:ascii="Narkisim" w:hAnsi="Narkisim"/>
          <w:b/>
          <w:bCs/>
          <w:rtl/>
        </w:rPr>
        <w:t>ביאו"ה</w:t>
      </w:r>
      <w:r w:rsidRPr="00C27AB0">
        <w:rPr>
          <w:rFonts w:ascii="Narkisim" w:hAnsi="Narkisim"/>
          <w:rtl/>
        </w:rPr>
        <w:t xml:space="preserve"> די"ל דהכותב גופיה, דזהו עיקר המצווה פטור בכל גוונא [ואפי' כשידעינן שלא היה כותב אלא משום הכסף], שהרי כותב עכשיו לשם מצוות תפילין. אבל הסוחר אם כוונתו למסחר, אין בזה שום מצווה</w:t>
      </w:r>
      <w:r w:rsidRPr="00C27AB0">
        <w:rPr>
          <w:rStyle w:val="ac"/>
          <w:rFonts w:ascii="Narkisim" w:hAnsi="Narkisim"/>
          <w:rtl/>
        </w:rPr>
        <w:footnoteReference w:id="377"/>
      </w:r>
      <w:r w:rsidRPr="00C27AB0">
        <w:rPr>
          <w:rFonts w:ascii="Narkisim" w:hAnsi="Narkisim"/>
        </w:rPr>
        <w:t xml:space="preserve">. </w:t>
      </w:r>
      <w:r w:rsidRPr="00C27AB0">
        <w:rPr>
          <w:rFonts w:ascii="Narkisim" w:hAnsi="Narkisim"/>
          <w:rtl/>
        </w:rPr>
        <w:t>וה</w:t>
      </w:r>
      <w:r w:rsidRPr="00C27AB0">
        <w:rPr>
          <w:rFonts w:ascii="Narkisim" w:hAnsi="Narkisim"/>
          <w:b/>
          <w:bCs/>
          <w:rtl/>
        </w:rPr>
        <w:t>קובה"ע</w:t>
      </w:r>
      <w:r w:rsidRPr="00C27AB0">
        <w:rPr>
          <w:rFonts w:ascii="Narkisim" w:hAnsi="Narkisim"/>
          <w:rtl/>
        </w:rPr>
        <w:t xml:space="preserve"> (מח יא) ביאר דדוקא בהכשר מצווה צריך שיעשה לשם מצוה ולא לצורך עצמו. דאל"ה מיקרי שבת דידך. אבל בגוף מצוה, אפילו עושה לצורך עצמו, מ"מ הוי עוסק במצווה</w:t>
      </w:r>
      <w:r w:rsidRPr="00C27AB0">
        <w:rPr>
          <w:rStyle w:val="ac"/>
          <w:rFonts w:ascii="Narkisim" w:hAnsi="Narkisim"/>
          <w:rtl/>
        </w:rPr>
        <w:footnoteReference w:id="378"/>
      </w:r>
      <w:r w:rsidRPr="00C27AB0">
        <w:rPr>
          <w:rFonts w:ascii="Narkisim" w:hAnsi="Narkisim"/>
        </w:rPr>
        <w:t>.</w:t>
      </w:r>
    </w:p>
    <w:p w14:paraId="165F8B6A"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נתיבות</w:t>
      </w:r>
      <w:r w:rsidRPr="00C27AB0">
        <w:rPr>
          <w:rFonts w:ascii="Narkisim" w:hAnsi="Narkisim" w:cs="Narkisim"/>
          <w:rtl/>
        </w:rPr>
        <w:t xml:space="preserve"> (עב יט) כתב דגבי גבאי צדקה לא אמרי' דהעוסק במצווה פטור מהמצווה. דדוקא במי שעוסק במצווה שמוטלת עליו בחיוב [ואסור לקבל עליו שכר</w:t>
      </w:r>
      <w:r w:rsidRPr="00C27AB0">
        <w:rPr>
          <w:rStyle w:val="ac"/>
          <w:rFonts w:ascii="Narkisim" w:hAnsi="Narkisim" w:cs="Narkisim"/>
          <w:rtl/>
        </w:rPr>
        <w:footnoteReference w:id="379"/>
      </w:r>
      <w:r w:rsidRPr="00C27AB0">
        <w:rPr>
          <w:rFonts w:ascii="Narkisim" w:hAnsi="Narkisim" w:cs="Narkisim"/>
          <w:rtl/>
        </w:rPr>
        <w:t>], אבל אין חיוב [ומצות עשה] מוטל על שום אדם להיות גבאי צדקה</w:t>
      </w:r>
      <w:r w:rsidRPr="00C27AB0">
        <w:rPr>
          <w:rStyle w:val="ac"/>
          <w:rFonts w:ascii="Narkisim" w:hAnsi="Narkisim" w:cs="Narkisim"/>
          <w:rtl/>
        </w:rPr>
        <w:footnoteReference w:id="380"/>
      </w:r>
      <w:r w:rsidRPr="00C27AB0">
        <w:rPr>
          <w:rFonts w:ascii="Narkisim" w:hAnsi="Narkisim" w:cs="Narkisim"/>
        </w:rPr>
        <w:t xml:space="preserve">. </w:t>
      </w:r>
      <w:r w:rsidRPr="00C27AB0">
        <w:rPr>
          <w:rFonts w:ascii="Narkisim" w:hAnsi="Narkisim" w:cs="Narkisim"/>
          <w:rtl/>
        </w:rPr>
        <w:t xml:space="preserve">ומש"ה ל"ש עוסק במצווה ופרוטה דרב יוסף. </w:t>
      </w:r>
      <w:r w:rsidRPr="00C27AB0">
        <w:rPr>
          <w:rFonts w:ascii="Narkisim" w:hAnsi="Narkisim" w:cs="Narkisim"/>
          <w:szCs w:val="20"/>
          <w:rtl/>
        </w:rPr>
        <w:t>[וכ"כ ה</w:t>
      </w:r>
      <w:r w:rsidRPr="00C27AB0">
        <w:rPr>
          <w:rFonts w:ascii="Narkisim" w:hAnsi="Narkisim" w:cs="Narkisim"/>
          <w:b/>
          <w:bCs/>
          <w:szCs w:val="20"/>
          <w:rtl/>
        </w:rPr>
        <w:t>נתיבות</w:t>
      </w:r>
      <w:r w:rsidRPr="00C27AB0">
        <w:rPr>
          <w:rFonts w:ascii="Narkisim" w:hAnsi="Narkisim" w:cs="Narkisim"/>
          <w:szCs w:val="20"/>
          <w:rtl/>
        </w:rPr>
        <w:t xml:space="preserve"> (עב ז,יז, רצא ג) דל"ש פרוטה דרב יוסף במה שהכניס עצמו לעשות חסד לקבל פקדונות וכדו', וכן במה שעושה מצווה להשאיל חפציו. דהתורה לא חייבתו בכך</w:t>
      </w:r>
      <w:r w:rsidRPr="00C27AB0">
        <w:rPr>
          <w:rStyle w:val="ac"/>
          <w:rFonts w:ascii="Narkisim" w:hAnsi="Narkisim" w:cs="Narkisim"/>
          <w:szCs w:val="20"/>
          <w:rtl/>
        </w:rPr>
        <w:footnoteReference w:id="381"/>
      </w:r>
      <w:r w:rsidRPr="00C27AB0">
        <w:rPr>
          <w:rFonts w:ascii="Narkisim" w:hAnsi="Narkisim" w:cs="Narkisim"/>
          <w:szCs w:val="20"/>
          <w:rtl/>
        </w:rPr>
        <w:t>]</w:t>
      </w:r>
      <w:r w:rsidRPr="00C27AB0">
        <w:rPr>
          <w:rFonts w:ascii="Narkisim" w:hAnsi="Narkisim" w:cs="Narkisim"/>
          <w:szCs w:val="20"/>
        </w:rPr>
        <w:t>.</w:t>
      </w:r>
    </w:p>
    <w:p w14:paraId="6A7431E7" w14:textId="77777777" w:rsidR="002917DF" w:rsidRPr="00C27AB0" w:rsidRDefault="00000000" w:rsidP="00C27AB0">
      <w:pPr>
        <w:pStyle w:val="a7"/>
        <w:bidi/>
        <w:rPr>
          <w:rFonts w:ascii="Narkisim" w:hAnsi="Narkisim"/>
        </w:rPr>
      </w:pPr>
      <w:r w:rsidRPr="00C27AB0">
        <w:rPr>
          <w:rFonts w:ascii="Narkisim" w:hAnsi="Narkisim"/>
          <w:rtl/>
        </w:rPr>
        <w:t>אמנם ה</w:t>
      </w:r>
      <w:r w:rsidRPr="00C27AB0">
        <w:rPr>
          <w:rFonts w:ascii="Narkisim" w:hAnsi="Narkisim"/>
          <w:b/>
          <w:bCs/>
          <w:rtl/>
        </w:rPr>
        <w:t>אחרונים</w:t>
      </w:r>
      <w:r w:rsidRPr="00C27AB0">
        <w:rPr>
          <w:rFonts w:ascii="Narkisim" w:hAnsi="Narkisim"/>
          <w:rtl/>
        </w:rPr>
        <w:t xml:space="preserve"> </w:t>
      </w:r>
      <w:r w:rsidRPr="00C27AB0">
        <w:rPr>
          <w:rFonts w:ascii="Narkisim" w:hAnsi="Narkisim"/>
          <w:szCs w:val="20"/>
          <w:rtl/>
        </w:rPr>
        <w:t>(חי' ר' מ"ש שבועות, אחיעזר ג ו)</w:t>
      </w:r>
      <w:r w:rsidRPr="00C27AB0">
        <w:rPr>
          <w:rFonts w:ascii="Narkisim" w:hAnsi="Narkisim"/>
          <w:rtl/>
        </w:rPr>
        <w:t xml:space="preserve"> ציינו ד</w:t>
      </w:r>
      <w:r w:rsidRPr="00C27AB0">
        <w:rPr>
          <w:rFonts w:ascii="Narkisim" w:hAnsi="Narkisim"/>
          <w:b/>
          <w:bCs/>
          <w:rtl/>
        </w:rPr>
        <w:t>תוס</w:t>
      </w:r>
      <w:r w:rsidRPr="00C27AB0">
        <w:rPr>
          <w:rFonts w:ascii="Narkisim" w:hAnsi="Narkisim"/>
          <w:rtl/>
        </w:rPr>
        <w:t xml:space="preserve">' </w:t>
      </w:r>
      <w:r w:rsidRPr="00C27AB0">
        <w:rPr>
          <w:rFonts w:ascii="Narkisim" w:hAnsi="Narkisim"/>
          <w:szCs w:val="20"/>
          <w:rtl/>
        </w:rPr>
        <w:t>(שבועות מב:)</w:t>
      </w:r>
      <w:r w:rsidRPr="00C27AB0">
        <w:rPr>
          <w:rFonts w:ascii="Narkisim" w:hAnsi="Narkisim"/>
          <w:rtl/>
        </w:rPr>
        <w:t xml:space="preserve"> מבואר דאף גבאי </w:t>
      </w:r>
      <w:r w:rsidRPr="00C27AB0">
        <w:rPr>
          <w:rFonts w:ascii="Narkisim" w:hAnsi="Narkisim"/>
          <w:rtl/>
        </w:rPr>
        <w:lastRenderedPageBreak/>
        <w:t>צדקה אמרי' דפטור משום פרוטה דרב יוסף.</w:t>
      </w:r>
    </w:p>
    <w:p w14:paraId="06AB674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אמרי בינה</w:t>
      </w:r>
      <w:r w:rsidRPr="00C27AB0">
        <w:rPr>
          <w:rFonts w:ascii="Narkisim" w:hAnsi="Narkisim"/>
          <w:rtl/>
        </w:rPr>
        <w:t xml:space="preserve"> (יג ג) הביא דאף תגרי תפילין, וחופר קבר וכדו', לא מוטל על כל יחיד. אלא מי שהכניס עצמו לקיים דבר זה. וכ"כ ה</w:t>
      </w:r>
      <w:r w:rsidRPr="00C27AB0">
        <w:rPr>
          <w:rFonts w:ascii="Narkisim" w:hAnsi="Narkisim"/>
          <w:b/>
          <w:bCs/>
          <w:rtl/>
        </w:rPr>
        <w:t>עמק ברכה</w:t>
      </w:r>
      <w:r w:rsidRPr="00C27AB0">
        <w:rPr>
          <w:rFonts w:ascii="Narkisim" w:hAnsi="Narkisim"/>
          <w:rtl/>
        </w:rPr>
        <w:t xml:space="preserve"> דאף במצווה קיומית אמרי' דהעוסק במצווה פטור מהמצווה. </w:t>
      </w:r>
      <w:r w:rsidRPr="00C27AB0">
        <w:rPr>
          <w:rFonts w:ascii="Narkisim" w:hAnsi="Narkisim"/>
          <w:szCs w:val="20"/>
          <w:rtl/>
        </w:rPr>
        <w:t>וכן הביאו ה</w:t>
      </w:r>
      <w:r w:rsidRPr="00C27AB0">
        <w:rPr>
          <w:rFonts w:ascii="Narkisim" w:hAnsi="Narkisim"/>
          <w:b/>
          <w:bCs/>
          <w:szCs w:val="20"/>
          <w:rtl/>
        </w:rPr>
        <w:t>אחרונים</w:t>
      </w:r>
      <w:r w:rsidRPr="00C27AB0">
        <w:rPr>
          <w:rFonts w:ascii="Narkisim" w:hAnsi="Narkisim"/>
          <w:szCs w:val="20"/>
          <w:rtl/>
        </w:rPr>
        <w:t xml:space="preserve"> דשמחת חתן וכלה וכדו' הוה קיום מצווה [מדאורייתא], ואין חיוב מסויים על היחיד</w:t>
      </w:r>
      <w:r w:rsidRPr="00C27AB0">
        <w:rPr>
          <w:rStyle w:val="ac"/>
          <w:rFonts w:ascii="Narkisim" w:hAnsi="Narkisim"/>
          <w:szCs w:val="20"/>
          <w:rtl/>
        </w:rPr>
        <w:footnoteReference w:id="382"/>
      </w:r>
      <w:r w:rsidRPr="00C27AB0">
        <w:rPr>
          <w:rFonts w:ascii="Narkisim" w:hAnsi="Narkisim"/>
          <w:szCs w:val="20"/>
        </w:rPr>
        <w:t>.</w:t>
      </w:r>
    </w:p>
    <w:p w14:paraId="78A6BC87" w14:textId="77777777" w:rsidR="002917DF" w:rsidRPr="00C27AB0" w:rsidRDefault="00000000" w:rsidP="00C27AB0">
      <w:pPr>
        <w:pStyle w:val="2"/>
        <w:bidi/>
        <w:rPr>
          <w:rFonts w:ascii="Narkisim" w:hAnsi="Narkisim"/>
        </w:rPr>
      </w:pPr>
      <w:r w:rsidRPr="00C27AB0">
        <w:rPr>
          <w:rFonts w:ascii="Narkisim" w:hAnsi="Narkisim"/>
          <w:rtl/>
        </w:rPr>
        <w:t>תשבו כעין תדורו</w:t>
      </w:r>
    </w:p>
    <w:p w14:paraId="2F9B72CB" w14:textId="77777777" w:rsidR="002917DF" w:rsidRPr="00C27AB0" w:rsidRDefault="00000000" w:rsidP="00C27AB0">
      <w:pPr>
        <w:bidi/>
        <w:rPr>
          <w:rFonts w:ascii="Narkisim" w:hAnsi="Narkisim" w:cs="Narkisim"/>
        </w:rPr>
      </w:pPr>
      <w:r w:rsidRPr="00C27AB0">
        <w:rPr>
          <w:rFonts w:ascii="Narkisim" w:hAnsi="Narkisim" w:cs="Narkisim"/>
          <w:u w:val="single"/>
          <w:rtl/>
        </w:rPr>
        <w:t>תשבו כעין תדורו</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כתב דלאו מלשון תשבו דרשי' </w:t>
      </w:r>
      <w:r w:rsidRPr="00C27AB0">
        <w:rPr>
          <w:rFonts w:ascii="Narkisim" w:hAnsi="Narkisim" w:cs="Narkisim"/>
          <w:szCs w:val="20"/>
          <w:rtl/>
        </w:rPr>
        <w:t>[דאדרבה מדלא נקט לשון דירה, וכתיב תשבו משמע איפכא].</w:t>
      </w:r>
      <w:r w:rsidRPr="00C27AB0">
        <w:rPr>
          <w:rFonts w:ascii="Narkisim" w:hAnsi="Narkisim" w:cs="Narkisim"/>
          <w:rtl/>
        </w:rPr>
        <w:t xml:space="preserve"> אלא שאנו לומדים מכוונת המצווה שאמרה תורה בסוכות תשבו, כמו שהייתם יושבים בבתיכם. </w:t>
      </w:r>
      <w:r w:rsidRPr="00C27AB0">
        <w:rPr>
          <w:rFonts w:ascii="Narkisim" w:hAnsi="Narkisim" w:cs="Narkisim"/>
          <w:szCs w:val="20"/>
          <w:rtl/>
        </w:rPr>
        <w:t>וה</w:t>
      </w:r>
      <w:r w:rsidRPr="00C27AB0">
        <w:rPr>
          <w:rFonts w:ascii="Narkisim" w:hAnsi="Narkisim" w:cs="Narkisim"/>
          <w:b/>
          <w:bCs/>
          <w:szCs w:val="20"/>
          <w:rtl/>
        </w:rPr>
        <w:t>תוי"ט</w:t>
      </w:r>
      <w:r w:rsidRPr="00C27AB0">
        <w:rPr>
          <w:rFonts w:ascii="Narkisim" w:hAnsi="Narkisim" w:cs="Narkisim"/>
          <w:szCs w:val="20"/>
          <w:rtl/>
        </w:rPr>
        <w:t xml:space="preserve"> (משנה ד) פי' דדרשי' בסוכות תשבו, והול"ל 'תהיו' ז' ימים, אלא ישיבה דהוה דרך עיכוב כעין דירה</w:t>
      </w:r>
      <w:r w:rsidRPr="00C27AB0">
        <w:rPr>
          <w:rFonts w:ascii="Narkisim" w:hAnsi="Narkisim" w:cs="Narkisim"/>
          <w:szCs w:val="20"/>
        </w:rPr>
        <w:t>.</w:t>
      </w:r>
    </w:p>
    <w:p w14:paraId="798F9103" w14:textId="77777777" w:rsidR="002917DF" w:rsidRPr="00C27AB0" w:rsidRDefault="00000000" w:rsidP="00C27AB0">
      <w:pPr>
        <w:pStyle w:val="a7"/>
        <w:bidi/>
        <w:rPr>
          <w:rFonts w:ascii="Narkisim" w:hAnsi="Narkisim"/>
        </w:rPr>
      </w:pPr>
      <w:r w:rsidRPr="00C27AB0">
        <w:rPr>
          <w:rFonts w:ascii="Narkisim" w:hAnsi="Narkisim"/>
          <w:rtl/>
        </w:rPr>
        <w:t>ועוד הביא ה</w:t>
      </w:r>
      <w:r w:rsidRPr="00C27AB0">
        <w:rPr>
          <w:rFonts w:ascii="Narkisim" w:hAnsi="Narkisim"/>
          <w:b/>
          <w:bCs/>
          <w:rtl/>
        </w:rPr>
        <w:t>ריטב"א</w:t>
      </w:r>
      <w:r w:rsidRPr="00C27AB0">
        <w:rPr>
          <w:rFonts w:ascii="Narkisim" w:hAnsi="Narkisim"/>
          <w:rtl/>
        </w:rPr>
        <w:t xml:space="preserve"> (כח:) בשם ה</w:t>
      </w:r>
      <w:r w:rsidRPr="00C27AB0">
        <w:rPr>
          <w:rFonts w:ascii="Narkisim" w:hAnsi="Narkisim"/>
          <w:b/>
          <w:bCs/>
          <w:rtl/>
        </w:rPr>
        <w:t>רמב"ן</w:t>
      </w:r>
      <w:r w:rsidRPr="00C27AB0">
        <w:rPr>
          <w:rFonts w:ascii="Narkisim" w:hAnsi="Narkisim"/>
          <w:rtl/>
        </w:rPr>
        <w:t xml:space="preserve"> דדרשי' האזרח, מי שהוא כאזרח רענן, פרט להולכי דרכים ושומרי פירות ומצטער וכיו"ב. [וגלי קרא דהך תשבו היינו דירה]</w:t>
      </w:r>
      <w:r w:rsidRPr="00C27AB0">
        <w:rPr>
          <w:rFonts w:ascii="Narkisim" w:hAnsi="Narkisim"/>
        </w:rPr>
        <w:t>.</w:t>
      </w:r>
    </w:p>
    <w:p w14:paraId="13BB13EF" w14:textId="77777777" w:rsidR="002917DF" w:rsidRPr="00C27AB0" w:rsidRDefault="00000000" w:rsidP="00C27AB0">
      <w:pPr>
        <w:bidi/>
        <w:rPr>
          <w:rFonts w:ascii="Narkisim" w:hAnsi="Narkisim" w:cs="Narkisim"/>
        </w:rPr>
      </w:pPr>
      <w:r w:rsidRPr="00C27AB0">
        <w:rPr>
          <w:rFonts w:ascii="Narkisim" w:hAnsi="Narkisim" w:cs="Narkisim"/>
          <w:u w:val="single"/>
          <w:rtl/>
        </w:rPr>
        <w:t>הולכי דרכים וכו' וחייבין בלילה</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פי' כשלן בישוב. וה</w:t>
      </w:r>
      <w:r w:rsidRPr="00C27AB0">
        <w:rPr>
          <w:rFonts w:ascii="Narkisim" w:hAnsi="Narkisim" w:cs="Narkisim"/>
          <w:b/>
          <w:bCs/>
          <w:rtl/>
        </w:rPr>
        <w:t>מאירי</w:t>
      </w:r>
      <w:r w:rsidRPr="00C27AB0">
        <w:rPr>
          <w:rFonts w:ascii="Narkisim" w:hAnsi="Narkisim" w:cs="Narkisim"/>
          <w:rtl/>
        </w:rPr>
        <w:t xml:space="preserve"> כתב דאיירי דוקא כשמוצא סוכה מזומנת לו במקום חנייתו, אבל אין חיוב לעשות שם סוכה</w:t>
      </w:r>
      <w:r w:rsidRPr="00C27AB0">
        <w:rPr>
          <w:rStyle w:val="ac"/>
          <w:rFonts w:ascii="Narkisim" w:hAnsi="Narkisim" w:cs="Narkisim"/>
          <w:rtl/>
        </w:rPr>
        <w:footnoteReference w:id="383"/>
      </w:r>
      <w:r w:rsidRPr="00C27AB0">
        <w:rPr>
          <w:rFonts w:ascii="Narkisim" w:hAnsi="Narkisim" w:cs="Narkisim"/>
        </w:rPr>
        <w:t xml:space="preserve">. </w:t>
      </w:r>
      <w:r w:rsidRPr="00C27AB0">
        <w:rPr>
          <w:rFonts w:ascii="Narkisim" w:hAnsi="Narkisim" w:cs="Narkisim"/>
          <w:rtl/>
        </w:rPr>
        <w:t xml:space="preserve">וכ"כ </w:t>
      </w:r>
      <w:r w:rsidRPr="00C27AB0">
        <w:rPr>
          <w:rFonts w:ascii="Narkisim" w:hAnsi="Narkisim" w:cs="Narkisim"/>
          <w:b/>
          <w:bCs/>
          <w:rtl/>
        </w:rPr>
        <w:t>רבינו</w:t>
      </w:r>
      <w:r w:rsidRPr="00C27AB0">
        <w:rPr>
          <w:rFonts w:ascii="Narkisim" w:hAnsi="Narkisim" w:cs="Narkisim"/>
          <w:rtl/>
        </w:rPr>
        <w:t xml:space="preserve"> </w:t>
      </w:r>
      <w:r w:rsidRPr="00C27AB0">
        <w:rPr>
          <w:rFonts w:ascii="Narkisim" w:hAnsi="Narkisim" w:cs="Narkisim"/>
          <w:b/>
          <w:bCs/>
          <w:rtl/>
        </w:rPr>
        <w:t>מנוח</w:t>
      </w:r>
      <w:r w:rsidRPr="00C27AB0">
        <w:rPr>
          <w:rFonts w:ascii="Narkisim" w:hAnsi="Narkisim" w:cs="Narkisim"/>
          <w:rtl/>
        </w:rPr>
        <w:t xml:space="preserve"> (ו ד) דדוקא שמגיעים למקום שיש סוכה, אבל אם הגיעו לבין העכו"ם אינו חייב לעשות שם סוכה</w:t>
      </w:r>
      <w:r w:rsidRPr="00C27AB0">
        <w:rPr>
          <w:rStyle w:val="ac"/>
          <w:rFonts w:ascii="Narkisim" w:hAnsi="Narkisim" w:cs="Narkisim"/>
          <w:rtl/>
        </w:rPr>
        <w:footnoteReference w:id="384"/>
      </w:r>
      <w:r w:rsidRPr="00C27AB0">
        <w:rPr>
          <w:rFonts w:ascii="Narkisim" w:hAnsi="Narkisim" w:cs="Narkisim"/>
        </w:rPr>
        <w:t>.</w:t>
      </w:r>
    </w:p>
    <w:p w14:paraId="0AF86469"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לבוש</w:t>
      </w:r>
      <w:r w:rsidRPr="00C27AB0">
        <w:rPr>
          <w:rFonts w:ascii="Narkisim" w:hAnsi="Narkisim" w:cs="Narkisim"/>
          <w:rtl/>
        </w:rPr>
        <w:t xml:space="preserve"> כת' דמחויב לחפש סביבותיו בלילה אילו יש שם סוכה, אבל בין הנכרים פטור. אבל דעת ה</w:t>
      </w:r>
      <w:r w:rsidRPr="00C27AB0">
        <w:rPr>
          <w:rFonts w:ascii="Narkisim" w:hAnsi="Narkisim" w:cs="Narkisim"/>
          <w:b/>
          <w:bCs/>
          <w:rtl/>
        </w:rPr>
        <w:t>מג"א</w:t>
      </w:r>
      <w:r w:rsidRPr="00C27AB0">
        <w:rPr>
          <w:rFonts w:ascii="Narkisim" w:hAnsi="Narkisim" w:cs="Narkisim"/>
          <w:rtl/>
        </w:rPr>
        <w:t xml:space="preserve"> (תרמ טו) דאף בין הנכרים צריך לעשות סוכה ללילה, ואף להוציא הוצאות. [וע"ע ביאו"ה שם]. ומ"מ כתב ה</w:t>
      </w:r>
      <w:r w:rsidRPr="00C27AB0">
        <w:rPr>
          <w:rFonts w:ascii="Narkisim" w:hAnsi="Narkisim" w:cs="Narkisim"/>
          <w:b/>
          <w:bCs/>
          <w:rtl/>
        </w:rPr>
        <w:t>מג"א</w:t>
      </w:r>
      <w:r w:rsidRPr="00C27AB0">
        <w:rPr>
          <w:rFonts w:ascii="Narkisim" w:hAnsi="Narkisim" w:cs="Narkisim"/>
          <w:rtl/>
        </w:rPr>
        <w:t xml:space="preserve"> דאם בא לכפר סמוך לשעת אוכל אי"צ לטרוח, דומיא דירדו גשמים דלא אמרי' ימתין מלאכול עד שיבנה סוכה</w:t>
      </w:r>
      <w:r w:rsidRPr="00C27AB0">
        <w:rPr>
          <w:rFonts w:ascii="Narkisim" w:hAnsi="Narkisim" w:cs="Narkisim"/>
        </w:rPr>
        <w:t>.</w:t>
      </w:r>
    </w:p>
    <w:p w14:paraId="7630C68A"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מאירי</w:t>
      </w:r>
      <w:r w:rsidRPr="00C27AB0">
        <w:rPr>
          <w:rFonts w:ascii="Narkisim" w:hAnsi="Narkisim"/>
          <w:rtl/>
        </w:rPr>
        <w:t xml:space="preserve"> הביא ראיה מהגמ' (לקמן מז.) מאפר קאתו, ופ</w:t>
      </w:r>
      <w:r w:rsidRPr="00C27AB0">
        <w:rPr>
          <w:rFonts w:ascii="Narkisim" w:hAnsi="Narkisim"/>
          <w:b/>
          <w:bCs/>
          <w:rtl/>
        </w:rPr>
        <w:t>רש"י</w:t>
      </w:r>
      <w:r w:rsidRPr="00C27AB0">
        <w:rPr>
          <w:rFonts w:ascii="Narkisim" w:hAnsi="Narkisim"/>
          <w:rtl/>
        </w:rPr>
        <w:t xml:space="preserve"> דבאו מן האפר, שבהמותיהן רועות שם ולא ישבו בסוכה כל ימי החג. [ואף דבלילה אין דרך לבהמה לרעות, מ"מ כיון דלא הוה במקום ישוב לא בנו שם סוכה</w:t>
      </w:r>
      <w:r w:rsidRPr="00C27AB0">
        <w:rPr>
          <w:rStyle w:val="ac"/>
          <w:rFonts w:ascii="Narkisim" w:hAnsi="Narkisim"/>
          <w:rtl/>
        </w:rPr>
        <w:footnoteReference w:id="385"/>
      </w:r>
      <w:r w:rsidRPr="00C27AB0">
        <w:rPr>
          <w:rFonts w:ascii="Narkisim" w:hAnsi="Narkisim"/>
          <w:rtl/>
        </w:rPr>
        <w:t>]</w:t>
      </w:r>
      <w:r w:rsidRPr="00C27AB0">
        <w:rPr>
          <w:rFonts w:ascii="Narkisim" w:hAnsi="Narkisim"/>
        </w:rPr>
        <w:t>.</w:t>
      </w:r>
    </w:p>
    <w:p w14:paraId="483D9764"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א"ר</w:t>
      </w:r>
      <w:r w:rsidRPr="00C27AB0">
        <w:rPr>
          <w:rFonts w:ascii="Narkisim" w:hAnsi="Narkisim" w:cs="Narkisim"/>
          <w:rtl/>
        </w:rPr>
        <w:t xml:space="preserve"> (תרמ כג) כת' דהולכי דרכים פטורים אף מכזית ראשון. וה</w:t>
      </w:r>
      <w:r w:rsidRPr="00C27AB0">
        <w:rPr>
          <w:rFonts w:ascii="Narkisim" w:hAnsi="Narkisim" w:cs="Narkisim"/>
          <w:b/>
          <w:bCs/>
          <w:rtl/>
        </w:rPr>
        <w:t>פרמ"ג</w:t>
      </w:r>
      <w:r w:rsidRPr="00C27AB0">
        <w:rPr>
          <w:rFonts w:ascii="Narkisim" w:hAnsi="Narkisim" w:cs="Narkisim"/>
          <w:rtl/>
        </w:rPr>
        <w:t xml:space="preserve"> (תרמ א"א טו) חלק דאינו רשאי לצאת מהעיר ליפטר מכזית ראשון. וכ"ש לדעת ה</w:t>
      </w:r>
      <w:r w:rsidRPr="00C27AB0">
        <w:rPr>
          <w:rFonts w:ascii="Narkisim" w:hAnsi="Narkisim" w:cs="Narkisim"/>
          <w:b/>
          <w:bCs/>
          <w:rtl/>
        </w:rPr>
        <w:t>ראשונים</w:t>
      </w:r>
      <w:r w:rsidRPr="00C27AB0">
        <w:rPr>
          <w:rFonts w:ascii="Narkisim" w:hAnsi="Narkisim" w:cs="Narkisim"/>
          <w:rtl/>
        </w:rPr>
        <w:t xml:space="preserve"> (הו' לקמן כז.) בירדו גשמים בליל ט"ו דישב בסוכה בגשמים (וע' בסמוך גבי חולה), ועכ"פ צריך להמתין שיסתיים הגשם</w:t>
      </w:r>
      <w:r w:rsidRPr="00C27AB0">
        <w:rPr>
          <w:rFonts w:ascii="Narkisim" w:hAnsi="Narkisim" w:cs="Narkisim"/>
        </w:rPr>
        <w:t>.</w:t>
      </w:r>
    </w:p>
    <w:p w14:paraId="7DE5A985" w14:textId="77777777" w:rsidR="002917DF" w:rsidRPr="00C27AB0" w:rsidRDefault="00000000" w:rsidP="00C27AB0">
      <w:pPr>
        <w:pStyle w:val="a7"/>
        <w:bidi/>
        <w:rPr>
          <w:rFonts w:ascii="Narkisim" w:hAnsi="Narkisim"/>
        </w:rPr>
      </w:pPr>
      <w:r w:rsidRPr="00C27AB0">
        <w:rPr>
          <w:rFonts w:ascii="Narkisim" w:hAnsi="Narkisim"/>
          <w:rtl/>
        </w:rPr>
        <w:t>אך ה</w:t>
      </w:r>
      <w:r w:rsidRPr="00C27AB0">
        <w:rPr>
          <w:rFonts w:ascii="Narkisim" w:hAnsi="Narkisim"/>
          <w:b/>
          <w:bCs/>
          <w:rtl/>
        </w:rPr>
        <w:t>אחרונים</w:t>
      </w:r>
      <w:r w:rsidRPr="00C27AB0">
        <w:rPr>
          <w:rFonts w:ascii="Narkisim" w:hAnsi="Narkisim"/>
          <w:rtl/>
        </w:rPr>
        <w:t xml:space="preserve"> הביאו ד</w:t>
      </w:r>
      <w:r w:rsidRPr="00C27AB0">
        <w:rPr>
          <w:rFonts w:ascii="Narkisim" w:hAnsi="Narkisim"/>
          <w:b/>
          <w:bCs/>
          <w:rtl/>
        </w:rPr>
        <w:t>רש"י</w:t>
      </w:r>
      <w:r w:rsidRPr="00C27AB0">
        <w:rPr>
          <w:rFonts w:ascii="Narkisim" w:hAnsi="Narkisim"/>
          <w:rtl/>
        </w:rPr>
        <w:t xml:space="preserve"> (לקמן נו.) מבואר דהולכי דרכים פטורין מהסוכה אף בליל ט"ו</w:t>
      </w:r>
      <w:r w:rsidRPr="00C27AB0">
        <w:rPr>
          <w:rStyle w:val="ac"/>
          <w:rFonts w:ascii="Narkisim" w:hAnsi="Narkisim"/>
          <w:rtl/>
        </w:rPr>
        <w:footnoteReference w:id="386"/>
      </w:r>
      <w:r w:rsidRPr="00C27AB0">
        <w:rPr>
          <w:rFonts w:ascii="Narkisim" w:hAnsi="Narkisim"/>
        </w:rPr>
        <w:t xml:space="preserve">. </w:t>
      </w:r>
      <w:r w:rsidRPr="00C27AB0">
        <w:rPr>
          <w:rFonts w:ascii="Narkisim" w:hAnsi="Narkisim"/>
          <w:rtl/>
        </w:rPr>
        <w:t>וכן אי' (לקמן מז.) דרועי בהמות באפר לא ישבו בסוכה, אף בליל יו"ט [ולכאורה הפטור בלילה הוה משום הולכי דרכים]. וה</w:t>
      </w:r>
      <w:r w:rsidRPr="00C27AB0">
        <w:rPr>
          <w:rFonts w:ascii="Narkisim" w:hAnsi="Narkisim"/>
          <w:b/>
          <w:bCs/>
          <w:rtl/>
        </w:rPr>
        <w:t>בכור"י</w:t>
      </w:r>
      <w:r w:rsidRPr="00C27AB0">
        <w:rPr>
          <w:rFonts w:ascii="Narkisim" w:hAnsi="Narkisim"/>
          <w:rtl/>
        </w:rPr>
        <w:t xml:space="preserve"> (תרמ כד) דן לחלק דבמצטער בשעת חיוב יכול לקיים, אלא דהוה צער בכך. אבל הולכי דרכים בשעת חיוב הוה אנוסים גמורים. [וצ"ב]. </w:t>
      </w:r>
      <w:r w:rsidRPr="00C27AB0">
        <w:rPr>
          <w:rFonts w:ascii="Narkisim" w:hAnsi="Narkisim"/>
          <w:szCs w:val="20"/>
          <w:rtl/>
        </w:rPr>
        <w:t>אך הבכור"י הק' דטעם החיוב משום הכתוב קבעו חובה, דומיא דמצה. הרי מחוייב להגיע לביתו לליל ט"ו אם לא ימצא מצה בדרך</w:t>
      </w:r>
      <w:r w:rsidRPr="00C27AB0">
        <w:rPr>
          <w:rFonts w:ascii="Narkisim" w:hAnsi="Narkisim"/>
          <w:szCs w:val="20"/>
        </w:rPr>
        <w:t>.</w:t>
      </w:r>
    </w:p>
    <w:p w14:paraId="6EA55D7B" w14:textId="77777777" w:rsidR="002917DF" w:rsidRPr="00C27AB0" w:rsidRDefault="00000000" w:rsidP="00C27AB0">
      <w:pPr>
        <w:pStyle w:val="a7"/>
        <w:bidi/>
        <w:rPr>
          <w:rFonts w:ascii="Narkisim" w:hAnsi="Narkisim"/>
          <w:szCs w:val="20"/>
        </w:rPr>
      </w:pPr>
      <w:r w:rsidRPr="00C27AB0">
        <w:rPr>
          <w:rFonts w:ascii="Narkisim" w:hAnsi="Narkisim"/>
          <w:szCs w:val="20"/>
          <w:rtl/>
        </w:rPr>
        <w:t>וה</w:t>
      </w:r>
      <w:r w:rsidRPr="00C27AB0">
        <w:rPr>
          <w:rFonts w:ascii="Narkisim" w:hAnsi="Narkisim"/>
          <w:b/>
          <w:bCs/>
          <w:szCs w:val="20"/>
          <w:rtl/>
        </w:rPr>
        <w:t>בכור"י</w:t>
      </w:r>
      <w:r w:rsidRPr="00C27AB0">
        <w:rPr>
          <w:rFonts w:ascii="Narkisim" w:hAnsi="Narkisim"/>
          <w:szCs w:val="20"/>
          <w:rtl/>
        </w:rPr>
        <w:t xml:space="preserve"> כת' דבגמ' (מז.) היו במדבר כדי לעסוק בתורה, ומשום פרישות. ומש"ה פטורין מדין עוסק במצווה. [ולא משום הולכי דרכים]. וע"ע שו"ת בנין שלמה (א מז)</w:t>
      </w:r>
      <w:r w:rsidRPr="00C27AB0">
        <w:rPr>
          <w:rFonts w:ascii="Narkisim" w:hAnsi="Narkisim"/>
          <w:szCs w:val="20"/>
        </w:rPr>
        <w:t>.</w:t>
      </w:r>
    </w:p>
    <w:p w14:paraId="590035C9" w14:textId="77777777" w:rsidR="002917DF" w:rsidRPr="00C27AB0" w:rsidRDefault="00000000" w:rsidP="00C27AB0">
      <w:pPr>
        <w:pStyle w:val="aa"/>
        <w:bidi/>
        <w:rPr>
          <w:rFonts w:ascii="Narkisim" w:hAnsi="Narkisim"/>
        </w:rPr>
      </w:pPr>
      <w:r w:rsidRPr="00C27AB0">
        <w:rPr>
          <w:rFonts w:ascii="Narkisim" w:hAnsi="Narkisim"/>
          <w:u w:val="single"/>
          <w:rtl/>
        </w:rPr>
        <w:t>רש"י ד"ה הולכי דרכים</w:t>
      </w:r>
      <w:r w:rsidRPr="00C27AB0">
        <w:rPr>
          <w:rFonts w:ascii="Narkisim" w:hAnsi="Narkisim"/>
          <w:rtl/>
        </w:rPr>
        <w:t xml:space="preserve">. כל ימות החג שאינן יו"ט לא הצריכו הכתוב למנוע וכו'. [משמע דבחוה"מ רשאי לילך </w:t>
      </w:r>
      <w:r w:rsidRPr="00C27AB0">
        <w:rPr>
          <w:rFonts w:ascii="Narkisim" w:hAnsi="Narkisim"/>
          <w:rtl/>
        </w:rPr>
        <w:lastRenderedPageBreak/>
        <w:t>לעסקיו ולסחורה. ולא משמע דאיירי בדבר האבוד. ויש לדחות דכוונת רש"י דבחוה"מ יוצא לשאר צרכיו, וכמו שיוצא מביתו בכל ימות השנה לסחורה]</w:t>
      </w:r>
      <w:r w:rsidRPr="00C27AB0">
        <w:rPr>
          <w:rFonts w:ascii="Narkisim" w:hAnsi="Narkisim"/>
        </w:rPr>
        <w:t>.</w:t>
      </w:r>
    </w:p>
    <w:p w14:paraId="781C54D4" w14:textId="77777777" w:rsidR="002917DF" w:rsidRPr="00C27AB0" w:rsidRDefault="00000000" w:rsidP="00C27AB0">
      <w:pPr>
        <w:bidi/>
        <w:rPr>
          <w:rFonts w:ascii="Narkisim" w:hAnsi="Narkisim" w:cs="Narkisim"/>
        </w:rPr>
      </w:pPr>
      <w:r w:rsidRPr="00C27AB0">
        <w:rPr>
          <w:rFonts w:ascii="Narkisim" w:hAnsi="Narkisim" w:cs="Narkisim"/>
          <w:rtl/>
        </w:rPr>
        <w:t>וב</w:t>
      </w:r>
      <w:r w:rsidRPr="00C27AB0">
        <w:rPr>
          <w:rFonts w:ascii="Narkisim" w:hAnsi="Narkisim" w:cs="Narkisim"/>
          <w:b/>
          <w:bCs/>
          <w:rtl/>
        </w:rPr>
        <w:t xml:space="preserve">שו"ת אגר"מ </w:t>
      </w:r>
      <w:r w:rsidRPr="00C27AB0">
        <w:rPr>
          <w:rFonts w:ascii="Narkisim" w:hAnsi="Narkisim" w:cs="Narkisim"/>
          <w:rtl/>
        </w:rPr>
        <w:t>(או"ח ג צג) כת' דאיירי דוקא בהולכי דרכים לצורך מסחר ושאר צורך ממש</w:t>
      </w:r>
      <w:r w:rsidRPr="00C27AB0">
        <w:rPr>
          <w:rStyle w:val="ac"/>
          <w:rFonts w:ascii="Narkisim" w:hAnsi="Narkisim" w:cs="Narkisim"/>
          <w:rtl/>
        </w:rPr>
        <w:footnoteReference w:id="387"/>
      </w:r>
      <w:r w:rsidRPr="00C27AB0">
        <w:rPr>
          <w:rFonts w:ascii="Narkisim" w:hAnsi="Narkisim" w:cs="Narkisim"/>
        </w:rPr>
        <w:t xml:space="preserve">, </w:t>
      </w:r>
      <w:r w:rsidRPr="00C27AB0">
        <w:rPr>
          <w:rFonts w:ascii="Narkisim" w:hAnsi="Narkisim" w:cs="Narkisim"/>
          <w:rtl/>
        </w:rPr>
        <w:t>וכל אדם בשביל זה היה יוצא גם מביתו. אבל אסור לצאת לדרך לטיול ותענוג בעלמא בלא שום צורך</w:t>
      </w:r>
      <w:r w:rsidRPr="00C27AB0">
        <w:rPr>
          <w:rStyle w:val="ac"/>
          <w:rFonts w:ascii="Narkisim" w:hAnsi="Narkisim" w:cs="Narkisim"/>
          <w:rtl/>
        </w:rPr>
        <w:footnoteReference w:id="388"/>
      </w:r>
      <w:r w:rsidRPr="00C27AB0">
        <w:rPr>
          <w:rFonts w:ascii="Narkisim" w:hAnsi="Narkisim" w:cs="Narkisim"/>
        </w:rPr>
        <w:t xml:space="preserve">. </w:t>
      </w:r>
      <w:r w:rsidRPr="00C27AB0">
        <w:rPr>
          <w:rFonts w:ascii="Narkisim" w:hAnsi="Narkisim" w:cs="Narkisim"/>
          <w:rtl/>
        </w:rPr>
        <w:t>ואף שהיה יוצא גם מביתו ללא צורך</w:t>
      </w:r>
      <w:r w:rsidRPr="00C27AB0">
        <w:rPr>
          <w:rStyle w:val="ac"/>
          <w:rFonts w:ascii="Narkisim" w:hAnsi="Narkisim" w:cs="Narkisim"/>
          <w:rtl/>
        </w:rPr>
        <w:footnoteReference w:id="389"/>
      </w:r>
      <w:r w:rsidRPr="00C27AB0">
        <w:rPr>
          <w:rFonts w:ascii="Narkisim" w:hAnsi="Narkisim" w:cs="Narkisim"/>
        </w:rPr>
        <w:t xml:space="preserve">. </w:t>
      </w:r>
      <w:r w:rsidRPr="00C27AB0">
        <w:rPr>
          <w:rFonts w:ascii="Narkisim" w:hAnsi="Narkisim" w:cs="Narkisim"/>
          <w:szCs w:val="20"/>
          <w:rtl/>
        </w:rPr>
        <w:t>ועוד כתב דהיכא דהלך לדרך ליפטר מהסוכה נחשב מבקש טצדקי ליפטר מהמצווה. ונענשין בעידן ריתחא</w:t>
      </w:r>
      <w:r w:rsidRPr="00C27AB0">
        <w:rPr>
          <w:rStyle w:val="ac"/>
          <w:rFonts w:ascii="Narkisim" w:hAnsi="Narkisim" w:cs="Narkisim"/>
          <w:szCs w:val="20"/>
          <w:rtl/>
        </w:rPr>
        <w:footnoteReference w:id="390"/>
      </w:r>
      <w:r w:rsidRPr="00C27AB0">
        <w:rPr>
          <w:rFonts w:ascii="Narkisim" w:hAnsi="Narkisim" w:cs="Narkisim"/>
          <w:szCs w:val="20"/>
        </w:rPr>
        <w:t>.</w:t>
      </w:r>
    </w:p>
    <w:p w14:paraId="71EF5009" w14:textId="77777777" w:rsidR="002917DF" w:rsidRPr="00C27AB0" w:rsidRDefault="00000000" w:rsidP="00C27AB0">
      <w:pPr>
        <w:bidi/>
        <w:rPr>
          <w:rFonts w:ascii="Narkisim" w:hAnsi="Narkisim" w:cs="Narkisim"/>
        </w:rPr>
      </w:pPr>
      <w:r w:rsidRPr="00C27AB0">
        <w:rPr>
          <w:rFonts w:ascii="Narkisim" w:hAnsi="Narkisim" w:cs="Narkisim"/>
          <w:u w:val="single"/>
          <w:rtl/>
        </w:rPr>
        <w:t>שומרי גינות וכו' אביי אמר תשבו כעין תדורו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כדרך שהוא דר כל השנה, וזה אינו יכול להביא לשם מטותיו וכלי תשמישו ומצעותיו, מפני הטורח. </w:t>
      </w:r>
      <w:r w:rsidRPr="00C27AB0">
        <w:rPr>
          <w:rFonts w:ascii="Narkisim" w:hAnsi="Narkisim" w:cs="Narkisim"/>
          <w:szCs w:val="20"/>
          <w:rtl/>
        </w:rPr>
        <w:t>וצ"ב וכי פטור מלעשות סוכה מפני הטורח. ויש שביארו דכיון דאין דרכו להביא לכאן כליו, מש"ה לא נכלל בקביעות דירתו. דהחיוב בסוכות תשבו הוא לקבוע דירתו בסוכה. אבל לינת השומרים לא הוה בכלל 'דירה</w:t>
      </w:r>
      <w:r w:rsidRPr="00C27AB0">
        <w:rPr>
          <w:rFonts w:ascii="Narkisim" w:hAnsi="Narkisim" w:cs="Narkisim"/>
          <w:szCs w:val="20"/>
        </w:rPr>
        <w:t>'.</w:t>
      </w:r>
    </w:p>
    <w:p w14:paraId="04DE4F67"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מאירי</w:t>
      </w:r>
      <w:r w:rsidRPr="00C27AB0">
        <w:rPr>
          <w:rFonts w:ascii="Narkisim" w:hAnsi="Narkisim"/>
          <w:rtl/>
        </w:rPr>
        <w:t xml:space="preserve"> הוסיף דאם יטרח להביא מטותיו וכליו, ואח"כ ירדו גשמים, אין לו מקום לפנותם. והרי הוא כמורשה מעיקרא מתורת טירחא יתירא שבפנויים</w:t>
      </w:r>
      <w:r w:rsidRPr="00C27AB0">
        <w:rPr>
          <w:rFonts w:ascii="Narkisim" w:hAnsi="Narkisim"/>
        </w:rPr>
        <w:t>.</w:t>
      </w:r>
    </w:p>
    <w:p w14:paraId="5F98C5B5"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ריטב"א</w:t>
      </w:r>
      <w:r w:rsidRPr="00C27AB0">
        <w:rPr>
          <w:rFonts w:ascii="Narkisim" w:hAnsi="Narkisim" w:cs="Narkisim"/>
          <w:rtl/>
        </w:rPr>
        <w:t xml:space="preserve"> ביאר דאין דרך לעשות שם דירתו. וב</w:t>
      </w:r>
      <w:r w:rsidRPr="00C27AB0">
        <w:rPr>
          <w:rFonts w:ascii="Narkisim" w:hAnsi="Narkisim" w:cs="Narkisim"/>
          <w:b/>
          <w:bCs/>
          <w:rtl/>
        </w:rPr>
        <w:t>שיטת ריב"ב</w:t>
      </w:r>
      <w:r w:rsidRPr="00C27AB0">
        <w:rPr>
          <w:rFonts w:ascii="Narkisim" w:hAnsi="Narkisim" w:cs="Narkisim"/>
          <w:rtl/>
        </w:rPr>
        <w:t xml:space="preserve"> כת' דאינו חייב ליישב בסוכה אלא בשעה שרגיל לישב בשאר ימות השנה בביתו</w:t>
      </w:r>
      <w:r w:rsidRPr="00C27AB0">
        <w:rPr>
          <w:rFonts w:ascii="Narkisim" w:hAnsi="Narkisim" w:cs="Narkisim"/>
        </w:rPr>
        <w:t>.</w:t>
      </w:r>
    </w:p>
    <w:p w14:paraId="02E59FC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ר"ן</w:t>
      </w:r>
      <w:r w:rsidRPr="00C27AB0">
        <w:rPr>
          <w:rFonts w:ascii="Narkisim" w:hAnsi="Narkisim"/>
          <w:rtl/>
        </w:rPr>
        <w:t xml:space="preserve"> ביאר סברת רבא דל"ש בזה פטור כעין תדורו, דהא בכל השנה דר באותן הבתים, ובכלים אלו</w:t>
      </w:r>
      <w:r w:rsidRPr="00C27AB0">
        <w:rPr>
          <w:rFonts w:ascii="Narkisim" w:hAnsi="Narkisim"/>
        </w:rPr>
        <w:t>.</w:t>
      </w:r>
    </w:p>
    <w:p w14:paraId="3E30364B"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(תרלט יג) נסתפק מי שצריך הרבה ספרים בלימודו, והוא טירחא להעלותם לסוכה. והביא דבסוגיין משמע דפטור מהסוכה כה"ג. אך נסתפק דאפשר דוקא לטרוח להוציא לשדה, אבל מבית לסוכה חייב</w:t>
      </w:r>
      <w:r w:rsidRPr="00C27AB0">
        <w:rPr>
          <w:rFonts w:ascii="Narkisim" w:hAnsi="Narkisim"/>
        </w:rPr>
        <w:t>.</w:t>
      </w:r>
    </w:p>
    <w:p w14:paraId="5A9FA547" w14:textId="77777777" w:rsidR="002917DF" w:rsidRPr="00C27AB0" w:rsidRDefault="00000000" w:rsidP="00C27AB0">
      <w:pPr>
        <w:bidi/>
        <w:rPr>
          <w:rFonts w:ascii="Narkisim" w:hAnsi="Narkisim" w:cs="Narkisim"/>
        </w:rPr>
      </w:pPr>
      <w:r w:rsidRPr="00C27AB0">
        <w:rPr>
          <w:rFonts w:ascii="Narkisim" w:hAnsi="Narkisim" w:cs="Narkisim"/>
          <w:u w:val="single"/>
          <w:rtl/>
        </w:rPr>
        <w:t>פירצה קורא לגנב</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הק' וכי פטרינן ממצווה משום הפסד ממונו. וכתב דאף לרבא הטעם משום תשבו כעין תדורו. ורבא ס"ל דדוקא היכא דיש לו הפסד או צער בדבר, בהא פטרינן משום תשבו כעין תדורו</w:t>
      </w:r>
      <w:r w:rsidRPr="00C27AB0">
        <w:rPr>
          <w:rFonts w:ascii="Narkisim" w:hAnsi="Narkisim" w:cs="Narkisim"/>
        </w:rPr>
        <w:t>.</w:t>
      </w:r>
    </w:p>
    <w:p w14:paraId="399470F5"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מכתם</w:t>
      </w:r>
      <w:r w:rsidRPr="00C27AB0">
        <w:rPr>
          <w:rFonts w:ascii="Narkisim" w:hAnsi="Narkisim"/>
          <w:rtl/>
        </w:rPr>
        <w:t xml:space="preserve"> כתב דנחשב מצטער דלבו לא ישקוט בעודו בתוכה מפני פחד הגנב</w:t>
      </w:r>
      <w:r w:rsidRPr="00C27AB0">
        <w:rPr>
          <w:rFonts w:ascii="Narkisim" w:hAnsi="Narkisim"/>
        </w:rPr>
        <w:t>.</w:t>
      </w:r>
    </w:p>
    <w:p w14:paraId="0EBE2A85" w14:textId="77777777" w:rsidR="002917DF" w:rsidRPr="00C27AB0" w:rsidRDefault="00000000" w:rsidP="00C27AB0">
      <w:pPr>
        <w:pStyle w:val="aa"/>
        <w:bidi/>
        <w:rPr>
          <w:rFonts w:ascii="Narkisim" w:hAnsi="Narkisim"/>
        </w:rPr>
      </w:pPr>
      <w:r w:rsidRPr="00C27AB0">
        <w:rPr>
          <w:rFonts w:ascii="Narkisim" w:hAnsi="Narkisim"/>
          <w:u w:val="single"/>
          <w:rtl/>
        </w:rPr>
        <w:t>תוד"ה פרצה</w:t>
      </w:r>
      <w:r w:rsidRPr="00C27AB0">
        <w:rPr>
          <w:rFonts w:ascii="Narkisim" w:hAnsi="Narkisim"/>
          <w:rtl/>
        </w:rPr>
        <w:t>. לאו משום דל"ל לרבא תשבו כעין תדורו וכו'. ה</w:t>
      </w:r>
      <w:r w:rsidRPr="00C27AB0">
        <w:rPr>
          <w:rFonts w:ascii="Narkisim" w:hAnsi="Narkisim"/>
          <w:b/>
          <w:bCs/>
          <w:rtl/>
        </w:rPr>
        <w:t>פנ"י</w:t>
      </w:r>
      <w:r w:rsidRPr="00C27AB0">
        <w:rPr>
          <w:rFonts w:ascii="Narkisim" w:hAnsi="Narkisim"/>
          <w:rtl/>
        </w:rPr>
        <w:t xml:space="preserve"> הק' דהו"ל להביא דרבא ס"ל דמצטער פטור מהסוכה [וכ"כ ה</w:t>
      </w:r>
      <w:r w:rsidRPr="00C27AB0">
        <w:rPr>
          <w:rFonts w:ascii="Narkisim" w:hAnsi="Narkisim"/>
          <w:b/>
          <w:bCs/>
          <w:rtl/>
        </w:rPr>
        <w:t>תוס' הרא"ש</w:t>
      </w:r>
      <w:r w:rsidRPr="00C27AB0">
        <w:rPr>
          <w:rFonts w:ascii="Narkisim" w:hAnsi="Narkisim"/>
          <w:rtl/>
        </w:rPr>
        <w:t>]. וביאר דתוס' הביאו מהברייתא (לקמן כח:) דבעינן כעין דירה להכניס מצעיו [וכמ"ש רש"י]. ובזה קמ"ל דאף רבא לא פליג</w:t>
      </w:r>
      <w:r w:rsidRPr="00C27AB0">
        <w:rPr>
          <w:rFonts w:ascii="Narkisim" w:hAnsi="Narkisim"/>
        </w:rPr>
        <w:t>.</w:t>
      </w:r>
    </w:p>
    <w:p w14:paraId="3071D6AE" w14:textId="77777777" w:rsidR="002917DF" w:rsidRPr="00C27AB0" w:rsidRDefault="00000000" w:rsidP="00C27AB0">
      <w:pPr>
        <w:bidi/>
        <w:rPr>
          <w:rFonts w:ascii="Narkisim" w:hAnsi="Narkisim" w:cs="Narkisim"/>
        </w:rPr>
      </w:pPr>
      <w:r w:rsidRPr="00C27AB0">
        <w:rPr>
          <w:rFonts w:ascii="Narkisim" w:hAnsi="Narkisim" w:cs="Narkisim"/>
          <w:u w:val="single"/>
          <w:rtl/>
        </w:rPr>
        <w:t>אפי' חולה שאין בו סכנה וכו'</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ביאר דהטעם משום תשבו כעין תדורו, ואין דירה במקום שמצטער. אבל אין כאן דחייה, דאין דחיית התורה במקום מיחושין וחולי, אלא במקום שא"א לקיימן</w:t>
      </w:r>
      <w:r w:rsidRPr="00C27AB0">
        <w:rPr>
          <w:rFonts w:ascii="Narkisim" w:hAnsi="Narkisim" w:cs="Narkisim"/>
        </w:rPr>
        <w:t>.</w:t>
      </w:r>
    </w:p>
    <w:p w14:paraId="1A45AB0D" w14:textId="77777777" w:rsidR="002917DF" w:rsidRPr="00C27AB0" w:rsidRDefault="00000000" w:rsidP="00C27AB0">
      <w:pPr>
        <w:pStyle w:val="a7"/>
        <w:bidi/>
        <w:rPr>
          <w:rFonts w:ascii="Narkisim" w:hAnsi="Narkisim"/>
        </w:rPr>
      </w:pPr>
      <w:r w:rsidRPr="00C27AB0">
        <w:rPr>
          <w:rFonts w:ascii="Narkisim" w:hAnsi="Narkisim"/>
          <w:rtl/>
        </w:rPr>
        <w:t xml:space="preserve">וכ"כ </w:t>
      </w:r>
      <w:r w:rsidRPr="00C27AB0">
        <w:rPr>
          <w:rFonts w:ascii="Narkisim" w:hAnsi="Narkisim"/>
          <w:b/>
          <w:bCs/>
          <w:rtl/>
        </w:rPr>
        <w:t>רבינו יונתן</w:t>
      </w:r>
      <w:r w:rsidRPr="00C27AB0">
        <w:rPr>
          <w:rFonts w:ascii="Narkisim" w:hAnsi="Narkisim"/>
          <w:rtl/>
        </w:rPr>
        <w:t xml:space="preserve"> (במשנה) דלא פטרי' מצטער בשאר מצוות, ודוקא גבי סוכה דכתיב תשבו כעין תדורו. </w:t>
      </w:r>
      <w:r w:rsidRPr="00C27AB0">
        <w:rPr>
          <w:rFonts w:ascii="Narkisim" w:hAnsi="Narkisim"/>
          <w:szCs w:val="20"/>
          <w:rtl/>
        </w:rPr>
        <w:t xml:space="preserve">אמנם יש </w:t>
      </w:r>
      <w:r w:rsidRPr="00C27AB0">
        <w:rPr>
          <w:rFonts w:ascii="Narkisim" w:hAnsi="Narkisim"/>
          <w:b/>
          <w:bCs/>
          <w:szCs w:val="20"/>
          <w:rtl/>
        </w:rPr>
        <w:t>אחרונים</w:t>
      </w:r>
      <w:r w:rsidRPr="00C27AB0">
        <w:rPr>
          <w:rFonts w:ascii="Narkisim" w:hAnsi="Narkisim"/>
          <w:szCs w:val="20"/>
          <w:rtl/>
        </w:rPr>
        <w:t xml:space="preserve"> דנקטו דאף בשאר מצווה [עשה</w:t>
      </w:r>
      <w:r w:rsidRPr="00C27AB0">
        <w:rPr>
          <w:rStyle w:val="ac"/>
          <w:rFonts w:ascii="Narkisim" w:hAnsi="Narkisim"/>
          <w:szCs w:val="20"/>
          <w:rtl/>
        </w:rPr>
        <w:footnoteReference w:id="391"/>
      </w:r>
      <w:r w:rsidRPr="00C27AB0">
        <w:rPr>
          <w:rFonts w:ascii="Narkisim" w:hAnsi="Narkisim"/>
          <w:szCs w:val="20"/>
          <w:rtl/>
        </w:rPr>
        <w:t>] מצטער פטור</w:t>
      </w:r>
      <w:r w:rsidRPr="00C27AB0">
        <w:rPr>
          <w:rStyle w:val="ac"/>
          <w:rFonts w:ascii="Narkisim" w:hAnsi="Narkisim"/>
          <w:szCs w:val="20"/>
          <w:rtl/>
        </w:rPr>
        <w:footnoteReference w:id="392"/>
      </w:r>
      <w:r w:rsidRPr="00C27AB0">
        <w:rPr>
          <w:rFonts w:ascii="Narkisim" w:hAnsi="Narkisim"/>
          <w:szCs w:val="20"/>
        </w:rPr>
        <w:t xml:space="preserve"> </w:t>
      </w:r>
      <w:r w:rsidRPr="00C27AB0">
        <w:rPr>
          <w:rFonts w:ascii="Narkisim" w:hAnsi="Narkisim"/>
          <w:szCs w:val="20"/>
          <w:rtl/>
        </w:rPr>
        <w:t xml:space="preserve">[ע' תשו' הגאונים הו' </w:t>
      </w:r>
      <w:r w:rsidRPr="00C27AB0">
        <w:rPr>
          <w:rFonts w:ascii="Narkisim" w:hAnsi="Narkisim"/>
          <w:szCs w:val="20"/>
          <w:rtl/>
        </w:rPr>
        <w:lastRenderedPageBreak/>
        <w:t>בסמוך]</w:t>
      </w:r>
      <w:r w:rsidRPr="00C27AB0">
        <w:rPr>
          <w:rFonts w:ascii="Narkisim" w:hAnsi="Narkisim"/>
          <w:szCs w:val="20"/>
        </w:rPr>
        <w:t>.</w:t>
      </w:r>
    </w:p>
    <w:p w14:paraId="7DBFE364"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מכתם</w:t>
      </w:r>
      <w:r w:rsidRPr="00C27AB0">
        <w:rPr>
          <w:rFonts w:ascii="Narkisim" w:hAnsi="Narkisim" w:cs="Narkisim"/>
          <w:rtl/>
        </w:rPr>
        <w:t xml:space="preserve"> כתב דאיירי באופן שהחולה היה יוצא מביתו, והולך למקום שירווח לו. (וכ"כ </w:t>
      </w:r>
      <w:r w:rsidRPr="00C27AB0">
        <w:rPr>
          <w:rFonts w:ascii="Narkisim" w:hAnsi="Narkisim" w:cs="Narkisim"/>
          <w:b/>
          <w:bCs/>
          <w:rtl/>
        </w:rPr>
        <w:t>רבינו</w:t>
      </w:r>
      <w:r w:rsidRPr="00C27AB0">
        <w:rPr>
          <w:rFonts w:ascii="Narkisim" w:hAnsi="Narkisim" w:cs="Narkisim"/>
          <w:rtl/>
        </w:rPr>
        <w:t xml:space="preserve"> </w:t>
      </w:r>
      <w:r w:rsidRPr="00C27AB0">
        <w:rPr>
          <w:rFonts w:ascii="Narkisim" w:hAnsi="Narkisim" w:cs="Narkisim"/>
          <w:b/>
          <w:bCs/>
          <w:rtl/>
        </w:rPr>
        <w:t>מנוח</w:t>
      </w:r>
      <w:r w:rsidRPr="00C27AB0">
        <w:rPr>
          <w:rFonts w:ascii="Narkisim" w:hAnsi="Narkisim" w:cs="Narkisim"/>
          <w:rtl/>
        </w:rPr>
        <w:t xml:space="preserve"> ו ב). וכ"כ ה</w:t>
      </w:r>
      <w:r w:rsidRPr="00C27AB0">
        <w:rPr>
          <w:rFonts w:ascii="Narkisim" w:hAnsi="Narkisim" w:cs="Narkisim"/>
          <w:b/>
          <w:bCs/>
          <w:rtl/>
        </w:rPr>
        <w:t>מרדכי</w:t>
      </w:r>
      <w:r w:rsidRPr="00C27AB0">
        <w:rPr>
          <w:rFonts w:ascii="Narkisim" w:hAnsi="Narkisim" w:cs="Narkisim"/>
          <w:rtl/>
        </w:rPr>
        <w:t xml:space="preserve"> </w:t>
      </w:r>
      <w:r w:rsidRPr="00C27AB0">
        <w:rPr>
          <w:rFonts w:ascii="Narkisim" w:hAnsi="Narkisim" w:cs="Narkisim"/>
          <w:szCs w:val="20"/>
          <w:rtl/>
        </w:rPr>
        <w:t>(תשמ, הו' בהג' אשר"י, וברמ"א תרמ ד)</w:t>
      </w:r>
      <w:r w:rsidRPr="00C27AB0">
        <w:rPr>
          <w:rFonts w:ascii="Narkisim" w:hAnsi="Narkisim" w:cs="Narkisim"/>
          <w:rtl/>
        </w:rPr>
        <w:t xml:space="preserve"> בשם ה</w:t>
      </w:r>
      <w:r w:rsidRPr="00C27AB0">
        <w:rPr>
          <w:rFonts w:ascii="Narkisim" w:hAnsi="Narkisim" w:cs="Narkisim"/>
          <w:b/>
          <w:bCs/>
          <w:rtl/>
        </w:rPr>
        <w:t>יראים</w:t>
      </w:r>
      <w:r w:rsidRPr="00C27AB0">
        <w:rPr>
          <w:rFonts w:ascii="Narkisim" w:hAnsi="Narkisim" w:cs="Narkisim"/>
          <w:rtl/>
        </w:rPr>
        <w:t xml:space="preserve"> דהא דמצטער פטור מהסוכה דוקא כשיש לו צער מהסוכה.</w:t>
      </w:r>
      <w:r w:rsidRPr="00C27AB0">
        <w:rPr>
          <w:rFonts w:ascii="Narkisim" w:hAnsi="Narkisim" w:cs="Narkisim"/>
          <w:i/>
          <w:iCs/>
          <w:rtl/>
        </w:rPr>
        <w:t xml:space="preserve"> </w:t>
      </w:r>
      <w:r w:rsidRPr="00C27AB0">
        <w:rPr>
          <w:rFonts w:ascii="Narkisim" w:hAnsi="Narkisim" w:cs="Narkisim"/>
          <w:rtl/>
        </w:rPr>
        <w:t>דכעין דירה, שאין דרך לעמוד בדירתם בצער. אבל אם לא ינצל מהצער אינו פטור מישיבת הסוכה</w:t>
      </w:r>
      <w:r w:rsidRPr="00C27AB0">
        <w:rPr>
          <w:rFonts w:ascii="Narkisim" w:hAnsi="Narkisim" w:cs="Narkisim"/>
        </w:rPr>
        <w:t>.</w:t>
      </w:r>
    </w:p>
    <w:p w14:paraId="45837315" w14:textId="77777777" w:rsidR="002917DF" w:rsidRPr="00C27AB0" w:rsidRDefault="00000000" w:rsidP="00C27AB0">
      <w:pPr>
        <w:pStyle w:val="a7"/>
        <w:bidi/>
        <w:rPr>
          <w:rFonts w:ascii="Narkisim" w:hAnsi="Narkisim"/>
        </w:rPr>
      </w:pPr>
      <w:r w:rsidRPr="00C27AB0">
        <w:rPr>
          <w:rFonts w:ascii="Narkisim" w:hAnsi="Narkisim"/>
          <w:rtl/>
        </w:rPr>
        <w:t>ועוד כתב ה</w:t>
      </w:r>
      <w:r w:rsidRPr="00C27AB0">
        <w:rPr>
          <w:rFonts w:ascii="Narkisim" w:hAnsi="Narkisim"/>
          <w:b/>
          <w:bCs/>
          <w:rtl/>
        </w:rPr>
        <w:t>יראים</w:t>
      </w:r>
      <w:r w:rsidRPr="00C27AB0">
        <w:rPr>
          <w:rFonts w:ascii="Narkisim" w:hAnsi="Narkisim"/>
          <w:rtl/>
        </w:rPr>
        <w:t xml:space="preserve"> דאפי' אין סכנה באכילה ושתיה אלא בשינה, לא יצא אפי' באכילה. דכיון דאינו יכול לעשות בסוכה זו כל צרכיו [אכילה ושתיה ושינה] בלא צער, לא הוה סוכה כיון דלצעורי קיימא</w:t>
      </w:r>
      <w:r w:rsidRPr="00C27AB0">
        <w:rPr>
          <w:rStyle w:val="ac"/>
          <w:rFonts w:ascii="Narkisim" w:hAnsi="Narkisim"/>
          <w:rtl/>
        </w:rPr>
        <w:footnoteReference w:id="393"/>
      </w:r>
      <w:r w:rsidRPr="00C27AB0">
        <w:rPr>
          <w:rFonts w:ascii="Narkisim" w:hAnsi="Narkisim"/>
        </w:rPr>
        <w:t xml:space="preserve">. </w:t>
      </w:r>
      <w:r w:rsidRPr="00C27AB0">
        <w:rPr>
          <w:rFonts w:ascii="Narkisim" w:hAnsi="Narkisim"/>
          <w:rtl/>
        </w:rPr>
        <w:t>[וה</w:t>
      </w:r>
      <w:r w:rsidRPr="00C27AB0">
        <w:rPr>
          <w:rFonts w:ascii="Narkisim" w:hAnsi="Narkisim"/>
          <w:b/>
          <w:bCs/>
          <w:rtl/>
        </w:rPr>
        <w:t>חכ"צ</w:t>
      </w:r>
      <w:r w:rsidRPr="00C27AB0">
        <w:rPr>
          <w:rFonts w:ascii="Narkisim" w:hAnsi="Narkisim"/>
          <w:rtl/>
        </w:rPr>
        <w:t xml:space="preserve"> (צד) האריך לחלוק</w:t>
      </w:r>
      <w:r w:rsidRPr="00C27AB0">
        <w:rPr>
          <w:rStyle w:val="ac"/>
          <w:rFonts w:ascii="Narkisim" w:hAnsi="Narkisim"/>
          <w:rtl/>
        </w:rPr>
        <w:footnoteReference w:id="394"/>
      </w:r>
      <w:r w:rsidRPr="00C27AB0">
        <w:rPr>
          <w:rFonts w:ascii="Narkisim" w:hAnsi="Narkisim"/>
          <w:rtl/>
        </w:rPr>
        <w:t>]</w:t>
      </w:r>
      <w:r w:rsidRPr="00C27AB0">
        <w:rPr>
          <w:rFonts w:ascii="Narkisim" w:hAnsi="Narkisim"/>
        </w:rPr>
        <w:t>.</w:t>
      </w:r>
    </w:p>
    <w:p w14:paraId="5EE2BAE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או"ז</w:t>
      </w:r>
      <w:r w:rsidRPr="00C27AB0">
        <w:rPr>
          <w:rFonts w:ascii="Narkisim" w:hAnsi="Narkisim"/>
          <w:rtl/>
        </w:rPr>
        <w:t xml:space="preserve"> </w:t>
      </w:r>
      <w:r w:rsidRPr="00C27AB0">
        <w:rPr>
          <w:rFonts w:ascii="Narkisim" w:hAnsi="Narkisim"/>
          <w:szCs w:val="20"/>
          <w:rtl/>
        </w:rPr>
        <w:t>(הו' בהג' אשר"י)</w:t>
      </w:r>
      <w:r w:rsidRPr="00C27AB0">
        <w:rPr>
          <w:rFonts w:ascii="Narkisim" w:hAnsi="Narkisim"/>
          <w:rtl/>
        </w:rPr>
        <w:t xml:space="preserve"> פסק דהמקיז דם חייב בסוכה, דלא הוי חולה כ"כ, ואדרבה שמחה הוא לו. ותו הו"ל להקיז דם קודם הרגל</w:t>
      </w:r>
      <w:r w:rsidRPr="00C27AB0">
        <w:rPr>
          <w:rStyle w:val="ac"/>
          <w:rFonts w:ascii="Narkisim" w:hAnsi="Narkisim"/>
          <w:rtl/>
        </w:rPr>
        <w:footnoteReference w:id="395"/>
      </w:r>
      <w:r w:rsidRPr="00C27AB0">
        <w:rPr>
          <w:rFonts w:ascii="Narkisim" w:hAnsi="Narkisim"/>
        </w:rPr>
        <w:t xml:space="preserve">. </w:t>
      </w:r>
      <w:r w:rsidRPr="00C27AB0">
        <w:rPr>
          <w:rFonts w:ascii="Narkisim" w:hAnsi="Narkisim"/>
          <w:szCs w:val="20"/>
          <w:rtl/>
        </w:rPr>
        <w:t xml:space="preserve">(וע' </w:t>
      </w:r>
      <w:r w:rsidRPr="00C27AB0">
        <w:rPr>
          <w:rFonts w:ascii="Narkisim" w:hAnsi="Narkisim"/>
          <w:b/>
          <w:bCs/>
          <w:szCs w:val="20"/>
          <w:rtl/>
        </w:rPr>
        <w:t>מג"א</w:t>
      </w:r>
      <w:r w:rsidRPr="00C27AB0">
        <w:rPr>
          <w:rFonts w:ascii="Narkisim" w:hAnsi="Narkisim"/>
          <w:szCs w:val="20"/>
          <w:rtl/>
        </w:rPr>
        <w:t xml:space="preserve"> תרמ ד)</w:t>
      </w:r>
      <w:r w:rsidRPr="00C27AB0">
        <w:rPr>
          <w:rFonts w:ascii="Narkisim" w:hAnsi="Narkisim"/>
          <w:szCs w:val="20"/>
        </w:rPr>
        <w:t>.</w:t>
      </w:r>
    </w:p>
    <w:p w14:paraId="3B2A0F2F" w14:textId="77777777" w:rsidR="002917DF" w:rsidRPr="00C27AB0" w:rsidRDefault="00000000" w:rsidP="00C27AB0">
      <w:pPr>
        <w:pStyle w:val="aa"/>
        <w:bidi/>
        <w:rPr>
          <w:rFonts w:ascii="Narkisim" w:hAnsi="Narkisim"/>
        </w:rPr>
      </w:pPr>
      <w:r w:rsidRPr="00C27AB0">
        <w:rPr>
          <w:rFonts w:ascii="Narkisim" w:hAnsi="Narkisim"/>
          <w:u w:val="single"/>
          <w:rtl/>
        </w:rPr>
        <w:t>חולה ומשמשיו</w:t>
      </w:r>
      <w:r w:rsidRPr="00C27AB0">
        <w:rPr>
          <w:rStyle w:val="ac"/>
          <w:rFonts w:ascii="Narkisim" w:hAnsi="Narkisim"/>
          <w:rtl/>
        </w:rPr>
        <w:footnoteReference w:id="396"/>
      </w:r>
      <w:r w:rsidRPr="00C27AB0">
        <w:rPr>
          <w:rFonts w:ascii="Narkisim" w:hAnsi="Narkisim"/>
        </w:rPr>
        <w:t xml:space="preserve">. </w:t>
      </w:r>
      <w:r w:rsidRPr="00C27AB0">
        <w:rPr>
          <w:rFonts w:ascii="Narkisim" w:hAnsi="Narkisim"/>
          <w:rtl/>
        </w:rPr>
        <w:t>ה</w:t>
      </w:r>
      <w:r w:rsidRPr="00C27AB0">
        <w:rPr>
          <w:rFonts w:ascii="Narkisim" w:hAnsi="Narkisim"/>
          <w:b/>
          <w:bCs/>
          <w:rtl/>
        </w:rPr>
        <w:t>תוס' הרא"ש</w:t>
      </w:r>
      <w:r w:rsidRPr="00C27AB0">
        <w:rPr>
          <w:rFonts w:ascii="Narkisim" w:hAnsi="Narkisim"/>
          <w:rtl/>
        </w:rPr>
        <w:t xml:space="preserve"> כת' דאע"ג דאפשר בלא משמשיו, הקילו לנחת רוח לו שמשמשיו יישן עמו</w:t>
      </w:r>
      <w:r w:rsidRPr="00C27AB0">
        <w:rPr>
          <w:rFonts w:ascii="Narkisim" w:hAnsi="Narkisim"/>
        </w:rPr>
        <w:t>.</w:t>
      </w:r>
    </w:p>
    <w:p w14:paraId="579545EE"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קוב"ש</w:t>
      </w:r>
      <w:r w:rsidRPr="00C27AB0">
        <w:rPr>
          <w:rFonts w:ascii="Narkisim" w:hAnsi="Narkisim"/>
          <w:rtl/>
        </w:rPr>
        <w:t xml:space="preserve"> (ח"ב מו) הביא </w:t>
      </w:r>
      <w:r w:rsidRPr="00C27AB0">
        <w:rPr>
          <w:rFonts w:ascii="Narkisim" w:hAnsi="Narkisim"/>
          <w:b/>
          <w:bCs/>
          <w:rtl/>
        </w:rPr>
        <w:t>תשו' הגאונים</w:t>
      </w:r>
      <w:r w:rsidRPr="00C27AB0">
        <w:rPr>
          <w:rFonts w:ascii="Narkisim" w:hAnsi="Narkisim"/>
          <w:rtl/>
        </w:rPr>
        <w:t xml:space="preserve"> (ליק נא) דחולה שאינו יכול להתפלל, הוא ומשמשיו פטורין [מתפילה]. דילפי' מסוכה. והקוב"ש הק' דל"ש תשבו כעין תדורו לפטור מתפילה</w:t>
      </w:r>
      <w:r w:rsidRPr="00C27AB0">
        <w:rPr>
          <w:rStyle w:val="ac"/>
          <w:rFonts w:ascii="Narkisim" w:hAnsi="Narkisim"/>
          <w:rtl/>
        </w:rPr>
        <w:footnoteReference w:id="397"/>
      </w:r>
      <w:r w:rsidRPr="00C27AB0">
        <w:rPr>
          <w:rFonts w:ascii="Narkisim" w:hAnsi="Narkisim"/>
        </w:rPr>
        <w:t xml:space="preserve">. </w:t>
      </w:r>
      <w:r w:rsidRPr="00C27AB0">
        <w:rPr>
          <w:rFonts w:ascii="Narkisim" w:hAnsi="Narkisim"/>
          <w:rtl/>
        </w:rPr>
        <w:t>וביאר דכוונתם משום עוסק במצווה. והוכיח דבמשמשי חולה אין פטור תשבו כעין תדורו [כשומרי גינות], אלא הוה פטור עוסק במצווה</w:t>
      </w:r>
      <w:r w:rsidRPr="00C27AB0">
        <w:rPr>
          <w:rFonts w:ascii="Narkisim" w:hAnsi="Narkisim"/>
        </w:rPr>
        <w:t>.</w:t>
      </w:r>
    </w:p>
    <w:p w14:paraId="14A89CB9" w14:textId="77777777" w:rsidR="002917DF" w:rsidRPr="00C27AB0" w:rsidRDefault="00000000" w:rsidP="00C27AB0">
      <w:pPr>
        <w:pStyle w:val="a8"/>
        <w:bidi/>
        <w:rPr>
          <w:rFonts w:ascii="Narkisim" w:hAnsi="Narkisim"/>
        </w:rPr>
      </w:pPr>
      <w:r w:rsidRPr="00C27AB0">
        <w:rPr>
          <w:rFonts w:ascii="Narkisim" w:hAnsi="Narkisim"/>
          <w:rtl/>
        </w:rPr>
        <w:t>ועפ"ז הביא הקוב"ש חידוש דאף החולה עצמו נחשב עוסק במצווה</w:t>
      </w:r>
      <w:r w:rsidRPr="00C27AB0">
        <w:rPr>
          <w:rStyle w:val="ac"/>
          <w:rFonts w:ascii="Narkisim" w:hAnsi="Narkisim"/>
          <w:rtl/>
        </w:rPr>
        <w:footnoteReference w:id="398"/>
      </w:r>
      <w:r w:rsidRPr="00C27AB0">
        <w:rPr>
          <w:rFonts w:ascii="Narkisim" w:hAnsi="Narkisim"/>
        </w:rPr>
        <w:t xml:space="preserve">, </w:t>
      </w:r>
      <w:r w:rsidRPr="00C27AB0">
        <w:rPr>
          <w:rFonts w:ascii="Narkisim" w:hAnsi="Narkisim"/>
          <w:rtl/>
        </w:rPr>
        <w:t>דעוסק במצוות השבת גופו</w:t>
      </w:r>
      <w:r w:rsidRPr="00C27AB0">
        <w:rPr>
          <w:rStyle w:val="ac"/>
          <w:rFonts w:ascii="Narkisim" w:hAnsi="Narkisim"/>
          <w:rtl/>
        </w:rPr>
        <w:footnoteReference w:id="399"/>
      </w:r>
      <w:r w:rsidRPr="00C27AB0">
        <w:rPr>
          <w:rFonts w:ascii="Narkisim" w:hAnsi="Narkisim"/>
        </w:rPr>
        <w:t xml:space="preserve">. </w:t>
      </w:r>
      <w:r w:rsidRPr="00C27AB0">
        <w:rPr>
          <w:rFonts w:ascii="Narkisim" w:hAnsi="Narkisim"/>
          <w:rtl/>
        </w:rPr>
        <w:t>דחיוב זה רמי אף עליו, ול"ד לחיוב השבת ממונו דאיתא במחילה</w:t>
      </w:r>
      <w:r w:rsidRPr="00C27AB0">
        <w:rPr>
          <w:rFonts w:ascii="Narkisim" w:hAnsi="Narkisim"/>
        </w:rPr>
        <w:t>.</w:t>
      </w:r>
    </w:p>
    <w:p w14:paraId="23910FD8" w14:textId="77777777" w:rsidR="002917DF" w:rsidRPr="00C27AB0" w:rsidRDefault="00000000" w:rsidP="00C27AB0">
      <w:pPr>
        <w:pStyle w:val="aa"/>
        <w:bidi/>
        <w:rPr>
          <w:rFonts w:ascii="Narkisim" w:hAnsi="Narkisim"/>
        </w:rPr>
      </w:pPr>
      <w:r w:rsidRPr="00C27AB0">
        <w:rPr>
          <w:rFonts w:ascii="Narkisim" w:hAnsi="Narkisim"/>
          <w:u w:val="single"/>
          <w:rtl/>
        </w:rPr>
        <w:t>תוד"ה ואפילו חש</w:t>
      </w:r>
      <w:r w:rsidRPr="00C27AB0">
        <w:rPr>
          <w:rFonts w:ascii="Narkisim" w:hAnsi="Narkisim"/>
          <w:rtl/>
        </w:rPr>
        <w:t>. דסכנת אבר כסכנת נפשות אפי' לחלל עליו את השבת וכו'. בפשוטו משמע בתוס' דכל סכנת אבר כסכנת נפשות</w:t>
      </w:r>
      <w:r w:rsidRPr="00C27AB0">
        <w:rPr>
          <w:rStyle w:val="ac"/>
          <w:rFonts w:ascii="Narkisim" w:hAnsi="Narkisim"/>
          <w:rtl/>
        </w:rPr>
        <w:footnoteReference w:id="400"/>
      </w:r>
      <w:r w:rsidRPr="00C27AB0">
        <w:rPr>
          <w:rFonts w:ascii="Narkisim" w:hAnsi="Narkisim"/>
        </w:rPr>
        <w:t xml:space="preserve">, </w:t>
      </w:r>
      <w:r w:rsidRPr="00C27AB0">
        <w:rPr>
          <w:rFonts w:ascii="Narkisim" w:hAnsi="Narkisim"/>
          <w:rtl/>
        </w:rPr>
        <w:t>אבל ה</w:t>
      </w:r>
      <w:r w:rsidRPr="00C27AB0">
        <w:rPr>
          <w:rFonts w:ascii="Narkisim" w:hAnsi="Narkisim"/>
          <w:b/>
          <w:bCs/>
          <w:rtl/>
        </w:rPr>
        <w:t>ראשונים</w:t>
      </w:r>
      <w:r w:rsidRPr="00C27AB0">
        <w:rPr>
          <w:rFonts w:ascii="Narkisim" w:hAnsi="Narkisim"/>
          <w:rtl/>
        </w:rPr>
        <w:t xml:space="preserve"> (ע"ז כח.) הביאו דאיירי שם דוקא סכנת עין, דתליא בליבא. וסכנת שאר אברים אינו סכנת נפשות</w:t>
      </w:r>
      <w:r w:rsidRPr="00C27AB0">
        <w:rPr>
          <w:rStyle w:val="ac"/>
          <w:rFonts w:ascii="Narkisim" w:hAnsi="Narkisim"/>
          <w:rtl/>
        </w:rPr>
        <w:footnoteReference w:id="401"/>
      </w:r>
      <w:r w:rsidRPr="00C27AB0">
        <w:rPr>
          <w:rFonts w:ascii="Narkisim" w:hAnsi="Narkisim"/>
        </w:rPr>
        <w:t xml:space="preserve">. </w:t>
      </w:r>
      <w:r w:rsidRPr="00C27AB0">
        <w:rPr>
          <w:rFonts w:ascii="Narkisim" w:hAnsi="Narkisim"/>
          <w:rtl/>
        </w:rPr>
        <w:t>וכ"פ ה</w:t>
      </w:r>
      <w:r w:rsidRPr="00C27AB0">
        <w:rPr>
          <w:rFonts w:ascii="Narkisim" w:hAnsi="Narkisim"/>
          <w:b/>
          <w:bCs/>
          <w:rtl/>
        </w:rPr>
        <w:t>שו"ע</w:t>
      </w:r>
      <w:r w:rsidRPr="00C27AB0">
        <w:rPr>
          <w:rFonts w:ascii="Narkisim" w:hAnsi="Narkisim"/>
          <w:rtl/>
        </w:rPr>
        <w:t xml:space="preserve"> (שכח יז). וה</w:t>
      </w:r>
      <w:r w:rsidRPr="00C27AB0">
        <w:rPr>
          <w:rFonts w:ascii="Narkisim" w:hAnsi="Narkisim"/>
          <w:b/>
          <w:bCs/>
          <w:rtl/>
        </w:rPr>
        <w:t>רש"ש</w:t>
      </w:r>
      <w:r w:rsidRPr="00C27AB0">
        <w:rPr>
          <w:rFonts w:ascii="Narkisim" w:hAnsi="Narkisim"/>
          <w:rtl/>
        </w:rPr>
        <w:t xml:space="preserve"> הגיה אף בתוס' דסכנת עין</w:t>
      </w:r>
      <w:r w:rsidRPr="00C27AB0">
        <w:rPr>
          <w:rStyle w:val="ac"/>
          <w:rFonts w:ascii="Narkisim" w:hAnsi="Narkisim"/>
          <w:rtl/>
        </w:rPr>
        <w:footnoteReference w:id="402"/>
      </w:r>
      <w:r w:rsidRPr="00C27AB0">
        <w:rPr>
          <w:rFonts w:ascii="Narkisim" w:hAnsi="Narkisim"/>
        </w:rPr>
        <w:t xml:space="preserve">. </w:t>
      </w:r>
      <w:r w:rsidRPr="00C27AB0">
        <w:rPr>
          <w:rFonts w:ascii="Narkisim" w:hAnsi="Narkisim"/>
          <w:rtl/>
        </w:rPr>
        <w:t>ועד"ז כת' השפ"א</w:t>
      </w:r>
      <w:r w:rsidRPr="00C27AB0">
        <w:rPr>
          <w:rFonts w:ascii="Narkisim" w:hAnsi="Narkisim"/>
        </w:rPr>
        <w:t>.</w:t>
      </w:r>
    </w:p>
    <w:p w14:paraId="0F199283" w14:textId="77777777" w:rsidR="002917DF" w:rsidRPr="00C27AB0" w:rsidRDefault="00000000" w:rsidP="00C27AB0">
      <w:pPr>
        <w:bidi/>
        <w:rPr>
          <w:rFonts w:ascii="Narkisim" w:hAnsi="Narkisim" w:cs="Narkisim"/>
        </w:rPr>
      </w:pPr>
      <w:r w:rsidRPr="00C27AB0">
        <w:rPr>
          <w:rFonts w:ascii="Narkisim" w:hAnsi="Narkisim" w:cs="Narkisim"/>
          <w:u w:val="single"/>
          <w:rtl/>
        </w:rPr>
        <w:t>רבא שרא וכו' למיגנא בכילתא בסוכה משום בקי</w:t>
      </w:r>
      <w:r w:rsidRPr="00C27AB0">
        <w:rPr>
          <w:rFonts w:ascii="Narkisim" w:hAnsi="Narkisim" w:cs="Narkisim"/>
          <w:rtl/>
        </w:rPr>
        <w:t>. ה</w:t>
      </w:r>
      <w:r w:rsidRPr="00C27AB0">
        <w:rPr>
          <w:rFonts w:ascii="Narkisim" w:hAnsi="Narkisim" w:cs="Narkisim"/>
          <w:b/>
          <w:bCs/>
          <w:rtl/>
        </w:rPr>
        <w:t>מג"א</w:t>
      </w:r>
      <w:r w:rsidRPr="00C27AB0">
        <w:rPr>
          <w:rFonts w:ascii="Narkisim" w:hAnsi="Narkisim" w:cs="Narkisim"/>
          <w:rtl/>
        </w:rPr>
        <w:t xml:space="preserve"> (תרמ ט) הביא מכאן דעדיף שמצטער יישן בכילה בסוכה, אע"פ שיש לה גג י' (ע' לעיל י:), מלישן חוץ לסוכה</w:t>
      </w:r>
      <w:r w:rsidRPr="00C27AB0">
        <w:rPr>
          <w:rStyle w:val="ac"/>
          <w:rFonts w:ascii="Narkisim" w:hAnsi="Narkisim" w:cs="Narkisim"/>
          <w:rtl/>
        </w:rPr>
        <w:footnoteReference w:id="403"/>
      </w:r>
      <w:r w:rsidRPr="00C27AB0">
        <w:rPr>
          <w:rFonts w:ascii="Narkisim" w:hAnsi="Narkisim" w:cs="Narkisim"/>
        </w:rPr>
        <w:t xml:space="preserve">. </w:t>
      </w:r>
      <w:r w:rsidRPr="00C27AB0">
        <w:rPr>
          <w:rFonts w:ascii="Narkisim" w:hAnsi="Narkisim" w:cs="Narkisim"/>
          <w:szCs w:val="20"/>
          <w:rtl/>
        </w:rPr>
        <w:t>[וביאר דאיכא מ"ד דיצא בזה. ועוד דנו דיש צד דמדאורי' יצא]</w:t>
      </w:r>
      <w:r w:rsidRPr="00C27AB0">
        <w:rPr>
          <w:rFonts w:ascii="Narkisim" w:hAnsi="Narkisim" w:cs="Narkisim"/>
          <w:szCs w:val="20"/>
        </w:rPr>
        <w:t>.</w:t>
      </w:r>
    </w:p>
    <w:p w14:paraId="6316522D" w14:textId="77777777" w:rsidR="002917DF" w:rsidRPr="00C27AB0" w:rsidRDefault="00000000" w:rsidP="00C27AB0">
      <w:pPr>
        <w:bidi/>
        <w:rPr>
          <w:rFonts w:ascii="Narkisim" w:hAnsi="Narkisim" w:cs="Narkisim"/>
        </w:rPr>
      </w:pPr>
      <w:r w:rsidRPr="00C27AB0">
        <w:rPr>
          <w:rFonts w:ascii="Narkisim" w:hAnsi="Narkisim" w:cs="Narkisim"/>
          <w:u w:val="single"/>
          <w:rtl/>
        </w:rPr>
        <w:t>משום סירחא דגרגישא</w:t>
      </w:r>
      <w:r w:rsidRPr="00C27AB0">
        <w:rPr>
          <w:rFonts w:ascii="Narkisim" w:hAnsi="Narkisim" w:cs="Narkisim"/>
          <w:rtl/>
        </w:rPr>
        <w:t>. ה</w:t>
      </w:r>
      <w:r w:rsidRPr="00C27AB0">
        <w:rPr>
          <w:rFonts w:ascii="Narkisim" w:hAnsi="Narkisim" w:cs="Narkisim"/>
          <w:b/>
          <w:bCs/>
          <w:rtl/>
        </w:rPr>
        <w:t>רא"ש</w:t>
      </w:r>
      <w:r w:rsidRPr="00C27AB0">
        <w:rPr>
          <w:rFonts w:ascii="Narkisim" w:hAnsi="Narkisim" w:cs="Narkisim"/>
          <w:rtl/>
        </w:rPr>
        <w:t xml:space="preserve"> כת' דאיירי באכסניא, דאל"כ האיך עשה סוכה בדבר שנצטער בה. </w:t>
      </w:r>
      <w:r w:rsidRPr="00C27AB0">
        <w:rPr>
          <w:rFonts w:ascii="Narkisim" w:hAnsi="Narkisim" w:cs="Narkisim"/>
          <w:i/>
          <w:iCs/>
          <w:rtl/>
        </w:rPr>
        <w:t>א"נ</w:t>
      </w:r>
      <w:r w:rsidRPr="00C27AB0">
        <w:rPr>
          <w:rFonts w:ascii="Narkisim" w:hAnsi="Narkisim" w:cs="Narkisim"/>
          <w:rtl/>
        </w:rPr>
        <w:t xml:space="preserve"> איירי שע"י שירד המטר הסריח. וה</w:t>
      </w:r>
      <w:r w:rsidRPr="00C27AB0">
        <w:rPr>
          <w:rFonts w:ascii="Narkisim" w:hAnsi="Narkisim" w:cs="Narkisim"/>
          <w:b/>
          <w:bCs/>
          <w:rtl/>
        </w:rPr>
        <w:t>ר"ן</w:t>
      </w:r>
      <w:r w:rsidRPr="00C27AB0">
        <w:rPr>
          <w:rFonts w:ascii="Narkisim" w:hAnsi="Narkisim" w:cs="Narkisim"/>
          <w:rtl/>
        </w:rPr>
        <w:t xml:space="preserve"> כת' דאיירי שרק הוא מצטער בזה</w:t>
      </w:r>
      <w:r w:rsidRPr="00C27AB0">
        <w:rPr>
          <w:rStyle w:val="ac"/>
          <w:rFonts w:ascii="Narkisim" w:hAnsi="Narkisim" w:cs="Narkisim"/>
          <w:rtl/>
        </w:rPr>
        <w:footnoteReference w:id="404"/>
      </w:r>
      <w:r w:rsidRPr="00C27AB0">
        <w:rPr>
          <w:rFonts w:ascii="Narkisim" w:hAnsi="Narkisim" w:cs="Narkisim"/>
        </w:rPr>
        <w:t xml:space="preserve">, </w:t>
      </w:r>
      <w:r w:rsidRPr="00C27AB0">
        <w:rPr>
          <w:rFonts w:ascii="Narkisim" w:hAnsi="Narkisim" w:cs="Narkisim"/>
          <w:rtl/>
        </w:rPr>
        <w:t>דאילו היה מאוס לכל דאמרי' (לעיל יב:) דאין מסככין בשוצי וכו' דסני ריחייהו, והסוכה פסולה</w:t>
      </w:r>
      <w:r w:rsidRPr="00C27AB0">
        <w:rPr>
          <w:rFonts w:ascii="Narkisim" w:hAnsi="Narkisim" w:cs="Narkisim"/>
        </w:rPr>
        <w:t>.</w:t>
      </w:r>
    </w:p>
    <w:p w14:paraId="6A5B7717" w14:textId="77777777" w:rsidR="002917DF" w:rsidRPr="00C27AB0" w:rsidRDefault="00000000" w:rsidP="00C27AB0">
      <w:pPr>
        <w:bidi/>
        <w:rPr>
          <w:rFonts w:ascii="Narkisim" w:hAnsi="Narkisim" w:cs="Narkisim"/>
        </w:rPr>
      </w:pPr>
      <w:r w:rsidRPr="00C27AB0">
        <w:rPr>
          <w:rFonts w:ascii="Narkisim" w:hAnsi="Narkisim" w:cs="Narkisim"/>
          <w:rtl/>
        </w:rPr>
        <w:t>וב</w:t>
      </w:r>
      <w:r w:rsidRPr="00C27AB0">
        <w:rPr>
          <w:rFonts w:ascii="Narkisim" w:hAnsi="Narkisim" w:cs="Narkisim"/>
          <w:b/>
          <w:bCs/>
          <w:rtl/>
        </w:rPr>
        <w:t>שו"ת מהר"ח או"ז</w:t>
      </w:r>
      <w:r w:rsidRPr="00C27AB0">
        <w:rPr>
          <w:rFonts w:ascii="Narkisim" w:hAnsi="Narkisim" w:cs="Narkisim"/>
          <w:rtl/>
        </w:rPr>
        <w:t xml:space="preserve"> (קצד) הק' אמאי לא יתחייב לבנות סוכה בחוה"מ שלא יצטער בו. וכה"ק גבי צער חתן (כה:) אמאי לא יתחייב לבנות סוכה רחבה בד' דפנות, ועי"ז לא יצטער. והוכיח דכל היכא שעשה את הסוכה כתיקונו שוב לא נתחייב בזה. ופטור משום מצטער</w:t>
      </w:r>
      <w:r w:rsidRPr="00C27AB0">
        <w:rPr>
          <w:rStyle w:val="ac"/>
          <w:rFonts w:ascii="Narkisim" w:hAnsi="Narkisim" w:cs="Narkisim"/>
          <w:rtl/>
        </w:rPr>
        <w:footnoteReference w:id="405"/>
      </w:r>
      <w:r w:rsidRPr="00C27AB0">
        <w:rPr>
          <w:rFonts w:ascii="Narkisim" w:hAnsi="Narkisim" w:cs="Narkisim"/>
        </w:rPr>
        <w:t>.</w:t>
      </w:r>
    </w:p>
    <w:p w14:paraId="51F49907" w14:textId="77777777" w:rsidR="002917DF" w:rsidRPr="00C27AB0" w:rsidRDefault="00000000" w:rsidP="00C27AB0">
      <w:pPr>
        <w:pStyle w:val="aa"/>
        <w:bidi/>
        <w:rPr>
          <w:rFonts w:ascii="Narkisim" w:hAnsi="Narkisim"/>
        </w:rPr>
      </w:pPr>
      <w:r w:rsidRPr="00C27AB0">
        <w:rPr>
          <w:rFonts w:ascii="Narkisim" w:hAnsi="Narkisim"/>
          <w:rtl/>
        </w:rPr>
        <w:lastRenderedPageBreak/>
        <w:t>וה</w:t>
      </w:r>
      <w:r w:rsidRPr="00C27AB0">
        <w:rPr>
          <w:rFonts w:ascii="Narkisim" w:hAnsi="Narkisim"/>
          <w:b/>
          <w:bCs/>
          <w:rtl/>
        </w:rPr>
        <w:t>רא"ש</w:t>
      </w:r>
      <w:r w:rsidRPr="00C27AB0">
        <w:rPr>
          <w:rFonts w:ascii="Narkisim" w:hAnsi="Narkisim"/>
          <w:rtl/>
        </w:rPr>
        <w:t xml:space="preserve"> הביא בשם ה</w:t>
      </w:r>
      <w:r w:rsidRPr="00C27AB0">
        <w:rPr>
          <w:rFonts w:ascii="Narkisim" w:hAnsi="Narkisim"/>
          <w:b/>
          <w:bCs/>
          <w:rtl/>
        </w:rPr>
        <w:t>סמ"ג</w:t>
      </w:r>
      <w:r w:rsidRPr="00C27AB0">
        <w:rPr>
          <w:rFonts w:ascii="Narkisim" w:hAnsi="Narkisim"/>
          <w:rtl/>
        </w:rPr>
        <w:t xml:space="preserve"> (ר' פרץ בהג' סמ"ג) דנחשב מצטער דדוקא לישון, אבל אינו מצטער לאכילה. [דהוה זמן]. וה</w:t>
      </w:r>
      <w:r w:rsidRPr="00C27AB0">
        <w:rPr>
          <w:rFonts w:ascii="Narkisim" w:hAnsi="Narkisim"/>
          <w:b/>
          <w:bCs/>
          <w:rtl/>
        </w:rPr>
        <w:t>רא"ש</w:t>
      </w:r>
      <w:r w:rsidRPr="00C27AB0">
        <w:rPr>
          <w:rFonts w:ascii="Narkisim" w:hAnsi="Narkisim"/>
          <w:rtl/>
        </w:rPr>
        <w:t xml:space="preserve"> חלק דיותר מזיק הריח בשעת אכילה מאשר בשעת שינה. ונקט למיגני לרבותא</w:t>
      </w:r>
      <w:r w:rsidRPr="00C27AB0">
        <w:rPr>
          <w:rFonts w:ascii="Narkisim" w:hAnsi="Narkisim"/>
        </w:rPr>
        <w:t>.</w:t>
      </w:r>
    </w:p>
    <w:p w14:paraId="2F9F7C0F"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מרדכי</w:t>
      </w:r>
      <w:r w:rsidRPr="00C27AB0">
        <w:rPr>
          <w:rFonts w:ascii="Narkisim" w:hAnsi="Narkisim" w:cs="Narkisim"/>
          <w:rtl/>
        </w:rPr>
        <w:t xml:space="preserve"> כתב דהפטור מצטער הוה דוקא כשעשה מתחילה במקום הראוי, אבל עשאה במקום הראוי להצטער באכילה או שינה, כגון שירא מהגנבים לא מיפטר. ואפי' היכא דראוי לאכילה ולא לשינה, לא יצא יד"ח. דבעי' כעין דירה. שיעשה כל צרכיו בלא צער</w:t>
      </w:r>
      <w:r w:rsidRPr="00C27AB0">
        <w:rPr>
          <w:rFonts w:ascii="Narkisim" w:hAnsi="Narkisim" w:cs="Narkisim"/>
        </w:rPr>
        <w:t>.</w:t>
      </w:r>
    </w:p>
    <w:p w14:paraId="14670F1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תרוה"ד</w:t>
      </w:r>
      <w:r w:rsidRPr="00C27AB0">
        <w:rPr>
          <w:rFonts w:ascii="Narkisim" w:hAnsi="Narkisim"/>
          <w:rtl/>
        </w:rPr>
        <w:t xml:space="preserve"> </w:t>
      </w:r>
      <w:r w:rsidRPr="00C27AB0">
        <w:rPr>
          <w:rFonts w:ascii="Narkisim" w:hAnsi="Narkisim"/>
          <w:szCs w:val="20"/>
          <w:rtl/>
        </w:rPr>
        <w:t>(צג, הו' ברמ"א תרמ ה)</w:t>
      </w:r>
      <w:r w:rsidRPr="00C27AB0">
        <w:rPr>
          <w:rFonts w:ascii="Narkisim" w:hAnsi="Narkisim"/>
          <w:rtl/>
        </w:rPr>
        <w:t xml:space="preserve"> פסק דאם כבו הנרות בסוכה, אי"צ לילך לסוכת חבירו אם יש טורח גדול בדבר. וה</w:t>
      </w:r>
      <w:r w:rsidRPr="00C27AB0">
        <w:rPr>
          <w:rFonts w:ascii="Narkisim" w:hAnsi="Narkisim"/>
          <w:b/>
          <w:bCs/>
          <w:rtl/>
        </w:rPr>
        <w:t>משנ"ב</w:t>
      </w:r>
      <w:r w:rsidRPr="00C27AB0">
        <w:rPr>
          <w:rFonts w:ascii="Narkisim" w:hAnsi="Narkisim"/>
          <w:rtl/>
        </w:rPr>
        <w:t xml:space="preserve"> (שם כב) ביאר דנחשב צער, דאין ערב לאדם אכילתו אלא בשלו</w:t>
      </w:r>
      <w:r w:rsidRPr="00C27AB0">
        <w:rPr>
          <w:rFonts w:ascii="Narkisim" w:hAnsi="Narkisim"/>
        </w:rPr>
        <w:t>.</w:t>
      </w:r>
    </w:p>
    <w:p w14:paraId="50BB7FD6"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מרדכי</w:t>
      </w:r>
      <w:r w:rsidRPr="00C27AB0">
        <w:rPr>
          <w:rFonts w:ascii="Narkisim" w:hAnsi="Narkisim" w:cs="Narkisim"/>
          <w:rtl/>
        </w:rPr>
        <w:t xml:space="preserve"> (תשמא) הביא דה'עולם' לא נהגו לישון בסוכה, דיראים מן הצנה. והוה כחולה שאין בו סכנה דפטור מהסוכה. א"נ כמצטער דפטור מהסוכה</w:t>
      </w:r>
      <w:r w:rsidRPr="00C27AB0">
        <w:rPr>
          <w:rStyle w:val="ac"/>
          <w:rFonts w:ascii="Narkisim" w:hAnsi="Narkisim" w:cs="Narkisim"/>
          <w:rtl/>
        </w:rPr>
        <w:footnoteReference w:id="406"/>
      </w:r>
      <w:r w:rsidRPr="00C27AB0">
        <w:rPr>
          <w:rFonts w:ascii="Narkisim" w:hAnsi="Narkisim" w:cs="Narkisim"/>
        </w:rPr>
        <w:t xml:space="preserve">. </w:t>
      </w:r>
      <w:r w:rsidRPr="00C27AB0">
        <w:rPr>
          <w:rFonts w:ascii="Narkisim" w:hAnsi="Narkisim" w:cs="Narkisim"/>
          <w:rtl/>
        </w:rPr>
        <w:t>[</w:t>
      </w:r>
      <w:r w:rsidRPr="00C27AB0">
        <w:rPr>
          <w:rFonts w:ascii="Narkisim" w:hAnsi="Narkisim" w:cs="Narkisim"/>
          <w:szCs w:val="20"/>
          <w:rtl/>
        </w:rPr>
        <w:t>וע' לקמן כח: מש"כ בזה הרמ"א]</w:t>
      </w:r>
      <w:r w:rsidRPr="00C27AB0">
        <w:rPr>
          <w:rFonts w:ascii="Narkisim" w:hAnsi="Narkisim" w:cs="Narkisim"/>
          <w:szCs w:val="20"/>
        </w:rPr>
        <w:t>.</w:t>
      </w:r>
    </w:p>
    <w:p w14:paraId="44240657" w14:textId="77777777" w:rsidR="002917DF" w:rsidRPr="00C27AB0" w:rsidRDefault="00000000" w:rsidP="00C27AB0">
      <w:pPr>
        <w:pStyle w:val="2"/>
        <w:bidi/>
        <w:rPr>
          <w:rFonts w:ascii="Narkisim" w:hAnsi="Narkisim"/>
        </w:rPr>
      </w:pPr>
      <w:r w:rsidRPr="00C27AB0">
        <w:rPr>
          <w:rFonts w:ascii="Narkisim" w:hAnsi="Narkisim"/>
          <w:rtl/>
        </w:rPr>
        <w:t>עראי</w:t>
      </w:r>
    </w:p>
    <w:p w14:paraId="35140A07" w14:textId="77777777" w:rsidR="002917DF" w:rsidRPr="00C27AB0" w:rsidRDefault="00000000" w:rsidP="00C27AB0">
      <w:pPr>
        <w:bidi/>
        <w:rPr>
          <w:rFonts w:ascii="Narkisim" w:hAnsi="Narkisim" w:cs="Narkisim"/>
        </w:rPr>
      </w:pPr>
      <w:r w:rsidRPr="00C27AB0">
        <w:rPr>
          <w:rFonts w:ascii="Narkisim" w:hAnsi="Narkisim" w:cs="Narkisim"/>
          <w:u w:val="single"/>
          <w:rtl/>
        </w:rPr>
        <w:t>אוכלין ושותין עראי</w:t>
      </w:r>
      <w:r w:rsidRPr="00C27AB0">
        <w:rPr>
          <w:rFonts w:ascii="Narkisim" w:hAnsi="Narkisim" w:cs="Narkisim"/>
          <w:rtl/>
        </w:rPr>
        <w:t>. ה</w:t>
      </w:r>
      <w:r w:rsidRPr="00C27AB0">
        <w:rPr>
          <w:rFonts w:ascii="Narkisim" w:hAnsi="Narkisim" w:cs="Narkisim"/>
          <w:b/>
          <w:bCs/>
          <w:rtl/>
        </w:rPr>
        <w:t>רא"ה</w:t>
      </w:r>
      <w:r w:rsidRPr="00C27AB0">
        <w:rPr>
          <w:rFonts w:ascii="Narkisim" w:hAnsi="Narkisim" w:cs="Narkisim"/>
          <w:rtl/>
        </w:rPr>
        <w:t xml:space="preserve"> פי' דאכילת עראי לא שמיה אכילה. אבל ה</w:t>
      </w:r>
      <w:r w:rsidRPr="00C27AB0">
        <w:rPr>
          <w:rFonts w:ascii="Narkisim" w:hAnsi="Narkisim" w:cs="Narkisim"/>
          <w:b/>
          <w:bCs/>
          <w:rtl/>
        </w:rPr>
        <w:t>ריטב"א</w:t>
      </w:r>
      <w:r w:rsidRPr="00C27AB0">
        <w:rPr>
          <w:rFonts w:ascii="Narkisim" w:hAnsi="Narkisim" w:cs="Narkisim"/>
          <w:rtl/>
        </w:rPr>
        <w:t xml:space="preserve"> כת' שכן אדם אוכל עראי חוץ לביתו</w:t>
      </w:r>
      <w:r w:rsidRPr="00C27AB0">
        <w:rPr>
          <w:rStyle w:val="ac"/>
          <w:rFonts w:ascii="Narkisim" w:hAnsi="Narkisim" w:cs="Narkisim"/>
          <w:rtl/>
        </w:rPr>
        <w:footnoteReference w:id="407"/>
      </w:r>
      <w:r w:rsidRPr="00C27AB0">
        <w:rPr>
          <w:rFonts w:ascii="Narkisim" w:hAnsi="Narkisim" w:cs="Narkisim"/>
        </w:rPr>
        <w:t>.</w:t>
      </w:r>
    </w:p>
    <w:p w14:paraId="5CD180E3" w14:textId="77777777" w:rsidR="002917DF" w:rsidRPr="00C27AB0" w:rsidRDefault="00000000" w:rsidP="00C27AB0">
      <w:pPr>
        <w:pStyle w:val="aa"/>
        <w:bidi/>
        <w:rPr>
          <w:rFonts w:ascii="Narkisim" w:hAnsi="Narkisim"/>
        </w:rPr>
      </w:pPr>
      <w:r w:rsidRPr="00C27AB0">
        <w:rPr>
          <w:rFonts w:ascii="Narkisim" w:hAnsi="Narkisim"/>
          <w:u w:val="single"/>
          <w:rtl/>
        </w:rPr>
        <w:t>אמר רב יוסף תרתי או תלת</w:t>
      </w:r>
      <w:r w:rsidRPr="00C27AB0">
        <w:rPr>
          <w:rFonts w:ascii="Narkisim" w:hAnsi="Narkisim"/>
          <w:rtl/>
        </w:rPr>
        <w:t>. ה</w:t>
      </w:r>
      <w:r w:rsidRPr="00C27AB0">
        <w:rPr>
          <w:rFonts w:ascii="Narkisim" w:hAnsi="Narkisim"/>
          <w:b/>
          <w:bCs/>
          <w:rtl/>
        </w:rPr>
        <w:t>רש"ש</w:t>
      </w:r>
      <w:r w:rsidRPr="00C27AB0">
        <w:rPr>
          <w:rFonts w:ascii="Narkisim" w:hAnsi="Narkisim"/>
          <w:rtl/>
        </w:rPr>
        <w:t xml:space="preserve"> הק' דג' ביצים הוה שיעור סעודה (לחד מ"ד, כתובות סד: וכ"מ). וא"כ הוה קביעות סעודה. וב</w:t>
      </w:r>
      <w:r w:rsidRPr="00C27AB0">
        <w:rPr>
          <w:rFonts w:ascii="Narkisim" w:hAnsi="Narkisim"/>
          <w:b/>
          <w:bCs/>
          <w:rtl/>
        </w:rPr>
        <w:t>הג' ראמ"ה</w:t>
      </w:r>
      <w:r w:rsidRPr="00C27AB0">
        <w:rPr>
          <w:rFonts w:ascii="Narkisim" w:hAnsi="Narkisim"/>
          <w:rtl/>
        </w:rPr>
        <w:t xml:space="preserve"> ביאר דכוונת רב יוסף דתליא במח' שיעור ככר של עירוב, ולחד מ"ד תרתי ולחד מ"ד תלת. ולכל מ"ד פחות משיעור סעודה</w:t>
      </w:r>
      <w:r w:rsidRPr="00C27AB0">
        <w:rPr>
          <w:rFonts w:ascii="Narkisim" w:hAnsi="Narkisim"/>
        </w:rPr>
        <w:t>.</w:t>
      </w:r>
    </w:p>
    <w:p w14:paraId="6C4A7634" w14:textId="77777777" w:rsidR="002917DF" w:rsidRPr="00C27AB0" w:rsidRDefault="00000000" w:rsidP="00C27AB0">
      <w:pPr>
        <w:bidi/>
        <w:rPr>
          <w:rFonts w:ascii="Narkisim" w:hAnsi="Narkisim" w:cs="Narkisim"/>
        </w:rPr>
      </w:pPr>
      <w:r w:rsidRPr="00C27AB0">
        <w:rPr>
          <w:rFonts w:ascii="Narkisim" w:hAnsi="Narkisim" w:cs="Narkisim"/>
          <w:u w:val="single"/>
          <w:rtl/>
        </w:rPr>
        <w:t>גזירה שמא ירדם</w:t>
      </w:r>
      <w:r w:rsidRPr="00C27AB0">
        <w:rPr>
          <w:rStyle w:val="ac"/>
          <w:rFonts w:ascii="Narkisim" w:hAnsi="Narkisim" w:cs="Narkisim"/>
          <w:rtl/>
        </w:rPr>
        <w:footnoteReference w:id="408"/>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רא"ה</w:t>
      </w:r>
      <w:r w:rsidRPr="00C27AB0">
        <w:rPr>
          <w:rFonts w:ascii="Narkisim" w:hAnsi="Narkisim" w:cs="Narkisim"/>
          <w:rtl/>
        </w:rPr>
        <w:t xml:space="preserve"> ו</w:t>
      </w:r>
      <w:r w:rsidRPr="00C27AB0">
        <w:rPr>
          <w:rFonts w:ascii="Narkisim" w:hAnsi="Narkisim" w:cs="Narkisim"/>
          <w:b/>
          <w:bCs/>
          <w:rtl/>
        </w:rPr>
        <w:t>ריטב"א</w:t>
      </w:r>
      <w:r w:rsidRPr="00C27AB0">
        <w:rPr>
          <w:rFonts w:ascii="Narkisim" w:hAnsi="Narkisim" w:cs="Narkisim"/>
          <w:rtl/>
        </w:rPr>
        <w:t xml:space="preserve"> הביאו </w:t>
      </w:r>
      <w:r w:rsidRPr="00C27AB0">
        <w:rPr>
          <w:rFonts w:ascii="Narkisim" w:hAnsi="Narkisim" w:cs="Narkisim"/>
          <w:b/>
          <w:bCs/>
          <w:rtl/>
        </w:rPr>
        <w:t xml:space="preserve">י"א </w:t>
      </w:r>
      <w:r w:rsidRPr="00C27AB0">
        <w:rPr>
          <w:rFonts w:ascii="Narkisim" w:hAnsi="Narkisim" w:cs="Narkisim"/>
          <w:rtl/>
        </w:rPr>
        <w:t>דמי שנדר או נשבע לעשות דבר בחצי הלילה, אסור לישון אפי' עראי קודם. וכדאי' הכא דיש גזירה שמא ירדם. ודחו שאין אומרים כן אלא בשיש איסור בגוף השינה</w:t>
      </w:r>
      <w:r w:rsidRPr="00C27AB0">
        <w:rPr>
          <w:rStyle w:val="ac"/>
          <w:rFonts w:ascii="Narkisim" w:hAnsi="Narkisim" w:cs="Narkisim"/>
          <w:rtl/>
        </w:rPr>
        <w:footnoteReference w:id="409"/>
      </w:r>
      <w:r w:rsidRPr="00C27AB0">
        <w:rPr>
          <w:rFonts w:ascii="Narkisim" w:hAnsi="Narkisim" w:cs="Narkisim"/>
        </w:rPr>
        <w:t xml:space="preserve">. </w:t>
      </w:r>
      <w:r w:rsidRPr="00C27AB0">
        <w:rPr>
          <w:rFonts w:ascii="Narkisim" w:hAnsi="Narkisim" w:cs="Narkisim"/>
          <w:szCs w:val="20"/>
          <w:rtl/>
        </w:rPr>
        <w:t>ו</w:t>
      </w:r>
      <w:r w:rsidRPr="00C27AB0">
        <w:rPr>
          <w:rFonts w:ascii="Narkisim" w:hAnsi="Narkisim" w:cs="Narkisim"/>
          <w:b/>
          <w:bCs/>
          <w:szCs w:val="20"/>
          <w:rtl/>
        </w:rPr>
        <w:t>רע"א</w:t>
      </w:r>
      <w:r w:rsidRPr="00C27AB0">
        <w:rPr>
          <w:rFonts w:ascii="Narkisim" w:hAnsi="Narkisim" w:cs="Narkisim"/>
          <w:szCs w:val="20"/>
          <w:rtl/>
        </w:rPr>
        <w:t xml:space="preserve"> (בשו"ע יו"ד ריג) הביא ע"פ דברי הריטב"א דמי שנדר משינת קבע, אסור בשינת עראי כיון דהאיסור בגוף השינה</w:t>
      </w:r>
      <w:r w:rsidRPr="00C27AB0">
        <w:rPr>
          <w:rFonts w:ascii="Narkisim" w:hAnsi="Narkisim" w:cs="Narkisim"/>
          <w:szCs w:val="20"/>
        </w:rPr>
        <w:t>.</w:t>
      </w:r>
    </w:p>
    <w:p w14:paraId="7FA59EC0" w14:textId="77777777" w:rsidR="002917DF" w:rsidRPr="00C27AB0" w:rsidRDefault="00000000" w:rsidP="00C27AB0">
      <w:pPr>
        <w:bidi/>
        <w:rPr>
          <w:rFonts w:ascii="Narkisim" w:hAnsi="Narkisim" w:cs="Narkisim"/>
        </w:rPr>
      </w:pPr>
      <w:r w:rsidRPr="00C27AB0">
        <w:rPr>
          <w:rFonts w:ascii="Narkisim" w:hAnsi="Narkisim" w:cs="Narkisim"/>
          <w:u w:val="single"/>
          <w:rtl/>
        </w:rPr>
        <w:t>מתקיף לה רב משרשיא ערביך ערבא צריך</w:t>
      </w:r>
      <w:r w:rsidRPr="00C27AB0">
        <w:rPr>
          <w:rStyle w:val="ac"/>
          <w:rFonts w:ascii="Narkisim" w:hAnsi="Narkisim" w:cs="Narkisim"/>
          <w:u w:val="single"/>
          <w:rtl/>
        </w:rPr>
        <w:footnoteReference w:id="410"/>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אחרונים</w:t>
      </w:r>
      <w:r w:rsidRPr="00C27AB0">
        <w:rPr>
          <w:rFonts w:ascii="Narkisim" w:hAnsi="Narkisim" w:cs="Narkisim"/>
          <w:rtl/>
        </w:rPr>
        <w:t xml:space="preserve"> </w:t>
      </w:r>
      <w:r w:rsidRPr="00C27AB0">
        <w:rPr>
          <w:rFonts w:ascii="Narkisim" w:hAnsi="Narkisim" w:cs="Narkisim"/>
          <w:szCs w:val="20"/>
          <w:rtl/>
        </w:rPr>
        <w:t>(ערול"נ, שפ"א ועוד)</w:t>
      </w:r>
      <w:r w:rsidRPr="00C27AB0">
        <w:rPr>
          <w:rFonts w:ascii="Narkisim" w:hAnsi="Narkisim" w:cs="Narkisim"/>
          <w:rtl/>
        </w:rPr>
        <w:t xml:space="preserve"> תמהו מנלן לרב משרשיא דחיישינן כל כך. </w:t>
      </w:r>
      <w:r w:rsidRPr="00C27AB0">
        <w:rPr>
          <w:rFonts w:ascii="Narkisim" w:hAnsi="Narkisim" w:cs="Narkisim"/>
          <w:szCs w:val="20"/>
          <w:rtl/>
        </w:rPr>
        <w:t>[ובכמה מקומות סמכינן אשומר]</w:t>
      </w:r>
      <w:r w:rsidRPr="00C27AB0">
        <w:rPr>
          <w:rFonts w:ascii="Narkisim" w:hAnsi="Narkisim" w:cs="Narkisim"/>
          <w:szCs w:val="20"/>
        </w:rPr>
        <w:t>.</w:t>
      </w:r>
    </w:p>
    <w:p w14:paraId="0FC82151" w14:textId="77777777" w:rsidR="002917DF" w:rsidRPr="00C27AB0" w:rsidRDefault="00000000" w:rsidP="00C27AB0">
      <w:pPr>
        <w:bidi/>
        <w:rPr>
          <w:rFonts w:ascii="Narkisim" w:hAnsi="Narkisim" w:cs="Narkisim"/>
        </w:rPr>
      </w:pPr>
      <w:r w:rsidRPr="00C27AB0">
        <w:rPr>
          <w:rFonts w:ascii="Narkisim" w:hAnsi="Narkisim" w:cs="Narkisim"/>
          <w:u w:val="single"/>
          <w:rtl/>
        </w:rPr>
        <w:t>רבא אמר אין קבע לשינה</w:t>
      </w:r>
      <w:r w:rsidRPr="00C27AB0">
        <w:rPr>
          <w:rFonts w:ascii="Narkisim" w:hAnsi="Narkisim" w:cs="Narkisim"/>
          <w:rtl/>
        </w:rPr>
        <w:t>. ה</w:t>
      </w:r>
      <w:r w:rsidRPr="00C27AB0">
        <w:rPr>
          <w:rFonts w:ascii="Narkisim" w:hAnsi="Narkisim" w:cs="Narkisim"/>
          <w:b/>
          <w:bCs/>
          <w:rtl/>
        </w:rPr>
        <w:t>ראשונים</w:t>
      </w:r>
      <w:r w:rsidRPr="00C27AB0">
        <w:rPr>
          <w:rFonts w:ascii="Narkisim" w:hAnsi="Narkisim" w:cs="Narkisim"/>
          <w:rtl/>
        </w:rPr>
        <w:t xml:space="preserve"> הביאו הטעם מה</w:t>
      </w:r>
      <w:r w:rsidRPr="00C27AB0">
        <w:rPr>
          <w:rFonts w:ascii="Narkisim" w:hAnsi="Narkisim" w:cs="Narkisim"/>
          <w:b/>
          <w:bCs/>
          <w:rtl/>
        </w:rPr>
        <w:t>ירושלמי</w:t>
      </w:r>
      <w:r w:rsidRPr="00C27AB0">
        <w:rPr>
          <w:rFonts w:ascii="Narkisim" w:hAnsi="Narkisim" w:cs="Narkisim"/>
          <w:rtl/>
        </w:rPr>
        <w:t xml:space="preserve"> שכן אדם ישן עראי ודיו</w:t>
      </w:r>
      <w:r w:rsidRPr="00C27AB0">
        <w:rPr>
          <w:rStyle w:val="ac"/>
          <w:rFonts w:ascii="Narkisim" w:hAnsi="Narkisim" w:cs="Narkisim"/>
          <w:rtl/>
        </w:rPr>
        <w:footnoteReference w:id="411"/>
      </w:r>
      <w:r w:rsidRPr="00C27AB0">
        <w:rPr>
          <w:rFonts w:ascii="Narkisim" w:hAnsi="Narkisim" w:cs="Narkisim"/>
        </w:rPr>
        <w:t xml:space="preserve">. </w:t>
      </w:r>
      <w:r w:rsidRPr="00C27AB0">
        <w:rPr>
          <w:rFonts w:ascii="Narkisim" w:hAnsi="Narkisim" w:cs="Narkisim"/>
          <w:szCs w:val="20"/>
          <w:rtl/>
        </w:rPr>
        <w:t>[ומש"ה נחשב קביעות דירה]</w:t>
      </w:r>
      <w:r w:rsidRPr="00C27AB0">
        <w:rPr>
          <w:rStyle w:val="ac"/>
          <w:rFonts w:ascii="Narkisim" w:hAnsi="Narkisim" w:cs="Narkisim"/>
          <w:szCs w:val="20"/>
          <w:rtl/>
        </w:rPr>
        <w:footnoteReference w:id="412"/>
      </w:r>
      <w:r w:rsidRPr="00C27AB0">
        <w:rPr>
          <w:rFonts w:ascii="Narkisim" w:hAnsi="Narkisim" w:cs="Narkisim"/>
          <w:szCs w:val="20"/>
        </w:rPr>
        <w:t>.</w:t>
      </w:r>
    </w:p>
    <w:p w14:paraId="0BB2D3C1" w14:textId="77777777" w:rsidR="002917DF" w:rsidRPr="00C27AB0" w:rsidRDefault="00000000" w:rsidP="00C27AB0">
      <w:pPr>
        <w:bidi/>
        <w:rPr>
          <w:rFonts w:ascii="Narkisim" w:hAnsi="Narkisim" w:cs="Narkisim"/>
        </w:rPr>
      </w:pPr>
      <w:r w:rsidRPr="00C27AB0">
        <w:rPr>
          <w:rFonts w:ascii="Narkisim" w:hAnsi="Narkisim" w:cs="Narkisim"/>
          <w:u w:val="single"/>
          <w:rtl/>
        </w:rPr>
        <w:t>תוד"ה אבל</w:t>
      </w:r>
      <w:r w:rsidRPr="00C27AB0">
        <w:rPr>
          <w:rFonts w:ascii="Narkisim" w:hAnsi="Narkisim" w:cs="Narkisim"/>
          <w:rtl/>
        </w:rPr>
        <w:t>. דשינה גופה אינה אלא משום גזירה שמא יפיח. וה</w:t>
      </w:r>
      <w:r w:rsidRPr="00C27AB0">
        <w:rPr>
          <w:rFonts w:ascii="Narkisim" w:hAnsi="Narkisim" w:cs="Narkisim"/>
          <w:b/>
          <w:bCs/>
          <w:rtl/>
        </w:rPr>
        <w:t>ריטב"א</w:t>
      </w:r>
      <w:r w:rsidRPr="00C27AB0">
        <w:rPr>
          <w:rFonts w:ascii="Narkisim" w:hAnsi="Narkisim" w:cs="Narkisim"/>
          <w:rtl/>
        </w:rPr>
        <w:t xml:space="preserve"> הביא דלא חששו דעצם השינה הוה היסח הדעת</w:t>
      </w:r>
      <w:r w:rsidRPr="00C27AB0">
        <w:rPr>
          <w:rStyle w:val="ac"/>
          <w:rFonts w:ascii="Narkisim" w:hAnsi="Narkisim" w:cs="Narkisim"/>
          <w:rtl/>
        </w:rPr>
        <w:footnoteReference w:id="413"/>
      </w:r>
      <w:r w:rsidRPr="00C27AB0">
        <w:rPr>
          <w:rFonts w:ascii="Narkisim" w:hAnsi="Narkisim" w:cs="Narkisim"/>
        </w:rPr>
        <w:t xml:space="preserve">, </w:t>
      </w:r>
      <w:r w:rsidRPr="00C27AB0">
        <w:rPr>
          <w:rFonts w:ascii="Narkisim" w:hAnsi="Narkisim" w:cs="Narkisim"/>
          <w:rtl/>
        </w:rPr>
        <w:t>דהיסח הדעת הוה כשהוא ער ולבו פונה לדברים בטלים, דבעינן שכל מחשבתו בהם. אבל כל שאינו מפנה דעתו לדבריהם של חול מותר, ומהאי טעמא קורא בתורה ומתפלל ותפילין בראשו</w:t>
      </w:r>
      <w:r w:rsidRPr="00C27AB0">
        <w:rPr>
          <w:rFonts w:ascii="Narkisim" w:hAnsi="Narkisim" w:cs="Narkisim"/>
        </w:rPr>
        <w:t>.</w:t>
      </w:r>
    </w:p>
    <w:p w14:paraId="667256D9"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רבינו יונה</w:t>
      </w:r>
      <w:r w:rsidRPr="00C27AB0">
        <w:rPr>
          <w:rFonts w:ascii="Narkisim" w:hAnsi="Narkisim"/>
          <w:rtl/>
        </w:rPr>
        <w:t xml:space="preserve"> (ברכות יד: בדה"ר) תי' דרק קלות ראש נחשב היסח הדעת אבל כשעוסק במלאכתו ואומנתו ואין דעתו עליהן ממש, אין זה נקרא היסח הדעת כיון שעומד ביראה. </w:t>
      </w:r>
      <w:r w:rsidRPr="00C27AB0">
        <w:rPr>
          <w:rFonts w:ascii="Narkisim" w:hAnsi="Narkisim"/>
          <w:rtl/>
        </w:rPr>
        <w:lastRenderedPageBreak/>
        <w:t>אבל ה</w:t>
      </w:r>
      <w:r w:rsidRPr="00C27AB0">
        <w:rPr>
          <w:rFonts w:ascii="Narkisim" w:hAnsi="Narkisim"/>
          <w:b/>
          <w:bCs/>
          <w:rtl/>
        </w:rPr>
        <w:t>שאג"א</w:t>
      </w:r>
      <w:r w:rsidRPr="00C27AB0">
        <w:rPr>
          <w:rFonts w:ascii="Narkisim" w:hAnsi="Narkisim"/>
          <w:rtl/>
        </w:rPr>
        <w:t xml:space="preserve"> (לט) כתב דלא קי"ל הכי</w:t>
      </w:r>
      <w:r w:rsidRPr="00C27AB0">
        <w:rPr>
          <w:rStyle w:val="ac"/>
          <w:rFonts w:ascii="Narkisim" w:hAnsi="Narkisim"/>
          <w:rtl/>
        </w:rPr>
        <w:footnoteReference w:id="414"/>
      </w:r>
      <w:r w:rsidRPr="00C27AB0">
        <w:rPr>
          <w:rFonts w:ascii="Narkisim" w:hAnsi="Narkisim"/>
        </w:rPr>
        <w:t xml:space="preserve">, </w:t>
      </w:r>
      <w:r w:rsidRPr="00C27AB0">
        <w:rPr>
          <w:rFonts w:ascii="Narkisim" w:hAnsi="Narkisim"/>
          <w:rtl/>
        </w:rPr>
        <w:t>דה</w:t>
      </w:r>
      <w:r w:rsidRPr="00C27AB0">
        <w:rPr>
          <w:rFonts w:ascii="Narkisim" w:hAnsi="Narkisim"/>
          <w:b/>
          <w:bCs/>
          <w:rtl/>
        </w:rPr>
        <w:t>רמב"ם</w:t>
      </w:r>
      <w:r w:rsidRPr="00C27AB0">
        <w:rPr>
          <w:rFonts w:ascii="Narkisim" w:hAnsi="Narkisim"/>
          <w:rtl/>
        </w:rPr>
        <w:t xml:space="preserve"> (תפילין ד יד) כתב דחייב למשמש כל זמן שעליו, שאסור להסיח דעתו מהן אפי' רגע א</w:t>
      </w:r>
      <w:r w:rsidRPr="00C27AB0">
        <w:rPr>
          <w:rFonts w:ascii="Narkisim" w:hAnsi="Narkisim"/>
        </w:rPr>
        <w:t>'</w:t>
      </w:r>
      <w:r w:rsidRPr="00C27AB0">
        <w:rPr>
          <w:rStyle w:val="ac"/>
          <w:rFonts w:ascii="Narkisim" w:hAnsi="Narkisim"/>
        </w:rPr>
        <w:footnoteReference w:id="415"/>
      </w:r>
      <w:r w:rsidRPr="00C27AB0">
        <w:rPr>
          <w:rFonts w:ascii="Narkisim" w:hAnsi="Narkisim"/>
        </w:rPr>
        <w:t>.</w:t>
      </w:r>
    </w:p>
    <w:p w14:paraId="4B7AA477"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שאג"א</w:t>
      </w:r>
      <w:r w:rsidRPr="00C27AB0">
        <w:rPr>
          <w:rFonts w:ascii="Narkisim" w:hAnsi="Narkisim"/>
          <w:rtl/>
        </w:rPr>
        <w:t xml:space="preserve"> (מ) כת' דמ"מ יש שיעור להיסח הדעת, ועד שיעור שינת עראי דהילוך ק' אמה (כדאי' בסמוך) לא נחשב היסח הדעת</w:t>
      </w:r>
      <w:r w:rsidRPr="00C27AB0">
        <w:rPr>
          <w:rFonts w:ascii="Narkisim" w:hAnsi="Narkisim"/>
        </w:rPr>
        <w:t>.</w:t>
      </w:r>
    </w:p>
    <w:p w14:paraId="3B0436B5"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 xml:space="preserve">בעה"מ </w:t>
      </w:r>
      <w:r w:rsidRPr="00C27AB0">
        <w:rPr>
          <w:rFonts w:ascii="Narkisim" w:hAnsi="Narkisim" w:cs="Narkisim"/>
          <w:rtl/>
        </w:rPr>
        <w:t>כת' דקי"ל כרבא, ומותר לישון שינת עראי, כדי הילוך ק' אמה. ואי"צ להניח ראשו בין ברכיו. אבל ה</w:t>
      </w:r>
      <w:r w:rsidRPr="00C27AB0">
        <w:rPr>
          <w:rFonts w:ascii="Narkisim" w:hAnsi="Narkisim" w:cs="Narkisim"/>
          <w:b/>
          <w:bCs/>
          <w:rtl/>
        </w:rPr>
        <w:t>ראב"ד</w:t>
      </w:r>
      <w:r w:rsidRPr="00C27AB0">
        <w:rPr>
          <w:rFonts w:ascii="Narkisim" w:hAnsi="Narkisim" w:cs="Narkisim"/>
          <w:rtl/>
        </w:rPr>
        <w:t xml:space="preserve"> כתב דרבא פליג רק בסוכה, אבל לעולם בעי [בתפילין] מניח ראשו בין ברכיו</w:t>
      </w:r>
      <w:r w:rsidRPr="00C27AB0">
        <w:rPr>
          <w:rStyle w:val="ac"/>
          <w:rFonts w:ascii="Narkisim" w:hAnsi="Narkisim" w:cs="Narkisim"/>
          <w:rtl/>
        </w:rPr>
        <w:footnoteReference w:id="416"/>
      </w:r>
      <w:r w:rsidRPr="00C27AB0">
        <w:rPr>
          <w:rFonts w:ascii="Narkisim" w:hAnsi="Narkisim" w:cs="Narkisim"/>
        </w:rPr>
        <w:t>.</w:t>
      </w:r>
      <w:r w:rsidRPr="00C27AB0">
        <w:rPr>
          <w:rFonts w:ascii="Narkisim" w:hAnsi="Narkisim" w:cs="Narkisim"/>
          <w:szCs w:val="20"/>
        </w:rPr>
        <w:t xml:space="preserve"> </w:t>
      </w:r>
      <w:r w:rsidRPr="00C27AB0">
        <w:rPr>
          <w:rFonts w:ascii="Narkisim" w:hAnsi="Narkisim" w:cs="Narkisim"/>
          <w:rtl/>
        </w:rPr>
        <w:t>וכ"פ ה</w:t>
      </w:r>
      <w:r w:rsidRPr="00C27AB0">
        <w:rPr>
          <w:rFonts w:ascii="Narkisim" w:hAnsi="Narkisim" w:cs="Narkisim"/>
          <w:b/>
          <w:bCs/>
          <w:rtl/>
        </w:rPr>
        <w:t>רמב"ם</w:t>
      </w:r>
      <w:r w:rsidRPr="00C27AB0">
        <w:rPr>
          <w:rFonts w:ascii="Narkisim" w:hAnsi="Narkisim" w:cs="Narkisim"/>
          <w:szCs w:val="20"/>
          <w:rtl/>
        </w:rPr>
        <w:t xml:space="preserve"> (תפילין ד טו)</w:t>
      </w:r>
      <w:r w:rsidRPr="00C27AB0">
        <w:rPr>
          <w:rFonts w:ascii="Narkisim" w:hAnsi="Narkisim" w:cs="Narkisim"/>
          <w:szCs w:val="20"/>
        </w:rPr>
        <w:t>.</w:t>
      </w:r>
    </w:p>
    <w:p w14:paraId="2BB3908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בעה"מ</w:t>
      </w:r>
      <w:r w:rsidRPr="00C27AB0">
        <w:rPr>
          <w:rFonts w:ascii="Narkisim" w:hAnsi="Narkisim"/>
          <w:rtl/>
        </w:rPr>
        <w:t xml:space="preserve"> הביא </w:t>
      </w:r>
      <w:r w:rsidRPr="00C27AB0">
        <w:rPr>
          <w:rFonts w:ascii="Narkisim" w:hAnsi="Narkisim"/>
          <w:b/>
          <w:bCs/>
          <w:rtl/>
        </w:rPr>
        <w:t>א' מחכמי הדור</w:t>
      </w:r>
      <w:r w:rsidRPr="00C27AB0">
        <w:rPr>
          <w:rFonts w:ascii="Narkisim" w:hAnsi="Narkisim"/>
          <w:rtl/>
        </w:rPr>
        <w:t xml:space="preserve"> דקי"ל כר' ינאי (שבת מט.) דצריכין גוף נקי, אף משינה. ואסור לישון שינת עראי. [וע' ריטב"א]</w:t>
      </w:r>
      <w:r w:rsidRPr="00C27AB0">
        <w:rPr>
          <w:rFonts w:ascii="Narkisim" w:hAnsi="Narkisim"/>
        </w:rPr>
        <w:t>.</w:t>
      </w:r>
    </w:p>
    <w:p w14:paraId="22BD400D" w14:textId="77777777" w:rsidR="002917DF" w:rsidRPr="00C27AB0" w:rsidRDefault="00000000" w:rsidP="00C27AB0">
      <w:pPr>
        <w:pStyle w:val="aa"/>
        <w:bidi/>
        <w:rPr>
          <w:rFonts w:ascii="Narkisim" w:hAnsi="Narkisim"/>
        </w:rPr>
      </w:pPr>
      <w:r w:rsidRPr="00C27AB0">
        <w:rPr>
          <w:rFonts w:ascii="Narkisim" w:hAnsi="Narkisim"/>
          <w:u w:val="single"/>
          <w:rtl/>
        </w:rPr>
        <w:t>דפריס סודרא</w:t>
      </w:r>
      <w:r w:rsidRPr="00C27AB0">
        <w:rPr>
          <w:rFonts w:ascii="Narkisim" w:hAnsi="Narkisim"/>
          <w:rtl/>
        </w:rPr>
        <w:t>. פ</w:t>
      </w:r>
      <w:r w:rsidRPr="00C27AB0">
        <w:rPr>
          <w:rFonts w:ascii="Narkisim" w:hAnsi="Narkisim"/>
          <w:b/>
          <w:bCs/>
          <w:rtl/>
        </w:rPr>
        <w:t>רש"י</w:t>
      </w:r>
      <w:r w:rsidRPr="00C27AB0">
        <w:rPr>
          <w:rFonts w:ascii="Narkisim" w:hAnsi="Narkisim"/>
          <w:rtl/>
        </w:rPr>
        <w:t xml:space="preserve"> הניחם אצל מראשותיו. וה</w:t>
      </w:r>
      <w:r w:rsidRPr="00C27AB0">
        <w:rPr>
          <w:rFonts w:ascii="Narkisim" w:hAnsi="Narkisim"/>
          <w:b/>
          <w:bCs/>
          <w:rtl/>
        </w:rPr>
        <w:t>תוס' רי"ד</w:t>
      </w:r>
      <w:r w:rsidRPr="00C27AB0">
        <w:rPr>
          <w:rFonts w:ascii="Narkisim" w:hAnsi="Narkisim"/>
          <w:rtl/>
        </w:rPr>
        <w:t xml:space="preserve"> הק' דא"כ פשיטא. וכה"ק ה</w:t>
      </w:r>
      <w:r w:rsidRPr="00C27AB0">
        <w:rPr>
          <w:rFonts w:ascii="Narkisim" w:hAnsi="Narkisim"/>
          <w:b/>
          <w:bCs/>
          <w:rtl/>
        </w:rPr>
        <w:t>ראשונים</w:t>
      </w:r>
      <w:r w:rsidRPr="00C27AB0">
        <w:rPr>
          <w:rFonts w:ascii="Narkisim" w:hAnsi="Narkisim"/>
          <w:rtl/>
        </w:rPr>
        <w:t xml:space="preserve"> דא"כ במה נחשב 'ישן בתפילין'. אבל ה</w:t>
      </w:r>
      <w:r w:rsidRPr="00C27AB0">
        <w:rPr>
          <w:rFonts w:ascii="Narkisim" w:hAnsi="Narkisim"/>
          <w:b/>
          <w:bCs/>
          <w:rtl/>
        </w:rPr>
        <w:t>תוס' הרא"ש</w:t>
      </w:r>
      <w:r w:rsidRPr="00C27AB0">
        <w:rPr>
          <w:rFonts w:ascii="Narkisim" w:hAnsi="Narkisim"/>
          <w:rtl/>
        </w:rPr>
        <w:t xml:space="preserve"> כתב כיון דמונח אצל ראשו. וביארו הראשונים דלא חיישינן שמא יניח ראשו עליהם. אבל ה</w:t>
      </w:r>
      <w:r w:rsidRPr="00C27AB0">
        <w:rPr>
          <w:rFonts w:ascii="Narkisim" w:hAnsi="Narkisim"/>
          <w:b/>
          <w:bCs/>
          <w:rtl/>
        </w:rPr>
        <w:t>רמב"ם</w:t>
      </w:r>
      <w:r w:rsidRPr="00C27AB0">
        <w:rPr>
          <w:rFonts w:ascii="Narkisim" w:hAnsi="Narkisim"/>
          <w:rtl/>
        </w:rPr>
        <w:t xml:space="preserve"> (תפילין ד טז) פסק דבכרוכין בידו מותר לישן קבע. וכשלובש התפילין, ופריס סודרא עלייהו מותר לישן עראי. וע' כס"מ</w:t>
      </w:r>
      <w:r w:rsidRPr="00C27AB0">
        <w:rPr>
          <w:rFonts w:ascii="Narkisim" w:hAnsi="Narkisim"/>
        </w:rPr>
        <w:t>.</w:t>
      </w:r>
    </w:p>
    <w:p w14:paraId="514EE97F" w14:textId="77777777" w:rsidR="002917DF" w:rsidRPr="00C27AB0" w:rsidRDefault="00000000" w:rsidP="00C27AB0">
      <w:pPr>
        <w:bidi/>
        <w:rPr>
          <w:rFonts w:ascii="Narkisim" w:hAnsi="Narkisim" w:cs="Narkisim"/>
        </w:rPr>
      </w:pPr>
      <w:r w:rsidRPr="00C27AB0">
        <w:rPr>
          <w:rFonts w:ascii="Narkisim" w:hAnsi="Narkisim" w:cs="Narkisim"/>
          <w:u w:val="single"/>
          <w:rtl/>
        </w:rPr>
        <w:t>כדי הילוך ק' אמה</w:t>
      </w:r>
      <w:r w:rsidRPr="00C27AB0">
        <w:rPr>
          <w:rStyle w:val="ac"/>
          <w:rFonts w:ascii="Narkisim" w:hAnsi="Narkisim" w:cs="Narkisim"/>
          <w:rtl/>
        </w:rPr>
        <w:footnoteReference w:id="417"/>
      </w:r>
      <w:r w:rsidRPr="00C27AB0">
        <w:rPr>
          <w:rFonts w:ascii="Narkisim" w:hAnsi="Narkisim" w:cs="Narkisim"/>
        </w:rPr>
        <w:t xml:space="preserve">. </w:t>
      </w:r>
      <w:r w:rsidRPr="00C27AB0">
        <w:rPr>
          <w:rFonts w:ascii="Narkisim" w:hAnsi="Narkisim" w:cs="Narkisim"/>
          <w:rtl/>
        </w:rPr>
        <w:t xml:space="preserve">וכמה </w:t>
      </w:r>
      <w:r w:rsidRPr="00C27AB0">
        <w:rPr>
          <w:rFonts w:ascii="Narkisim" w:hAnsi="Narkisim" w:cs="Narkisim"/>
          <w:b/>
          <w:bCs/>
          <w:rtl/>
        </w:rPr>
        <w:t>ראשונים</w:t>
      </w:r>
      <w:r w:rsidRPr="00C27AB0">
        <w:rPr>
          <w:rFonts w:ascii="Narkisim" w:hAnsi="Narkisim" w:cs="Narkisim"/>
          <w:rtl/>
        </w:rPr>
        <w:t xml:space="preserve"> הביאו דמותר לישון עד כדי ק' אמה. וה</w:t>
      </w:r>
      <w:r w:rsidRPr="00C27AB0">
        <w:rPr>
          <w:rFonts w:ascii="Narkisim" w:hAnsi="Narkisim" w:cs="Narkisim"/>
          <w:b/>
          <w:bCs/>
          <w:rtl/>
        </w:rPr>
        <w:t>ב"י</w:t>
      </w:r>
      <w:r w:rsidRPr="00C27AB0">
        <w:rPr>
          <w:rFonts w:ascii="Narkisim" w:hAnsi="Narkisim" w:cs="Narkisim"/>
          <w:rtl/>
        </w:rPr>
        <w:t xml:space="preserve"> (מד) הק' דה</w:t>
      </w:r>
      <w:r w:rsidRPr="00C27AB0">
        <w:rPr>
          <w:rFonts w:ascii="Narkisim" w:hAnsi="Narkisim" w:cs="Narkisim"/>
          <w:b/>
          <w:bCs/>
          <w:rtl/>
        </w:rPr>
        <w:t>רא"ש</w:t>
      </w:r>
      <w:r w:rsidRPr="00C27AB0">
        <w:rPr>
          <w:rFonts w:ascii="Narkisim" w:hAnsi="Narkisim" w:cs="Narkisim"/>
          <w:rtl/>
        </w:rPr>
        <w:t xml:space="preserve"> השמיט שיעור [שינה בתפילין] ק' אמה. וה</w:t>
      </w:r>
      <w:r w:rsidRPr="00C27AB0">
        <w:rPr>
          <w:rFonts w:ascii="Narkisim" w:hAnsi="Narkisim" w:cs="Narkisim"/>
          <w:b/>
          <w:bCs/>
          <w:rtl/>
        </w:rPr>
        <w:t>ב"ח</w:t>
      </w:r>
      <w:r w:rsidRPr="00C27AB0">
        <w:rPr>
          <w:rFonts w:ascii="Narkisim" w:hAnsi="Narkisim" w:cs="Narkisim"/>
          <w:rtl/>
        </w:rPr>
        <w:t xml:space="preserve"> תי' [דדעת הרא"ש] דעד ק' אמה לא נחשב אפי' שינת עראי, ומותר לישון מחוץ לסוכה. וכוונת הגמ' דמק' אמה נחשב שינת עראי, ואפ"ה מותר לישון בתפילין. </w:t>
      </w:r>
      <w:r w:rsidRPr="00C27AB0">
        <w:rPr>
          <w:rFonts w:ascii="Narkisim" w:hAnsi="Narkisim" w:cs="Narkisim"/>
          <w:szCs w:val="20"/>
          <w:rtl/>
        </w:rPr>
        <w:t>[וה</w:t>
      </w:r>
      <w:r w:rsidRPr="00C27AB0">
        <w:rPr>
          <w:rFonts w:ascii="Narkisim" w:hAnsi="Narkisim" w:cs="Narkisim"/>
          <w:b/>
          <w:bCs/>
          <w:szCs w:val="20"/>
          <w:rtl/>
        </w:rPr>
        <w:t>מג"א</w:t>
      </w:r>
      <w:r w:rsidRPr="00C27AB0">
        <w:rPr>
          <w:rFonts w:ascii="Narkisim" w:hAnsi="Narkisim" w:cs="Narkisim"/>
          <w:szCs w:val="20"/>
          <w:rtl/>
        </w:rPr>
        <w:t xml:space="preserve"> (מד ג), וה</w:t>
      </w:r>
      <w:r w:rsidRPr="00C27AB0">
        <w:rPr>
          <w:rFonts w:ascii="Narkisim" w:hAnsi="Narkisim" w:cs="Narkisim"/>
          <w:b/>
          <w:bCs/>
          <w:szCs w:val="20"/>
          <w:rtl/>
        </w:rPr>
        <w:t>משנ"ב</w:t>
      </w:r>
      <w:r w:rsidRPr="00C27AB0">
        <w:rPr>
          <w:rFonts w:ascii="Narkisim" w:hAnsi="Narkisim" w:cs="Narkisim"/>
          <w:szCs w:val="20"/>
          <w:rtl/>
        </w:rPr>
        <w:t xml:space="preserve"> (שם ד) הביאו בזה מח']</w:t>
      </w:r>
      <w:r w:rsidRPr="00C27AB0">
        <w:rPr>
          <w:rFonts w:ascii="Narkisim" w:hAnsi="Narkisim" w:cs="Narkisim"/>
          <w:szCs w:val="20"/>
        </w:rPr>
        <w:t>.</w:t>
      </w:r>
    </w:p>
    <w:p w14:paraId="5B607E82" w14:textId="77777777" w:rsidR="002917DF" w:rsidRPr="00C27AB0" w:rsidRDefault="00000000" w:rsidP="00C27AB0">
      <w:pPr>
        <w:pStyle w:val="3"/>
        <w:bidi/>
        <w:rPr>
          <w:rFonts w:ascii="Narkisim" w:hAnsi="Narkisim"/>
        </w:rPr>
      </w:pPr>
      <w:r w:rsidRPr="00C27AB0">
        <w:rPr>
          <w:rFonts w:ascii="Narkisim" w:hAnsi="Narkisim"/>
          <w:rtl/>
        </w:rPr>
        <w:t>דף כו</w:t>
      </w:r>
      <w:r w:rsidRPr="00C27AB0">
        <w:rPr>
          <w:rFonts w:ascii="Narkisim" w:hAnsi="Narkisim"/>
        </w:rPr>
        <w:t>:</w:t>
      </w:r>
    </w:p>
    <w:p w14:paraId="1FE2251C" w14:textId="77777777" w:rsidR="002917DF" w:rsidRPr="00C27AB0" w:rsidRDefault="00000000" w:rsidP="00C27AB0">
      <w:pPr>
        <w:pStyle w:val="aa"/>
        <w:bidi/>
        <w:rPr>
          <w:rFonts w:ascii="Narkisim" w:hAnsi="Narkisim"/>
        </w:rPr>
      </w:pPr>
      <w:r w:rsidRPr="00C27AB0">
        <w:rPr>
          <w:rFonts w:ascii="Narkisim" w:hAnsi="Narkisim"/>
          <w:u w:val="single"/>
          <w:rtl/>
        </w:rPr>
        <w:t>ואינו אוחז בקציצה</w:t>
      </w:r>
      <w:r w:rsidRPr="00C27AB0">
        <w:rPr>
          <w:rFonts w:ascii="Narkisim" w:hAnsi="Narkisim"/>
          <w:rtl/>
        </w:rPr>
        <w:t>. ה</w:t>
      </w:r>
      <w:r w:rsidRPr="00C27AB0">
        <w:rPr>
          <w:rFonts w:ascii="Narkisim" w:hAnsi="Narkisim"/>
          <w:b/>
          <w:bCs/>
          <w:rtl/>
        </w:rPr>
        <w:t>ריטב"א</w:t>
      </w:r>
      <w:r w:rsidRPr="00C27AB0">
        <w:rPr>
          <w:rFonts w:ascii="Narkisim" w:hAnsi="Narkisim"/>
          <w:rtl/>
        </w:rPr>
        <w:t xml:space="preserve"> ביאר שהוא קדושה עצמה, משום ש' של תפילין. וב</w:t>
      </w:r>
      <w:r w:rsidRPr="00C27AB0">
        <w:rPr>
          <w:rFonts w:ascii="Narkisim" w:hAnsi="Narkisim"/>
          <w:b/>
          <w:bCs/>
          <w:rtl/>
        </w:rPr>
        <w:t>גמ'</w:t>
      </w:r>
      <w:r w:rsidRPr="00C27AB0">
        <w:rPr>
          <w:rFonts w:ascii="Narkisim" w:hAnsi="Narkisim"/>
          <w:rtl/>
        </w:rPr>
        <w:t xml:space="preserve"> (בסמוך) מבואר דחששו דהידים עסקניות הם, ושמא נגעו במקום הטינופת. אך א"כ אמאי נוגע ברצועות, דמ"ש מהתם דאינו נוגע אף ברצועות. וה</w:t>
      </w:r>
      <w:r w:rsidRPr="00C27AB0">
        <w:rPr>
          <w:rFonts w:ascii="Narkisim" w:hAnsi="Narkisim"/>
          <w:b/>
          <w:bCs/>
          <w:rtl/>
        </w:rPr>
        <w:t>משנ"ב</w:t>
      </w:r>
      <w:r w:rsidRPr="00C27AB0">
        <w:rPr>
          <w:rFonts w:ascii="Narkisim" w:hAnsi="Narkisim"/>
          <w:rtl/>
        </w:rPr>
        <w:t xml:space="preserve"> (מ טו, מהפרמ"ג) תי' דהכא לא חיישינן כ"כ שמא נגעו במקום הטינופת. ולכך הקילו לאחוז ברצועה ולהסירה כדי שלא להשהות התפילין על עצמו בעוד שהוא מטונף מהקרי</w:t>
      </w:r>
      <w:r w:rsidRPr="00C27AB0">
        <w:rPr>
          <w:rFonts w:ascii="Narkisim" w:hAnsi="Narkisim"/>
        </w:rPr>
        <w:t>.</w:t>
      </w:r>
    </w:p>
    <w:p w14:paraId="41B65B85" w14:textId="77777777" w:rsidR="002917DF" w:rsidRPr="00C27AB0" w:rsidRDefault="00000000" w:rsidP="00C27AB0">
      <w:pPr>
        <w:bidi/>
        <w:rPr>
          <w:rFonts w:ascii="Narkisim" w:hAnsi="Narkisim" w:cs="Narkisim"/>
        </w:rPr>
      </w:pPr>
      <w:r w:rsidRPr="00C27AB0">
        <w:rPr>
          <w:rFonts w:ascii="Narkisim" w:hAnsi="Narkisim" w:cs="Narkisim"/>
          <w:u w:val="single"/>
          <w:rtl/>
        </w:rPr>
        <w:t>אסור לישן ביום יותר משינת הסוס</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משום ביטול תורה. וב</w:t>
      </w:r>
      <w:r w:rsidRPr="00C27AB0">
        <w:rPr>
          <w:rFonts w:ascii="Narkisim" w:hAnsi="Narkisim" w:cs="Narkisim"/>
          <w:b/>
          <w:bCs/>
          <w:rtl/>
        </w:rPr>
        <w:t>שו"ע</w:t>
      </w:r>
      <w:r w:rsidRPr="00C27AB0">
        <w:rPr>
          <w:rFonts w:ascii="Narkisim" w:hAnsi="Narkisim" w:cs="Narkisim"/>
          <w:rtl/>
        </w:rPr>
        <w:t xml:space="preserve"> (ד טז) הביא דדוד היה נזהר שלא יישן שיתין נשמין</w:t>
      </w:r>
      <w:r w:rsidRPr="00C27AB0">
        <w:rPr>
          <w:rStyle w:val="ac"/>
          <w:rFonts w:ascii="Narkisim" w:hAnsi="Narkisim" w:cs="Narkisim"/>
          <w:rtl/>
        </w:rPr>
        <w:footnoteReference w:id="41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רמ"א</w:t>
      </w:r>
      <w:r w:rsidRPr="00C27AB0">
        <w:rPr>
          <w:rFonts w:ascii="Narkisim" w:hAnsi="Narkisim" w:cs="Narkisim"/>
          <w:rtl/>
        </w:rPr>
        <w:t xml:space="preserve"> הביא מסוגיין דהיינו ביום. וה</w:t>
      </w:r>
      <w:r w:rsidRPr="00C27AB0">
        <w:rPr>
          <w:rFonts w:ascii="Narkisim" w:hAnsi="Narkisim" w:cs="Narkisim"/>
          <w:b/>
          <w:bCs/>
          <w:rtl/>
        </w:rPr>
        <w:t>מג"א</w:t>
      </w:r>
      <w:r w:rsidRPr="00C27AB0">
        <w:rPr>
          <w:rFonts w:ascii="Narkisim" w:hAnsi="Narkisim" w:cs="Narkisim"/>
          <w:rtl/>
        </w:rPr>
        <w:t xml:space="preserve"> (שם טז) חלק דהאמוראים היו נזהרין ביום, אבל דוד אף בלילה ישן רק שיתין נשמין. והמג"א ביאר דכוונת הרמ"א שבעל נפש יחמיר שלא ישן ביום</w:t>
      </w:r>
      <w:r w:rsidRPr="00C27AB0">
        <w:rPr>
          <w:rStyle w:val="ac"/>
          <w:rFonts w:ascii="Narkisim" w:hAnsi="Narkisim" w:cs="Narkisim"/>
          <w:rtl/>
        </w:rPr>
        <w:footnoteReference w:id="419"/>
      </w:r>
      <w:r w:rsidRPr="00C27AB0">
        <w:rPr>
          <w:rFonts w:ascii="Narkisim" w:hAnsi="Narkisim" w:cs="Narkisim"/>
        </w:rPr>
        <w:t xml:space="preserve"> </w:t>
      </w:r>
      <w:r w:rsidRPr="00C27AB0">
        <w:rPr>
          <w:rFonts w:ascii="Narkisim" w:hAnsi="Narkisim" w:cs="Narkisim"/>
          <w:rtl/>
        </w:rPr>
        <w:t>יותר משיעור זה</w:t>
      </w:r>
      <w:r w:rsidRPr="00C27AB0">
        <w:rPr>
          <w:rFonts w:ascii="Narkisim" w:hAnsi="Narkisim" w:cs="Narkisim"/>
        </w:rPr>
        <w:t>.</w:t>
      </w:r>
    </w:p>
    <w:p w14:paraId="0BE1C793" w14:textId="77777777" w:rsidR="002917DF" w:rsidRPr="00C27AB0" w:rsidRDefault="00000000" w:rsidP="00C27AB0">
      <w:pPr>
        <w:pStyle w:val="a8"/>
        <w:bidi/>
        <w:rPr>
          <w:rFonts w:ascii="Narkisim" w:hAnsi="Narkisim"/>
        </w:rPr>
      </w:pPr>
      <w:r w:rsidRPr="00C27AB0">
        <w:rPr>
          <w:rFonts w:ascii="Narkisim" w:hAnsi="Narkisim"/>
          <w:rtl/>
        </w:rPr>
        <w:t>אבל ה</w:t>
      </w:r>
      <w:r w:rsidRPr="00C27AB0">
        <w:rPr>
          <w:rFonts w:ascii="Narkisim" w:hAnsi="Narkisim"/>
          <w:b/>
          <w:bCs/>
          <w:rtl/>
        </w:rPr>
        <w:t>שו"ע</w:t>
      </w:r>
      <w:r w:rsidRPr="00C27AB0">
        <w:rPr>
          <w:rFonts w:ascii="Narkisim" w:hAnsi="Narkisim"/>
          <w:rtl/>
        </w:rPr>
        <w:t xml:space="preserve"> (רלא א) פסק דאם א"א לו ללמוד בלא שינת צהריים יישן. וה</w:t>
      </w:r>
      <w:r w:rsidRPr="00C27AB0">
        <w:rPr>
          <w:rFonts w:ascii="Narkisim" w:hAnsi="Narkisim"/>
          <w:b/>
          <w:bCs/>
          <w:rtl/>
        </w:rPr>
        <w:t>משנ"ב</w:t>
      </w:r>
      <w:r w:rsidRPr="00C27AB0">
        <w:rPr>
          <w:rFonts w:ascii="Narkisim" w:hAnsi="Narkisim"/>
          <w:rtl/>
        </w:rPr>
        <w:t xml:space="preserve"> (ד לו) הוסיף 'מעט', וכתב שגם זה תהא כוונתו לש"ש, ולא להנאת עצמו. והביא בשם ה</w:t>
      </w:r>
      <w:r w:rsidRPr="00C27AB0">
        <w:rPr>
          <w:rFonts w:ascii="Narkisim" w:hAnsi="Narkisim"/>
          <w:b/>
          <w:bCs/>
          <w:rtl/>
        </w:rPr>
        <w:t>מחצה"ש</w:t>
      </w:r>
      <w:r w:rsidRPr="00C27AB0">
        <w:rPr>
          <w:rFonts w:ascii="Narkisim" w:hAnsi="Narkisim"/>
          <w:rtl/>
        </w:rPr>
        <w:t xml:space="preserve"> דתלוי לפי האדם וכפי הצורך לעבודתו ית</w:t>
      </w:r>
      <w:r w:rsidRPr="00C27AB0">
        <w:rPr>
          <w:rFonts w:ascii="Narkisim" w:hAnsi="Narkisim"/>
        </w:rPr>
        <w:t>'.</w:t>
      </w:r>
    </w:p>
    <w:p w14:paraId="6FB2061A" w14:textId="77777777" w:rsidR="002917DF" w:rsidRPr="00C27AB0" w:rsidRDefault="00000000" w:rsidP="00C27AB0">
      <w:pPr>
        <w:pStyle w:val="aa"/>
        <w:bidi/>
        <w:rPr>
          <w:rFonts w:ascii="Narkisim" w:hAnsi="Narkisim"/>
        </w:rPr>
      </w:pPr>
      <w:r w:rsidRPr="00C27AB0">
        <w:rPr>
          <w:rFonts w:ascii="Narkisim" w:hAnsi="Narkisim"/>
          <w:u w:val="single"/>
          <w:rtl/>
        </w:rPr>
        <w:t>שיתין נשמין</w:t>
      </w:r>
      <w:r w:rsidRPr="00C27AB0">
        <w:rPr>
          <w:rFonts w:ascii="Narkisim" w:hAnsi="Narkisim"/>
          <w:rtl/>
        </w:rPr>
        <w:t>. ב</w:t>
      </w:r>
      <w:r w:rsidRPr="00C27AB0">
        <w:rPr>
          <w:rFonts w:ascii="Narkisim" w:hAnsi="Narkisim"/>
          <w:b/>
          <w:bCs/>
          <w:rtl/>
        </w:rPr>
        <w:t>שערי תשובה</w:t>
      </w:r>
      <w:r w:rsidRPr="00C27AB0">
        <w:rPr>
          <w:rFonts w:ascii="Narkisim" w:hAnsi="Narkisim"/>
          <w:rtl/>
        </w:rPr>
        <w:t xml:space="preserve"> (ד יז, והו' ב</w:t>
      </w:r>
      <w:r w:rsidRPr="00C27AB0">
        <w:rPr>
          <w:rFonts w:ascii="Narkisim" w:hAnsi="Narkisim"/>
          <w:b/>
          <w:bCs/>
          <w:rtl/>
        </w:rPr>
        <w:t>ביאו"ה</w:t>
      </w:r>
      <w:r w:rsidRPr="00C27AB0">
        <w:rPr>
          <w:rFonts w:ascii="Narkisim" w:hAnsi="Narkisim"/>
          <w:rtl/>
        </w:rPr>
        <w:t xml:space="preserve"> שם ד"ה דוד) הביא די"א דהוה ג' שעות. וי"א דהוה יותר מחצי שעה. וי"א דהוה מעט יותר מג' דקות [חלק י"ח משעה]</w:t>
      </w:r>
      <w:r w:rsidRPr="00C27AB0">
        <w:rPr>
          <w:rFonts w:ascii="Narkisim" w:hAnsi="Narkisim"/>
        </w:rPr>
        <w:t>.</w:t>
      </w:r>
    </w:p>
    <w:p w14:paraId="1BA0FA06" w14:textId="77777777" w:rsidR="002917DF" w:rsidRPr="00C27AB0" w:rsidRDefault="00000000" w:rsidP="00C27AB0">
      <w:pPr>
        <w:pStyle w:val="aa"/>
        <w:bidi/>
        <w:rPr>
          <w:rFonts w:ascii="Narkisim" w:hAnsi="Narkisim"/>
        </w:rPr>
      </w:pPr>
      <w:r w:rsidRPr="00C27AB0">
        <w:rPr>
          <w:rFonts w:ascii="Narkisim" w:hAnsi="Narkisim"/>
          <w:u w:val="single"/>
          <w:rtl/>
        </w:rPr>
        <w:t>רש"י ד"ה כמיעל מפומבדיתא לבי כובי</w:t>
      </w:r>
      <w:r w:rsidRPr="00C27AB0">
        <w:rPr>
          <w:rFonts w:ascii="Narkisim" w:hAnsi="Narkisim"/>
          <w:rtl/>
        </w:rPr>
        <w:t>. דמפ' במקו"א</w:t>
      </w:r>
      <w:r w:rsidRPr="00C27AB0">
        <w:rPr>
          <w:rStyle w:val="ac"/>
          <w:rFonts w:ascii="Narkisim" w:hAnsi="Narkisim"/>
          <w:rtl/>
        </w:rPr>
        <w:footnoteReference w:id="420"/>
      </w:r>
      <w:r w:rsidRPr="00C27AB0">
        <w:rPr>
          <w:rFonts w:ascii="Narkisim" w:hAnsi="Narkisim"/>
        </w:rPr>
        <w:t xml:space="preserve"> </w:t>
      </w:r>
      <w:r w:rsidRPr="00C27AB0">
        <w:rPr>
          <w:rFonts w:ascii="Narkisim" w:hAnsi="Narkisim"/>
          <w:rtl/>
        </w:rPr>
        <w:t xml:space="preserve">דהוי ו' פרסי. [כ"ד מיל]. אבל </w:t>
      </w:r>
      <w:r w:rsidRPr="00C27AB0">
        <w:rPr>
          <w:rFonts w:ascii="Narkisim" w:hAnsi="Narkisim"/>
          <w:b/>
          <w:bCs/>
          <w:rtl/>
        </w:rPr>
        <w:t>רש"י</w:t>
      </w:r>
      <w:r w:rsidRPr="00C27AB0">
        <w:rPr>
          <w:rFonts w:ascii="Narkisim" w:hAnsi="Narkisim"/>
          <w:rtl/>
        </w:rPr>
        <w:t xml:space="preserve"> (קידושין ע:) כתב דהוה כפר הסמוך לפומבדיתא. וב</w:t>
      </w:r>
      <w:r w:rsidRPr="00C27AB0">
        <w:rPr>
          <w:rFonts w:ascii="Narkisim" w:hAnsi="Narkisim"/>
          <w:b/>
          <w:bCs/>
          <w:rtl/>
        </w:rPr>
        <w:t>גמ</w:t>
      </w:r>
      <w:r w:rsidRPr="00C27AB0">
        <w:rPr>
          <w:rFonts w:ascii="Narkisim" w:hAnsi="Narkisim"/>
          <w:rtl/>
        </w:rPr>
        <w:t xml:space="preserve">' (גיטין ד.) רבה בב"ח אמר דכפר לודים ללוד [דמובלעות] הוה כמבי כובי לפומבדיתא, משמע דהוה סמוך. [וכמה </w:t>
      </w:r>
      <w:r w:rsidRPr="00C27AB0">
        <w:rPr>
          <w:rFonts w:ascii="Narkisim" w:hAnsi="Narkisim"/>
          <w:b/>
          <w:bCs/>
          <w:rtl/>
        </w:rPr>
        <w:t>אחרונים</w:t>
      </w:r>
      <w:r w:rsidRPr="00C27AB0">
        <w:rPr>
          <w:rFonts w:ascii="Narkisim" w:hAnsi="Narkisim"/>
          <w:rtl/>
        </w:rPr>
        <w:t xml:space="preserve"> הגיהו בדברי רש"י</w:t>
      </w:r>
      <w:r w:rsidRPr="00C27AB0">
        <w:rPr>
          <w:rStyle w:val="ac"/>
          <w:rFonts w:ascii="Narkisim" w:hAnsi="Narkisim"/>
          <w:rtl/>
        </w:rPr>
        <w:footnoteReference w:id="421"/>
      </w:r>
      <w:r w:rsidRPr="00C27AB0">
        <w:rPr>
          <w:rFonts w:ascii="Narkisim" w:hAnsi="Narkisim"/>
          <w:rtl/>
        </w:rPr>
        <w:t>]. ובחי' ה</w:t>
      </w:r>
      <w:r w:rsidRPr="00C27AB0">
        <w:rPr>
          <w:rFonts w:ascii="Narkisim" w:hAnsi="Narkisim"/>
          <w:b/>
          <w:bCs/>
          <w:rtl/>
        </w:rPr>
        <w:t>רא"ה</w:t>
      </w:r>
      <w:r w:rsidRPr="00C27AB0">
        <w:rPr>
          <w:rFonts w:ascii="Narkisim" w:hAnsi="Narkisim"/>
          <w:rtl/>
        </w:rPr>
        <w:t xml:space="preserve"> כתב דהוה מיל</w:t>
      </w:r>
      <w:r w:rsidRPr="00C27AB0">
        <w:rPr>
          <w:rFonts w:ascii="Narkisim" w:hAnsi="Narkisim"/>
        </w:rPr>
        <w:t>.</w:t>
      </w:r>
    </w:p>
    <w:p w14:paraId="09A48549" w14:textId="77777777" w:rsidR="002917DF" w:rsidRPr="00C27AB0" w:rsidRDefault="00000000" w:rsidP="00C27AB0">
      <w:pPr>
        <w:pStyle w:val="a8"/>
        <w:bidi/>
        <w:rPr>
          <w:rFonts w:ascii="Narkisim" w:hAnsi="Narkisim"/>
        </w:rPr>
      </w:pPr>
      <w:r w:rsidRPr="00C27AB0">
        <w:rPr>
          <w:rFonts w:ascii="Narkisim" w:hAnsi="Narkisim"/>
          <w:rtl/>
        </w:rPr>
        <w:t xml:space="preserve">ולדברי </w:t>
      </w:r>
      <w:r w:rsidRPr="00C27AB0">
        <w:rPr>
          <w:rFonts w:ascii="Narkisim" w:hAnsi="Narkisim"/>
          <w:b/>
          <w:bCs/>
          <w:rtl/>
        </w:rPr>
        <w:t>רש"י</w:t>
      </w:r>
      <w:r w:rsidRPr="00C27AB0">
        <w:rPr>
          <w:rFonts w:ascii="Narkisim" w:hAnsi="Narkisim"/>
          <w:rtl/>
        </w:rPr>
        <w:t xml:space="preserve"> (לפנינו) צ"ב, דשיעור הליכת ו' פרסי הוה רוב יום [דמהלך אדם בינוני י' פרסאות ביום פסחים </w:t>
      </w:r>
      <w:r w:rsidRPr="00C27AB0">
        <w:rPr>
          <w:rFonts w:ascii="Narkisim" w:hAnsi="Narkisim"/>
          <w:rtl/>
        </w:rPr>
        <w:lastRenderedPageBreak/>
        <w:t>צג:], והאיך יתכן דאביי ישן יותר מז' שעות [באמצע היום]. וה</w:t>
      </w:r>
      <w:r w:rsidRPr="00C27AB0">
        <w:rPr>
          <w:rFonts w:ascii="Narkisim" w:hAnsi="Narkisim"/>
          <w:b/>
          <w:bCs/>
          <w:rtl/>
        </w:rPr>
        <w:t>שפ"א</w:t>
      </w:r>
      <w:r w:rsidRPr="00C27AB0">
        <w:rPr>
          <w:rFonts w:ascii="Narkisim" w:hAnsi="Narkisim"/>
          <w:rtl/>
        </w:rPr>
        <w:t xml:space="preserve"> כתב דצ"ל דכוונת רש"י במעת לעת</w:t>
      </w:r>
      <w:r w:rsidRPr="00C27AB0">
        <w:rPr>
          <w:rFonts w:ascii="Narkisim" w:hAnsi="Narkisim"/>
        </w:rPr>
        <w:t>.</w:t>
      </w:r>
    </w:p>
    <w:p w14:paraId="0799F17A" w14:textId="77777777" w:rsidR="002917DF" w:rsidRPr="00C27AB0" w:rsidRDefault="00000000" w:rsidP="00C27AB0">
      <w:pPr>
        <w:bidi/>
        <w:rPr>
          <w:rFonts w:ascii="Narkisim" w:hAnsi="Narkisim" w:cs="Narkisim"/>
        </w:rPr>
      </w:pPr>
      <w:r w:rsidRPr="00C27AB0">
        <w:rPr>
          <w:rFonts w:ascii="Narkisim" w:hAnsi="Narkisim" w:cs="Narkisim"/>
          <w:u w:val="single"/>
          <w:rtl/>
        </w:rPr>
        <w:t>רש"י ד"ה שרגילין בטומאה</w:t>
      </w:r>
      <w:r w:rsidRPr="00C27AB0">
        <w:rPr>
          <w:rFonts w:ascii="Narkisim" w:hAnsi="Narkisim" w:cs="Narkisim"/>
          <w:rtl/>
        </w:rPr>
        <w:t>. קס"ד וכו' שהרהור מצוי בהן. ה</w:t>
      </w:r>
      <w:r w:rsidRPr="00C27AB0">
        <w:rPr>
          <w:rFonts w:ascii="Narkisim" w:hAnsi="Narkisim" w:cs="Narkisim"/>
          <w:b/>
          <w:bCs/>
          <w:rtl/>
        </w:rPr>
        <w:t>ב"י</w:t>
      </w:r>
      <w:r w:rsidRPr="00C27AB0">
        <w:rPr>
          <w:rFonts w:ascii="Narkisim" w:hAnsi="Narkisim" w:cs="Narkisim"/>
          <w:rtl/>
        </w:rPr>
        <w:t xml:space="preserve"> (ושו"ע לח ד) הביא </w:t>
      </w:r>
      <w:r w:rsidRPr="00C27AB0">
        <w:rPr>
          <w:rFonts w:ascii="Narkisim" w:hAnsi="Narkisim" w:cs="Narkisim"/>
          <w:b/>
          <w:bCs/>
          <w:rtl/>
        </w:rPr>
        <w:t>כלבו</w:t>
      </w:r>
      <w:r w:rsidRPr="00C27AB0">
        <w:rPr>
          <w:rFonts w:ascii="Narkisim" w:hAnsi="Narkisim" w:cs="Narkisim"/>
          <w:rtl/>
        </w:rPr>
        <w:t xml:space="preserve"> בשם ה</w:t>
      </w:r>
      <w:r w:rsidRPr="00C27AB0">
        <w:rPr>
          <w:rFonts w:ascii="Narkisim" w:hAnsi="Narkisim" w:cs="Narkisim"/>
          <w:b/>
          <w:bCs/>
          <w:rtl/>
        </w:rPr>
        <w:t>מהר"ם</w:t>
      </w:r>
      <w:r w:rsidRPr="00C27AB0">
        <w:rPr>
          <w:rFonts w:ascii="Narkisim" w:hAnsi="Narkisim" w:cs="Narkisim"/>
          <w:rtl/>
        </w:rPr>
        <w:t xml:space="preserve"> שהמניח תפילין צריך ליזהר מהרהור</w:t>
      </w:r>
      <w:r w:rsidRPr="00C27AB0">
        <w:rPr>
          <w:rStyle w:val="ac"/>
          <w:rFonts w:ascii="Narkisim" w:hAnsi="Narkisim" w:cs="Narkisim"/>
          <w:rtl/>
        </w:rPr>
        <w:footnoteReference w:id="422"/>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ב"י</w:t>
      </w:r>
      <w:r w:rsidRPr="00C27AB0">
        <w:rPr>
          <w:rFonts w:ascii="Narkisim" w:hAnsi="Narkisim" w:cs="Narkisim"/>
          <w:rtl/>
        </w:rPr>
        <w:t xml:space="preserve"> תמה דבסוגיין מבואר דבעצם ההרהור אין איסור. והביא מקור למהר"ם מה</w:t>
      </w:r>
      <w:r w:rsidRPr="00C27AB0">
        <w:rPr>
          <w:rFonts w:ascii="Narkisim" w:hAnsi="Narkisim" w:cs="Narkisim"/>
          <w:b/>
          <w:bCs/>
          <w:rtl/>
        </w:rPr>
        <w:t>ירושלמי</w:t>
      </w:r>
      <w:r w:rsidRPr="00C27AB0">
        <w:rPr>
          <w:rStyle w:val="ac"/>
          <w:rFonts w:ascii="Narkisim" w:hAnsi="Narkisim" w:cs="Narkisim"/>
          <w:rtl/>
        </w:rPr>
        <w:footnoteReference w:id="423"/>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(לח ד) כתב דמשום ספק שמא יהרהר, לא אסרי להניח תפילין. והמהר"ם איירי כשיודע בודאי שא"א לו בלא הרהור</w:t>
      </w:r>
      <w:r w:rsidRPr="00C27AB0">
        <w:rPr>
          <w:rFonts w:ascii="Narkisim" w:hAnsi="Narkisim" w:cs="Narkisim"/>
        </w:rPr>
        <w:t>.</w:t>
      </w:r>
    </w:p>
    <w:p w14:paraId="37D19263" w14:textId="77777777" w:rsidR="002917DF" w:rsidRPr="00C27AB0" w:rsidRDefault="00000000" w:rsidP="00C27AB0">
      <w:pPr>
        <w:bidi/>
        <w:rPr>
          <w:rFonts w:ascii="Narkisim" w:hAnsi="Narkisim" w:cs="Narkisim"/>
        </w:rPr>
      </w:pPr>
      <w:r w:rsidRPr="00C27AB0">
        <w:rPr>
          <w:rFonts w:ascii="Narkisim" w:hAnsi="Narkisim" w:cs="Narkisim"/>
          <w:u w:val="single"/>
          <w:rtl/>
        </w:rPr>
        <w:t>קסבר ר' יוסי בעל קרי אסור להניח תפילין</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כתב מדלא חילק דדוקא כשהקרי עליו, ש"מ דלמ"ד דמותר, היינו אפי' בעוד הקרי עליו. אבל ה</w:t>
      </w:r>
      <w:r w:rsidRPr="00C27AB0">
        <w:rPr>
          <w:rFonts w:ascii="Narkisim" w:hAnsi="Narkisim" w:cs="Narkisim"/>
          <w:b/>
          <w:bCs/>
          <w:rtl/>
        </w:rPr>
        <w:t>שו"ע</w:t>
      </w:r>
      <w:r w:rsidRPr="00C27AB0">
        <w:rPr>
          <w:rFonts w:ascii="Narkisim" w:hAnsi="Narkisim" w:cs="Narkisim"/>
          <w:rtl/>
        </w:rPr>
        <w:t xml:space="preserve"> (מ ז, ו</w:t>
      </w:r>
      <w:r w:rsidRPr="00C27AB0">
        <w:rPr>
          <w:rFonts w:ascii="Narkisim" w:hAnsi="Narkisim" w:cs="Narkisim"/>
          <w:b/>
          <w:bCs/>
          <w:rtl/>
        </w:rPr>
        <w:t>רמ"א</w:t>
      </w:r>
      <w:r w:rsidRPr="00C27AB0">
        <w:rPr>
          <w:rFonts w:ascii="Narkisim" w:hAnsi="Narkisim" w:cs="Narkisim"/>
          <w:rtl/>
        </w:rPr>
        <w:t>) פסק דבעוד שהקרי עליו אסור בתפילין. אף דקי"ל דבע"ק מותר בתפילין. ו</w:t>
      </w:r>
      <w:r w:rsidRPr="00C27AB0">
        <w:rPr>
          <w:rFonts w:ascii="Narkisim" w:hAnsi="Narkisim" w:cs="Narkisim"/>
          <w:b/>
          <w:bCs/>
          <w:rtl/>
        </w:rPr>
        <w:t>רע"א</w:t>
      </w:r>
      <w:r w:rsidRPr="00C27AB0">
        <w:rPr>
          <w:rFonts w:ascii="Narkisim" w:hAnsi="Narkisim" w:cs="Narkisim"/>
          <w:rtl/>
        </w:rPr>
        <w:t xml:space="preserve"> (שם) תמה מסוגיין</w:t>
      </w:r>
      <w:r w:rsidRPr="00C27AB0">
        <w:rPr>
          <w:rFonts w:ascii="Narkisim" w:hAnsi="Narkisim" w:cs="Narkisim"/>
        </w:rPr>
        <w:t>.</w:t>
      </w:r>
    </w:p>
    <w:p w14:paraId="7DE9BB39"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תוס' הרא"ש</w:t>
      </w:r>
      <w:r w:rsidRPr="00C27AB0">
        <w:rPr>
          <w:rFonts w:ascii="Narkisim" w:hAnsi="Narkisim"/>
          <w:rtl/>
        </w:rPr>
        <w:t xml:space="preserve"> ביאר דאי לאו דבע"ק אסור לא היו מחמירים כ"כ לאסור מספק [משום הרגל] שמא יראה קרי</w:t>
      </w:r>
      <w:r w:rsidRPr="00C27AB0">
        <w:rPr>
          <w:rFonts w:ascii="Narkisim" w:hAnsi="Narkisim"/>
        </w:rPr>
        <w:t>.</w:t>
      </w:r>
    </w:p>
    <w:p w14:paraId="0AC0830E" w14:textId="77777777" w:rsidR="002917DF" w:rsidRPr="00C27AB0" w:rsidRDefault="00000000" w:rsidP="00C27AB0">
      <w:pPr>
        <w:pStyle w:val="2"/>
        <w:bidi/>
        <w:rPr>
          <w:rFonts w:ascii="Narkisim" w:hAnsi="Narkisim"/>
        </w:rPr>
      </w:pPr>
      <w:r w:rsidRPr="00C27AB0">
        <w:rPr>
          <w:rFonts w:ascii="Narkisim" w:hAnsi="Narkisim"/>
          <w:rtl/>
        </w:rPr>
        <w:t>חיוב סוכה באכילת פירות</w:t>
      </w:r>
    </w:p>
    <w:p w14:paraId="1670619E" w14:textId="77777777" w:rsidR="002917DF" w:rsidRPr="00C27AB0" w:rsidRDefault="00000000" w:rsidP="00C27AB0">
      <w:pPr>
        <w:bidi/>
        <w:rPr>
          <w:rFonts w:ascii="Narkisim" w:hAnsi="Narkisim" w:cs="Narkisim"/>
        </w:rPr>
      </w:pPr>
      <w:r w:rsidRPr="00C27AB0">
        <w:rPr>
          <w:rFonts w:ascii="Narkisim" w:hAnsi="Narkisim" w:cs="Narkisim"/>
          <w:u w:val="single"/>
          <w:rtl/>
        </w:rPr>
        <w:t>מעשה והביאו וכו' ולר"ג ב' כותבות וכו'</w:t>
      </w:r>
      <w:r w:rsidRPr="00C27AB0">
        <w:rPr>
          <w:rFonts w:ascii="Narkisim" w:hAnsi="Narkisim" w:cs="Narkisim"/>
          <w:rtl/>
        </w:rPr>
        <w:t>. ובגמ' מבואר דבאו להחמיר על עצמן. ובהו"א דה</w:t>
      </w:r>
      <w:r w:rsidRPr="00C27AB0">
        <w:rPr>
          <w:rFonts w:ascii="Narkisim" w:hAnsi="Narkisim" w:cs="Narkisim"/>
          <w:b/>
          <w:bCs/>
          <w:rtl/>
        </w:rPr>
        <w:t>גמ'</w:t>
      </w:r>
      <w:r w:rsidRPr="00C27AB0">
        <w:rPr>
          <w:rFonts w:ascii="Narkisim" w:hAnsi="Narkisim" w:cs="Narkisim"/>
          <w:rtl/>
        </w:rPr>
        <w:t xml:space="preserve"> (יומא עט:) מדינא פטור משום דב' כותבות הוה פחות מכביצה</w:t>
      </w:r>
      <w:r w:rsidRPr="00C27AB0">
        <w:rPr>
          <w:rStyle w:val="ac"/>
          <w:rFonts w:ascii="Narkisim" w:hAnsi="Narkisim" w:cs="Narkisim"/>
          <w:rtl/>
        </w:rPr>
        <w:footnoteReference w:id="424"/>
      </w:r>
      <w:r w:rsidRPr="00C27AB0">
        <w:rPr>
          <w:rFonts w:ascii="Narkisim" w:hAnsi="Narkisim" w:cs="Narkisim"/>
        </w:rPr>
        <w:t xml:space="preserve">, </w:t>
      </w:r>
      <w:r w:rsidRPr="00C27AB0">
        <w:rPr>
          <w:rFonts w:ascii="Narkisim" w:hAnsi="Narkisim" w:cs="Narkisim"/>
          <w:rtl/>
        </w:rPr>
        <w:t>ולא הוה שיעור חיוב סוכה. וכ"ד ר' ירמיה (שם). ורבא תי' דפירי לא בעי סוכה. וביאר הא דאיתא בברייתא דאוכלין פירות עראי חוץ לסוכה, היינו דאכילת פירות הוה 'כ'אכילת עראי</w:t>
      </w:r>
      <w:r w:rsidRPr="00C27AB0">
        <w:rPr>
          <w:rFonts w:ascii="Narkisim" w:hAnsi="Narkisim" w:cs="Narkisim"/>
        </w:rPr>
        <w:t>.</w:t>
      </w:r>
    </w:p>
    <w:p w14:paraId="705DA05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תוס' ישנים</w:t>
      </w:r>
      <w:r w:rsidRPr="00C27AB0">
        <w:rPr>
          <w:rFonts w:ascii="Narkisim" w:hAnsi="Narkisim"/>
          <w:rtl/>
        </w:rPr>
        <w:t xml:space="preserve"> (שם עה"ג) הק' דאף כביצה אי"צ סוכה (כמסקנת סוגיין), ותי' דהמ"ל לתרוצי הכי</w:t>
      </w:r>
      <w:r w:rsidRPr="00C27AB0">
        <w:rPr>
          <w:rFonts w:ascii="Narkisim" w:hAnsi="Narkisim"/>
        </w:rPr>
        <w:t>.</w:t>
      </w:r>
    </w:p>
    <w:p w14:paraId="52DD47C7"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בעה"מ</w:t>
      </w:r>
      <w:r w:rsidRPr="00C27AB0">
        <w:rPr>
          <w:rFonts w:ascii="Narkisim" w:hAnsi="Narkisim" w:cs="Narkisim"/>
          <w:rtl/>
        </w:rPr>
        <w:t xml:space="preserve"> (יא. בדה"ר) כתב דקי"ל כרבא דפירי לא בעי סוכה. [וכ"ד הרא"ש ורוב ראשונים]. אבל ה</w:t>
      </w:r>
      <w:r w:rsidRPr="00C27AB0">
        <w:rPr>
          <w:rFonts w:ascii="Narkisim" w:hAnsi="Narkisim" w:cs="Narkisim"/>
          <w:b/>
          <w:bCs/>
          <w:rtl/>
        </w:rPr>
        <w:t>מלחמות</w:t>
      </w:r>
      <w:r w:rsidRPr="00C27AB0">
        <w:rPr>
          <w:rFonts w:ascii="Narkisim" w:hAnsi="Narkisim" w:cs="Narkisim"/>
          <w:rtl/>
        </w:rPr>
        <w:t xml:space="preserve"> כתב דבמסקנת הגמ' (שם) הדרינן דפירי בעי סוכה, היכא שאוכל שיעור ג' וד' כותבות. דרבא תירץ הקו' שם, ולמסקנא מתורץ ברווח. אבל ה</w:t>
      </w:r>
      <w:r w:rsidRPr="00C27AB0">
        <w:rPr>
          <w:rFonts w:ascii="Narkisim" w:hAnsi="Narkisim" w:cs="Narkisim"/>
          <w:b/>
          <w:bCs/>
          <w:rtl/>
        </w:rPr>
        <w:t>רא"ה</w:t>
      </w:r>
      <w:r w:rsidRPr="00C27AB0">
        <w:rPr>
          <w:rFonts w:ascii="Narkisim" w:hAnsi="Narkisim" w:cs="Narkisim"/>
          <w:rtl/>
        </w:rPr>
        <w:t xml:space="preserve"> </w:t>
      </w:r>
      <w:r w:rsidRPr="00C27AB0">
        <w:rPr>
          <w:rFonts w:ascii="Narkisim" w:hAnsi="Narkisim" w:cs="Narkisim"/>
          <w:szCs w:val="20"/>
          <w:rtl/>
        </w:rPr>
        <w:t>(הו' ב</w:t>
      </w:r>
      <w:r w:rsidRPr="00C27AB0">
        <w:rPr>
          <w:rFonts w:ascii="Narkisim" w:hAnsi="Narkisim" w:cs="Narkisim"/>
          <w:b/>
          <w:bCs/>
          <w:szCs w:val="20"/>
          <w:rtl/>
        </w:rPr>
        <w:t>ריטב"א</w:t>
      </w:r>
      <w:r w:rsidRPr="00C27AB0">
        <w:rPr>
          <w:rFonts w:ascii="Narkisim" w:hAnsi="Narkisim" w:cs="Narkisim"/>
          <w:szCs w:val="20"/>
          <w:rtl/>
        </w:rPr>
        <w:t xml:space="preserve"> כה.)</w:t>
      </w:r>
      <w:r w:rsidRPr="00C27AB0">
        <w:rPr>
          <w:rFonts w:ascii="Narkisim" w:hAnsi="Narkisim" w:cs="Narkisim"/>
          <w:rtl/>
        </w:rPr>
        <w:t xml:space="preserve"> כת' דלשון רבא משמע דס"ל הכי, ולאו בדרך דיחוי. </w:t>
      </w:r>
      <w:r w:rsidRPr="00C27AB0">
        <w:rPr>
          <w:rFonts w:ascii="Narkisim" w:hAnsi="Narkisim" w:cs="Narkisim"/>
          <w:szCs w:val="20"/>
          <w:rtl/>
        </w:rPr>
        <w:t>וכ"פ ה</w:t>
      </w:r>
      <w:r w:rsidRPr="00C27AB0">
        <w:rPr>
          <w:rFonts w:ascii="Narkisim" w:hAnsi="Narkisim" w:cs="Narkisim"/>
          <w:b/>
          <w:bCs/>
          <w:szCs w:val="20"/>
          <w:rtl/>
        </w:rPr>
        <w:t>רא"ש</w:t>
      </w:r>
      <w:r w:rsidRPr="00C27AB0">
        <w:rPr>
          <w:rFonts w:ascii="Narkisim" w:hAnsi="Narkisim" w:cs="Narkisim"/>
          <w:szCs w:val="20"/>
          <w:rtl/>
        </w:rPr>
        <w:t xml:space="preserve"> ו</w:t>
      </w:r>
      <w:r w:rsidRPr="00C27AB0">
        <w:rPr>
          <w:rFonts w:ascii="Narkisim" w:hAnsi="Narkisim" w:cs="Narkisim"/>
          <w:b/>
          <w:bCs/>
          <w:szCs w:val="20"/>
          <w:rtl/>
        </w:rPr>
        <w:t>שו"ע</w:t>
      </w:r>
      <w:r w:rsidRPr="00C27AB0">
        <w:rPr>
          <w:rFonts w:ascii="Narkisim" w:hAnsi="Narkisim" w:cs="Narkisim"/>
          <w:szCs w:val="20"/>
          <w:rtl/>
        </w:rPr>
        <w:t xml:space="preserve"> (תרלט ב) דל"ב סוכה</w:t>
      </w:r>
      <w:r w:rsidRPr="00C27AB0">
        <w:rPr>
          <w:rFonts w:ascii="Narkisim" w:hAnsi="Narkisim" w:cs="Narkisim"/>
          <w:szCs w:val="20"/>
        </w:rPr>
        <w:t>.</w:t>
      </w:r>
    </w:p>
    <w:p w14:paraId="0E178838"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רא"ש</w:t>
      </w:r>
      <w:r w:rsidRPr="00C27AB0">
        <w:rPr>
          <w:rFonts w:ascii="Narkisim" w:hAnsi="Narkisim" w:cs="Narkisim"/>
          <w:rtl/>
        </w:rPr>
        <w:t xml:space="preserve"> כת' דאפי' למ"ד דפירי בעי סוכה, היינו דוקא כשקובע עצמו. ואשמועינן דקבע דידהו כעראי דפת. וה</w:t>
      </w:r>
      <w:r w:rsidRPr="00C27AB0">
        <w:rPr>
          <w:rFonts w:ascii="Narkisim" w:hAnsi="Narkisim" w:cs="Narkisim"/>
          <w:b/>
          <w:bCs/>
          <w:rtl/>
        </w:rPr>
        <w:t>מג"א</w:t>
      </w:r>
      <w:r w:rsidRPr="00C27AB0">
        <w:rPr>
          <w:rFonts w:ascii="Narkisim" w:hAnsi="Narkisim" w:cs="Narkisim"/>
          <w:rtl/>
        </w:rPr>
        <w:t xml:space="preserve"> (תרלט ו) תמה דבגמ' (יומא שם) מבואר דאפי' כביצה פירות בעי סוכה</w:t>
      </w:r>
      <w:r w:rsidRPr="00C27AB0">
        <w:rPr>
          <w:rFonts w:ascii="Narkisim" w:hAnsi="Narkisim" w:cs="Narkisim"/>
        </w:rPr>
        <w:t>.</w:t>
      </w:r>
    </w:p>
    <w:p w14:paraId="37D1878A"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רא"ש</w:t>
      </w:r>
      <w:r w:rsidRPr="00C27AB0">
        <w:rPr>
          <w:rFonts w:ascii="Narkisim" w:hAnsi="Narkisim"/>
          <w:rtl/>
        </w:rPr>
        <w:t xml:space="preserve"> הביא בשם </w:t>
      </w:r>
      <w:r w:rsidRPr="00C27AB0">
        <w:rPr>
          <w:rFonts w:ascii="Narkisim" w:hAnsi="Narkisim"/>
          <w:b/>
          <w:bCs/>
          <w:rtl/>
        </w:rPr>
        <w:t>רבינו</w:t>
      </w:r>
      <w:r w:rsidRPr="00C27AB0">
        <w:rPr>
          <w:rFonts w:ascii="Narkisim" w:hAnsi="Narkisim"/>
          <w:rtl/>
        </w:rPr>
        <w:t xml:space="preserve"> </w:t>
      </w:r>
      <w:r w:rsidRPr="00C27AB0">
        <w:rPr>
          <w:rFonts w:ascii="Narkisim" w:hAnsi="Narkisim"/>
          <w:b/>
          <w:bCs/>
          <w:rtl/>
        </w:rPr>
        <w:t>פרץ</w:t>
      </w:r>
      <w:r w:rsidRPr="00C27AB0">
        <w:rPr>
          <w:rFonts w:ascii="Narkisim" w:hAnsi="Narkisim"/>
          <w:rtl/>
        </w:rPr>
        <w:t xml:space="preserve"> דכ"ז בפירי, אבל בשר וגבינה ושאר דברים בעי סוכה. דהא מבואר בגמ' (כז.) דמהני בהו השלמה (וכן משמע ב</w:t>
      </w:r>
      <w:r w:rsidRPr="00C27AB0">
        <w:rPr>
          <w:rFonts w:ascii="Narkisim" w:hAnsi="Narkisim"/>
          <w:b/>
          <w:bCs/>
          <w:rtl/>
        </w:rPr>
        <w:t>תוס</w:t>
      </w:r>
      <w:r w:rsidRPr="00C27AB0">
        <w:rPr>
          <w:rFonts w:ascii="Narkisim" w:hAnsi="Narkisim"/>
          <w:rtl/>
        </w:rPr>
        <w:t>' יומא שם). וה</w:t>
      </w:r>
      <w:r w:rsidRPr="00C27AB0">
        <w:rPr>
          <w:rFonts w:ascii="Narkisim" w:hAnsi="Narkisim"/>
          <w:b/>
          <w:bCs/>
          <w:rtl/>
        </w:rPr>
        <w:t>רא"ש</w:t>
      </w:r>
      <w:r w:rsidRPr="00C27AB0">
        <w:rPr>
          <w:rFonts w:ascii="Narkisim" w:hAnsi="Narkisim"/>
          <w:rtl/>
        </w:rPr>
        <w:t xml:space="preserve"> דחה דבתוספתא מבואר דאיירי בדבר דברכתו ב"מ מזונות. [וכ"פ ה</w:t>
      </w:r>
      <w:r w:rsidRPr="00C27AB0">
        <w:rPr>
          <w:rFonts w:ascii="Narkisim" w:hAnsi="Narkisim"/>
          <w:b/>
          <w:bCs/>
          <w:rtl/>
        </w:rPr>
        <w:t>שו"ע</w:t>
      </w:r>
      <w:r w:rsidRPr="00C27AB0">
        <w:rPr>
          <w:rFonts w:ascii="Narkisim" w:hAnsi="Narkisim"/>
          <w:rtl/>
        </w:rPr>
        <w:t xml:space="preserve"> (תרלט ב) דתבשיל של ה' מינין כשקובע עליו מחוייב בסוכה. וב</w:t>
      </w:r>
      <w:r w:rsidRPr="00C27AB0">
        <w:rPr>
          <w:rFonts w:ascii="Narkisim" w:hAnsi="Narkisim"/>
          <w:b/>
          <w:bCs/>
          <w:rtl/>
        </w:rPr>
        <w:t>שע"ת</w:t>
      </w:r>
      <w:r w:rsidRPr="00C27AB0">
        <w:rPr>
          <w:rFonts w:ascii="Narkisim" w:hAnsi="Narkisim"/>
          <w:rtl/>
        </w:rPr>
        <w:t xml:space="preserve"> (שם ה) הביא גינת ורדים דפת כיסנין מחוייב בכביצה ועוד, ואף בלא קביעות. ועי"ש בפוסקים]</w:t>
      </w:r>
      <w:r w:rsidRPr="00C27AB0">
        <w:rPr>
          <w:rFonts w:ascii="Narkisim" w:hAnsi="Narkisim"/>
        </w:rPr>
        <w:t>.</w:t>
      </w:r>
    </w:p>
    <w:p w14:paraId="7C497FA3" w14:textId="77777777" w:rsidR="002917DF" w:rsidRPr="00C27AB0" w:rsidRDefault="00000000" w:rsidP="00C27AB0">
      <w:pPr>
        <w:bidi/>
        <w:rPr>
          <w:rFonts w:ascii="Narkisim" w:hAnsi="Narkisim" w:cs="Narkisim"/>
        </w:rPr>
      </w:pPr>
      <w:r w:rsidRPr="00C27AB0">
        <w:rPr>
          <w:rFonts w:ascii="Narkisim" w:hAnsi="Narkisim" w:cs="Narkisim"/>
          <w:u w:val="single"/>
          <w:rtl/>
        </w:rPr>
        <w:t>ודלי של מים</w:t>
      </w:r>
      <w:r w:rsidRPr="00C27AB0">
        <w:rPr>
          <w:rFonts w:ascii="Narkisim" w:hAnsi="Narkisim" w:cs="Narkisim"/>
          <w:rtl/>
        </w:rPr>
        <w:t>. ה</w:t>
      </w:r>
      <w:r w:rsidRPr="00C27AB0">
        <w:rPr>
          <w:rFonts w:ascii="Narkisim" w:hAnsi="Narkisim" w:cs="Narkisim"/>
          <w:b/>
          <w:bCs/>
          <w:rtl/>
        </w:rPr>
        <w:t>רא"ש</w:t>
      </w:r>
      <w:r w:rsidRPr="00C27AB0">
        <w:rPr>
          <w:rFonts w:ascii="Narkisim" w:hAnsi="Narkisim" w:cs="Narkisim"/>
          <w:rtl/>
        </w:rPr>
        <w:t xml:space="preserve"> כתב דאף שתיית יין נחשב עראי. וכ"פ ה</w:t>
      </w:r>
      <w:r w:rsidRPr="00C27AB0">
        <w:rPr>
          <w:rFonts w:ascii="Narkisim" w:hAnsi="Narkisim" w:cs="Narkisim"/>
          <w:b/>
          <w:bCs/>
          <w:rtl/>
        </w:rPr>
        <w:t>שו"ע</w:t>
      </w:r>
      <w:r w:rsidRPr="00C27AB0">
        <w:rPr>
          <w:rFonts w:ascii="Narkisim" w:hAnsi="Narkisim" w:cs="Narkisim"/>
          <w:rtl/>
        </w:rPr>
        <w:t xml:space="preserve"> (תרלט ב). וב</w:t>
      </w:r>
      <w:r w:rsidRPr="00C27AB0">
        <w:rPr>
          <w:rFonts w:ascii="Narkisim" w:hAnsi="Narkisim" w:cs="Narkisim"/>
          <w:b/>
          <w:bCs/>
          <w:rtl/>
        </w:rPr>
        <w:t>הג' אשר"י</w:t>
      </w:r>
      <w:r w:rsidRPr="00C27AB0">
        <w:rPr>
          <w:rFonts w:ascii="Narkisim" w:hAnsi="Narkisim" w:cs="Narkisim"/>
          <w:rtl/>
        </w:rPr>
        <w:t xml:space="preserve"> הביא דה</w:t>
      </w:r>
      <w:r w:rsidRPr="00C27AB0">
        <w:rPr>
          <w:rFonts w:ascii="Narkisim" w:hAnsi="Narkisim" w:cs="Narkisim"/>
          <w:b/>
          <w:bCs/>
          <w:rtl/>
        </w:rPr>
        <w:t>או"ז</w:t>
      </w:r>
      <w:r w:rsidRPr="00C27AB0">
        <w:rPr>
          <w:rFonts w:ascii="Narkisim" w:hAnsi="Narkisim" w:cs="Narkisim"/>
          <w:rtl/>
        </w:rPr>
        <w:t xml:space="preserve"> מסתפק בזה. אבל ה</w:t>
      </w:r>
      <w:r w:rsidRPr="00C27AB0">
        <w:rPr>
          <w:rFonts w:ascii="Narkisim" w:hAnsi="Narkisim" w:cs="Narkisim"/>
          <w:b/>
          <w:bCs/>
          <w:rtl/>
        </w:rPr>
        <w:t>ריטב"א</w:t>
      </w:r>
      <w:r w:rsidRPr="00C27AB0">
        <w:rPr>
          <w:rFonts w:ascii="Narkisim" w:hAnsi="Narkisim" w:cs="Narkisim"/>
          <w:rtl/>
        </w:rPr>
        <w:t xml:space="preserve"> (כה.) כת' דמים נחשב עראי מחמת גריעותו. אבל שתיית יין נחשב קבע</w:t>
      </w:r>
      <w:r w:rsidRPr="00C27AB0">
        <w:rPr>
          <w:rStyle w:val="ac"/>
          <w:rFonts w:ascii="Narkisim" w:hAnsi="Narkisim" w:cs="Narkisim"/>
          <w:rtl/>
        </w:rPr>
        <w:footnoteReference w:id="425"/>
      </w:r>
      <w:r w:rsidRPr="00C27AB0">
        <w:rPr>
          <w:rFonts w:ascii="Narkisim" w:hAnsi="Narkisim" w:cs="Narkisim"/>
          <w:szCs w:val="20"/>
        </w:rPr>
        <w:t xml:space="preserve"> </w:t>
      </w:r>
      <w:r w:rsidRPr="00C27AB0">
        <w:rPr>
          <w:rFonts w:ascii="Narkisim" w:hAnsi="Narkisim" w:cs="Narkisim"/>
          <w:szCs w:val="20"/>
          <w:rtl/>
        </w:rPr>
        <w:t>[אפי' רביעית</w:t>
      </w:r>
      <w:r w:rsidRPr="00C27AB0">
        <w:rPr>
          <w:rStyle w:val="ac"/>
          <w:rFonts w:ascii="Narkisim" w:hAnsi="Narkisim" w:cs="Narkisim"/>
          <w:szCs w:val="20"/>
          <w:rtl/>
        </w:rPr>
        <w:footnoteReference w:id="426"/>
      </w:r>
      <w:r w:rsidRPr="00C27AB0">
        <w:rPr>
          <w:rFonts w:ascii="Narkisim" w:hAnsi="Narkisim" w:cs="Narkisim"/>
          <w:szCs w:val="20"/>
          <w:rtl/>
        </w:rPr>
        <w:t>]</w:t>
      </w:r>
      <w:r w:rsidRPr="00C27AB0">
        <w:rPr>
          <w:rFonts w:ascii="Narkisim" w:hAnsi="Narkisim" w:cs="Narkisim"/>
          <w:szCs w:val="20"/>
        </w:rPr>
        <w:t>.</w:t>
      </w:r>
    </w:p>
    <w:p w14:paraId="2AB28D7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מאירי</w:t>
      </w:r>
      <w:r w:rsidRPr="00C27AB0">
        <w:rPr>
          <w:rFonts w:ascii="Narkisim" w:hAnsi="Narkisim"/>
          <w:rtl/>
        </w:rPr>
        <w:t xml:space="preserve"> כת' דשתייה בלא שום אכילה הוה עראי, וע"כ איירי כשאכל מרקחת ופירות שאינן חייבין בסוכה. [וע' מג"א (ה) דבזה"ז קבעי]</w:t>
      </w:r>
      <w:r w:rsidRPr="00C27AB0">
        <w:rPr>
          <w:rFonts w:ascii="Narkisim" w:hAnsi="Narkisim"/>
        </w:rPr>
        <w:t>.</w:t>
      </w:r>
    </w:p>
    <w:p w14:paraId="1EEB0F97"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גר"א</w:t>
      </w:r>
      <w:r w:rsidRPr="00C27AB0">
        <w:rPr>
          <w:rFonts w:ascii="Narkisim" w:hAnsi="Narkisim"/>
          <w:rtl/>
        </w:rPr>
        <w:t xml:space="preserve"> הביא מהגמ' (ברכות לה:) דלא תקנו ברכה"מ ביין, דלא קבעי סעודתא על יין. ואפי' קבע בטלה דעתיה. וה</w:t>
      </w:r>
      <w:r w:rsidRPr="00C27AB0">
        <w:rPr>
          <w:rFonts w:ascii="Narkisim" w:hAnsi="Narkisim"/>
          <w:b/>
          <w:bCs/>
          <w:rtl/>
        </w:rPr>
        <w:t>ביאו"ה</w:t>
      </w:r>
      <w:r w:rsidRPr="00C27AB0">
        <w:rPr>
          <w:rFonts w:ascii="Narkisim" w:hAnsi="Narkisim"/>
          <w:rtl/>
        </w:rPr>
        <w:t xml:space="preserve"> דחה דגדר קביעות לענין תשבו כעין תדורו לא תליא בגדרי קביעות סעודה [בין לקולא ובין לחומרא], </w:t>
      </w:r>
      <w:r w:rsidRPr="00C27AB0">
        <w:rPr>
          <w:rFonts w:ascii="Narkisim" w:hAnsi="Narkisim"/>
          <w:rtl/>
        </w:rPr>
        <w:lastRenderedPageBreak/>
        <w:t>וכה"ג אין רגילין לקבוע שתייה חוץ מביתו</w:t>
      </w:r>
      <w:r w:rsidRPr="00C27AB0">
        <w:rPr>
          <w:rFonts w:ascii="Narkisim" w:hAnsi="Narkisim"/>
        </w:rPr>
        <w:t>.</w:t>
      </w:r>
    </w:p>
    <w:p w14:paraId="3AC1CE26"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ביאו"ה</w:t>
      </w:r>
      <w:r w:rsidRPr="00C27AB0">
        <w:rPr>
          <w:rFonts w:ascii="Narkisim" w:hAnsi="Narkisim" w:cs="Narkisim"/>
          <w:rtl/>
        </w:rPr>
        <w:t xml:space="preserve"> (תרלט ב) דייק לשון המשנה דאוכלין ושותין עראי חוץ לסוכה, משמע דשתיית קבע אסורה [וכ"כ </w:t>
      </w:r>
      <w:r w:rsidRPr="00C27AB0">
        <w:rPr>
          <w:rFonts w:ascii="Narkisim" w:hAnsi="Narkisim" w:cs="Narkisim"/>
          <w:b/>
          <w:bCs/>
          <w:rtl/>
        </w:rPr>
        <w:t>רש"י</w:t>
      </w:r>
      <w:r w:rsidRPr="00C27AB0">
        <w:rPr>
          <w:rFonts w:ascii="Narkisim" w:hAnsi="Narkisim" w:cs="Narkisim"/>
          <w:rtl/>
        </w:rPr>
        <w:t xml:space="preserve"> (לעיל כ:) דעיקר ישיבת הסוכה אכילה שתייה ושינה]</w:t>
      </w:r>
      <w:r w:rsidRPr="00C27AB0">
        <w:rPr>
          <w:rFonts w:ascii="Narkisim" w:hAnsi="Narkisim" w:cs="Narkisim"/>
        </w:rPr>
        <w:t>.</w:t>
      </w:r>
    </w:p>
    <w:p w14:paraId="380E6DC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 xml:space="preserve">ר"ן </w:t>
      </w:r>
      <w:r w:rsidRPr="00C27AB0">
        <w:rPr>
          <w:rFonts w:ascii="Narkisim" w:hAnsi="Narkisim"/>
          <w:rtl/>
        </w:rPr>
        <w:t>ביאר דסד"א דכשאוכל עראי ושותה, ע"י שתייתו יחשב האכילה קבע</w:t>
      </w:r>
      <w:r w:rsidRPr="00C27AB0">
        <w:rPr>
          <w:rStyle w:val="ac"/>
          <w:rFonts w:ascii="Narkisim" w:hAnsi="Narkisim"/>
          <w:rtl/>
        </w:rPr>
        <w:footnoteReference w:id="427"/>
      </w:r>
      <w:r w:rsidRPr="00C27AB0">
        <w:rPr>
          <w:rFonts w:ascii="Narkisim" w:hAnsi="Narkisim"/>
        </w:rPr>
        <w:t xml:space="preserve">. </w:t>
      </w:r>
      <w:r w:rsidRPr="00C27AB0">
        <w:rPr>
          <w:rFonts w:ascii="Narkisim" w:hAnsi="Narkisim"/>
          <w:rtl/>
        </w:rPr>
        <w:t>[וה</w:t>
      </w:r>
      <w:r w:rsidRPr="00C27AB0">
        <w:rPr>
          <w:rFonts w:ascii="Narkisim" w:hAnsi="Narkisim"/>
          <w:b/>
          <w:bCs/>
          <w:rtl/>
        </w:rPr>
        <w:t>ביאו"ה</w:t>
      </w:r>
      <w:r w:rsidRPr="00C27AB0">
        <w:rPr>
          <w:rFonts w:ascii="Narkisim" w:hAnsi="Narkisim"/>
          <w:rtl/>
        </w:rPr>
        <w:t xml:space="preserve"> כתב דדוחק]</w:t>
      </w:r>
      <w:r w:rsidRPr="00C27AB0">
        <w:rPr>
          <w:rFonts w:ascii="Narkisim" w:hAnsi="Narkisim"/>
        </w:rPr>
        <w:t>.</w:t>
      </w:r>
    </w:p>
    <w:p w14:paraId="1C9673AA"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שעה"צ</w:t>
      </w:r>
      <w:r w:rsidRPr="00C27AB0">
        <w:rPr>
          <w:rFonts w:ascii="Narkisim" w:hAnsi="Narkisim"/>
          <w:rtl/>
        </w:rPr>
        <w:t xml:space="preserve"> (תרלט כט) כתב דכששותה בסעודה לאחר אכילתו, נכלל בסעודה, ומחוייב לשתות בסוכה. וכתב ואפשר דלפ"ז אף מים בתוך הסעודה אין כדאי לשתות חוץ לסוכה, וצ"ע</w:t>
      </w:r>
      <w:r w:rsidRPr="00C27AB0">
        <w:rPr>
          <w:rStyle w:val="ac"/>
          <w:rFonts w:ascii="Narkisim" w:hAnsi="Narkisim"/>
          <w:rtl/>
        </w:rPr>
        <w:footnoteReference w:id="428"/>
      </w:r>
      <w:r w:rsidRPr="00C27AB0">
        <w:rPr>
          <w:rFonts w:ascii="Narkisim" w:hAnsi="Narkisim"/>
        </w:rPr>
        <w:t xml:space="preserve">. </w:t>
      </w:r>
      <w:r w:rsidRPr="00C27AB0">
        <w:rPr>
          <w:rFonts w:ascii="Narkisim" w:hAnsi="Narkisim"/>
          <w:szCs w:val="20"/>
          <w:rtl/>
        </w:rPr>
        <w:t>ועד"ז כתב ה</w:t>
      </w:r>
      <w:r w:rsidRPr="00C27AB0">
        <w:rPr>
          <w:rFonts w:ascii="Narkisim" w:hAnsi="Narkisim"/>
          <w:b/>
          <w:bCs/>
          <w:szCs w:val="20"/>
          <w:rtl/>
        </w:rPr>
        <w:t>מאירי</w:t>
      </w:r>
      <w:r w:rsidRPr="00C27AB0">
        <w:rPr>
          <w:rFonts w:ascii="Narkisim" w:hAnsi="Narkisim"/>
          <w:szCs w:val="20"/>
          <w:rtl/>
        </w:rPr>
        <w:t xml:space="preserve"> בשם </w:t>
      </w:r>
      <w:r w:rsidRPr="00C27AB0">
        <w:rPr>
          <w:rFonts w:ascii="Narkisim" w:hAnsi="Narkisim"/>
          <w:b/>
          <w:bCs/>
          <w:szCs w:val="20"/>
          <w:rtl/>
        </w:rPr>
        <w:t>י"א</w:t>
      </w:r>
      <w:r w:rsidRPr="00C27AB0">
        <w:rPr>
          <w:rFonts w:ascii="Narkisim" w:hAnsi="Narkisim"/>
          <w:szCs w:val="20"/>
          <w:rtl/>
        </w:rPr>
        <w:t xml:space="preserve"> דכל שתייה נגררת אחר אכילה דידיה, אם האכילה קבע אף היא קבע. וכל שבא השתייה עם אכילת דברים המחויבין בסוכה אף הוא נגרר בתריה</w:t>
      </w:r>
      <w:r w:rsidRPr="00C27AB0">
        <w:rPr>
          <w:rStyle w:val="ac"/>
          <w:rFonts w:ascii="Narkisim" w:hAnsi="Narkisim"/>
          <w:szCs w:val="20"/>
          <w:rtl/>
        </w:rPr>
        <w:footnoteReference w:id="429"/>
      </w:r>
      <w:r w:rsidRPr="00C27AB0">
        <w:rPr>
          <w:rFonts w:ascii="Narkisim" w:hAnsi="Narkisim"/>
          <w:szCs w:val="20"/>
        </w:rPr>
        <w:t>.</w:t>
      </w:r>
    </w:p>
    <w:p w14:paraId="52E00AB6" w14:textId="77777777" w:rsidR="002917DF" w:rsidRPr="00C27AB0" w:rsidRDefault="00000000" w:rsidP="00C27AB0">
      <w:pPr>
        <w:bidi/>
        <w:rPr>
          <w:rFonts w:ascii="Narkisim" w:hAnsi="Narkisim" w:cs="Narkisim"/>
        </w:rPr>
      </w:pPr>
      <w:r w:rsidRPr="00C27AB0">
        <w:rPr>
          <w:rFonts w:ascii="Narkisim" w:hAnsi="Narkisim" w:cs="Narkisim"/>
          <w:u w:val="single"/>
          <w:rtl/>
        </w:rPr>
        <w:t>נטלו במפה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דלא נטל ידיו. דאין חיוב נט"י אלא כביצה, כדאמרי' בגמ' בסמוך. אבל ה</w:t>
      </w:r>
      <w:r w:rsidRPr="00C27AB0">
        <w:rPr>
          <w:rFonts w:ascii="Narkisim" w:hAnsi="Narkisim" w:cs="Narkisim"/>
          <w:b/>
          <w:bCs/>
          <w:rtl/>
        </w:rPr>
        <w:t>ב"י</w:t>
      </w:r>
      <w:r w:rsidRPr="00C27AB0">
        <w:rPr>
          <w:rFonts w:ascii="Narkisim" w:hAnsi="Narkisim" w:cs="Narkisim"/>
          <w:rtl/>
        </w:rPr>
        <w:t xml:space="preserve"> (ושו"ע קנח ב) הביא דה</w:t>
      </w:r>
      <w:r w:rsidRPr="00C27AB0">
        <w:rPr>
          <w:rFonts w:ascii="Narkisim" w:hAnsi="Narkisim" w:cs="Narkisim"/>
          <w:b/>
          <w:bCs/>
          <w:rtl/>
        </w:rPr>
        <w:t>רוקח</w:t>
      </w:r>
      <w:r w:rsidRPr="00C27AB0">
        <w:rPr>
          <w:rFonts w:ascii="Narkisim" w:hAnsi="Narkisim" w:cs="Narkisim"/>
          <w:rtl/>
        </w:rPr>
        <w:t xml:space="preserve"> נסתפק האם תקנו נט"י אף פחות מכביצה [ויטול בלא ברכה]. וה</w:t>
      </w:r>
      <w:r w:rsidRPr="00C27AB0">
        <w:rPr>
          <w:rFonts w:ascii="Narkisim" w:hAnsi="Narkisim" w:cs="Narkisim"/>
          <w:b/>
          <w:bCs/>
          <w:rtl/>
        </w:rPr>
        <w:t>גר"א</w:t>
      </w:r>
      <w:r w:rsidRPr="00C27AB0">
        <w:rPr>
          <w:rFonts w:ascii="Narkisim" w:hAnsi="Narkisim" w:cs="Narkisim"/>
          <w:rtl/>
        </w:rPr>
        <w:t xml:space="preserve"> (קנח ב) כתב דהרוקח נסתפק דכיון דקי"ל כר' מאיר דלענין ברכה"מ השיעור כזית, א"כ אף לענין נט"י. או דלענין נט"י תלי בטומאה (ע' בסמוך). וכ"כ ה</w:t>
      </w:r>
      <w:r w:rsidRPr="00C27AB0">
        <w:rPr>
          <w:rFonts w:ascii="Narkisim" w:hAnsi="Narkisim" w:cs="Narkisim"/>
          <w:b/>
          <w:bCs/>
          <w:rtl/>
        </w:rPr>
        <w:t>ריטב"א</w:t>
      </w:r>
      <w:r w:rsidRPr="00C27AB0">
        <w:rPr>
          <w:rFonts w:ascii="Narkisim" w:hAnsi="Narkisim" w:cs="Narkisim"/>
          <w:rtl/>
        </w:rPr>
        <w:t xml:space="preserve"> (כאן) דלית הילכתא כוותיה דאפי' כזית בעי ברכה ונט"י לחולין</w:t>
      </w:r>
      <w:r w:rsidRPr="00C27AB0">
        <w:rPr>
          <w:rFonts w:ascii="Narkisim" w:hAnsi="Narkisim" w:cs="Narkisim"/>
        </w:rPr>
        <w:t>.</w:t>
      </w:r>
    </w:p>
    <w:p w14:paraId="7807CCAB"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ב"י</w:t>
      </w:r>
      <w:r w:rsidRPr="00C27AB0">
        <w:rPr>
          <w:rFonts w:ascii="Narkisim" w:hAnsi="Narkisim"/>
          <w:rtl/>
        </w:rPr>
        <w:t xml:space="preserve"> הביא מדברי הרוקח דפחות מכזית אי"צ נטילה, כדאי' בסוגיין. וה</w:t>
      </w:r>
      <w:r w:rsidRPr="00C27AB0">
        <w:rPr>
          <w:rFonts w:ascii="Narkisim" w:hAnsi="Narkisim"/>
          <w:b/>
          <w:bCs/>
          <w:rtl/>
        </w:rPr>
        <w:t>מג"א</w:t>
      </w:r>
      <w:r w:rsidRPr="00C27AB0">
        <w:rPr>
          <w:rFonts w:ascii="Narkisim" w:hAnsi="Narkisim"/>
          <w:rtl/>
        </w:rPr>
        <w:t xml:space="preserve"> כתב דהוה ט"ס</w:t>
      </w:r>
      <w:r w:rsidRPr="00C27AB0">
        <w:rPr>
          <w:rStyle w:val="ac"/>
          <w:rFonts w:ascii="Narkisim" w:hAnsi="Narkisim"/>
          <w:rtl/>
        </w:rPr>
        <w:footnoteReference w:id="430"/>
      </w:r>
      <w:r w:rsidRPr="00C27AB0">
        <w:rPr>
          <w:rFonts w:ascii="Narkisim" w:hAnsi="Narkisim"/>
        </w:rPr>
        <w:t xml:space="preserve">, </w:t>
      </w:r>
      <w:r w:rsidRPr="00C27AB0">
        <w:rPr>
          <w:rFonts w:ascii="Narkisim" w:hAnsi="Narkisim"/>
          <w:rtl/>
        </w:rPr>
        <w:t>וגרסי' דפחות מכביצה אי"צ נטילה</w:t>
      </w:r>
      <w:r w:rsidRPr="00C27AB0">
        <w:rPr>
          <w:rStyle w:val="ac"/>
          <w:rFonts w:ascii="Narkisim" w:hAnsi="Narkisim"/>
          <w:rtl/>
        </w:rPr>
        <w:footnoteReference w:id="431"/>
      </w:r>
      <w:r w:rsidRPr="00C27AB0">
        <w:rPr>
          <w:rFonts w:ascii="Narkisim" w:hAnsi="Narkisim"/>
        </w:rPr>
        <w:t xml:space="preserve">. </w:t>
      </w:r>
      <w:r w:rsidRPr="00C27AB0">
        <w:rPr>
          <w:rFonts w:ascii="Narkisim" w:hAnsi="Narkisim"/>
          <w:rtl/>
        </w:rPr>
        <w:t>ונקט דאף פחות מכזית הוה בכלל ספיקו של הרוקח. [וצ"ב דמ"מ מבואר בדברי ר' צדוק דאי"צ נט"י, ומנלן דלא קי"ל כוותיה בזה</w:t>
      </w:r>
      <w:r w:rsidRPr="00C27AB0">
        <w:rPr>
          <w:rStyle w:val="ac"/>
          <w:rFonts w:ascii="Narkisim" w:hAnsi="Narkisim"/>
          <w:rtl/>
        </w:rPr>
        <w:footnoteReference w:id="432"/>
      </w:r>
      <w:r w:rsidRPr="00C27AB0">
        <w:rPr>
          <w:rFonts w:ascii="Narkisim" w:hAnsi="Narkisim"/>
          <w:rtl/>
        </w:rPr>
        <w:t>]. וה</w:t>
      </w:r>
      <w:r w:rsidRPr="00C27AB0">
        <w:rPr>
          <w:rFonts w:ascii="Narkisim" w:hAnsi="Narkisim"/>
          <w:b/>
          <w:bCs/>
          <w:rtl/>
        </w:rPr>
        <w:t>גר"א</w:t>
      </w:r>
      <w:r w:rsidRPr="00C27AB0">
        <w:rPr>
          <w:rFonts w:ascii="Narkisim" w:hAnsi="Narkisim"/>
          <w:rtl/>
        </w:rPr>
        <w:t xml:space="preserve"> כתב דמ"מ לא גזרו נט"י אלא היכא דמחוייב בברכה"מ, וכמו שלא גזרו על פירות ופרפרת, ולכן תלאן בסוגיין בברכה"מ</w:t>
      </w:r>
      <w:r w:rsidRPr="00C27AB0">
        <w:rPr>
          <w:rFonts w:ascii="Narkisim" w:hAnsi="Narkisim"/>
        </w:rPr>
        <w:t>.</w:t>
      </w:r>
    </w:p>
    <w:p w14:paraId="5E43B32E"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ב"י</w:t>
      </w:r>
      <w:r w:rsidRPr="00C27AB0">
        <w:rPr>
          <w:rFonts w:ascii="Narkisim" w:hAnsi="Narkisim"/>
          <w:rtl/>
        </w:rPr>
        <w:t xml:space="preserve"> ביאר הספק האם יש חיוב נטילה בפחות מכביצה, דכיון דאינו מק"ט מדאורייתא לא תקנו נטילה. או דלא פלוג</w:t>
      </w:r>
      <w:r w:rsidRPr="00C27AB0">
        <w:rPr>
          <w:rStyle w:val="ac"/>
          <w:rFonts w:ascii="Narkisim" w:hAnsi="Narkisim"/>
          <w:rtl/>
        </w:rPr>
        <w:footnoteReference w:id="433"/>
      </w:r>
      <w:r w:rsidRPr="00C27AB0">
        <w:rPr>
          <w:rFonts w:ascii="Narkisim" w:hAnsi="Narkisim"/>
        </w:rPr>
        <w:t xml:space="preserve">. </w:t>
      </w:r>
      <w:r w:rsidRPr="00C27AB0">
        <w:rPr>
          <w:rFonts w:ascii="Narkisim" w:hAnsi="Narkisim"/>
          <w:rtl/>
        </w:rPr>
        <w:t>וביאר ה</w:t>
      </w:r>
      <w:r w:rsidRPr="00C27AB0">
        <w:rPr>
          <w:rFonts w:ascii="Narkisim" w:hAnsi="Narkisim"/>
          <w:b/>
          <w:bCs/>
          <w:rtl/>
        </w:rPr>
        <w:t>גר"א</w:t>
      </w:r>
      <w:r w:rsidRPr="00C27AB0">
        <w:rPr>
          <w:rFonts w:ascii="Narkisim" w:hAnsi="Narkisim"/>
          <w:rtl/>
        </w:rPr>
        <w:t xml:space="preserve"> דקאי כדעת </w:t>
      </w:r>
      <w:r w:rsidRPr="00C27AB0">
        <w:rPr>
          <w:rFonts w:ascii="Narkisim" w:hAnsi="Narkisim"/>
          <w:b/>
          <w:bCs/>
          <w:rtl/>
        </w:rPr>
        <w:t>תוס</w:t>
      </w:r>
      <w:r w:rsidRPr="00C27AB0">
        <w:rPr>
          <w:rFonts w:ascii="Narkisim" w:hAnsi="Narkisim"/>
          <w:rtl/>
        </w:rPr>
        <w:t xml:space="preserve">' (שבת צא., פסחים לג ועוד) דמדאורייתא אוכלין מק"ט בכביצה [ומדרבנן בכל שהוא]. אבל לדעת </w:t>
      </w:r>
      <w:r w:rsidRPr="00C27AB0">
        <w:rPr>
          <w:rFonts w:ascii="Narkisim" w:hAnsi="Narkisim"/>
          <w:b/>
          <w:bCs/>
          <w:rtl/>
        </w:rPr>
        <w:t>רש"</w:t>
      </w:r>
      <w:r w:rsidRPr="00C27AB0">
        <w:rPr>
          <w:rFonts w:ascii="Narkisim" w:hAnsi="Narkisim"/>
          <w:rtl/>
        </w:rPr>
        <w:t>י (פסחים לג:) דמדאורייתא מק"ט בכל שהוא [אלא דאינו מטמא אחרים]</w:t>
      </w:r>
      <w:r w:rsidRPr="00C27AB0">
        <w:rPr>
          <w:rStyle w:val="ac"/>
          <w:rFonts w:ascii="Narkisim" w:hAnsi="Narkisim"/>
          <w:rtl/>
        </w:rPr>
        <w:footnoteReference w:id="434"/>
      </w:r>
      <w:r w:rsidRPr="00C27AB0">
        <w:rPr>
          <w:rFonts w:ascii="Narkisim" w:hAnsi="Narkisim"/>
        </w:rPr>
        <w:t>.</w:t>
      </w:r>
    </w:p>
    <w:p w14:paraId="663DDDAD" w14:textId="77777777" w:rsidR="002917DF" w:rsidRPr="00C27AB0" w:rsidRDefault="00000000" w:rsidP="00C27AB0">
      <w:pPr>
        <w:bidi/>
        <w:rPr>
          <w:rFonts w:ascii="Narkisim" w:hAnsi="Narkisim" w:cs="Narkisim"/>
        </w:rPr>
      </w:pPr>
      <w:r w:rsidRPr="00C27AB0">
        <w:rPr>
          <w:rFonts w:ascii="Narkisim" w:hAnsi="Narkisim" w:cs="Narkisim"/>
          <w:u w:val="single"/>
          <w:rtl/>
        </w:rPr>
        <w:t>תוד"ה ולא</w:t>
      </w:r>
      <w:r w:rsidRPr="00C27AB0">
        <w:rPr>
          <w:rFonts w:ascii="Narkisim" w:hAnsi="Narkisim" w:cs="Narkisim"/>
          <w:rtl/>
        </w:rPr>
        <w:t>. אבל שמא ב' מעשים היו, וההיא דירושלמי אכלו עם הגרעין דהוי בריה. מבואר בתוס' ד'בריה' הוה דוקא כשאכל אף הגרעין [וכ"פ ה</w:t>
      </w:r>
      <w:r w:rsidRPr="00C27AB0">
        <w:rPr>
          <w:rFonts w:ascii="Narkisim" w:hAnsi="Narkisim" w:cs="Narkisim"/>
          <w:b/>
          <w:bCs/>
          <w:rtl/>
        </w:rPr>
        <w:t>רמ"א</w:t>
      </w:r>
      <w:r w:rsidRPr="00C27AB0">
        <w:rPr>
          <w:rFonts w:ascii="Narkisim" w:hAnsi="Narkisim" w:cs="Narkisim"/>
          <w:rtl/>
        </w:rPr>
        <w:t xml:space="preserve"> רי א]. </w:t>
      </w:r>
      <w:r w:rsidRPr="00C27AB0">
        <w:rPr>
          <w:rFonts w:ascii="Narkisim" w:hAnsi="Narkisim" w:cs="Narkisim"/>
          <w:szCs w:val="20"/>
          <w:rtl/>
        </w:rPr>
        <w:t>[ומשמע דאפי' שהגרעין אינו ראוי לאכילה</w:t>
      </w:r>
      <w:r w:rsidRPr="00C27AB0">
        <w:rPr>
          <w:rStyle w:val="ac"/>
          <w:rFonts w:ascii="Narkisim" w:hAnsi="Narkisim" w:cs="Narkisim"/>
          <w:szCs w:val="20"/>
          <w:rtl/>
        </w:rPr>
        <w:footnoteReference w:id="435"/>
      </w:r>
      <w:r w:rsidRPr="00C27AB0">
        <w:rPr>
          <w:rFonts w:ascii="Narkisim" w:hAnsi="Narkisim" w:cs="Narkisim"/>
          <w:szCs w:val="20"/>
          <w:rtl/>
        </w:rPr>
        <w:t>]</w:t>
      </w:r>
      <w:r w:rsidRPr="00C27AB0">
        <w:rPr>
          <w:rFonts w:ascii="Narkisim" w:hAnsi="Narkisim" w:cs="Narkisim"/>
          <w:rtl/>
        </w:rPr>
        <w:t>. אבל ה</w:t>
      </w:r>
      <w:r w:rsidRPr="00C27AB0">
        <w:rPr>
          <w:rFonts w:ascii="Narkisim" w:hAnsi="Narkisim" w:cs="Narkisim"/>
          <w:b/>
          <w:bCs/>
          <w:rtl/>
        </w:rPr>
        <w:t>רא"ש</w:t>
      </w:r>
      <w:r w:rsidRPr="00C27AB0">
        <w:rPr>
          <w:rFonts w:ascii="Narkisim" w:hAnsi="Narkisim" w:cs="Narkisim"/>
          <w:rtl/>
        </w:rPr>
        <w:t xml:space="preserve"> </w:t>
      </w:r>
      <w:r w:rsidRPr="00C27AB0">
        <w:rPr>
          <w:rFonts w:ascii="Narkisim" w:hAnsi="Narkisim" w:cs="Narkisim"/>
          <w:szCs w:val="20"/>
          <w:rtl/>
        </w:rPr>
        <w:t>(ברכות לט. ו טז)</w:t>
      </w:r>
      <w:r w:rsidRPr="00C27AB0">
        <w:rPr>
          <w:rFonts w:ascii="Narkisim" w:hAnsi="Narkisim" w:cs="Narkisim"/>
          <w:rtl/>
        </w:rPr>
        <w:t xml:space="preserve"> חילק דהיכא דהגיע לפניו עם הגרעין </w:t>
      </w:r>
      <w:r w:rsidRPr="00C27AB0">
        <w:rPr>
          <w:rFonts w:ascii="Narkisim" w:hAnsi="Narkisim" w:cs="Narkisim"/>
          <w:szCs w:val="20"/>
          <w:rtl/>
        </w:rPr>
        <w:t>[והוציאו ואכל מה שראוי לאכילה]</w:t>
      </w:r>
      <w:r w:rsidRPr="00C27AB0">
        <w:rPr>
          <w:rFonts w:ascii="Narkisim" w:hAnsi="Narkisim" w:cs="Narkisim"/>
          <w:rtl/>
        </w:rPr>
        <w:t xml:space="preserve"> הוה בריה. ובגמ' דידן איירי שהגיע לפניו בלא גרעין</w:t>
      </w:r>
      <w:r w:rsidRPr="00C27AB0">
        <w:rPr>
          <w:rStyle w:val="ac"/>
          <w:rFonts w:ascii="Narkisim" w:hAnsi="Narkisim" w:cs="Narkisim"/>
          <w:rtl/>
        </w:rPr>
        <w:footnoteReference w:id="436"/>
      </w:r>
      <w:r w:rsidRPr="00C27AB0">
        <w:rPr>
          <w:rFonts w:ascii="Narkisim" w:hAnsi="Narkisim" w:cs="Narkisim"/>
        </w:rPr>
        <w:t>.</w:t>
      </w:r>
    </w:p>
    <w:p w14:paraId="6E6E1A40"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שפ"א</w:t>
      </w:r>
      <w:r w:rsidRPr="00C27AB0">
        <w:rPr>
          <w:rFonts w:ascii="Narkisim" w:hAnsi="Narkisim"/>
          <w:rtl/>
        </w:rPr>
        <w:t xml:space="preserve"> כתב דאף דמברך על בריה, מ"מ לא נחשב יותר מכזית. וע"כ דלא קי"ל כר' יהודה דבעי כביצה, ותליא בשביעה</w:t>
      </w:r>
      <w:r w:rsidRPr="00C27AB0">
        <w:rPr>
          <w:rFonts w:ascii="Narkisim" w:hAnsi="Narkisim"/>
        </w:rPr>
        <w:t>.</w:t>
      </w:r>
    </w:p>
    <w:p w14:paraId="10F1F261" w14:textId="77777777" w:rsidR="002917DF" w:rsidRPr="00C27AB0" w:rsidRDefault="00000000" w:rsidP="00C27AB0">
      <w:pPr>
        <w:bidi/>
        <w:rPr>
          <w:rFonts w:ascii="Narkisim" w:hAnsi="Narkisim" w:cs="Narkisim"/>
        </w:rPr>
      </w:pPr>
      <w:r w:rsidRPr="00C27AB0">
        <w:rPr>
          <w:rFonts w:ascii="Narkisim" w:hAnsi="Narkisim" w:cs="Narkisim"/>
          <w:u w:val="single"/>
          <w:rtl/>
        </w:rPr>
        <w:t>אם בא להחמיר וכו' ולית ביה משום יוהרא</w:t>
      </w:r>
      <w:r w:rsidRPr="00C27AB0">
        <w:rPr>
          <w:rStyle w:val="ac"/>
          <w:rFonts w:ascii="Narkisim" w:hAnsi="Narkisim" w:cs="Narkisim"/>
          <w:rtl/>
        </w:rPr>
        <w:footnoteReference w:id="437"/>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ריטב"א</w:t>
      </w:r>
      <w:r w:rsidRPr="00C27AB0">
        <w:rPr>
          <w:rFonts w:ascii="Narkisim" w:hAnsi="Narkisim" w:cs="Narkisim"/>
          <w:rtl/>
        </w:rPr>
        <w:t xml:space="preserve"> (כה.) ו</w:t>
      </w:r>
      <w:r w:rsidRPr="00C27AB0">
        <w:rPr>
          <w:rFonts w:ascii="Narkisim" w:hAnsi="Narkisim" w:cs="Narkisim"/>
          <w:b/>
          <w:bCs/>
          <w:rtl/>
        </w:rPr>
        <w:t>ר"ן</w:t>
      </w:r>
      <w:r w:rsidRPr="00C27AB0">
        <w:rPr>
          <w:rFonts w:ascii="Narkisim" w:hAnsi="Narkisim" w:cs="Narkisim"/>
          <w:rtl/>
        </w:rPr>
        <w:t xml:space="preserve"> הוסיפו דלא חשיב כמי </w:t>
      </w:r>
      <w:r w:rsidRPr="00C27AB0">
        <w:rPr>
          <w:rFonts w:ascii="Narkisim" w:hAnsi="Narkisim" w:cs="Narkisim"/>
          <w:rtl/>
        </w:rPr>
        <w:lastRenderedPageBreak/>
        <w:t>שאינו מצווה בדבר, דאמרי' מי שאינו מצווה ועושיהו נקרא הדיוט</w:t>
      </w:r>
      <w:r w:rsidRPr="00C27AB0">
        <w:rPr>
          <w:rStyle w:val="ac"/>
          <w:rFonts w:ascii="Narkisim" w:hAnsi="Narkisim" w:cs="Narkisim"/>
          <w:rtl/>
        </w:rPr>
        <w:footnoteReference w:id="438"/>
      </w:r>
      <w:r w:rsidRPr="00C27AB0">
        <w:rPr>
          <w:rFonts w:ascii="Narkisim" w:hAnsi="Narkisim" w:cs="Narkisim"/>
        </w:rPr>
        <w:t xml:space="preserve">. </w:t>
      </w:r>
      <w:r w:rsidRPr="00C27AB0">
        <w:rPr>
          <w:rFonts w:ascii="Narkisim" w:hAnsi="Narkisim" w:cs="Narkisim"/>
          <w:rtl/>
        </w:rPr>
        <w:t>אמנם גבי ירדו גשמים בסוכה הראשונים כת' דנחשב הדיוט. וה</w:t>
      </w:r>
      <w:r w:rsidRPr="00C27AB0">
        <w:rPr>
          <w:rFonts w:ascii="Narkisim" w:hAnsi="Narkisim" w:cs="Narkisim"/>
          <w:b/>
          <w:bCs/>
          <w:rtl/>
        </w:rPr>
        <w:t>אחרונים</w:t>
      </w:r>
      <w:r w:rsidRPr="00C27AB0">
        <w:rPr>
          <w:rFonts w:ascii="Narkisim" w:hAnsi="Narkisim" w:cs="Narkisim"/>
          <w:rtl/>
        </w:rPr>
        <w:t xml:space="preserve"> הק' מ"ש</w:t>
      </w:r>
      <w:r w:rsidRPr="00C27AB0">
        <w:rPr>
          <w:rStyle w:val="ac"/>
          <w:rFonts w:ascii="Narkisim" w:hAnsi="Narkisim" w:cs="Narkisim"/>
          <w:rtl/>
        </w:rPr>
        <w:footnoteReference w:id="439"/>
      </w:r>
      <w:r w:rsidRPr="00C27AB0">
        <w:rPr>
          <w:rFonts w:ascii="Narkisim" w:hAnsi="Narkisim" w:cs="Narkisim"/>
        </w:rPr>
        <w:t>.</w:t>
      </w:r>
    </w:p>
    <w:p w14:paraId="2CEC20B9"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שנות אליהו</w:t>
      </w:r>
      <w:r w:rsidRPr="00C27AB0">
        <w:rPr>
          <w:rFonts w:ascii="Narkisim" w:hAnsi="Narkisim"/>
          <w:rtl/>
        </w:rPr>
        <w:t xml:space="preserve"> (ברכות א ג) פי' דכל שהוא מצווה בעצם [דהוה מצווה מן המובחר], אלא דלא הצריכוהו חכמים, אם עושהו מקבל שכר. וכן אמרו שלא שתו מים מחוץ לסוכה. אבל בדבר שאין בו תועלת כלל, אם חושש לכך נקרא הדיוט</w:t>
      </w:r>
      <w:r w:rsidRPr="00C27AB0">
        <w:rPr>
          <w:rFonts w:ascii="Narkisim" w:hAnsi="Narkisim"/>
        </w:rPr>
        <w:t>.</w:t>
      </w:r>
    </w:p>
    <w:p w14:paraId="79B0167F"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חק יעקב</w:t>
      </w:r>
      <w:r w:rsidRPr="00C27AB0">
        <w:rPr>
          <w:rFonts w:ascii="Narkisim" w:hAnsi="Narkisim"/>
          <w:rtl/>
        </w:rPr>
        <w:t xml:space="preserve"> (תעב י) כתב דהתורה פטרה את המצטער בסוכה משום דדרכיה דרכי נועם, ומש"ה אינו ראוי להחמיר. אבל בעלמא רשאי להחמיר. ועד"ז כת' ה</w:t>
      </w:r>
      <w:r w:rsidRPr="00C27AB0">
        <w:rPr>
          <w:rFonts w:ascii="Narkisim" w:hAnsi="Narkisim"/>
          <w:b/>
          <w:bCs/>
          <w:rtl/>
        </w:rPr>
        <w:t>ביאו"ה</w:t>
      </w:r>
      <w:r w:rsidRPr="00C27AB0">
        <w:rPr>
          <w:rFonts w:ascii="Narkisim" w:hAnsi="Narkisim"/>
          <w:rtl/>
        </w:rPr>
        <w:t xml:space="preserve"> (תרלט ז ד"ה וכל) דדוקא במקום שיש צד איסור נקרא הדיוט, וה"נ המצטער הוה חילול יו"ט [ואף בחוה"מ יש דין לכבד]. אבל במקום שאין חשש איסור הוה מצווה מן המובחר להחמיר. </w:t>
      </w:r>
      <w:r w:rsidRPr="00C27AB0">
        <w:rPr>
          <w:rFonts w:ascii="Narkisim" w:hAnsi="Narkisim"/>
          <w:szCs w:val="20"/>
          <w:rtl/>
        </w:rPr>
        <w:t>[והעירו דלפ"ז יהא מצווה מן המובחר להעלות המים לסוכה. אבל מי שאין לו סוכה לא ימנע עצמו מאכילה ושתייה חוץ לסוכה, דבזה איכא צער וביטול שמחת יו"ט. ומדברי הפוסקים לא משמע כן. וצ"ע]</w:t>
      </w:r>
      <w:r w:rsidRPr="00C27AB0">
        <w:rPr>
          <w:rFonts w:ascii="Narkisim" w:hAnsi="Narkisim"/>
          <w:szCs w:val="20"/>
        </w:rPr>
        <w:t>.</w:t>
      </w:r>
    </w:p>
    <w:p w14:paraId="735BF64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ביאו"ה</w:t>
      </w:r>
      <w:r w:rsidRPr="00C27AB0">
        <w:rPr>
          <w:rFonts w:ascii="Narkisim" w:hAnsi="Narkisim"/>
          <w:rtl/>
        </w:rPr>
        <w:t xml:space="preserve"> הוסיף ובפרט בגשמים דהוה כשפיכת כוס על פניו (וכדאי' לקמן כח:), דרבו הראה לו דאינו רוצה בעבודתו</w:t>
      </w:r>
      <w:r w:rsidRPr="00C27AB0">
        <w:rPr>
          <w:rStyle w:val="ac"/>
          <w:rFonts w:ascii="Narkisim" w:hAnsi="Narkisim"/>
          <w:rtl/>
        </w:rPr>
        <w:footnoteReference w:id="440"/>
      </w:r>
      <w:r w:rsidRPr="00C27AB0">
        <w:rPr>
          <w:rFonts w:ascii="Narkisim" w:hAnsi="Narkisim"/>
        </w:rPr>
        <w:t>.</w:t>
      </w:r>
    </w:p>
    <w:p w14:paraId="2A04E508"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ביאו"ה</w:t>
      </w:r>
      <w:r w:rsidRPr="00C27AB0">
        <w:rPr>
          <w:rFonts w:ascii="Narkisim" w:hAnsi="Narkisim" w:cs="Narkisim"/>
          <w:rtl/>
        </w:rPr>
        <w:t xml:space="preserve"> (ס"ס תרלט) כתב בשם ה</w:t>
      </w:r>
      <w:r w:rsidRPr="00C27AB0">
        <w:rPr>
          <w:rFonts w:ascii="Narkisim" w:hAnsi="Narkisim" w:cs="Narkisim"/>
          <w:b/>
          <w:bCs/>
          <w:rtl/>
        </w:rPr>
        <w:t>בכור"י</w:t>
      </w:r>
      <w:r w:rsidRPr="00C27AB0">
        <w:rPr>
          <w:rFonts w:ascii="Narkisim" w:hAnsi="Narkisim" w:cs="Narkisim"/>
          <w:rtl/>
        </w:rPr>
        <w:t xml:space="preserve"> דדוקא היכא דמצטער בשעת ישיבה נקרא הדיוט. אבל במה שפטרוהו שאי"צ לעלות לסוכה [כגון הולכי דרכים, או שהתחיל סעודה בגשמים] הוה מצווה מן המובחר לעלות, כיון דבשעת קיום הוה מצווה גמור</w:t>
      </w:r>
      <w:r w:rsidRPr="00C27AB0">
        <w:rPr>
          <w:rStyle w:val="ac"/>
          <w:rFonts w:ascii="Narkisim" w:hAnsi="Narkisim" w:cs="Narkisim"/>
          <w:rtl/>
        </w:rPr>
        <w:footnoteReference w:id="441"/>
      </w:r>
      <w:r w:rsidRPr="00C27AB0">
        <w:rPr>
          <w:rFonts w:ascii="Narkisim" w:hAnsi="Narkisim" w:cs="Narkisim"/>
        </w:rPr>
        <w:t xml:space="preserve"> </w:t>
      </w:r>
      <w:r w:rsidRPr="00C27AB0">
        <w:rPr>
          <w:rFonts w:ascii="Narkisim" w:hAnsi="Narkisim" w:cs="Narkisim"/>
          <w:rtl/>
        </w:rPr>
        <w:t>[דלא גרע משתיית מים מחוץ לסוכה</w:t>
      </w:r>
      <w:r w:rsidRPr="00C27AB0">
        <w:rPr>
          <w:rStyle w:val="ac"/>
          <w:rFonts w:ascii="Narkisim" w:hAnsi="Narkisim" w:cs="Narkisim"/>
          <w:rtl/>
        </w:rPr>
        <w:footnoteReference w:id="442"/>
      </w:r>
      <w:r w:rsidRPr="00C27AB0">
        <w:rPr>
          <w:rFonts w:ascii="Narkisim" w:hAnsi="Narkisim" w:cs="Narkisim"/>
          <w:rtl/>
        </w:rPr>
        <w:t>]</w:t>
      </w:r>
      <w:r w:rsidRPr="00C27AB0">
        <w:rPr>
          <w:rFonts w:ascii="Narkisim" w:hAnsi="Narkisim" w:cs="Narkisim"/>
        </w:rPr>
        <w:t>.</w:t>
      </w:r>
    </w:p>
    <w:p w14:paraId="18D31D87" w14:textId="77777777" w:rsidR="002917DF" w:rsidRPr="00C27AB0" w:rsidRDefault="00000000" w:rsidP="00C27AB0">
      <w:pPr>
        <w:bidi/>
        <w:rPr>
          <w:rFonts w:ascii="Narkisim" w:hAnsi="Narkisim" w:cs="Narkisim"/>
        </w:rPr>
      </w:pPr>
      <w:r w:rsidRPr="00C27AB0">
        <w:rPr>
          <w:rFonts w:ascii="Narkisim" w:hAnsi="Narkisim" w:cs="Narkisim"/>
          <w:u w:val="single"/>
          <w:rtl/>
        </w:rPr>
        <w:t>שם</w:t>
      </w:r>
      <w:r w:rsidRPr="00C27AB0">
        <w:rPr>
          <w:rFonts w:ascii="Narkisim" w:hAnsi="Narkisim" w:cs="Narkisim"/>
          <w:rtl/>
        </w:rPr>
        <w:t>. ה</w:t>
      </w:r>
      <w:r w:rsidRPr="00C27AB0">
        <w:rPr>
          <w:rFonts w:ascii="Narkisim" w:hAnsi="Narkisim" w:cs="Narkisim"/>
          <w:b/>
          <w:bCs/>
          <w:rtl/>
        </w:rPr>
        <w:t>מכתם</w:t>
      </w:r>
      <w:r w:rsidRPr="00C27AB0">
        <w:rPr>
          <w:rFonts w:ascii="Narkisim" w:hAnsi="Narkisim" w:cs="Narkisim"/>
          <w:rtl/>
        </w:rPr>
        <w:t xml:space="preserve"> ו</w:t>
      </w:r>
      <w:r w:rsidRPr="00C27AB0">
        <w:rPr>
          <w:rFonts w:ascii="Narkisim" w:hAnsi="Narkisim" w:cs="Narkisim"/>
          <w:b/>
          <w:bCs/>
          <w:rtl/>
        </w:rPr>
        <w:t>מאירי</w:t>
      </w:r>
      <w:r w:rsidRPr="00C27AB0">
        <w:rPr>
          <w:rFonts w:ascii="Narkisim" w:hAnsi="Narkisim" w:cs="Narkisim"/>
          <w:rtl/>
        </w:rPr>
        <w:t xml:space="preserve"> (לקמן כח:) הביאו </w:t>
      </w:r>
      <w:r w:rsidRPr="00C27AB0">
        <w:rPr>
          <w:rFonts w:ascii="Narkisim" w:hAnsi="Narkisim" w:cs="Narkisim"/>
          <w:b/>
          <w:bCs/>
          <w:rtl/>
        </w:rPr>
        <w:t>י"א</w:t>
      </w:r>
      <w:r w:rsidRPr="00C27AB0">
        <w:rPr>
          <w:rFonts w:ascii="Narkisim" w:hAnsi="Narkisim" w:cs="Narkisim"/>
          <w:rtl/>
        </w:rPr>
        <w:t xml:space="preserve"> דהמחמיר על עצמו לאכול פירות בסוכה מברך לישב בסוכה</w:t>
      </w:r>
      <w:r w:rsidRPr="00C27AB0">
        <w:rPr>
          <w:rStyle w:val="ac"/>
          <w:rFonts w:ascii="Narkisim" w:hAnsi="Narkisim" w:cs="Narkisim"/>
          <w:rtl/>
        </w:rPr>
        <w:footnoteReference w:id="443"/>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מרדכי</w:t>
      </w:r>
      <w:r w:rsidRPr="00C27AB0">
        <w:rPr>
          <w:rFonts w:ascii="Narkisim" w:hAnsi="Narkisim" w:cs="Narkisim"/>
          <w:rtl/>
        </w:rPr>
        <w:t xml:space="preserve"> (תשמא) כתב דבשתיית יין ואכילת פירות אין לברך לישב בסוכה. [וע"ע לקמן כח: דעת הרמב"ם]</w:t>
      </w:r>
      <w:r w:rsidRPr="00C27AB0">
        <w:rPr>
          <w:rFonts w:ascii="Narkisim" w:hAnsi="Narkisim" w:cs="Narkisim"/>
        </w:rPr>
        <w:t>.</w:t>
      </w:r>
    </w:p>
    <w:p w14:paraId="762091AA" w14:textId="77777777" w:rsidR="002917DF" w:rsidRPr="00C27AB0" w:rsidRDefault="00000000" w:rsidP="00C27AB0">
      <w:pPr>
        <w:pStyle w:val="aa"/>
        <w:bidi/>
        <w:rPr>
          <w:rFonts w:ascii="Narkisim" w:hAnsi="Narkisim"/>
        </w:rPr>
      </w:pPr>
      <w:r w:rsidRPr="00C27AB0">
        <w:rPr>
          <w:rFonts w:ascii="Narkisim" w:hAnsi="Narkisim"/>
          <w:rtl/>
        </w:rPr>
        <w:t>ו</w:t>
      </w:r>
      <w:r w:rsidRPr="00C27AB0">
        <w:rPr>
          <w:rFonts w:ascii="Narkisim" w:hAnsi="Narkisim"/>
          <w:b/>
          <w:bCs/>
          <w:rtl/>
        </w:rPr>
        <w:t>רבינו מנוח</w:t>
      </w:r>
      <w:r w:rsidRPr="00C27AB0">
        <w:rPr>
          <w:rFonts w:ascii="Narkisim" w:hAnsi="Narkisim"/>
          <w:rtl/>
        </w:rPr>
        <w:t xml:space="preserve"> (ו ו) כת' דהא דאי' דאוכלים אכילת עראי חוץ לסוכה</w:t>
      </w:r>
      <w:r w:rsidRPr="00C27AB0">
        <w:rPr>
          <w:rStyle w:val="ac"/>
          <w:rFonts w:ascii="Narkisim" w:hAnsi="Narkisim"/>
          <w:rtl/>
        </w:rPr>
        <w:footnoteReference w:id="444"/>
      </w:r>
      <w:r w:rsidRPr="00C27AB0">
        <w:rPr>
          <w:rFonts w:ascii="Narkisim" w:hAnsi="Narkisim"/>
        </w:rPr>
        <w:t xml:space="preserve">, </w:t>
      </w:r>
      <w:r w:rsidRPr="00C27AB0">
        <w:rPr>
          <w:rFonts w:ascii="Narkisim" w:hAnsi="Narkisim"/>
          <w:rtl/>
        </w:rPr>
        <w:t>פי' ובדיעבד ליכא איסורא, אבל לכתחילה אסור לאכול לחם אפי' כזית חוץ לסוכה. וכיון דבעי סוכה בעי ברכה. [ודבריו צ"ע דבגמ' כאן מבואר דהמשנה דאוכלין עראי חוץ לסוכה סותרת את המשנה כאן דהחמירו על עצמן. ולדבריו דין אכילת עראי הוה דוקא בדיעבד, ואסור לכתחילה</w:t>
      </w:r>
      <w:r w:rsidRPr="00C27AB0">
        <w:rPr>
          <w:rStyle w:val="ac"/>
          <w:rFonts w:ascii="Narkisim" w:hAnsi="Narkisim"/>
          <w:rtl/>
        </w:rPr>
        <w:footnoteReference w:id="445"/>
      </w:r>
      <w:r w:rsidRPr="00C27AB0">
        <w:rPr>
          <w:rFonts w:ascii="Narkisim" w:hAnsi="Narkisim"/>
          <w:rtl/>
        </w:rPr>
        <w:t>]</w:t>
      </w:r>
      <w:r w:rsidRPr="00C27AB0">
        <w:rPr>
          <w:rFonts w:ascii="Narkisim" w:hAnsi="Narkisim"/>
        </w:rPr>
        <w:t>.</w:t>
      </w:r>
    </w:p>
    <w:p w14:paraId="5A812DDA" w14:textId="77777777" w:rsidR="002917DF" w:rsidRPr="00C27AB0" w:rsidRDefault="00000000" w:rsidP="00C27AB0">
      <w:pPr>
        <w:pStyle w:val="3"/>
        <w:bidi/>
        <w:rPr>
          <w:rFonts w:ascii="Narkisim" w:hAnsi="Narkisim"/>
        </w:rPr>
      </w:pPr>
      <w:r w:rsidRPr="00C27AB0">
        <w:rPr>
          <w:rFonts w:ascii="Narkisim" w:hAnsi="Narkisim"/>
          <w:rtl/>
        </w:rPr>
        <w:lastRenderedPageBreak/>
        <w:t>דף כז</w:t>
      </w:r>
      <w:r w:rsidRPr="00C27AB0">
        <w:rPr>
          <w:rFonts w:ascii="Narkisim" w:hAnsi="Narkisim"/>
        </w:rPr>
        <w:t>.</w:t>
      </w:r>
    </w:p>
    <w:p w14:paraId="28C8F138" w14:textId="77777777" w:rsidR="002917DF" w:rsidRPr="00C27AB0" w:rsidRDefault="00000000" w:rsidP="00C27AB0">
      <w:pPr>
        <w:pStyle w:val="aa"/>
        <w:bidi/>
        <w:rPr>
          <w:rFonts w:ascii="Narkisim" w:hAnsi="Narkisim"/>
        </w:rPr>
      </w:pPr>
      <w:r w:rsidRPr="00C27AB0">
        <w:rPr>
          <w:rFonts w:ascii="Narkisim" w:hAnsi="Narkisim"/>
          <w:u w:val="single"/>
          <w:rtl/>
        </w:rPr>
        <w:t>תוד"ה הא</w:t>
      </w:r>
      <w:r w:rsidRPr="00C27AB0">
        <w:rPr>
          <w:rFonts w:ascii="Narkisim" w:hAnsi="Narkisim"/>
          <w:rtl/>
        </w:rPr>
        <w:t>. ומיהו תימה דהא ר' צדוק כהן היה וכו', והתירו מפה לאוכלי תרומה. ו</w:t>
      </w:r>
      <w:r w:rsidRPr="00C27AB0">
        <w:rPr>
          <w:rFonts w:ascii="Narkisim" w:hAnsi="Narkisim"/>
          <w:b/>
          <w:bCs/>
          <w:rtl/>
        </w:rPr>
        <w:t>תוס</w:t>
      </w:r>
      <w:r w:rsidRPr="00C27AB0">
        <w:rPr>
          <w:rFonts w:ascii="Narkisim" w:hAnsi="Narkisim"/>
          <w:rtl/>
        </w:rPr>
        <w:t>' (יומא עט:) תי' דהתירו רק בשעת אכילת תרומה דזהירי טפי, והכא לא היה תרומה</w:t>
      </w:r>
      <w:r w:rsidRPr="00C27AB0">
        <w:rPr>
          <w:rFonts w:ascii="Narkisim" w:hAnsi="Narkisim"/>
        </w:rPr>
        <w:t>.</w:t>
      </w:r>
    </w:p>
    <w:p w14:paraId="3FDAAFD6" w14:textId="77777777" w:rsidR="002917DF" w:rsidRPr="00C27AB0" w:rsidRDefault="00000000" w:rsidP="00C27AB0">
      <w:pPr>
        <w:bidi/>
        <w:rPr>
          <w:rFonts w:ascii="Narkisim" w:hAnsi="Narkisim" w:cs="Narkisim"/>
        </w:rPr>
      </w:pPr>
      <w:r w:rsidRPr="00C27AB0">
        <w:rPr>
          <w:rFonts w:ascii="Narkisim" w:hAnsi="Narkisim" w:cs="Narkisim"/>
          <w:u w:val="single"/>
          <w:rtl/>
        </w:rPr>
        <w:t>ר"א אומר י"ד סעודות וכו'</w:t>
      </w:r>
      <w:r w:rsidRPr="00C27AB0">
        <w:rPr>
          <w:rFonts w:ascii="Narkisim" w:hAnsi="Narkisim" w:cs="Narkisim"/>
          <w:rtl/>
        </w:rPr>
        <w:t>. ה</w:t>
      </w:r>
      <w:r w:rsidRPr="00C27AB0">
        <w:rPr>
          <w:rFonts w:ascii="Narkisim" w:hAnsi="Narkisim" w:cs="Narkisim"/>
          <w:b/>
          <w:bCs/>
          <w:rtl/>
        </w:rPr>
        <w:t>ראשונים</w:t>
      </w:r>
      <w:r w:rsidRPr="00C27AB0">
        <w:rPr>
          <w:rFonts w:ascii="Narkisim" w:hAnsi="Narkisim" w:cs="Narkisim"/>
          <w:rtl/>
        </w:rPr>
        <w:t xml:space="preserve"> הק' דבשבת בעי ג' סעודות, וא"א לז' ימי סוכות בלא שבת</w:t>
      </w:r>
      <w:r w:rsidRPr="00C27AB0">
        <w:rPr>
          <w:rStyle w:val="ac"/>
          <w:rFonts w:ascii="Narkisim" w:hAnsi="Narkisim" w:cs="Narkisim"/>
          <w:rtl/>
        </w:rPr>
        <w:footnoteReference w:id="446"/>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מכתם</w:t>
      </w:r>
      <w:r w:rsidRPr="00C27AB0">
        <w:rPr>
          <w:rFonts w:ascii="Narkisim" w:hAnsi="Narkisim" w:cs="Narkisim"/>
          <w:rtl/>
        </w:rPr>
        <w:t xml:space="preserve"> ו</w:t>
      </w:r>
      <w:r w:rsidRPr="00C27AB0">
        <w:rPr>
          <w:rFonts w:ascii="Narkisim" w:hAnsi="Narkisim" w:cs="Narkisim"/>
          <w:b/>
          <w:bCs/>
          <w:rtl/>
        </w:rPr>
        <w:t>מאירי</w:t>
      </w:r>
      <w:r w:rsidRPr="00C27AB0">
        <w:rPr>
          <w:rFonts w:ascii="Narkisim" w:hAnsi="Narkisim" w:cs="Narkisim"/>
          <w:rtl/>
        </w:rPr>
        <w:t xml:space="preserve"> תי' דכיון דאכיל בשבת במנחה תו לא אכיל במוצ"ש</w:t>
      </w:r>
      <w:r w:rsidRPr="00C27AB0">
        <w:rPr>
          <w:rStyle w:val="ac"/>
          <w:rFonts w:ascii="Narkisim" w:hAnsi="Narkisim" w:cs="Narkisim"/>
          <w:rtl/>
        </w:rPr>
        <w:footnoteReference w:id="447"/>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מחצית השקל</w:t>
      </w:r>
      <w:r w:rsidRPr="00C27AB0">
        <w:rPr>
          <w:rFonts w:ascii="Narkisim" w:hAnsi="Narkisim" w:cs="Narkisim"/>
          <w:rtl/>
        </w:rPr>
        <w:t xml:space="preserve"> (תקכט ה) כתב דמגדרי סוכה אי"צ לאכול סעודה ג', אף שמחוייב משום השבת. [ונפק"מ אם ירדו גשמים וכדו']. וה</w:t>
      </w:r>
      <w:r w:rsidRPr="00C27AB0">
        <w:rPr>
          <w:rFonts w:ascii="Narkisim" w:hAnsi="Narkisim" w:cs="Narkisim"/>
          <w:b/>
          <w:bCs/>
          <w:rtl/>
        </w:rPr>
        <w:t>שעה"מ</w:t>
      </w:r>
      <w:r w:rsidRPr="00C27AB0">
        <w:rPr>
          <w:rFonts w:ascii="Narkisim" w:hAnsi="Narkisim" w:cs="Narkisim"/>
          <w:rtl/>
        </w:rPr>
        <w:t xml:space="preserve"> (ו ז) תי' דסעודה שלישית אי"צ לאכול יותר מכביצה, ומש"ה אינו חייב בסוכה (וע' בסמוך)</w:t>
      </w:r>
      <w:r w:rsidRPr="00C27AB0">
        <w:rPr>
          <w:rFonts w:ascii="Narkisim" w:hAnsi="Narkisim" w:cs="Narkisim"/>
        </w:rPr>
        <w:t>.</w:t>
      </w:r>
    </w:p>
    <w:p w14:paraId="43986AF3"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(תקכט ה) הביא דלא נהגו לעשות ביו"ט סעודה שלישית</w:t>
      </w:r>
      <w:r w:rsidRPr="00C27AB0">
        <w:rPr>
          <w:rStyle w:val="ac"/>
          <w:rFonts w:ascii="Narkisim" w:hAnsi="Narkisim"/>
          <w:rtl/>
        </w:rPr>
        <w:footnoteReference w:id="448"/>
      </w:r>
      <w:r w:rsidRPr="00C27AB0">
        <w:rPr>
          <w:rFonts w:ascii="Narkisim" w:hAnsi="Narkisim"/>
        </w:rPr>
        <w:t xml:space="preserve">, </w:t>
      </w:r>
      <w:r w:rsidRPr="00C27AB0">
        <w:rPr>
          <w:rFonts w:ascii="Narkisim" w:hAnsi="Narkisim"/>
          <w:rtl/>
        </w:rPr>
        <w:t>והביא מקור מסוגיין דלא הוסיפו סעודה ג' דיו"ט. וה</w:t>
      </w:r>
      <w:r w:rsidRPr="00C27AB0">
        <w:rPr>
          <w:rFonts w:ascii="Narkisim" w:hAnsi="Narkisim"/>
          <w:b/>
          <w:bCs/>
          <w:rtl/>
        </w:rPr>
        <w:t>מחצה"ש</w:t>
      </w:r>
      <w:r w:rsidRPr="00C27AB0">
        <w:rPr>
          <w:rFonts w:ascii="Narkisim" w:hAnsi="Narkisim"/>
          <w:rtl/>
        </w:rPr>
        <w:t xml:space="preserve"> הביא דהעולם מקשים א"כ עכ"פ יתווסף סעודה ג' דשבת (וכנ"ל), וצ"ל דלא קאי אחיוב סוכה. וא"כ אין ראיה גם לסעודה ג' דיו"ט. [ועי"ש תי']. [ובשעה"מ שם ושאר אחרונים האריכו בדבריו]</w:t>
      </w:r>
      <w:r w:rsidRPr="00C27AB0">
        <w:rPr>
          <w:rFonts w:ascii="Narkisim" w:hAnsi="Narkisim"/>
        </w:rPr>
        <w:t>.</w:t>
      </w:r>
    </w:p>
    <w:p w14:paraId="494BCDAF" w14:textId="77777777" w:rsidR="002917DF" w:rsidRPr="00C27AB0" w:rsidRDefault="00000000" w:rsidP="00C27AB0">
      <w:pPr>
        <w:bidi/>
        <w:rPr>
          <w:rFonts w:ascii="Narkisim" w:hAnsi="Narkisim" w:cs="Narkisim"/>
        </w:rPr>
      </w:pPr>
      <w:r w:rsidRPr="00C27AB0">
        <w:rPr>
          <w:rFonts w:ascii="Narkisim" w:hAnsi="Narkisim" w:cs="Narkisim"/>
          <w:u w:val="single"/>
          <w:rtl/>
        </w:rPr>
        <w:t>ר"א אומר וכו' ישלים לילי יו"ט אחרון</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אע"פ שאינו בסוכה. [והגמ' מקשה, ע' בסמוך]. וה</w:t>
      </w:r>
      <w:r w:rsidRPr="00C27AB0">
        <w:rPr>
          <w:rFonts w:ascii="Narkisim" w:hAnsi="Narkisim" w:cs="Narkisim"/>
          <w:b/>
          <w:bCs/>
          <w:rtl/>
        </w:rPr>
        <w:t>ריטב"א</w:t>
      </w:r>
      <w:r w:rsidRPr="00C27AB0">
        <w:rPr>
          <w:rFonts w:ascii="Narkisim" w:hAnsi="Narkisim" w:cs="Narkisim"/>
          <w:rtl/>
        </w:rPr>
        <w:t xml:space="preserve"> כתב דכ"ש שיוכל להשלים בתוך החג עצמו, דהא יליף משלמי חגיגה (ע' בסמוך). [וכ"מ בתוס']. אבל </w:t>
      </w:r>
      <w:r w:rsidRPr="00C27AB0">
        <w:rPr>
          <w:rFonts w:ascii="Narkisim" w:hAnsi="Narkisim" w:cs="Narkisim"/>
          <w:b/>
          <w:bCs/>
          <w:rtl/>
        </w:rPr>
        <w:t>ראבי"ה</w:t>
      </w:r>
      <w:r w:rsidRPr="00C27AB0">
        <w:rPr>
          <w:rFonts w:ascii="Narkisim" w:hAnsi="Narkisim" w:cs="Narkisim"/>
          <w:rtl/>
        </w:rPr>
        <w:t xml:space="preserve"> כתב דל"מ השלמה ברגל, דכל מה שאוכל הוה חובת היום. [וע' בסמוך מש"כ הריטב"א בזה]</w:t>
      </w:r>
      <w:r w:rsidRPr="00C27AB0">
        <w:rPr>
          <w:rFonts w:ascii="Narkisim" w:hAnsi="Narkisim" w:cs="Narkisim"/>
        </w:rPr>
        <w:t>.</w:t>
      </w:r>
    </w:p>
    <w:p w14:paraId="7C1E9181"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רבינו</w:t>
      </w:r>
      <w:r w:rsidRPr="00C27AB0">
        <w:rPr>
          <w:rFonts w:ascii="Narkisim" w:hAnsi="Narkisim"/>
          <w:rtl/>
        </w:rPr>
        <w:t xml:space="preserve"> </w:t>
      </w:r>
      <w:r w:rsidRPr="00C27AB0">
        <w:rPr>
          <w:rFonts w:ascii="Narkisim" w:hAnsi="Narkisim"/>
          <w:b/>
          <w:bCs/>
          <w:rtl/>
        </w:rPr>
        <w:t>יונתן</w:t>
      </w:r>
      <w:r w:rsidRPr="00C27AB0">
        <w:rPr>
          <w:rFonts w:ascii="Narkisim" w:hAnsi="Narkisim"/>
          <w:rtl/>
        </w:rPr>
        <w:t xml:space="preserve"> כתב דיו"ט אחרון היינו יום ז'</w:t>
      </w:r>
      <w:r w:rsidRPr="00C27AB0">
        <w:rPr>
          <w:rStyle w:val="ac"/>
          <w:rFonts w:ascii="Narkisim" w:hAnsi="Narkisim"/>
          <w:rtl/>
        </w:rPr>
        <w:footnoteReference w:id="449"/>
      </w:r>
      <w:r w:rsidRPr="00C27AB0">
        <w:rPr>
          <w:rFonts w:ascii="Narkisim" w:hAnsi="Narkisim"/>
          <w:rtl/>
        </w:rPr>
        <w:t>, דהא ביום ח' כבר נפטר מסוכה והאיך ישלים</w:t>
      </w:r>
      <w:r w:rsidRPr="00C27AB0">
        <w:rPr>
          <w:rFonts w:ascii="Narkisim" w:hAnsi="Narkisim"/>
        </w:rPr>
        <w:t>.</w:t>
      </w:r>
    </w:p>
    <w:p w14:paraId="3BC10763" w14:textId="77777777" w:rsidR="002917DF" w:rsidRPr="00C27AB0" w:rsidRDefault="00000000" w:rsidP="00C27AB0">
      <w:pPr>
        <w:pStyle w:val="aa"/>
        <w:bidi/>
        <w:rPr>
          <w:rFonts w:ascii="Narkisim" w:hAnsi="Narkisim"/>
        </w:rPr>
      </w:pPr>
      <w:r w:rsidRPr="00C27AB0">
        <w:rPr>
          <w:rFonts w:ascii="Narkisim" w:hAnsi="Narkisim"/>
          <w:u w:val="single"/>
          <w:rtl/>
        </w:rPr>
        <w:t>מ"ט דר"א וכו' מה דירה א' ביום וא' בלילה וכו'</w:t>
      </w:r>
      <w:r w:rsidRPr="00C27AB0">
        <w:rPr>
          <w:rFonts w:ascii="Narkisim" w:hAnsi="Narkisim"/>
          <w:rtl/>
        </w:rPr>
        <w:t>. וילפי' דיש דין מעשה דירה בכל יום ובכל לילה. [ויל"ד האם ר"א מודה דילפי' תשבו כעין תדורו אף לענין מצטער וירדו גשמים וכו'</w:t>
      </w:r>
      <w:r w:rsidRPr="00C27AB0">
        <w:rPr>
          <w:rStyle w:val="ac"/>
          <w:rFonts w:ascii="Narkisim" w:hAnsi="Narkisim"/>
          <w:rtl/>
        </w:rPr>
        <w:footnoteReference w:id="450"/>
      </w:r>
      <w:r w:rsidRPr="00C27AB0">
        <w:rPr>
          <w:rFonts w:ascii="Narkisim" w:hAnsi="Narkisim"/>
          <w:rtl/>
        </w:rPr>
        <w:t>. ואפשר דמ"מ ס"ל דצריך השלמה</w:t>
      </w:r>
      <w:r w:rsidRPr="00C27AB0">
        <w:rPr>
          <w:rStyle w:val="ac"/>
          <w:rFonts w:ascii="Narkisim" w:hAnsi="Narkisim"/>
          <w:rtl/>
        </w:rPr>
        <w:footnoteReference w:id="451"/>
      </w:r>
      <w:r w:rsidRPr="00C27AB0">
        <w:rPr>
          <w:rFonts w:ascii="Narkisim" w:hAnsi="Narkisim"/>
          <w:rtl/>
        </w:rPr>
        <w:t>]</w:t>
      </w:r>
      <w:r w:rsidRPr="00C27AB0">
        <w:rPr>
          <w:rFonts w:ascii="Narkisim" w:hAnsi="Narkisim"/>
        </w:rPr>
        <w:t>.</w:t>
      </w:r>
    </w:p>
    <w:p w14:paraId="77452ED0" w14:textId="77777777" w:rsidR="002917DF" w:rsidRPr="00C27AB0" w:rsidRDefault="00000000" w:rsidP="00C27AB0">
      <w:pPr>
        <w:pStyle w:val="2"/>
        <w:bidi/>
        <w:rPr>
          <w:rFonts w:ascii="Narkisim" w:hAnsi="Narkisim"/>
        </w:rPr>
      </w:pPr>
      <w:r w:rsidRPr="00C27AB0">
        <w:rPr>
          <w:rFonts w:ascii="Narkisim" w:hAnsi="Narkisim"/>
          <w:rtl/>
        </w:rPr>
        <w:t>ליל ט"ו הכתוב קבעו חובה</w:t>
      </w:r>
    </w:p>
    <w:p w14:paraId="3421D733" w14:textId="77777777" w:rsidR="002917DF" w:rsidRPr="00C27AB0" w:rsidRDefault="00000000" w:rsidP="00C27AB0">
      <w:pPr>
        <w:pStyle w:val="aa"/>
        <w:bidi/>
        <w:rPr>
          <w:rFonts w:ascii="Narkisim" w:hAnsi="Narkisim"/>
        </w:rPr>
      </w:pPr>
      <w:r w:rsidRPr="00C27AB0">
        <w:rPr>
          <w:rFonts w:ascii="Narkisim" w:hAnsi="Narkisim"/>
          <w:u w:val="single"/>
          <w:rtl/>
        </w:rPr>
        <w:t>מה להלן לילה ראשון חובה וכו' אף כאן לילה ראשון חובה</w:t>
      </w:r>
      <w:r w:rsidRPr="00C27AB0">
        <w:rPr>
          <w:rFonts w:ascii="Narkisim" w:hAnsi="Narkisim"/>
          <w:rtl/>
        </w:rPr>
        <w:t>. דיש חובת אכילה דסוכה בליל ט"ו. ה</w:t>
      </w:r>
      <w:r w:rsidRPr="00C27AB0">
        <w:rPr>
          <w:rFonts w:ascii="Narkisim" w:hAnsi="Narkisim"/>
          <w:b/>
          <w:bCs/>
          <w:rtl/>
        </w:rPr>
        <w:t>רמ"א</w:t>
      </w:r>
      <w:r w:rsidRPr="00C27AB0">
        <w:rPr>
          <w:rFonts w:ascii="Narkisim" w:hAnsi="Narkisim"/>
          <w:rtl/>
        </w:rPr>
        <w:t xml:space="preserve"> (תרלט ג) הביא [בשם </w:t>
      </w:r>
      <w:r w:rsidRPr="00C27AB0">
        <w:rPr>
          <w:rFonts w:ascii="Narkisim" w:hAnsi="Narkisim"/>
          <w:b/>
          <w:bCs/>
          <w:rtl/>
        </w:rPr>
        <w:t>מהר"י וייל</w:t>
      </w:r>
      <w:r w:rsidRPr="00C27AB0">
        <w:rPr>
          <w:rFonts w:ascii="Narkisim" w:hAnsi="Narkisim"/>
          <w:rtl/>
        </w:rPr>
        <w:t>] דיאכל קודם חצות, דומיא דמצה. ו</w:t>
      </w:r>
      <w:r w:rsidRPr="00C27AB0">
        <w:rPr>
          <w:rFonts w:ascii="Narkisim" w:hAnsi="Narkisim"/>
          <w:b/>
          <w:bCs/>
          <w:rtl/>
        </w:rPr>
        <w:t>רע"א</w:t>
      </w:r>
      <w:r w:rsidRPr="00C27AB0">
        <w:rPr>
          <w:rFonts w:ascii="Narkisim" w:hAnsi="Narkisim"/>
          <w:rtl/>
        </w:rPr>
        <w:t xml:space="preserve"> (תרלט ג) כתב שצריך שיאכלנו תוך כדי אכילת פרס [כמו גבי מצה, בסי' תעה ו]</w:t>
      </w:r>
      <w:r w:rsidRPr="00C27AB0">
        <w:rPr>
          <w:rFonts w:ascii="Narkisim" w:hAnsi="Narkisim"/>
        </w:rPr>
        <w:t>.</w:t>
      </w:r>
    </w:p>
    <w:p w14:paraId="1149A043"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שיעורי רב"ב</w:t>
      </w:r>
      <w:r w:rsidRPr="00C27AB0">
        <w:rPr>
          <w:rFonts w:ascii="Narkisim" w:hAnsi="Narkisim"/>
          <w:rtl/>
        </w:rPr>
        <w:t xml:space="preserve"> חקר [בשם ה</w:t>
      </w:r>
      <w:r w:rsidRPr="00C27AB0">
        <w:rPr>
          <w:rFonts w:ascii="Narkisim" w:hAnsi="Narkisim"/>
          <w:b/>
          <w:bCs/>
          <w:rtl/>
        </w:rPr>
        <w:t>גר"ח</w:t>
      </w:r>
      <w:r w:rsidRPr="00C27AB0">
        <w:rPr>
          <w:rFonts w:ascii="Narkisim" w:hAnsi="Narkisim"/>
          <w:rtl/>
        </w:rPr>
        <w:t>] בגדר מצוות אכילה בסוכה ליל ט"ו, האם הפת שאוכל הוה חפצא דמצוה, וכמו במצה</w:t>
      </w:r>
      <w:r w:rsidRPr="00C27AB0">
        <w:rPr>
          <w:rStyle w:val="ac"/>
          <w:rFonts w:ascii="Narkisim" w:hAnsi="Narkisim"/>
          <w:rtl/>
        </w:rPr>
        <w:footnoteReference w:id="452"/>
      </w:r>
      <w:r w:rsidRPr="00C27AB0">
        <w:rPr>
          <w:rFonts w:ascii="Narkisim" w:hAnsi="Narkisim"/>
        </w:rPr>
        <w:t xml:space="preserve">. </w:t>
      </w:r>
      <w:r w:rsidRPr="00C27AB0">
        <w:rPr>
          <w:rFonts w:ascii="Narkisim" w:hAnsi="Narkisim"/>
          <w:rtl/>
        </w:rPr>
        <w:t>או דהסוכה הוה החפצא דהמצווה, דילפי' דהקיום הוה ע"י אכילה. ונפק"מ כשאכל פת גזול</w:t>
      </w:r>
      <w:r w:rsidRPr="00C27AB0">
        <w:rPr>
          <w:rStyle w:val="ac"/>
          <w:rFonts w:ascii="Narkisim" w:hAnsi="Narkisim"/>
          <w:rtl/>
        </w:rPr>
        <w:footnoteReference w:id="453"/>
      </w:r>
      <w:r w:rsidRPr="00C27AB0">
        <w:rPr>
          <w:rFonts w:ascii="Narkisim" w:hAnsi="Narkisim"/>
        </w:rPr>
        <w:t xml:space="preserve">. </w:t>
      </w:r>
      <w:r w:rsidRPr="00C27AB0">
        <w:rPr>
          <w:rFonts w:ascii="Narkisim" w:hAnsi="Narkisim"/>
          <w:szCs w:val="20"/>
          <w:rtl/>
        </w:rPr>
        <w:t>(וע"ע בסמוך)</w:t>
      </w:r>
      <w:r w:rsidRPr="00C27AB0">
        <w:rPr>
          <w:rFonts w:ascii="Narkisim" w:hAnsi="Narkisim"/>
          <w:szCs w:val="20"/>
        </w:rPr>
        <w:t>.</w:t>
      </w:r>
    </w:p>
    <w:p w14:paraId="5095F0EC" w14:textId="77777777" w:rsidR="002917DF" w:rsidRPr="00C27AB0" w:rsidRDefault="00000000" w:rsidP="00C27AB0">
      <w:pPr>
        <w:pStyle w:val="aa"/>
        <w:bidi/>
        <w:rPr>
          <w:rFonts w:ascii="Narkisim" w:hAnsi="Narkisim"/>
        </w:rPr>
      </w:pPr>
      <w:r w:rsidRPr="00C27AB0">
        <w:rPr>
          <w:rFonts w:ascii="Narkisim" w:hAnsi="Narkisim"/>
          <w:rtl/>
        </w:rPr>
        <w:t>וב</w:t>
      </w:r>
      <w:r w:rsidRPr="00C27AB0">
        <w:rPr>
          <w:rFonts w:ascii="Narkisim" w:hAnsi="Narkisim"/>
          <w:b/>
          <w:bCs/>
          <w:rtl/>
        </w:rPr>
        <w:t>ס' ערכי תנאים ואמוראים</w:t>
      </w:r>
      <w:r w:rsidRPr="00C27AB0">
        <w:rPr>
          <w:rFonts w:ascii="Narkisim" w:hAnsi="Narkisim"/>
          <w:rtl/>
        </w:rPr>
        <w:t xml:space="preserve"> (ערך רב ייבא סבא) הק' אמאי אין מברכין בליל ט"ו 'לאכול בסוכה', דהא לילה הראשון חובה דילפי' ממצה. ותי' משום דאכילה דוקא בסוכה וכבר בירכנו לישב בסוכה</w:t>
      </w:r>
      <w:r w:rsidRPr="00C27AB0">
        <w:rPr>
          <w:rStyle w:val="ac"/>
          <w:rFonts w:ascii="Narkisim" w:hAnsi="Narkisim"/>
          <w:rtl/>
        </w:rPr>
        <w:footnoteReference w:id="454"/>
      </w:r>
      <w:r w:rsidRPr="00C27AB0">
        <w:rPr>
          <w:rFonts w:ascii="Narkisim" w:hAnsi="Narkisim"/>
        </w:rPr>
        <w:t>.</w:t>
      </w:r>
    </w:p>
    <w:p w14:paraId="23486B9F" w14:textId="77777777" w:rsidR="002917DF" w:rsidRPr="00C27AB0" w:rsidRDefault="00000000" w:rsidP="00C27AB0">
      <w:pPr>
        <w:bidi/>
        <w:rPr>
          <w:rFonts w:ascii="Narkisim" w:hAnsi="Narkisim" w:cs="Narkisim"/>
        </w:rPr>
      </w:pPr>
      <w:r w:rsidRPr="00C27AB0">
        <w:rPr>
          <w:rFonts w:ascii="Narkisim" w:hAnsi="Narkisim" w:cs="Narkisim"/>
          <w:u w:val="single"/>
        </w:rPr>
        <w:t xml:space="preserve"> </w:t>
      </w:r>
      <w:r w:rsidRPr="00C27AB0">
        <w:rPr>
          <w:rFonts w:ascii="Narkisim" w:hAnsi="Narkisim" w:cs="Narkisim"/>
          <w:rtl/>
        </w:rPr>
        <w:t>וה</w:t>
      </w:r>
      <w:r w:rsidRPr="00C27AB0">
        <w:rPr>
          <w:rFonts w:ascii="Narkisim" w:hAnsi="Narkisim" w:cs="Narkisim"/>
          <w:b/>
          <w:bCs/>
          <w:rtl/>
        </w:rPr>
        <w:t>מאירי</w:t>
      </w:r>
      <w:r w:rsidRPr="00C27AB0">
        <w:rPr>
          <w:rFonts w:ascii="Narkisim" w:hAnsi="Narkisim" w:cs="Narkisim"/>
          <w:rtl/>
        </w:rPr>
        <w:t xml:space="preserve"> ו</w:t>
      </w:r>
      <w:r w:rsidRPr="00C27AB0">
        <w:rPr>
          <w:rFonts w:ascii="Narkisim" w:hAnsi="Narkisim" w:cs="Narkisim"/>
          <w:b/>
          <w:bCs/>
          <w:rtl/>
        </w:rPr>
        <w:t>מכתם</w:t>
      </w:r>
      <w:r w:rsidRPr="00C27AB0">
        <w:rPr>
          <w:rFonts w:ascii="Narkisim" w:hAnsi="Narkisim" w:cs="Narkisim"/>
          <w:rtl/>
        </w:rPr>
        <w:t xml:space="preserve"> (כו.) הביאו בשם </w:t>
      </w:r>
      <w:r w:rsidRPr="00C27AB0">
        <w:rPr>
          <w:rFonts w:ascii="Narkisim" w:hAnsi="Narkisim" w:cs="Narkisim"/>
          <w:b/>
          <w:bCs/>
          <w:rtl/>
        </w:rPr>
        <w:t>ר"ש מלוניל</w:t>
      </w:r>
      <w:r w:rsidRPr="00C27AB0">
        <w:rPr>
          <w:rFonts w:ascii="Narkisim" w:hAnsi="Narkisim" w:cs="Narkisim"/>
          <w:rtl/>
        </w:rPr>
        <w:t xml:space="preserve"> דבלילה הראשון אפי' מצטער חייב בסוכה. דמצטער פטור משום תשבו כעין תדורו, אבל גבי לילה הראשון אמרי' דהכתוב קבעו חובה. </w:t>
      </w:r>
      <w:r w:rsidRPr="00C27AB0">
        <w:rPr>
          <w:rFonts w:ascii="Narkisim" w:hAnsi="Narkisim" w:cs="Narkisim"/>
          <w:rtl/>
        </w:rPr>
        <w:lastRenderedPageBreak/>
        <w:t xml:space="preserve">ולא דמי לדירה, דמה דירה אי בעי לא אכיל, אלא חובה כמצה. </w:t>
      </w:r>
      <w:r w:rsidRPr="00C27AB0">
        <w:rPr>
          <w:rFonts w:ascii="Narkisim" w:hAnsi="Narkisim" w:cs="Narkisim"/>
          <w:szCs w:val="20"/>
          <w:rtl/>
        </w:rPr>
        <w:t xml:space="preserve">(וכ"כ </w:t>
      </w:r>
      <w:r w:rsidRPr="00C27AB0">
        <w:rPr>
          <w:rFonts w:ascii="Narkisim" w:hAnsi="Narkisim" w:cs="Narkisim"/>
          <w:b/>
          <w:bCs/>
          <w:szCs w:val="20"/>
          <w:rtl/>
        </w:rPr>
        <w:t>רבינו</w:t>
      </w:r>
      <w:r w:rsidRPr="00C27AB0">
        <w:rPr>
          <w:rFonts w:ascii="Narkisim" w:hAnsi="Narkisim" w:cs="Narkisim"/>
          <w:szCs w:val="20"/>
          <w:rtl/>
        </w:rPr>
        <w:t xml:space="preserve"> </w:t>
      </w:r>
      <w:r w:rsidRPr="00C27AB0">
        <w:rPr>
          <w:rFonts w:ascii="Narkisim" w:hAnsi="Narkisim" w:cs="Narkisim"/>
          <w:b/>
          <w:bCs/>
          <w:szCs w:val="20"/>
          <w:rtl/>
        </w:rPr>
        <w:t>מנוח</w:t>
      </w:r>
      <w:r w:rsidRPr="00C27AB0">
        <w:rPr>
          <w:rFonts w:ascii="Narkisim" w:hAnsi="Narkisim" w:cs="Narkisim"/>
          <w:szCs w:val="20"/>
          <w:rtl/>
        </w:rPr>
        <w:t xml:space="preserve"> ו ב</w:t>
      </w:r>
      <w:r w:rsidRPr="00C27AB0">
        <w:rPr>
          <w:rStyle w:val="ac"/>
          <w:rFonts w:ascii="Narkisim" w:hAnsi="Narkisim" w:cs="Narkisim"/>
          <w:szCs w:val="20"/>
          <w:rtl/>
        </w:rPr>
        <w:footnoteReference w:id="455"/>
      </w:r>
      <w:r w:rsidRPr="00C27AB0">
        <w:rPr>
          <w:rFonts w:ascii="Narkisim" w:hAnsi="Narkisim" w:cs="Narkisim"/>
          <w:szCs w:val="20"/>
          <w:rtl/>
        </w:rPr>
        <w:t>)</w:t>
      </w:r>
      <w:r w:rsidRPr="00C27AB0">
        <w:rPr>
          <w:rFonts w:ascii="Narkisim" w:hAnsi="Narkisim" w:cs="Narkisim"/>
          <w:szCs w:val="20"/>
        </w:rPr>
        <w:t>.</w:t>
      </w:r>
    </w:p>
    <w:p w14:paraId="2C557D18" w14:textId="77777777" w:rsidR="002917DF" w:rsidRPr="00C27AB0" w:rsidRDefault="00000000" w:rsidP="00C27AB0">
      <w:pPr>
        <w:bidi/>
        <w:rPr>
          <w:rFonts w:ascii="Narkisim" w:hAnsi="Narkisim" w:cs="Narkisim"/>
        </w:rPr>
      </w:pPr>
      <w:r w:rsidRPr="00C27AB0">
        <w:rPr>
          <w:rFonts w:ascii="Narkisim" w:hAnsi="Narkisim" w:cs="Narkisim"/>
          <w:rtl/>
        </w:rPr>
        <w:t>ו</w:t>
      </w:r>
      <w:r w:rsidRPr="00C27AB0">
        <w:rPr>
          <w:rFonts w:ascii="Narkisim" w:hAnsi="Narkisim" w:cs="Narkisim"/>
          <w:b/>
          <w:bCs/>
          <w:rtl/>
        </w:rPr>
        <w:t>תוס</w:t>
      </w:r>
      <w:r w:rsidRPr="00C27AB0">
        <w:rPr>
          <w:rFonts w:ascii="Narkisim" w:hAnsi="Narkisim" w:cs="Narkisim"/>
          <w:rtl/>
        </w:rPr>
        <w:t xml:space="preserve">' </w:t>
      </w:r>
      <w:r w:rsidRPr="00C27AB0">
        <w:rPr>
          <w:rFonts w:ascii="Narkisim" w:hAnsi="Narkisim" w:cs="Narkisim"/>
          <w:szCs w:val="20"/>
          <w:rtl/>
        </w:rPr>
        <w:t>(ברכות מט:)</w:t>
      </w:r>
      <w:r w:rsidRPr="00C27AB0">
        <w:rPr>
          <w:rFonts w:ascii="Narkisim" w:hAnsi="Narkisim" w:cs="Narkisim"/>
          <w:rtl/>
        </w:rPr>
        <w:t xml:space="preserve"> כת' דכשיורד גשמים בליל ט"ו, אוכל בביתו. וכשיפסיק הגשם מחוייב לאכול בסוכה. ומבואר דבעוד שיורד הגשם לא יאכל בסוכה. אבל ה</w:t>
      </w:r>
      <w:r w:rsidRPr="00C27AB0">
        <w:rPr>
          <w:rFonts w:ascii="Narkisim" w:hAnsi="Narkisim" w:cs="Narkisim"/>
          <w:b/>
          <w:bCs/>
          <w:rtl/>
        </w:rPr>
        <w:t>רא"ש</w:t>
      </w:r>
      <w:r w:rsidRPr="00C27AB0">
        <w:rPr>
          <w:rFonts w:ascii="Narkisim" w:hAnsi="Narkisim" w:cs="Narkisim"/>
          <w:rtl/>
        </w:rPr>
        <w:t xml:space="preserve"> </w:t>
      </w:r>
      <w:r w:rsidRPr="00C27AB0">
        <w:rPr>
          <w:rFonts w:ascii="Narkisim" w:hAnsi="Narkisim" w:cs="Narkisim"/>
          <w:szCs w:val="20"/>
          <w:rtl/>
        </w:rPr>
        <w:t xml:space="preserve">(ברכות שם </w:t>
      </w:r>
      <w:r w:rsidRPr="00C27AB0">
        <w:rPr>
          <w:rFonts w:ascii="Narkisim" w:hAnsi="Narkisim" w:cs="Narkisim"/>
          <w:sz w:val="20"/>
          <w:szCs w:val="20"/>
          <w:rtl/>
        </w:rPr>
        <w:t>ז כג</w:t>
      </w:r>
      <w:r w:rsidRPr="00C27AB0">
        <w:rPr>
          <w:rFonts w:ascii="Narkisim" w:hAnsi="Narkisim" w:cs="Narkisim"/>
          <w:szCs w:val="20"/>
          <w:rtl/>
        </w:rPr>
        <w:t>, ו</w:t>
      </w:r>
      <w:r w:rsidRPr="00C27AB0">
        <w:rPr>
          <w:rFonts w:ascii="Narkisim" w:hAnsi="Narkisim" w:cs="Narkisim"/>
          <w:b/>
          <w:bCs/>
          <w:szCs w:val="20"/>
          <w:rtl/>
        </w:rPr>
        <w:t>הג' אשר"י</w:t>
      </w:r>
      <w:r w:rsidRPr="00C27AB0">
        <w:rPr>
          <w:rFonts w:ascii="Narkisim" w:hAnsi="Narkisim" w:cs="Narkisim"/>
          <w:szCs w:val="20"/>
          <w:rtl/>
        </w:rPr>
        <w:t xml:space="preserve"> בסוה"פ </w:t>
      </w:r>
      <w:r w:rsidRPr="00C27AB0">
        <w:rPr>
          <w:rFonts w:ascii="Narkisim" w:hAnsi="Narkisim" w:cs="Narkisim"/>
          <w:b/>
          <w:bCs/>
          <w:szCs w:val="20"/>
          <w:rtl/>
        </w:rPr>
        <w:t>תוס' ר"פ</w:t>
      </w:r>
      <w:r w:rsidRPr="00C27AB0">
        <w:rPr>
          <w:rFonts w:ascii="Narkisim" w:hAnsi="Narkisim" w:cs="Narkisim"/>
          <w:szCs w:val="20"/>
          <w:rtl/>
        </w:rPr>
        <w:t xml:space="preserve"> בסמוך)</w:t>
      </w:r>
      <w:r w:rsidRPr="00C27AB0">
        <w:rPr>
          <w:rFonts w:ascii="Narkisim" w:hAnsi="Narkisim" w:cs="Narkisim"/>
          <w:rtl/>
        </w:rPr>
        <w:t xml:space="preserve"> כת' דאפי' יורד גשמים אוכל בסוכה בלילה הראשון</w:t>
      </w:r>
      <w:r w:rsidRPr="00C27AB0">
        <w:rPr>
          <w:rStyle w:val="ac"/>
          <w:rFonts w:ascii="Narkisim" w:hAnsi="Narkisim" w:cs="Narkisim"/>
          <w:rtl/>
        </w:rPr>
        <w:footnoteReference w:id="456"/>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דרכ"מ</w:t>
      </w:r>
      <w:r w:rsidRPr="00C27AB0">
        <w:rPr>
          <w:rFonts w:ascii="Narkisim" w:hAnsi="Narkisim" w:cs="Narkisim"/>
          <w:rtl/>
        </w:rPr>
        <w:t xml:space="preserve"> (תרלט ה) הביא בשם ה</w:t>
      </w:r>
      <w:r w:rsidRPr="00C27AB0">
        <w:rPr>
          <w:rFonts w:ascii="Narkisim" w:hAnsi="Narkisim" w:cs="Narkisim"/>
          <w:b/>
          <w:bCs/>
          <w:rtl/>
        </w:rPr>
        <w:t>כל בו</w:t>
      </w:r>
      <w:r w:rsidRPr="00C27AB0">
        <w:rPr>
          <w:rFonts w:ascii="Narkisim" w:hAnsi="Narkisim" w:cs="Narkisim"/>
          <w:rtl/>
        </w:rPr>
        <w:t xml:space="preserve"> דה"ה שאר מצטער חייב לאכול בסוכה בליל ט"ו</w:t>
      </w:r>
      <w:r w:rsidRPr="00C27AB0">
        <w:rPr>
          <w:rStyle w:val="ac"/>
          <w:rFonts w:ascii="Narkisim" w:hAnsi="Narkisim" w:cs="Narkisim"/>
          <w:rtl/>
        </w:rPr>
        <w:footnoteReference w:id="457"/>
      </w:r>
      <w:r w:rsidRPr="00C27AB0">
        <w:rPr>
          <w:rFonts w:ascii="Narkisim" w:hAnsi="Narkisim" w:cs="Narkisim"/>
        </w:rPr>
        <w:t>.</w:t>
      </w:r>
    </w:p>
    <w:p w14:paraId="66ACBC63"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שו"ת הרשב"א</w:t>
      </w:r>
      <w:r w:rsidRPr="00C27AB0">
        <w:rPr>
          <w:rFonts w:ascii="Narkisim" w:hAnsi="Narkisim"/>
          <w:rtl/>
        </w:rPr>
        <w:t xml:space="preserve"> </w:t>
      </w:r>
      <w:r w:rsidRPr="00C27AB0">
        <w:rPr>
          <w:rFonts w:ascii="Narkisim" w:hAnsi="Narkisim"/>
          <w:szCs w:val="20"/>
          <w:rtl/>
        </w:rPr>
        <w:t>(ד עח, הו' בב"י)</w:t>
      </w:r>
      <w:r w:rsidRPr="00C27AB0">
        <w:rPr>
          <w:rFonts w:ascii="Narkisim" w:hAnsi="Narkisim"/>
          <w:rtl/>
        </w:rPr>
        <w:t xml:space="preserve"> חלק [וכדעת תוס' ברכות] דלא שמענו לחייב מצטער בליל ט"ו. וסתמא נקטו בכל מקום דשומרי גנות והולכי דרכים ומדבריות פטורין אפי' בליל ט"ו</w:t>
      </w:r>
      <w:r w:rsidRPr="00C27AB0">
        <w:rPr>
          <w:rFonts w:ascii="Narkisim" w:hAnsi="Narkisim"/>
        </w:rPr>
        <w:t>.</w:t>
      </w:r>
    </w:p>
    <w:p w14:paraId="0BC4046D" w14:textId="77777777" w:rsidR="002917DF" w:rsidRPr="00C27AB0" w:rsidRDefault="00000000" w:rsidP="00C27AB0">
      <w:pPr>
        <w:pStyle w:val="a7"/>
        <w:bidi/>
        <w:rPr>
          <w:rFonts w:ascii="Narkisim" w:hAnsi="Narkisim"/>
        </w:rPr>
      </w:pPr>
      <w:r w:rsidRPr="00C27AB0">
        <w:rPr>
          <w:rFonts w:ascii="Narkisim" w:hAnsi="Narkisim"/>
          <w:rtl/>
        </w:rPr>
        <w:t>ובפשוטו ס"ל דאף דילפי' דקבעו חובה [ולא הוה כעין תדורו דאי בעי לא אכיל], מ"מ צורת הדיור צריך להיות כעין 'תשבו'. אבל ה</w:t>
      </w:r>
      <w:r w:rsidRPr="00C27AB0">
        <w:rPr>
          <w:rFonts w:ascii="Narkisim" w:hAnsi="Narkisim"/>
          <w:b/>
          <w:bCs/>
          <w:rtl/>
        </w:rPr>
        <w:t>גר"א</w:t>
      </w:r>
      <w:r w:rsidRPr="00C27AB0">
        <w:rPr>
          <w:rFonts w:ascii="Narkisim" w:hAnsi="Narkisim"/>
          <w:rtl/>
        </w:rPr>
        <w:t xml:space="preserve"> (תרלט ה) ביאר דעת הסוברים דלא יאכל בסוכה בגשמים, משום דכשיורדים גשמים 'אין שם סוכה עליו</w:t>
      </w:r>
      <w:r w:rsidRPr="00C27AB0">
        <w:rPr>
          <w:rFonts w:ascii="Narkisim" w:hAnsi="Narkisim"/>
        </w:rPr>
        <w:t>'</w:t>
      </w:r>
      <w:r w:rsidRPr="00C27AB0">
        <w:rPr>
          <w:rStyle w:val="ac"/>
          <w:rFonts w:ascii="Narkisim" w:hAnsi="Narkisim"/>
        </w:rPr>
        <w:footnoteReference w:id="458"/>
      </w:r>
      <w:r w:rsidRPr="00C27AB0">
        <w:rPr>
          <w:rFonts w:ascii="Narkisim" w:hAnsi="Narkisim"/>
        </w:rPr>
        <w:t>.</w:t>
      </w:r>
    </w:p>
    <w:p w14:paraId="79EA70A2"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רע"א</w:t>
      </w:r>
      <w:r w:rsidRPr="00C27AB0">
        <w:rPr>
          <w:rFonts w:ascii="Narkisim" w:hAnsi="Narkisim"/>
          <w:rtl/>
        </w:rPr>
        <w:t xml:space="preserve"> (תרמ ד, וה</w:t>
      </w:r>
      <w:r w:rsidRPr="00C27AB0">
        <w:rPr>
          <w:rFonts w:ascii="Narkisim" w:hAnsi="Narkisim"/>
          <w:b/>
          <w:bCs/>
          <w:rtl/>
        </w:rPr>
        <w:t>משנ"ב</w:t>
      </w:r>
      <w:r w:rsidRPr="00C27AB0">
        <w:rPr>
          <w:rFonts w:ascii="Narkisim" w:hAnsi="Narkisim"/>
          <w:rtl/>
        </w:rPr>
        <w:t xml:space="preserve"> שם כב) כת' דאם כבו הנרות, חייב לילך לסוכת חבירו בליל ט"ו. דבכזית ראשון אין פטור מצטער. וציין דבדברי ה</w:t>
      </w:r>
      <w:r w:rsidRPr="00C27AB0">
        <w:rPr>
          <w:rFonts w:ascii="Narkisim" w:hAnsi="Narkisim"/>
          <w:b/>
          <w:bCs/>
          <w:rtl/>
        </w:rPr>
        <w:t>מג"א</w:t>
      </w:r>
      <w:r w:rsidRPr="00C27AB0">
        <w:rPr>
          <w:rFonts w:ascii="Narkisim" w:hAnsi="Narkisim"/>
          <w:rtl/>
        </w:rPr>
        <w:t xml:space="preserve"> (ר"ס תרלט</w:t>
      </w:r>
      <w:r w:rsidRPr="00C27AB0">
        <w:rPr>
          <w:rStyle w:val="ac"/>
          <w:rFonts w:ascii="Narkisim" w:hAnsi="Narkisim"/>
          <w:rtl/>
        </w:rPr>
        <w:footnoteReference w:id="459"/>
      </w:r>
      <w:r w:rsidRPr="00C27AB0">
        <w:rPr>
          <w:rFonts w:ascii="Narkisim" w:hAnsi="Narkisim"/>
          <w:rtl/>
        </w:rPr>
        <w:t>) לא משמע כן</w:t>
      </w:r>
      <w:r w:rsidRPr="00C27AB0">
        <w:rPr>
          <w:rStyle w:val="ac"/>
          <w:rFonts w:ascii="Narkisim" w:hAnsi="Narkisim"/>
          <w:rtl/>
        </w:rPr>
        <w:footnoteReference w:id="460"/>
      </w:r>
      <w:r w:rsidRPr="00C27AB0">
        <w:rPr>
          <w:rFonts w:ascii="Narkisim" w:hAnsi="Narkisim"/>
        </w:rPr>
        <w:t xml:space="preserve">. </w:t>
      </w:r>
      <w:r w:rsidRPr="00C27AB0">
        <w:rPr>
          <w:rFonts w:ascii="Narkisim" w:hAnsi="Narkisim"/>
          <w:rtl/>
        </w:rPr>
        <w:t>[וה</w:t>
      </w:r>
      <w:r w:rsidRPr="00C27AB0">
        <w:rPr>
          <w:rFonts w:ascii="Narkisim" w:hAnsi="Narkisim"/>
          <w:b/>
          <w:bCs/>
          <w:rtl/>
        </w:rPr>
        <w:t>משנ"ב</w:t>
      </w:r>
      <w:r w:rsidRPr="00C27AB0">
        <w:rPr>
          <w:rFonts w:ascii="Narkisim" w:hAnsi="Narkisim"/>
          <w:rtl/>
        </w:rPr>
        <w:t xml:space="preserve"> (שם) כתב [בשם ה</w:t>
      </w:r>
      <w:r w:rsidRPr="00C27AB0">
        <w:rPr>
          <w:rFonts w:ascii="Narkisim" w:hAnsi="Narkisim"/>
          <w:b/>
          <w:bCs/>
          <w:rtl/>
        </w:rPr>
        <w:t>א"ר</w:t>
      </w:r>
      <w:r w:rsidRPr="00C27AB0">
        <w:rPr>
          <w:rFonts w:ascii="Narkisim" w:hAnsi="Narkisim"/>
          <w:rtl/>
        </w:rPr>
        <w:t>] דמ"מ לא יברך, דלהנך ראשונים דמצטער פטור אינו חייב. וע' לעיל]</w:t>
      </w:r>
      <w:r w:rsidRPr="00C27AB0">
        <w:rPr>
          <w:rFonts w:ascii="Narkisim" w:hAnsi="Narkisim"/>
        </w:rPr>
        <w:t>.</w:t>
      </w:r>
    </w:p>
    <w:p w14:paraId="31EFE90B"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א"ר</w:t>
      </w:r>
      <w:r w:rsidRPr="00C27AB0">
        <w:rPr>
          <w:rFonts w:ascii="Narkisim" w:hAnsi="Narkisim" w:cs="Narkisim"/>
          <w:rtl/>
        </w:rPr>
        <w:t xml:space="preserve"> (הו' ב</w:t>
      </w:r>
      <w:r w:rsidRPr="00C27AB0">
        <w:rPr>
          <w:rFonts w:ascii="Narkisim" w:hAnsi="Narkisim" w:cs="Narkisim"/>
          <w:b/>
          <w:bCs/>
          <w:rtl/>
        </w:rPr>
        <w:t>שע"ת</w:t>
      </w:r>
      <w:r w:rsidRPr="00C27AB0">
        <w:rPr>
          <w:rFonts w:ascii="Narkisim" w:hAnsi="Narkisim" w:cs="Narkisim"/>
          <w:rtl/>
        </w:rPr>
        <w:t xml:space="preserve"> ס"ס תרמ) הביא מדברי </w:t>
      </w:r>
      <w:r w:rsidRPr="00C27AB0">
        <w:rPr>
          <w:rFonts w:ascii="Narkisim" w:hAnsi="Narkisim" w:cs="Narkisim"/>
          <w:b/>
          <w:bCs/>
          <w:rtl/>
        </w:rPr>
        <w:t>רש"י</w:t>
      </w:r>
      <w:r w:rsidRPr="00C27AB0">
        <w:rPr>
          <w:rFonts w:ascii="Narkisim" w:hAnsi="Narkisim" w:cs="Narkisim"/>
          <w:rtl/>
        </w:rPr>
        <w:t xml:space="preserve"> (נו.) דהולכי דרכים פטורין אף בלילה הראשון. (וכ"ד ה</w:t>
      </w:r>
      <w:r w:rsidRPr="00C27AB0">
        <w:rPr>
          <w:rFonts w:ascii="Narkisim" w:hAnsi="Narkisim" w:cs="Narkisim"/>
          <w:b/>
          <w:bCs/>
          <w:rtl/>
        </w:rPr>
        <w:t>פרמ"ג</w:t>
      </w:r>
      <w:r w:rsidRPr="00C27AB0">
        <w:rPr>
          <w:rFonts w:ascii="Narkisim" w:hAnsi="Narkisim" w:cs="Narkisim"/>
          <w:rtl/>
        </w:rPr>
        <w:t xml:space="preserve"> תרמ א"א טו). וה</w:t>
      </w:r>
      <w:r w:rsidRPr="00C27AB0">
        <w:rPr>
          <w:rFonts w:ascii="Narkisim" w:hAnsi="Narkisim" w:cs="Narkisim"/>
          <w:b/>
          <w:bCs/>
          <w:rtl/>
        </w:rPr>
        <w:t>בכור"י</w:t>
      </w:r>
      <w:r w:rsidRPr="00C27AB0">
        <w:rPr>
          <w:rFonts w:ascii="Narkisim" w:hAnsi="Narkisim" w:cs="Narkisim"/>
          <w:rtl/>
        </w:rPr>
        <w:t xml:space="preserve"> (תרמ כד) חלק. (והו' לעיל כו.)</w:t>
      </w:r>
      <w:r w:rsidRPr="00C27AB0">
        <w:rPr>
          <w:rFonts w:ascii="Narkisim" w:hAnsi="Narkisim" w:cs="Narkisim"/>
        </w:rPr>
        <w:t>.</w:t>
      </w:r>
    </w:p>
    <w:p w14:paraId="5BCC1DF1"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צל"ח</w:t>
      </w:r>
      <w:r w:rsidRPr="00C27AB0">
        <w:rPr>
          <w:rFonts w:ascii="Narkisim" w:hAnsi="Narkisim"/>
          <w:rtl/>
        </w:rPr>
        <w:t xml:space="preserve"> (ברכות מט:, הו' ב</w:t>
      </w:r>
      <w:r w:rsidRPr="00C27AB0">
        <w:rPr>
          <w:rFonts w:ascii="Narkisim" w:hAnsi="Narkisim"/>
          <w:b/>
          <w:bCs/>
          <w:rtl/>
        </w:rPr>
        <w:t>משנ"ב</w:t>
      </w:r>
      <w:r w:rsidRPr="00C27AB0">
        <w:rPr>
          <w:rFonts w:ascii="Narkisim" w:hAnsi="Narkisim"/>
          <w:rtl/>
        </w:rPr>
        <w:t xml:space="preserve"> תרלט לו) פסק כשיורדים גשמים בליל ט"ו, שיאכל כזית בסוכה בגשם [בלא ברכה], ואם אח"כ פסק הגשמים שוב יאכל כביצה [ועוד] ויברך</w:t>
      </w:r>
      <w:r w:rsidRPr="00C27AB0">
        <w:rPr>
          <w:rStyle w:val="ac"/>
          <w:rFonts w:ascii="Narkisim" w:hAnsi="Narkisim"/>
          <w:rtl/>
        </w:rPr>
        <w:footnoteReference w:id="461"/>
      </w:r>
      <w:r w:rsidRPr="00C27AB0">
        <w:rPr>
          <w:rFonts w:ascii="Narkisim" w:hAnsi="Narkisim"/>
        </w:rPr>
        <w:t xml:space="preserve">. </w:t>
      </w:r>
      <w:r w:rsidRPr="00C27AB0">
        <w:rPr>
          <w:rFonts w:ascii="Narkisim" w:hAnsi="Narkisim"/>
          <w:rtl/>
        </w:rPr>
        <w:t>[ולא סגי בכזית, דשמא כבר יצא יד"ח מצה בגשם ומש"ה צריך כביצה]</w:t>
      </w:r>
      <w:r w:rsidRPr="00C27AB0">
        <w:rPr>
          <w:rFonts w:ascii="Narkisim" w:hAnsi="Narkisim"/>
        </w:rPr>
        <w:t>.</w:t>
      </w:r>
    </w:p>
    <w:p w14:paraId="40A58350"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משנ"ב</w:t>
      </w:r>
      <w:r w:rsidRPr="00C27AB0">
        <w:rPr>
          <w:rFonts w:ascii="Narkisim" w:hAnsi="Narkisim"/>
          <w:rtl/>
        </w:rPr>
        <w:t xml:space="preserve"> (שם) כת' דאם הלך לישון ואח"כ פסקו הגשמים אינו חייב לקום לאכול כזית בסוכה, דממ"נ לצד דמצטער חייב בליל ט"ו כבר יצא. ולצד שפטור, כיון דהלך לישון נחשב מצטער ואי"צ לקום. [אך העירו דמ"מ אם יקום יקיים המצווה, דלא הוה מצטער בגוף המצווה. ומבואר דהמשנ"ב לא חילק בין מצטער בשעת מצוה או קודם המצוה]</w:t>
      </w:r>
      <w:r w:rsidRPr="00C27AB0">
        <w:rPr>
          <w:rFonts w:ascii="Narkisim" w:hAnsi="Narkisim"/>
        </w:rPr>
        <w:t>.</w:t>
      </w:r>
    </w:p>
    <w:p w14:paraId="28AB68F5" w14:textId="77777777" w:rsidR="002917DF" w:rsidRPr="00C27AB0" w:rsidRDefault="00000000" w:rsidP="00C27AB0">
      <w:pPr>
        <w:bidi/>
        <w:rPr>
          <w:rFonts w:ascii="Narkisim" w:hAnsi="Narkisim" w:cs="Narkisim"/>
        </w:rPr>
      </w:pPr>
      <w:r w:rsidRPr="00C27AB0">
        <w:rPr>
          <w:rFonts w:ascii="Narkisim" w:hAnsi="Narkisim" w:cs="Narkisim"/>
          <w:u w:val="single"/>
          <w:rtl/>
        </w:rPr>
        <w:t>מכאן ואילך רשות וכו'</w:t>
      </w:r>
      <w:r w:rsidRPr="00C27AB0">
        <w:rPr>
          <w:rFonts w:ascii="Narkisim" w:hAnsi="Narkisim" w:cs="Narkisim"/>
          <w:rtl/>
        </w:rPr>
        <w:t>. ה</w:t>
      </w:r>
      <w:r w:rsidRPr="00C27AB0">
        <w:rPr>
          <w:rFonts w:ascii="Narkisim" w:hAnsi="Narkisim" w:cs="Narkisim"/>
          <w:b/>
          <w:bCs/>
          <w:rtl/>
        </w:rPr>
        <w:t>בעה"מ</w:t>
      </w:r>
      <w:r w:rsidRPr="00C27AB0">
        <w:rPr>
          <w:rFonts w:ascii="Narkisim" w:hAnsi="Narkisim" w:cs="Narkisim"/>
          <w:rtl/>
        </w:rPr>
        <w:t xml:space="preserve"> </w:t>
      </w:r>
      <w:r w:rsidRPr="00C27AB0">
        <w:rPr>
          <w:rFonts w:ascii="Narkisim" w:hAnsi="Narkisim" w:cs="Narkisim"/>
          <w:szCs w:val="20"/>
          <w:rtl/>
        </w:rPr>
        <w:t>(סוף פסחים כו: בדה"ר)</w:t>
      </w:r>
      <w:r w:rsidRPr="00C27AB0">
        <w:rPr>
          <w:rFonts w:ascii="Narkisim" w:hAnsi="Narkisim" w:cs="Narkisim"/>
          <w:rtl/>
        </w:rPr>
        <w:t xml:space="preserve"> הק' למה מברכים על הסוכה כל ז' ימים, ואילו מצה מברכים רק בליל ראשון. הא גמרי מהדדי</w:t>
      </w:r>
      <w:r w:rsidRPr="00C27AB0">
        <w:rPr>
          <w:rFonts w:ascii="Narkisim" w:hAnsi="Narkisim" w:cs="Narkisim"/>
        </w:rPr>
        <w:t>.</w:t>
      </w:r>
    </w:p>
    <w:p w14:paraId="52E65120"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עיטור</w:t>
      </w:r>
      <w:r w:rsidRPr="00C27AB0">
        <w:rPr>
          <w:rFonts w:ascii="Narkisim" w:hAnsi="Narkisim" w:cs="Narkisim"/>
          <w:rtl/>
        </w:rPr>
        <w:t xml:space="preserve"> (מצה עמ' קלה) תי' דאין מברכים על הלאו, ובמצה ליכא עשה כל ז'. אבל גבי סוכה איכא עשה ד'בסוכות תשבו'</w:t>
      </w:r>
      <w:r w:rsidRPr="00C27AB0">
        <w:rPr>
          <w:rStyle w:val="ac"/>
          <w:rFonts w:ascii="Narkisim" w:hAnsi="Narkisim" w:cs="Narkisim"/>
          <w:rtl/>
        </w:rPr>
        <w:footnoteReference w:id="462"/>
      </w:r>
      <w:r w:rsidRPr="00C27AB0">
        <w:rPr>
          <w:rFonts w:ascii="Narkisim" w:hAnsi="Narkisim" w:cs="Narkisim"/>
          <w:rtl/>
        </w:rPr>
        <w:t xml:space="preserve">. [והא דאמרי' גבי סוכה דהוה רשות, היינו דאי"צ לאכול כלל. מ"מ הוה מצוה לאכול בסוכה, דכל מה שאוכל יאכל בסוכה. ואילו גבי מצה ליכא מצוות </w:t>
      </w:r>
      <w:r w:rsidRPr="00C27AB0">
        <w:rPr>
          <w:rFonts w:ascii="Narkisim" w:hAnsi="Narkisim" w:cs="Narkisim"/>
          <w:rtl/>
        </w:rPr>
        <w:lastRenderedPageBreak/>
        <w:t>עשה לאכול מצה, אלא איסור לאכול חמץ]</w:t>
      </w:r>
      <w:r w:rsidRPr="00C27AB0">
        <w:rPr>
          <w:rFonts w:ascii="Narkisim" w:hAnsi="Narkisim" w:cs="Narkisim"/>
        </w:rPr>
        <w:t>.</w:t>
      </w:r>
    </w:p>
    <w:p w14:paraId="68C31576" w14:textId="77777777" w:rsidR="002917DF" w:rsidRPr="00C27AB0" w:rsidRDefault="00000000" w:rsidP="00C27AB0">
      <w:pPr>
        <w:pStyle w:val="a7"/>
        <w:bidi/>
        <w:rPr>
          <w:rFonts w:ascii="Narkisim" w:hAnsi="Narkisim"/>
        </w:rPr>
      </w:pPr>
      <w:r w:rsidRPr="00C27AB0">
        <w:rPr>
          <w:rFonts w:ascii="Narkisim" w:hAnsi="Narkisim"/>
          <w:rtl/>
        </w:rPr>
        <w:t>אבל דעת ה</w:t>
      </w:r>
      <w:r w:rsidRPr="00C27AB0">
        <w:rPr>
          <w:rFonts w:ascii="Narkisim" w:hAnsi="Narkisim"/>
          <w:b/>
          <w:bCs/>
          <w:rtl/>
        </w:rPr>
        <w:t>גר"א</w:t>
      </w:r>
      <w:r w:rsidRPr="00C27AB0">
        <w:rPr>
          <w:rFonts w:ascii="Narkisim" w:hAnsi="Narkisim"/>
          <w:rtl/>
        </w:rPr>
        <w:t xml:space="preserve"> </w:t>
      </w:r>
      <w:r w:rsidRPr="00C27AB0">
        <w:rPr>
          <w:rFonts w:ascii="Narkisim" w:hAnsi="Narkisim"/>
          <w:szCs w:val="20"/>
          <w:rtl/>
        </w:rPr>
        <w:t>(מעשה רב קפה, והו' ב</w:t>
      </w:r>
      <w:r w:rsidRPr="00C27AB0">
        <w:rPr>
          <w:rFonts w:ascii="Narkisim" w:hAnsi="Narkisim"/>
          <w:b/>
          <w:bCs/>
          <w:szCs w:val="20"/>
          <w:rtl/>
        </w:rPr>
        <w:t>משנ"ב</w:t>
      </w:r>
      <w:r w:rsidRPr="00C27AB0">
        <w:rPr>
          <w:rFonts w:ascii="Narkisim" w:hAnsi="Narkisim"/>
          <w:szCs w:val="20"/>
          <w:rtl/>
        </w:rPr>
        <w:t xml:space="preserve"> תעה מה)</w:t>
      </w:r>
      <w:r w:rsidRPr="00C27AB0">
        <w:rPr>
          <w:rFonts w:ascii="Narkisim" w:hAnsi="Narkisim"/>
          <w:rtl/>
        </w:rPr>
        <w:t xml:space="preserve"> דאף מצה כל ז' הוה קיום מצווה, אלא דאינו חיוב. [וה</w:t>
      </w:r>
      <w:r w:rsidRPr="00C27AB0">
        <w:rPr>
          <w:rFonts w:ascii="Narkisim" w:hAnsi="Narkisim"/>
          <w:b/>
          <w:bCs/>
          <w:rtl/>
        </w:rPr>
        <w:t>משנ"ב</w:t>
      </w:r>
      <w:r w:rsidRPr="00C27AB0">
        <w:rPr>
          <w:rFonts w:ascii="Narkisim" w:hAnsi="Narkisim"/>
          <w:rtl/>
        </w:rPr>
        <w:t xml:space="preserve"> (תרלט כד) נסתפק ע"פ דעת הגר"א (הנ"ל) דאף לענין סוכה, יש מצווה לאכול פת כל ז' ימים, ולברך לישב בסוכה</w:t>
      </w:r>
      <w:r w:rsidRPr="00C27AB0">
        <w:rPr>
          <w:rStyle w:val="ac"/>
          <w:rFonts w:ascii="Narkisim" w:hAnsi="Narkisim"/>
          <w:rtl/>
        </w:rPr>
        <w:footnoteReference w:id="463"/>
      </w:r>
      <w:r w:rsidRPr="00C27AB0">
        <w:rPr>
          <w:rFonts w:ascii="Narkisim" w:hAnsi="Narkisim"/>
          <w:rtl/>
        </w:rPr>
        <w:t>]</w:t>
      </w:r>
      <w:r w:rsidRPr="00C27AB0">
        <w:rPr>
          <w:rFonts w:ascii="Narkisim" w:hAnsi="Narkisim"/>
        </w:rPr>
        <w:t>.</w:t>
      </w:r>
    </w:p>
    <w:p w14:paraId="1F1B2BBB" w14:textId="77777777" w:rsidR="002917DF" w:rsidRPr="00C27AB0" w:rsidRDefault="00000000" w:rsidP="00C27AB0">
      <w:pPr>
        <w:pStyle w:val="a8"/>
        <w:bidi/>
        <w:rPr>
          <w:rFonts w:ascii="Narkisim" w:hAnsi="Narkisim"/>
        </w:rPr>
      </w:pPr>
      <w:r w:rsidRPr="00C27AB0">
        <w:rPr>
          <w:rFonts w:ascii="Narkisim" w:hAnsi="Narkisim"/>
          <w:rtl/>
        </w:rPr>
        <w:t>ועפ"ז יל"פ דקו' הבעה"מ מ"ט אינו מברך</w:t>
      </w:r>
      <w:r w:rsidRPr="00C27AB0">
        <w:rPr>
          <w:rStyle w:val="ac"/>
          <w:rFonts w:ascii="Narkisim" w:hAnsi="Narkisim"/>
          <w:rtl/>
        </w:rPr>
        <w:footnoteReference w:id="464"/>
      </w:r>
      <w:r w:rsidRPr="00C27AB0">
        <w:rPr>
          <w:rFonts w:ascii="Narkisim" w:hAnsi="Narkisim"/>
        </w:rPr>
        <w:t xml:space="preserve">. </w:t>
      </w:r>
      <w:r w:rsidRPr="00C27AB0">
        <w:rPr>
          <w:rFonts w:ascii="Narkisim" w:hAnsi="Narkisim"/>
          <w:rtl/>
        </w:rPr>
        <w:t>ועוד יל"פ דעיקר קו' הבעה"מ על המצווה [ולא על ברכה] מ"ש מצה דאין מצווה כל ז', ומ"ש דלא אמרי' דתאכלו מצות הוה מצוות עשה כל ז</w:t>
      </w:r>
      <w:r w:rsidRPr="00C27AB0">
        <w:rPr>
          <w:rFonts w:ascii="Narkisim" w:hAnsi="Narkisim"/>
        </w:rPr>
        <w:t>'</w:t>
      </w:r>
      <w:r w:rsidRPr="00C27AB0">
        <w:rPr>
          <w:rStyle w:val="ac"/>
          <w:rFonts w:ascii="Narkisim" w:hAnsi="Narkisim"/>
        </w:rPr>
        <w:footnoteReference w:id="465"/>
      </w:r>
      <w:r w:rsidRPr="00C27AB0">
        <w:rPr>
          <w:rFonts w:ascii="Narkisim" w:hAnsi="Narkisim"/>
        </w:rPr>
        <w:t>.</w:t>
      </w:r>
    </w:p>
    <w:p w14:paraId="706972EE"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בעה"מ</w:t>
      </w:r>
      <w:r w:rsidRPr="00C27AB0">
        <w:rPr>
          <w:rFonts w:ascii="Narkisim" w:hAnsi="Narkisim"/>
          <w:rtl/>
        </w:rPr>
        <w:t xml:space="preserve"> (והו' במכתם כאן) תי' דבסוכה א"א לעמוד ג' ימים בלא שינה, וחייב לישן בסוכה ולטייל בה. אבל בפסח אפשר לאכול משאר מינים, ואי"צ מצה. ועוד תי' ה</w:t>
      </w:r>
      <w:r w:rsidRPr="00C27AB0">
        <w:rPr>
          <w:rFonts w:ascii="Narkisim" w:hAnsi="Narkisim"/>
          <w:b/>
          <w:bCs/>
          <w:rtl/>
        </w:rPr>
        <w:t>מכתם</w:t>
      </w:r>
      <w:r w:rsidRPr="00C27AB0">
        <w:rPr>
          <w:rFonts w:ascii="Narkisim" w:hAnsi="Narkisim"/>
          <w:rtl/>
        </w:rPr>
        <w:t xml:space="preserve"> וה</w:t>
      </w:r>
      <w:r w:rsidRPr="00C27AB0">
        <w:rPr>
          <w:rFonts w:ascii="Narkisim" w:hAnsi="Narkisim"/>
          <w:b/>
          <w:bCs/>
          <w:rtl/>
        </w:rPr>
        <w:t>מאירי</w:t>
      </w:r>
      <w:r w:rsidRPr="00C27AB0">
        <w:rPr>
          <w:rFonts w:ascii="Narkisim" w:hAnsi="Narkisim"/>
          <w:rtl/>
        </w:rPr>
        <w:t xml:space="preserve"> דחיוב מצה בשאר ימים הוה להשביע רעבונו, אבל יושב בסוכה רק משום קיום המצווה</w:t>
      </w:r>
      <w:r w:rsidRPr="00C27AB0">
        <w:rPr>
          <w:rFonts w:ascii="Narkisim" w:hAnsi="Narkisim"/>
        </w:rPr>
        <w:t>.</w:t>
      </w:r>
    </w:p>
    <w:p w14:paraId="186B180A" w14:textId="77777777" w:rsidR="002917DF" w:rsidRPr="00C27AB0" w:rsidRDefault="00000000" w:rsidP="00C27AB0">
      <w:pPr>
        <w:bidi/>
        <w:rPr>
          <w:rFonts w:ascii="Narkisim" w:hAnsi="Narkisim" w:cs="Narkisim"/>
        </w:rPr>
      </w:pPr>
      <w:r w:rsidRPr="00C27AB0">
        <w:rPr>
          <w:rFonts w:ascii="Narkisim" w:hAnsi="Narkisim" w:cs="Narkisim"/>
          <w:u w:val="single"/>
          <w:rtl/>
        </w:rPr>
        <w:t>תוד"ה תשבו</w:t>
      </w:r>
      <w:r w:rsidRPr="00C27AB0">
        <w:rPr>
          <w:rFonts w:ascii="Narkisim" w:hAnsi="Narkisim" w:cs="Narkisim"/>
          <w:rtl/>
        </w:rPr>
        <w:t>. חברייא בעו וכו' אף כאן עד שיכנס לסוכה בתאוה</w:t>
      </w:r>
      <w:r w:rsidRPr="00C27AB0">
        <w:rPr>
          <w:rStyle w:val="ac"/>
          <w:rFonts w:ascii="Narkisim" w:hAnsi="Narkisim" w:cs="Narkisim"/>
          <w:rtl/>
        </w:rPr>
        <w:footnoteReference w:id="466"/>
      </w:r>
      <w:r w:rsidRPr="00C27AB0">
        <w:rPr>
          <w:rFonts w:ascii="Narkisim" w:hAnsi="Narkisim" w:cs="Narkisim"/>
        </w:rPr>
        <w:t xml:space="preserve">. </w:t>
      </w:r>
      <w:r w:rsidRPr="00C27AB0">
        <w:rPr>
          <w:rFonts w:ascii="Narkisim" w:hAnsi="Narkisim" w:cs="Narkisim"/>
          <w:rtl/>
        </w:rPr>
        <w:t>[ונסתפקו שיאסר לאכול ערב סוכות מהמנחה ולמעלה]. וה</w:t>
      </w:r>
      <w:r w:rsidRPr="00C27AB0">
        <w:rPr>
          <w:rFonts w:ascii="Narkisim" w:hAnsi="Narkisim" w:cs="Narkisim"/>
          <w:b/>
          <w:bCs/>
          <w:rtl/>
        </w:rPr>
        <w:t>או"ז</w:t>
      </w:r>
      <w:r w:rsidRPr="00C27AB0">
        <w:rPr>
          <w:rFonts w:ascii="Narkisim" w:hAnsi="Narkisim" w:cs="Narkisim"/>
          <w:rtl/>
        </w:rPr>
        <w:t xml:space="preserve"> (שא) וה</w:t>
      </w:r>
      <w:r w:rsidRPr="00C27AB0">
        <w:rPr>
          <w:rFonts w:ascii="Narkisim" w:hAnsi="Narkisim" w:cs="Narkisim"/>
          <w:b/>
          <w:bCs/>
          <w:rtl/>
        </w:rPr>
        <w:t>מהרי"ל</w:t>
      </w:r>
      <w:r w:rsidRPr="00C27AB0">
        <w:rPr>
          <w:rFonts w:ascii="Narkisim" w:hAnsi="Narkisim" w:cs="Narkisim"/>
          <w:rtl/>
        </w:rPr>
        <w:t xml:space="preserve"> (יח והו' בדרכ"מ תרלט ו) החמירו שלא יאכל אחר חצות בערב סוכות</w:t>
      </w:r>
      <w:r w:rsidRPr="00C27AB0">
        <w:rPr>
          <w:rStyle w:val="ac"/>
          <w:rFonts w:ascii="Narkisim" w:hAnsi="Narkisim" w:cs="Narkisim"/>
          <w:rtl/>
        </w:rPr>
        <w:footnoteReference w:id="467"/>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דרכ"מ</w:t>
      </w:r>
      <w:r w:rsidRPr="00C27AB0">
        <w:rPr>
          <w:rFonts w:ascii="Narkisim" w:hAnsi="Narkisim" w:cs="Narkisim"/>
          <w:rtl/>
        </w:rPr>
        <w:t xml:space="preserve"> כתב דמסברא ל"ש בזה, דאף אם ישב בסוכה בלא אכילה מכל מקום קיים מצות סוכה. ולא דמי למצה שצריך לאכול כזית מצה לתאבון. </w:t>
      </w:r>
      <w:r w:rsidRPr="00C27AB0">
        <w:rPr>
          <w:rFonts w:ascii="Narkisim" w:hAnsi="Narkisim" w:cs="Narkisim"/>
          <w:szCs w:val="20"/>
          <w:rtl/>
        </w:rPr>
        <w:t>[ומבואר דהדרכ"מ נקט מסברא</w:t>
      </w:r>
      <w:r w:rsidRPr="00C27AB0">
        <w:rPr>
          <w:rStyle w:val="ac"/>
          <w:rFonts w:ascii="Narkisim" w:hAnsi="Narkisim" w:cs="Narkisim"/>
          <w:szCs w:val="20"/>
          <w:rtl/>
        </w:rPr>
        <w:footnoteReference w:id="468"/>
      </w:r>
      <w:r w:rsidRPr="00C27AB0">
        <w:rPr>
          <w:rFonts w:ascii="Narkisim" w:hAnsi="Narkisim" w:cs="Narkisim"/>
          <w:szCs w:val="20"/>
        </w:rPr>
        <w:t xml:space="preserve"> </w:t>
      </w:r>
      <w:r w:rsidRPr="00C27AB0">
        <w:rPr>
          <w:rFonts w:ascii="Narkisim" w:hAnsi="Narkisim" w:cs="Narkisim"/>
          <w:szCs w:val="20"/>
          <w:rtl/>
        </w:rPr>
        <w:t>דמצוות ליל ט"ו הוה מצוות ישיבה בסוכה, ע"י אכילה. ולא מצוות אכילה</w:t>
      </w:r>
      <w:r w:rsidRPr="00C27AB0">
        <w:rPr>
          <w:rStyle w:val="ac"/>
          <w:rFonts w:ascii="Narkisim" w:hAnsi="Narkisim" w:cs="Narkisim"/>
          <w:szCs w:val="20"/>
          <w:rtl/>
        </w:rPr>
        <w:footnoteReference w:id="469"/>
      </w:r>
      <w:r w:rsidRPr="00C27AB0">
        <w:rPr>
          <w:rFonts w:ascii="Narkisim" w:hAnsi="Narkisim" w:cs="Narkisim"/>
          <w:szCs w:val="20"/>
          <w:rtl/>
        </w:rPr>
        <w:t>]</w:t>
      </w:r>
      <w:r w:rsidRPr="00C27AB0">
        <w:rPr>
          <w:rFonts w:ascii="Narkisim" w:hAnsi="Narkisim" w:cs="Narkisim"/>
          <w:szCs w:val="20"/>
        </w:rPr>
        <w:t>.</w:t>
      </w:r>
    </w:p>
    <w:p w14:paraId="5F85E99C" w14:textId="77777777" w:rsidR="002917DF" w:rsidRPr="00C27AB0" w:rsidRDefault="00000000" w:rsidP="00C27AB0">
      <w:pPr>
        <w:bidi/>
        <w:rPr>
          <w:rFonts w:ascii="Narkisim" w:hAnsi="Narkisim" w:cs="Narkisim"/>
        </w:rPr>
      </w:pPr>
      <w:r w:rsidRPr="00C27AB0">
        <w:rPr>
          <w:rFonts w:ascii="Narkisim" w:hAnsi="Narkisim" w:cs="Narkisim"/>
          <w:u w:val="single"/>
          <w:rtl/>
        </w:rPr>
        <w:t>בא"ד ר' זירא בעי וכו' עד שיאכל כזית דגן בסוכה</w:t>
      </w:r>
      <w:r w:rsidRPr="00C27AB0">
        <w:rPr>
          <w:rFonts w:ascii="Narkisim" w:hAnsi="Narkisim" w:cs="Narkisim"/>
          <w:rtl/>
        </w:rPr>
        <w:t>. וה</w:t>
      </w:r>
      <w:r w:rsidRPr="00C27AB0">
        <w:rPr>
          <w:rFonts w:ascii="Narkisim" w:hAnsi="Narkisim" w:cs="Narkisim"/>
          <w:b/>
          <w:bCs/>
          <w:rtl/>
        </w:rPr>
        <w:t xml:space="preserve">רא"ש </w:t>
      </w:r>
      <w:r w:rsidRPr="00C27AB0">
        <w:rPr>
          <w:rFonts w:ascii="Narkisim" w:hAnsi="Narkisim" w:cs="Narkisim"/>
          <w:rtl/>
        </w:rPr>
        <w:t>ביאר דהספק בירושלמי האם יוצא במיני תרגימא</w:t>
      </w:r>
      <w:r w:rsidRPr="00C27AB0">
        <w:rPr>
          <w:rStyle w:val="ac"/>
          <w:rFonts w:ascii="Narkisim" w:hAnsi="Narkisim" w:cs="Narkisim"/>
          <w:rtl/>
        </w:rPr>
        <w:footnoteReference w:id="470"/>
      </w:r>
      <w:r w:rsidRPr="00C27AB0">
        <w:rPr>
          <w:rFonts w:ascii="Narkisim" w:hAnsi="Narkisim" w:cs="Narkisim"/>
        </w:rPr>
        <w:t xml:space="preserve"> </w:t>
      </w:r>
      <w:r w:rsidRPr="00C27AB0">
        <w:rPr>
          <w:rFonts w:ascii="Narkisim" w:hAnsi="Narkisim" w:cs="Narkisim"/>
          <w:szCs w:val="20"/>
          <w:rtl/>
        </w:rPr>
        <w:t>[כיון דבעי סוכה, ע' בסוף העמ']</w:t>
      </w:r>
      <w:r w:rsidRPr="00C27AB0">
        <w:rPr>
          <w:rFonts w:ascii="Narkisim" w:hAnsi="Narkisim" w:cs="Narkisim"/>
          <w:szCs w:val="20"/>
        </w:rPr>
        <w:t>.</w:t>
      </w:r>
    </w:p>
    <w:p w14:paraId="2F5FE56E"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פרמ"ג</w:t>
      </w:r>
      <w:r w:rsidRPr="00C27AB0">
        <w:rPr>
          <w:rFonts w:ascii="Narkisim" w:hAnsi="Narkisim"/>
          <w:rtl/>
        </w:rPr>
        <w:t xml:space="preserve"> (תרלט א"א טו, ותרמג מ"ז בסופו, וקפח א"א ט, והו' בביכור"י שם יט) כתב דאינו יוצא בלחם הנילוש במי פירות, דומיא דמצה.  [וצ"ל דכוונתו באופן שאינו 'פת' לענין המוציא, אלא פת הבא בכיסנין</w:t>
      </w:r>
      <w:r w:rsidRPr="00C27AB0">
        <w:rPr>
          <w:rStyle w:val="ac"/>
          <w:rFonts w:ascii="Narkisim" w:hAnsi="Narkisim"/>
          <w:rtl/>
        </w:rPr>
        <w:footnoteReference w:id="471"/>
      </w:r>
      <w:r w:rsidRPr="00C27AB0">
        <w:rPr>
          <w:rFonts w:ascii="Narkisim" w:hAnsi="Narkisim"/>
          <w:rtl/>
        </w:rPr>
        <w:t>. אבל היכא דהוה דין פת יצא, ואף דלא מהני לענין מצה משום דבעי לחם עוני</w:t>
      </w:r>
      <w:r w:rsidRPr="00C27AB0">
        <w:rPr>
          <w:rStyle w:val="ac"/>
          <w:rFonts w:ascii="Narkisim" w:hAnsi="Narkisim"/>
          <w:rtl/>
        </w:rPr>
        <w:footnoteReference w:id="472"/>
      </w:r>
      <w:r w:rsidRPr="00C27AB0">
        <w:rPr>
          <w:rFonts w:ascii="Narkisim" w:hAnsi="Narkisim"/>
          <w:rtl/>
        </w:rPr>
        <w:t>].</w:t>
      </w:r>
    </w:p>
    <w:p w14:paraId="0CF18C0C" w14:textId="77777777" w:rsidR="002917DF" w:rsidRPr="00C27AB0" w:rsidRDefault="00000000" w:rsidP="00C27AB0">
      <w:pPr>
        <w:pStyle w:val="aa"/>
        <w:bidi/>
        <w:rPr>
          <w:rFonts w:ascii="Narkisim" w:hAnsi="Narkisim"/>
        </w:rPr>
      </w:pPr>
      <w:r w:rsidRPr="00C27AB0">
        <w:rPr>
          <w:rFonts w:ascii="Narkisim" w:hAnsi="Narkisim"/>
          <w:rtl/>
        </w:rPr>
        <w:t>וב</w:t>
      </w:r>
      <w:r w:rsidRPr="00C27AB0">
        <w:rPr>
          <w:rFonts w:ascii="Narkisim" w:hAnsi="Narkisim"/>
          <w:b/>
          <w:bCs/>
          <w:rtl/>
        </w:rPr>
        <w:t>תורת כהנים</w:t>
      </w:r>
      <w:r w:rsidRPr="00C27AB0">
        <w:rPr>
          <w:rFonts w:ascii="Narkisim" w:hAnsi="Narkisim"/>
          <w:rtl/>
        </w:rPr>
        <w:t xml:space="preserve"> (אמור פרק יא ב, הו' במשנ"ל חמץ ו א) יש ס"ד דנילף ק"ו לחייב אכילת מצה בליל סוכות</w:t>
      </w:r>
      <w:r w:rsidRPr="00C27AB0">
        <w:rPr>
          <w:rFonts w:ascii="Narkisim" w:hAnsi="Narkisim"/>
        </w:rPr>
        <w:t>.</w:t>
      </w:r>
    </w:p>
    <w:p w14:paraId="29966F18" w14:textId="77777777" w:rsidR="002917DF" w:rsidRPr="00C27AB0" w:rsidRDefault="00000000" w:rsidP="00C27AB0">
      <w:pPr>
        <w:bidi/>
        <w:rPr>
          <w:rFonts w:ascii="Narkisim" w:hAnsi="Narkisim" w:cs="Narkisim"/>
        </w:rPr>
      </w:pPr>
      <w:r w:rsidRPr="00C27AB0">
        <w:rPr>
          <w:rFonts w:ascii="Narkisim" w:hAnsi="Narkisim" w:cs="Narkisim"/>
          <w:rtl/>
        </w:rPr>
        <w:t>ומבואר מדברי ה</w:t>
      </w:r>
      <w:r w:rsidRPr="00C27AB0">
        <w:rPr>
          <w:rFonts w:ascii="Narkisim" w:hAnsi="Narkisim" w:cs="Narkisim"/>
          <w:b/>
          <w:bCs/>
          <w:rtl/>
        </w:rPr>
        <w:t>ירושלמי</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xml:space="preserve"> וה</w:t>
      </w:r>
      <w:r w:rsidRPr="00C27AB0">
        <w:rPr>
          <w:rFonts w:ascii="Narkisim" w:hAnsi="Narkisim" w:cs="Narkisim"/>
          <w:b/>
          <w:bCs/>
          <w:rtl/>
        </w:rPr>
        <w:t>רא"ש</w:t>
      </w:r>
      <w:r w:rsidRPr="00C27AB0">
        <w:rPr>
          <w:rFonts w:ascii="Narkisim" w:hAnsi="Narkisim" w:cs="Narkisim"/>
          <w:rtl/>
        </w:rPr>
        <w:t>] דסגי באכילת כזית בסוכה בליל ט"ו, ואף דבעלמא אינו מתחייב בסוכה עד שיאכל יותר מכביצה. אבל ה</w:t>
      </w:r>
      <w:r w:rsidRPr="00C27AB0">
        <w:rPr>
          <w:rFonts w:ascii="Narkisim" w:hAnsi="Narkisim" w:cs="Narkisim"/>
          <w:b/>
          <w:bCs/>
          <w:rtl/>
        </w:rPr>
        <w:t>ריטב"א</w:t>
      </w:r>
      <w:r w:rsidRPr="00C27AB0">
        <w:rPr>
          <w:rFonts w:ascii="Narkisim" w:hAnsi="Narkisim" w:cs="Narkisim"/>
          <w:rtl/>
        </w:rPr>
        <w:t xml:space="preserve"> הביא </w:t>
      </w:r>
      <w:r w:rsidRPr="00C27AB0">
        <w:rPr>
          <w:rFonts w:ascii="Narkisim" w:hAnsi="Narkisim" w:cs="Narkisim"/>
          <w:b/>
          <w:bCs/>
          <w:rtl/>
        </w:rPr>
        <w:t>י"א</w:t>
      </w:r>
      <w:r w:rsidRPr="00C27AB0">
        <w:rPr>
          <w:rFonts w:ascii="Narkisim" w:hAnsi="Narkisim" w:cs="Narkisim"/>
          <w:rtl/>
        </w:rPr>
        <w:t xml:space="preserve"> דצריך לאכול בליל ט"ו יותר כביצה, שהוא אכילת קבע לחיוב סוכה</w:t>
      </w:r>
      <w:r w:rsidRPr="00C27AB0">
        <w:rPr>
          <w:rStyle w:val="ac"/>
          <w:rFonts w:ascii="Narkisim" w:hAnsi="Narkisim" w:cs="Narkisim"/>
          <w:rtl/>
        </w:rPr>
        <w:footnoteReference w:id="473"/>
      </w:r>
      <w:r w:rsidRPr="00C27AB0">
        <w:rPr>
          <w:rFonts w:ascii="Narkisim" w:hAnsi="Narkisim" w:cs="Narkisim"/>
        </w:rPr>
        <w:t xml:space="preserve">. </w:t>
      </w:r>
      <w:r w:rsidRPr="00C27AB0">
        <w:rPr>
          <w:rFonts w:ascii="Narkisim" w:hAnsi="Narkisim" w:cs="Narkisim"/>
          <w:rtl/>
        </w:rPr>
        <w:t>ואף דילפי' מחג המצות לחייבו כמותו, אבל אין שיעוריהם שווים, דבמצה הוה דין אכילה, וסתם אכילה כזית. ואילו הכא הוה דין סוכה, שיעור הראוי לחייבו בסוכה. והביא דה</w:t>
      </w:r>
      <w:r w:rsidRPr="00C27AB0">
        <w:rPr>
          <w:rFonts w:ascii="Narkisim" w:hAnsi="Narkisim" w:cs="Narkisim"/>
          <w:b/>
          <w:bCs/>
          <w:rtl/>
        </w:rPr>
        <w:t>רא"ה</w:t>
      </w:r>
      <w:r w:rsidRPr="00C27AB0">
        <w:rPr>
          <w:rFonts w:ascii="Narkisim" w:hAnsi="Narkisim" w:cs="Narkisim"/>
          <w:rtl/>
        </w:rPr>
        <w:t xml:space="preserve"> ס"ל דסגי בכזית, דההיקש לכל דבר, בליל </w:t>
      </w:r>
      <w:r w:rsidRPr="00C27AB0">
        <w:rPr>
          <w:rFonts w:ascii="Narkisim" w:hAnsi="Narkisim" w:cs="Narkisim"/>
          <w:rtl/>
        </w:rPr>
        <w:lastRenderedPageBreak/>
        <w:t>הראשון הכתוב קבעו חובה בסוכה דעשאו אכילת קבע. [וכן ה</w:t>
      </w:r>
      <w:r w:rsidRPr="00C27AB0">
        <w:rPr>
          <w:rFonts w:ascii="Narkisim" w:hAnsi="Narkisim" w:cs="Narkisim"/>
          <w:b/>
          <w:bCs/>
          <w:rtl/>
        </w:rPr>
        <w:t>ר"ן</w:t>
      </w:r>
      <w:r w:rsidRPr="00C27AB0">
        <w:rPr>
          <w:rFonts w:ascii="Narkisim" w:hAnsi="Narkisim" w:cs="Narkisim"/>
          <w:rtl/>
        </w:rPr>
        <w:t xml:space="preserve"> הביא בזה ב' צדדים]</w:t>
      </w:r>
      <w:r w:rsidRPr="00C27AB0">
        <w:rPr>
          <w:rFonts w:ascii="Narkisim" w:hAnsi="Narkisim" w:cs="Narkisim"/>
        </w:rPr>
        <w:t>.</w:t>
      </w:r>
    </w:p>
    <w:p w14:paraId="0B30B12E"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ריטב"א</w:t>
      </w:r>
      <w:r w:rsidRPr="00C27AB0">
        <w:rPr>
          <w:rFonts w:ascii="Narkisim" w:hAnsi="Narkisim" w:cs="Narkisim"/>
          <w:rtl/>
        </w:rPr>
        <w:t xml:space="preserve"> כת' דמ"מ לשאר דינים שווה ליל ט"ו לשאר ימות החג, ואוכלין עראי חוץ לסוכה. דהכתוב השוום.</w:t>
      </w:r>
    </w:p>
    <w:p w14:paraId="6609F3CC"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טור</w:t>
      </w:r>
      <w:r w:rsidRPr="00C27AB0">
        <w:rPr>
          <w:rFonts w:ascii="Narkisim" w:hAnsi="Narkisim"/>
          <w:rtl/>
        </w:rPr>
        <w:t xml:space="preserve"> (תרלט) כתב דבליל ט"ו אסור לאכול אפי' כזית חוץ מהסוכה</w:t>
      </w:r>
      <w:r w:rsidRPr="00C27AB0">
        <w:rPr>
          <w:rStyle w:val="ac"/>
          <w:rFonts w:ascii="Narkisim" w:hAnsi="Narkisim"/>
          <w:rtl/>
        </w:rPr>
        <w:footnoteReference w:id="474"/>
      </w:r>
      <w:r w:rsidRPr="00C27AB0">
        <w:rPr>
          <w:rFonts w:ascii="Narkisim" w:hAnsi="Narkisim"/>
        </w:rPr>
        <w:t xml:space="preserve">, </w:t>
      </w:r>
      <w:r w:rsidRPr="00C27AB0">
        <w:rPr>
          <w:rFonts w:ascii="Narkisim" w:hAnsi="Narkisim"/>
          <w:rtl/>
        </w:rPr>
        <w:t xml:space="preserve">ומש"ה יוצא בזה יד"ח ומברך עליו. </w:t>
      </w:r>
      <w:r w:rsidRPr="00C27AB0">
        <w:rPr>
          <w:rFonts w:ascii="Narkisim" w:hAnsi="Narkisim"/>
          <w:szCs w:val="20"/>
          <w:rtl/>
        </w:rPr>
        <w:t>וה</w:t>
      </w:r>
      <w:r w:rsidRPr="00C27AB0">
        <w:rPr>
          <w:rFonts w:ascii="Narkisim" w:hAnsi="Narkisim"/>
          <w:b/>
          <w:bCs/>
          <w:szCs w:val="20"/>
          <w:rtl/>
        </w:rPr>
        <w:t>ב"י</w:t>
      </w:r>
      <w:r w:rsidRPr="00C27AB0">
        <w:rPr>
          <w:rFonts w:ascii="Narkisim" w:hAnsi="Narkisim"/>
          <w:szCs w:val="20"/>
          <w:rtl/>
        </w:rPr>
        <w:t xml:space="preserve"> ביאר דאל"כ האיך סגי בכזית, כיון דאינו שיעור המחייב סוכה בשאר ימים, וע"כ דשאני יו"ט ראשון</w:t>
      </w:r>
      <w:r w:rsidRPr="00C27AB0">
        <w:rPr>
          <w:rFonts w:ascii="Narkisim" w:hAnsi="Narkisim"/>
          <w:szCs w:val="20"/>
        </w:rPr>
        <w:t>.</w:t>
      </w:r>
    </w:p>
    <w:p w14:paraId="26DABAE5" w14:textId="77777777" w:rsidR="002917DF" w:rsidRPr="00C27AB0" w:rsidRDefault="00000000" w:rsidP="00C27AB0">
      <w:pPr>
        <w:pStyle w:val="a7"/>
        <w:bidi/>
        <w:rPr>
          <w:rFonts w:ascii="Narkisim" w:hAnsi="Narkisim"/>
        </w:rPr>
      </w:pPr>
      <w:r w:rsidRPr="00C27AB0">
        <w:rPr>
          <w:rFonts w:ascii="Narkisim" w:hAnsi="Narkisim"/>
          <w:rtl/>
        </w:rPr>
        <w:t>ועוד הביא ה</w:t>
      </w:r>
      <w:r w:rsidRPr="00C27AB0">
        <w:rPr>
          <w:rFonts w:ascii="Narkisim" w:hAnsi="Narkisim"/>
          <w:b/>
          <w:bCs/>
          <w:rtl/>
        </w:rPr>
        <w:t>ריטב"א</w:t>
      </w:r>
      <w:r w:rsidRPr="00C27AB0">
        <w:rPr>
          <w:rFonts w:ascii="Narkisim" w:hAnsi="Narkisim"/>
          <w:rtl/>
        </w:rPr>
        <w:t xml:space="preserve"> בשם </w:t>
      </w:r>
      <w:r w:rsidRPr="00C27AB0">
        <w:rPr>
          <w:rFonts w:ascii="Narkisim" w:hAnsi="Narkisim"/>
          <w:b/>
          <w:bCs/>
          <w:rtl/>
        </w:rPr>
        <w:t>גדול א'</w:t>
      </w:r>
      <w:r w:rsidRPr="00C27AB0">
        <w:rPr>
          <w:rFonts w:ascii="Narkisim" w:hAnsi="Narkisim"/>
          <w:rtl/>
        </w:rPr>
        <w:t xml:space="preserve"> </w:t>
      </w:r>
      <w:r w:rsidRPr="00C27AB0">
        <w:rPr>
          <w:rFonts w:ascii="Narkisim" w:hAnsi="Narkisim"/>
          <w:b/>
          <w:bCs/>
          <w:rtl/>
        </w:rPr>
        <w:t>בצרפת</w:t>
      </w:r>
      <w:r w:rsidRPr="00C27AB0">
        <w:rPr>
          <w:rFonts w:ascii="Narkisim" w:hAnsi="Narkisim"/>
          <w:rtl/>
        </w:rPr>
        <w:t xml:space="preserve"> דבליל ט"ו חייב לישן בסוכה, עכ"פ שינת עראי</w:t>
      </w:r>
      <w:r w:rsidRPr="00C27AB0">
        <w:rPr>
          <w:rFonts w:ascii="Narkisim" w:hAnsi="Narkisim"/>
        </w:rPr>
        <w:t>.</w:t>
      </w:r>
    </w:p>
    <w:p w14:paraId="3040983E" w14:textId="77777777" w:rsidR="002917DF" w:rsidRPr="00C27AB0" w:rsidRDefault="00000000" w:rsidP="00C27AB0">
      <w:pPr>
        <w:bidi/>
        <w:rPr>
          <w:rFonts w:ascii="Narkisim" w:hAnsi="Narkisim" w:cs="Narkisim"/>
        </w:rPr>
      </w:pPr>
      <w:r w:rsidRPr="00C27AB0">
        <w:rPr>
          <w:rFonts w:ascii="Narkisim" w:hAnsi="Narkisim" w:cs="Narkisim"/>
          <w:u w:val="single"/>
          <w:rtl/>
        </w:rPr>
        <w:t>תוד"ה אי בעי</w:t>
      </w:r>
      <w:r w:rsidRPr="00C27AB0">
        <w:rPr>
          <w:rFonts w:ascii="Narkisim" w:hAnsi="Narkisim" w:cs="Narkisim"/>
          <w:rtl/>
        </w:rPr>
        <w:t>. והא דאשכחן וכו' חציו לאכילה וכו' אפשר בבישרא ופירי. [ואין חיוב שמחת יו"ט בסעודת פת</w:t>
      </w:r>
      <w:r w:rsidRPr="00C27AB0">
        <w:rPr>
          <w:rStyle w:val="ac"/>
          <w:rFonts w:ascii="Narkisim" w:hAnsi="Narkisim" w:cs="Narkisim"/>
          <w:rtl/>
        </w:rPr>
        <w:footnoteReference w:id="475"/>
      </w:r>
      <w:r w:rsidRPr="00C27AB0">
        <w:rPr>
          <w:rFonts w:ascii="Narkisim" w:hAnsi="Narkisim" w:cs="Narkisim"/>
          <w:rtl/>
        </w:rPr>
        <w:t>]. ו</w:t>
      </w:r>
      <w:r w:rsidRPr="00C27AB0">
        <w:rPr>
          <w:rFonts w:ascii="Narkisim" w:hAnsi="Narkisim" w:cs="Narkisim"/>
          <w:b/>
          <w:bCs/>
          <w:rtl/>
        </w:rPr>
        <w:t>תוס</w:t>
      </w:r>
      <w:r w:rsidRPr="00C27AB0">
        <w:rPr>
          <w:rFonts w:ascii="Narkisim" w:hAnsi="Narkisim" w:cs="Narkisim"/>
          <w:rtl/>
        </w:rPr>
        <w:t>' תי' [</w:t>
      </w:r>
      <w:r w:rsidRPr="00C27AB0">
        <w:rPr>
          <w:rFonts w:ascii="Narkisim" w:hAnsi="Narkisim" w:cs="Narkisim"/>
          <w:szCs w:val="20"/>
          <w:rtl/>
        </w:rPr>
        <w:t>דבגמ' ברכות שם דטעה בברכה"מ ביו"ט]</w:t>
      </w:r>
      <w:r w:rsidRPr="00C27AB0">
        <w:rPr>
          <w:rFonts w:ascii="Narkisim" w:hAnsi="Narkisim" w:cs="Narkisim"/>
          <w:rtl/>
        </w:rPr>
        <w:t xml:space="preserve"> איירי בלילה יו"ט הראשון של פסח וסוכות. </w:t>
      </w:r>
      <w:r w:rsidRPr="00C27AB0">
        <w:rPr>
          <w:rFonts w:ascii="Narkisim" w:hAnsi="Narkisim" w:cs="Narkisim"/>
          <w:szCs w:val="20"/>
          <w:rtl/>
        </w:rPr>
        <w:t>[וב</w:t>
      </w:r>
      <w:r w:rsidRPr="00C27AB0">
        <w:rPr>
          <w:rFonts w:ascii="Narkisim" w:hAnsi="Narkisim" w:cs="Narkisim"/>
          <w:b/>
          <w:bCs/>
          <w:szCs w:val="20"/>
          <w:rtl/>
        </w:rPr>
        <w:t>תוס' ר"פ</w:t>
      </w:r>
      <w:r w:rsidRPr="00C27AB0">
        <w:rPr>
          <w:rFonts w:ascii="Narkisim" w:hAnsi="Narkisim" w:cs="Narkisim"/>
          <w:szCs w:val="20"/>
          <w:rtl/>
        </w:rPr>
        <w:t xml:space="preserve"> כת' דזה דוחק, דמשמע שם דקאי ביום</w:t>
      </w:r>
      <w:r w:rsidRPr="00C27AB0">
        <w:rPr>
          <w:rStyle w:val="ac"/>
          <w:rFonts w:ascii="Narkisim" w:hAnsi="Narkisim" w:cs="Narkisim"/>
          <w:szCs w:val="20"/>
          <w:rtl/>
        </w:rPr>
        <w:footnoteReference w:id="476"/>
      </w:r>
      <w:r w:rsidRPr="00C27AB0">
        <w:rPr>
          <w:rFonts w:ascii="Narkisim" w:hAnsi="Narkisim" w:cs="Narkisim"/>
          <w:szCs w:val="20"/>
          <w:rtl/>
        </w:rPr>
        <w:t>]</w:t>
      </w:r>
      <w:r w:rsidRPr="00C27AB0">
        <w:rPr>
          <w:rFonts w:ascii="Narkisim" w:hAnsi="Narkisim" w:cs="Narkisim"/>
        </w:rPr>
        <w:t>.</w:t>
      </w:r>
    </w:p>
    <w:p w14:paraId="391D4D14"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w:t>
      </w:r>
      <w:r w:rsidRPr="00C27AB0">
        <w:rPr>
          <w:rFonts w:ascii="Narkisim" w:hAnsi="Narkisim"/>
          <w:szCs w:val="20"/>
          <w:rtl/>
        </w:rPr>
        <w:t>(ברכות מט:, ו</w:t>
      </w:r>
      <w:r w:rsidRPr="00C27AB0">
        <w:rPr>
          <w:rFonts w:ascii="Narkisim" w:hAnsi="Narkisim"/>
          <w:b/>
          <w:bCs/>
          <w:szCs w:val="20"/>
          <w:rtl/>
        </w:rPr>
        <w:t>תוס' ר"פ</w:t>
      </w:r>
      <w:r w:rsidRPr="00C27AB0">
        <w:rPr>
          <w:rFonts w:ascii="Narkisim" w:hAnsi="Narkisim"/>
          <w:szCs w:val="20"/>
          <w:rtl/>
        </w:rPr>
        <w:t xml:space="preserve"> כאן)</w:t>
      </w:r>
      <w:r w:rsidRPr="00C27AB0">
        <w:rPr>
          <w:rFonts w:ascii="Narkisim" w:hAnsi="Narkisim"/>
          <w:rtl/>
        </w:rPr>
        <w:t xml:space="preserve"> תי' דאינו חייב לאכול בסוכה, אבל בשביל יו"ט חייב לאכול פת. </w:t>
      </w:r>
      <w:r w:rsidRPr="00C27AB0">
        <w:rPr>
          <w:rFonts w:ascii="Narkisim" w:hAnsi="Narkisim"/>
          <w:szCs w:val="20"/>
          <w:rtl/>
        </w:rPr>
        <w:t>[ומש"ה בסעודת יו"ט חוזר כששכח יעלה ויבא</w:t>
      </w:r>
      <w:r w:rsidRPr="00C27AB0">
        <w:rPr>
          <w:rStyle w:val="ac"/>
          <w:rFonts w:ascii="Narkisim" w:hAnsi="Narkisim"/>
          <w:szCs w:val="20"/>
          <w:rtl/>
        </w:rPr>
        <w:footnoteReference w:id="477"/>
      </w:r>
      <w:r w:rsidRPr="00C27AB0">
        <w:rPr>
          <w:rFonts w:ascii="Narkisim" w:hAnsi="Narkisim"/>
          <w:szCs w:val="20"/>
          <w:rtl/>
        </w:rPr>
        <w:t>]</w:t>
      </w:r>
      <w:r w:rsidRPr="00C27AB0">
        <w:rPr>
          <w:rFonts w:ascii="Narkisim" w:hAnsi="Narkisim"/>
          <w:szCs w:val="20"/>
        </w:rPr>
        <w:t>.</w:t>
      </w:r>
    </w:p>
    <w:p w14:paraId="3422C7D7"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(ברכות שם, וה</w:t>
      </w:r>
      <w:r w:rsidRPr="00C27AB0">
        <w:rPr>
          <w:rFonts w:ascii="Narkisim" w:hAnsi="Narkisim"/>
          <w:b/>
          <w:bCs/>
          <w:rtl/>
        </w:rPr>
        <w:t>תוס' ר"פ</w:t>
      </w:r>
      <w:r w:rsidRPr="00C27AB0">
        <w:rPr>
          <w:rFonts w:ascii="Narkisim" w:hAnsi="Narkisim"/>
          <w:rtl/>
        </w:rPr>
        <w:t>) הק' מאי נפק"מ אם חייב משום הסוכה, או משום היו"ט. ותי' דנפק"מ היכא דירדו גשמים ואכלו חוץ לסוכה. כשפסקו הגשמים חוזר לאכול בסוכה. דיש חיוב לאכול דוקא בסוכה, דילפי' ט"ו ט"ו מחג המצות. וה</w:t>
      </w:r>
      <w:r w:rsidRPr="00C27AB0">
        <w:rPr>
          <w:rFonts w:ascii="Narkisim" w:hAnsi="Narkisim"/>
          <w:b/>
          <w:bCs/>
          <w:rtl/>
        </w:rPr>
        <w:t>תוס' ר"פ</w:t>
      </w:r>
      <w:r w:rsidRPr="00C27AB0">
        <w:rPr>
          <w:rFonts w:ascii="Narkisim" w:hAnsi="Narkisim"/>
          <w:rtl/>
        </w:rPr>
        <w:t xml:space="preserve"> (וה</w:t>
      </w:r>
      <w:r w:rsidRPr="00C27AB0">
        <w:rPr>
          <w:rFonts w:ascii="Narkisim" w:hAnsi="Narkisim"/>
          <w:b/>
          <w:bCs/>
          <w:rtl/>
        </w:rPr>
        <w:t>רא"ש</w:t>
      </w:r>
      <w:r w:rsidRPr="00C27AB0">
        <w:rPr>
          <w:rFonts w:ascii="Narkisim" w:hAnsi="Narkisim"/>
          <w:rtl/>
        </w:rPr>
        <w:t xml:space="preserve"> בברכות) כת' דלילה ראשון חייב אפי' יורדין גשמים, אף שמצטער </w:t>
      </w:r>
      <w:r w:rsidRPr="00C27AB0">
        <w:rPr>
          <w:rFonts w:ascii="Narkisim" w:hAnsi="Narkisim"/>
          <w:szCs w:val="20"/>
          <w:rtl/>
        </w:rPr>
        <w:t>(ע' לעיל)</w:t>
      </w:r>
      <w:r w:rsidRPr="00C27AB0">
        <w:rPr>
          <w:rStyle w:val="ac"/>
          <w:rFonts w:ascii="Narkisim" w:hAnsi="Narkisim"/>
          <w:szCs w:val="20"/>
          <w:rtl/>
        </w:rPr>
        <w:footnoteReference w:id="478"/>
      </w:r>
      <w:r w:rsidRPr="00C27AB0">
        <w:rPr>
          <w:rFonts w:ascii="Narkisim" w:hAnsi="Narkisim"/>
          <w:szCs w:val="20"/>
        </w:rPr>
        <w:t>.</w:t>
      </w:r>
    </w:p>
    <w:p w14:paraId="35595933"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ר"ן</w:t>
      </w:r>
      <w:r w:rsidRPr="00C27AB0">
        <w:rPr>
          <w:rFonts w:ascii="Narkisim" w:hAnsi="Narkisim" w:cs="Narkisim"/>
          <w:rtl/>
        </w:rPr>
        <w:t xml:space="preserve"> </w:t>
      </w:r>
      <w:r w:rsidRPr="00C27AB0">
        <w:rPr>
          <w:rFonts w:ascii="Narkisim" w:hAnsi="Narkisim" w:cs="Narkisim"/>
          <w:szCs w:val="20"/>
          <w:rtl/>
        </w:rPr>
        <w:t xml:space="preserve">(ובהג' </w:t>
      </w:r>
      <w:r w:rsidRPr="00C27AB0">
        <w:rPr>
          <w:rFonts w:ascii="Narkisim" w:hAnsi="Narkisim" w:cs="Narkisim"/>
          <w:b/>
          <w:bCs/>
          <w:szCs w:val="20"/>
          <w:rtl/>
        </w:rPr>
        <w:t>מרדכי</w:t>
      </w:r>
      <w:r w:rsidRPr="00C27AB0">
        <w:rPr>
          <w:rFonts w:ascii="Narkisim" w:hAnsi="Narkisim" w:cs="Narkisim"/>
          <w:szCs w:val="20"/>
          <w:rtl/>
        </w:rPr>
        <w:t xml:space="preserve"> שבת תסא</w:t>
      </w:r>
      <w:r w:rsidRPr="00C27AB0">
        <w:rPr>
          <w:rStyle w:val="ac"/>
          <w:rFonts w:ascii="Narkisim" w:hAnsi="Narkisim" w:cs="Narkisim"/>
          <w:szCs w:val="20"/>
          <w:rtl/>
        </w:rPr>
        <w:footnoteReference w:id="479"/>
      </w:r>
      <w:r w:rsidRPr="00C27AB0">
        <w:rPr>
          <w:rFonts w:ascii="Narkisim" w:hAnsi="Narkisim" w:cs="Narkisim"/>
          <w:szCs w:val="20"/>
          <w:rtl/>
        </w:rPr>
        <w:t>)</w:t>
      </w:r>
      <w:r w:rsidRPr="00C27AB0">
        <w:rPr>
          <w:rFonts w:ascii="Narkisim" w:hAnsi="Narkisim" w:cs="Narkisim"/>
          <w:rtl/>
        </w:rPr>
        <w:t xml:space="preserve"> תי' דמשום סעודת יו"ט סגי ליה בכביצה</w:t>
      </w:r>
      <w:r w:rsidRPr="00C27AB0">
        <w:rPr>
          <w:rStyle w:val="ac"/>
          <w:rFonts w:ascii="Narkisim" w:hAnsi="Narkisim" w:cs="Narkisim"/>
          <w:rtl/>
        </w:rPr>
        <w:footnoteReference w:id="480"/>
      </w:r>
      <w:r w:rsidRPr="00C27AB0">
        <w:rPr>
          <w:rFonts w:ascii="Narkisim" w:hAnsi="Narkisim" w:cs="Narkisim"/>
        </w:rPr>
        <w:t xml:space="preserve"> </w:t>
      </w:r>
      <w:r w:rsidRPr="00C27AB0">
        <w:rPr>
          <w:rFonts w:ascii="Narkisim" w:hAnsi="Narkisim" w:cs="Narkisim"/>
          <w:rtl/>
        </w:rPr>
        <w:t xml:space="preserve">עראי חוץ לסוכה. </w:t>
      </w:r>
      <w:r w:rsidRPr="00C27AB0">
        <w:rPr>
          <w:rFonts w:ascii="Narkisim" w:hAnsi="Narkisim" w:cs="Narkisim"/>
          <w:szCs w:val="20"/>
          <w:rtl/>
        </w:rPr>
        <w:t>ובפסח במצה עשירה.</w:t>
      </w:r>
      <w:r w:rsidRPr="00C27AB0">
        <w:rPr>
          <w:rFonts w:ascii="Narkisim" w:hAnsi="Narkisim" w:cs="Narkisim"/>
          <w:rtl/>
        </w:rPr>
        <w:t xml:space="preserve"> ובזה נתחדש דבליל ט"ו מחוייב בסוכה</w:t>
      </w:r>
      <w:r w:rsidRPr="00C27AB0">
        <w:rPr>
          <w:rFonts w:ascii="Narkisim" w:hAnsi="Narkisim" w:cs="Narkisim"/>
        </w:rPr>
        <w:t>.</w:t>
      </w:r>
    </w:p>
    <w:p w14:paraId="3FBFC80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שעה"מ</w:t>
      </w:r>
      <w:r w:rsidRPr="00C27AB0">
        <w:rPr>
          <w:rFonts w:ascii="Narkisim" w:hAnsi="Narkisim"/>
          <w:rtl/>
        </w:rPr>
        <w:t xml:space="preserve"> (ו ז) תמה על תוס', אמאי לא פי' דמשום סעודת יו"ט סגי בכזית או כביצה, ואי"צ לאכול בסוכה. וה</w:t>
      </w:r>
      <w:r w:rsidRPr="00C27AB0">
        <w:rPr>
          <w:rFonts w:ascii="Narkisim" w:hAnsi="Narkisim"/>
          <w:b/>
          <w:bCs/>
          <w:rtl/>
        </w:rPr>
        <w:t>שעה"מ</w:t>
      </w:r>
      <w:r w:rsidRPr="00C27AB0">
        <w:rPr>
          <w:rFonts w:ascii="Narkisim" w:hAnsi="Narkisim"/>
          <w:rtl/>
        </w:rPr>
        <w:t xml:space="preserve"> כתב דמוכח בתוס' דסעודת שבת בעי כשיעור קביעות סעודה. והביא דכ"כ ה</w:t>
      </w:r>
      <w:r w:rsidRPr="00C27AB0">
        <w:rPr>
          <w:rFonts w:ascii="Narkisim" w:hAnsi="Narkisim"/>
          <w:b/>
          <w:bCs/>
          <w:rtl/>
        </w:rPr>
        <w:t>מג"א</w:t>
      </w:r>
      <w:r w:rsidRPr="00C27AB0">
        <w:rPr>
          <w:rFonts w:ascii="Narkisim" w:hAnsi="Narkisim"/>
          <w:rtl/>
        </w:rPr>
        <w:t xml:space="preserve"> (רצא)</w:t>
      </w:r>
      <w:r w:rsidRPr="00C27AB0">
        <w:rPr>
          <w:rStyle w:val="ac"/>
          <w:rFonts w:ascii="Narkisim" w:hAnsi="Narkisim"/>
          <w:rtl/>
        </w:rPr>
        <w:footnoteReference w:id="481"/>
      </w:r>
      <w:r w:rsidRPr="00C27AB0">
        <w:rPr>
          <w:rFonts w:ascii="Narkisim" w:hAnsi="Narkisim"/>
        </w:rPr>
        <w:t xml:space="preserve">. </w:t>
      </w:r>
      <w:r w:rsidRPr="00C27AB0">
        <w:rPr>
          <w:rFonts w:ascii="Narkisim" w:hAnsi="Narkisim"/>
          <w:szCs w:val="20"/>
          <w:rtl/>
        </w:rPr>
        <w:t>ועוד כתב דדוקא לענין בסעודה שלישית פסק ה</w:t>
      </w:r>
      <w:r w:rsidRPr="00C27AB0">
        <w:rPr>
          <w:rFonts w:ascii="Narkisim" w:hAnsi="Narkisim"/>
          <w:b/>
          <w:bCs/>
          <w:szCs w:val="20"/>
          <w:rtl/>
        </w:rPr>
        <w:t>טור</w:t>
      </w:r>
      <w:r w:rsidRPr="00C27AB0">
        <w:rPr>
          <w:rFonts w:ascii="Narkisim" w:hAnsi="Narkisim"/>
          <w:szCs w:val="20"/>
          <w:rtl/>
        </w:rPr>
        <w:t xml:space="preserve"> (רצא) דסגי בכביצה, אבל סעודת ערבית ושחרית דהוה עיקר כבוד שבת [וכמ"ש </w:t>
      </w:r>
      <w:r w:rsidRPr="00C27AB0">
        <w:rPr>
          <w:rFonts w:ascii="Narkisim" w:hAnsi="Narkisim"/>
          <w:b/>
          <w:bCs/>
          <w:szCs w:val="20"/>
          <w:rtl/>
        </w:rPr>
        <w:t>תוס</w:t>
      </w:r>
      <w:r w:rsidRPr="00C27AB0">
        <w:rPr>
          <w:rFonts w:ascii="Narkisim" w:hAnsi="Narkisim"/>
          <w:szCs w:val="20"/>
          <w:rtl/>
        </w:rPr>
        <w:t>' פסחים קא:] ובעי טפי</w:t>
      </w:r>
      <w:r w:rsidRPr="00C27AB0">
        <w:rPr>
          <w:rFonts w:ascii="Narkisim" w:hAnsi="Narkisim"/>
          <w:szCs w:val="20"/>
        </w:rPr>
        <w:t>.</w:t>
      </w:r>
    </w:p>
    <w:p w14:paraId="3B6A8259"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צל"ח</w:t>
      </w:r>
      <w:r w:rsidRPr="00C27AB0">
        <w:rPr>
          <w:rFonts w:ascii="Narkisim" w:hAnsi="Narkisim" w:cs="Narkisim"/>
          <w:rtl/>
        </w:rPr>
        <w:t xml:space="preserve"> (ברכות מט:) כת' דדעת התוס' דאף אי סגי בכזית, מ"מ מתחייב בסוכה. דכיון דמחוייב לאכול כזית זו לחובת סעודת יו"ט, עי"ז [אמרי' מיגו] ונחשב קבע וחייב לאכול בסוכה. [והצל"ח כת' דבדברי ה</w:t>
      </w:r>
      <w:r w:rsidRPr="00C27AB0">
        <w:rPr>
          <w:rFonts w:ascii="Narkisim" w:hAnsi="Narkisim" w:cs="Narkisim"/>
          <w:b/>
          <w:bCs/>
          <w:rtl/>
        </w:rPr>
        <w:t>טור</w:t>
      </w:r>
      <w:r w:rsidRPr="00C27AB0">
        <w:rPr>
          <w:rFonts w:ascii="Narkisim" w:hAnsi="Narkisim" w:cs="Narkisim"/>
          <w:rtl/>
        </w:rPr>
        <w:t xml:space="preserve"> (הנ"ל) מבואר דלא ס"ל כן</w:t>
      </w:r>
      <w:r w:rsidRPr="00C27AB0">
        <w:rPr>
          <w:rStyle w:val="ac"/>
          <w:rFonts w:ascii="Narkisim" w:hAnsi="Narkisim" w:cs="Narkisim"/>
          <w:rtl/>
        </w:rPr>
        <w:footnoteReference w:id="482"/>
      </w:r>
      <w:r w:rsidRPr="00C27AB0">
        <w:rPr>
          <w:rFonts w:ascii="Narkisim" w:hAnsi="Narkisim" w:cs="Narkisim"/>
          <w:rtl/>
        </w:rPr>
        <w:t>]</w:t>
      </w:r>
      <w:r w:rsidRPr="00C27AB0">
        <w:rPr>
          <w:rFonts w:ascii="Narkisim" w:hAnsi="Narkisim" w:cs="Narkisim"/>
        </w:rPr>
        <w:t>.</w:t>
      </w:r>
    </w:p>
    <w:p w14:paraId="00177231" w14:textId="77777777" w:rsidR="002917DF" w:rsidRPr="00C27AB0" w:rsidRDefault="00000000" w:rsidP="00C27AB0">
      <w:pPr>
        <w:pStyle w:val="a7"/>
        <w:bidi/>
        <w:rPr>
          <w:rFonts w:ascii="Narkisim" w:hAnsi="Narkisim"/>
        </w:rPr>
      </w:pPr>
      <w:r w:rsidRPr="00C27AB0">
        <w:rPr>
          <w:rFonts w:ascii="Narkisim" w:hAnsi="Narkisim"/>
          <w:rtl/>
        </w:rPr>
        <w:t>וע"ד זה כתב ה</w:t>
      </w:r>
      <w:r w:rsidRPr="00C27AB0">
        <w:rPr>
          <w:rFonts w:ascii="Narkisim" w:hAnsi="Narkisim"/>
          <w:b/>
          <w:bCs/>
          <w:rtl/>
        </w:rPr>
        <w:t>שבלי הלקט</w:t>
      </w:r>
      <w:r w:rsidRPr="00C27AB0">
        <w:rPr>
          <w:rFonts w:ascii="Narkisim" w:hAnsi="Narkisim"/>
          <w:rtl/>
        </w:rPr>
        <w:t xml:space="preserve"> </w:t>
      </w:r>
      <w:r w:rsidRPr="00C27AB0">
        <w:rPr>
          <w:rFonts w:ascii="Narkisim" w:hAnsi="Narkisim"/>
          <w:szCs w:val="20"/>
          <w:rtl/>
        </w:rPr>
        <w:t>(שדמ, הו' ב</w:t>
      </w:r>
      <w:r w:rsidRPr="00C27AB0">
        <w:rPr>
          <w:rFonts w:ascii="Narkisim" w:hAnsi="Narkisim"/>
          <w:b/>
          <w:bCs/>
          <w:szCs w:val="20"/>
          <w:rtl/>
        </w:rPr>
        <w:t>דרכ"מ</w:t>
      </w:r>
      <w:r w:rsidRPr="00C27AB0">
        <w:rPr>
          <w:rFonts w:ascii="Narkisim" w:hAnsi="Narkisim"/>
          <w:szCs w:val="20"/>
          <w:rtl/>
        </w:rPr>
        <w:t xml:space="preserve"> תרלט ד, בשם </w:t>
      </w:r>
      <w:r w:rsidRPr="00C27AB0">
        <w:rPr>
          <w:rFonts w:ascii="Narkisim" w:hAnsi="Narkisim"/>
          <w:b/>
          <w:bCs/>
          <w:szCs w:val="20"/>
          <w:rtl/>
        </w:rPr>
        <w:t>ר' אביגדור</w:t>
      </w:r>
      <w:r w:rsidRPr="00C27AB0">
        <w:rPr>
          <w:rFonts w:ascii="Narkisim" w:hAnsi="Narkisim"/>
          <w:szCs w:val="20"/>
          <w:rtl/>
        </w:rPr>
        <w:t xml:space="preserve"> כ"צ, וכן ס' </w:t>
      </w:r>
      <w:r w:rsidRPr="00C27AB0">
        <w:rPr>
          <w:rFonts w:ascii="Narkisim" w:hAnsi="Narkisim"/>
          <w:b/>
          <w:bCs/>
          <w:szCs w:val="20"/>
          <w:rtl/>
        </w:rPr>
        <w:t>תניא</w:t>
      </w:r>
      <w:r w:rsidRPr="00C27AB0">
        <w:rPr>
          <w:rFonts w:ascii="Narkisim" w:hAnsi="Narkisim"/>
          <w:szCs w:val="20"/>
          <w:rtl/>
        </w:rPr>
        <w:t>)</w:t>
      </w:r>
      <w:r w:rsidRPr="00C27AB0">
        <w:rPr>
          <w:rFonts w:ascii="Narkisim" w:hAnsi="Narkisim"/>
          <w:rtl/>
        </w:rPr>
        <w:t xml:space="preserve"> דאכילת עראי דשבת ויו"ט ואפילו שתיה נחשב כקבוע. כדאמרי' (ביצה לד:) דאכילת שבת קובעת </w:t>
      </w:r>
      <w:r w:rsidRPr="00C27AB0">
        <w:rPr>
          <w:rFonts w:ascii="Narkisim" w:hAnsi="Narkisim"/>
          <w:rtl/>
        </w:rPr>
        <w:lastRenderedPageBreak/>
        <w:t>למעשר</w:t>
      </w:r>
      <w:r w:rsidRPr="00C27AB0">
        <w:rPr>
          <w:rStyle w:val="ac"/>
          <w:rFonts w:ascii="Narkisim" w:hAnsi="Narkisim"/>
          <w:rtl/>
        </w:rPr>
        <w:footnoteReference w:id="483"/>
      </w:r>
      <w:r w:rsidRPr="00C27AB0">
        <w:rPr>
          <w:rFonts w:ascii="Narkisim" w:hAnsi="Narkisim"/>
        </w:rPr>
        <w:t xml:space="preserve">, </w:t>
      </w:r>
      <w:r w:rsidRPr="00C27AB0">
        <w:rPr>
          <w:rFonts w:ascii="Narkisim" w:hAnsi="Narkisim"/>
          <w:rtl/>
        </w:rPr>
        <w:t>ועד"ז נחשב קבע אף לענין סוכה</w:t>
      </w:r>
      <w:r w:rsidRPr="00C27AB0">
        <w:rPr>
          <w:rStyle w:val="ac"/>
          <w:rFonts w:ascii="Narkisim" w:hAnsi="Narkisim"/>
          <w:rtl/>
        </w:rPr>
        <w:footnoteReference w:id="484"/>
      </w:r>
      <w:r w:rsidRPr="00C27AB0">
        <w:rPr>
          <w:rFonts w:ascii="Narkisim" w:hAnsi="Narkisim"/>
        </w:rPr>
        <w:t xml:space="preserve">. </w:t>
      </w:r>
      <w:r w:rsidRPr="00C27AB0">
        <w:rPr>
          <w:rFonts w:ascii="Narkisim" w:hAnsi="Narkisim"/>
          <w:szCs w:val="20"/>
          <w:rtl/>
        </w:rPr>
        <w:t>[וה</w:t>
      </w:r>
      <w:r w:rsidRPr="00C27AB0">
        <w:rPr>
          <w:rFonts w:ascii="Narkisim" w:hAnsi="Narkisim"/>
          <w:b/>
          <w:bCs/>
          <w:szCs w:val="20"/>
          <w:rtl/>
        </w:rPr>
        <w:t>שעה"מ</w:t>
      </w:r>
      <w:r w:rsidRPr="00C27AB0">
        <w:rPr>
          <w:rFonts w:ascii="Narkisim" w:hAnsi="Narkisim"/>
          <w:szCs w:val="20"/>
          <w:rtl/>
        </w:rPr>
        <w:t xml:space="preserve"> דחה דה</w:t>
      </w:r>
      <w:r w:rsidRPr="00C27AB0">
        <w:rPr>
          <w:rFonts w:ascii="Narkisim" w:hAnsi="Narkisim"/>
          <w:b/>
          <w:bCs/>
          <w:szCs w:val="20"/>
          <w:rtl/>
        </w:rPr>
        <w:t>ראשונים</w:t>
      </w:r>
      <w:r w:rsidRPr="00C27AB0">
        <w:rPr>
          <w:rFonts w:ascii="Narkisim" w:hAnsi="Narkisim"/>
          <w:szCs w:val="20"/>
          <w:rtl/>
        </w:rPr>
        <w:t xml:space="preserve"> סתמו דאף בשבת ויו"ט מותר לאכול עראי חוץ לסוכה].</w:t>
      </w:r>
      <w:r w:rsidRPr="00C27AB0">
        <w:rPr>
          <w:rFonts w:ascii="Narkisim" w:hAnsi="Narkisim"/>
          <w:rtl/>
        </w:rPr>
        <w:t xml:space="preserve"> [וה</w:t>
      </w:r>
      <w:r w:rsidRPr="00C27AB0">
        <w:rPr>
          <w:rFonts w:ascii="Narkisim" w:hAnsi="Narkisim"/>
          <w:b/>
          <w:bCs/>
          <w:rtl/>
        </w:rPr>
        <w:t>אחרונים</w:t>
      </w:r>
      <w:r w:rsidRPr="00C27AB0">
        <w:rPr>
          <w:rFonts w:ascii="Narkisim" w:hAnsi="Narkisim"/>
          <w:rtl/>
        </w:rPr>
        <w:t xml:space="preserve"> הק' אמאי לא העמידו את המשנה (כו:) דר"ג בשבת ויו"ט, ומש"ה העלה לסוכה]</w:t>
      </w:r>
      <w:r w:rsidRPr="00C27AB0">
        <w:rPr>
          <w:rFonts w:ascii="Narkisim" w:hAnsi="Narkisim"/>
        </w:rPr>
        <w:t>.</w:t>
      </w:r>
    </w:p>
    <w:p w14:paraId="1E847DD2"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מכתם</w:t>
      </w:r>
      <w:r w:rsidRPr="00C27AB0">
        <w:rPr>
          <w:rFonts w:ascii="Narkisim" w:hAnsi="Narkisim" w:cs="Narkisim"/>
          <w:rtl/>
        </w:rPr>
        <w:t xml:space="preserve"> תי' [דכוונת הגמ' ברכות] דאי בעי לאכול פת מחוייב לאכול בסוכה, ומש"ה לענין ברכה"מ מחוייב להזכיר הסוכה בברכה"מ</w:t>
      </w:r>
      <w:r w:rsidRPr="00C27AB0">
        <w:rPr>
          <w:rStyle w:val="ac"/>
          <w:rFonts w:ascii="Narkisim" w:hAnsi="Narkisim" w:cs="Narkisim"/>
          <w:rtl/>
        </w:rPr>
        <w:footnoteReference w:id="485"/>
      </w:r>
      <w:r w:rsidRPr="00C27AB0">
        <w:rPr>
          <w:rFonts w:ascii="Narkisim" w:hAnsi="Narkisim" w:cs="Narkisim"/>
        </w:rPr>
        <w:t xml:space="preserve">. </w:t>
      </w:r>
      <w:r w:rsidRPr="00C27AB0">
        <w:rPr>
          <w:rFonts w:ascii="Narkisim" w:hAnsi="Narkisim" w:cs="Narkisim"/>
          <w:rtl/>
        </w:rPr>
        <w:t xml:space="preserve">וכן בפסח אם רוצה לאכול פת, מחוייב מצה. </w:t>
      </w:r>
      <w:r w:rsidRPr="00C27AB0">
        <w:rPr>
          <w:rFonts w:ascii="Narkisim" w:hAnsi="Narkisim" w:cs="Narkisim"/>
          <w:szCs w:val="20"/>
          <w:rtl/>
        </w:rPr>
        <w:t>[וההזכרה בברכה"מ הוה מחמת מצוות סוכה ומצה, ולא מחמת עצם היום</w:t>
      </w:r>
      <w:r w:rsidRPr="00C27AB0">
        <w:rPr>
          <w:rStyle w:val="ac"/>
          <w:rFonts w:ascii="Narkisim" w:hAnsi="Narkisim" w:cs="Narkisim"/>
          <w:szCs w:val="20"/>
          <w:rtl/>
        </w:rPr>
        <w:footnoteReference w:id="486"/>
      </w:r>
      <w:r w:rsidRPr="00C27AB0">
        <w:rPr>
          <w:rFonts w:ascii="Narkisim" w:hAnsi="Narkisim" w:cs="Narkisim"/>
          <w:szCs w:val="20"/>
          <w:rtl/>
        </w:rPr>
        <w:t>]</w:t>
      </w:r>
      <w:r w:rsidRPr="00C27AB0">
        <w:rPr>
          <w:rFonts w:ascii="Narkisim" w:hAnsi="Narkisim" w:cs="Narkisim"/>
          <w:szCs w:val="20"/>
        </w:rPr>
        <w:t>.</w:t>
      </w:r>
    </w:p>
    <w:p w14:paraId="5BDBA7B9" w14:textId="77777777" w:rsidR="002917DF" w:rsidRPr="00C27AB0" w:rsidRDefault="00000000" w:rsidP="00C27AB0">
      <w:pPr>
        <w:bidi/>
        <w:rPr>
          <w:rFonts w:ascii="Narkisim" w:hAnsi="Narkisim" w:cs="Narkisim"/>
        </w:rPr>
      </w:pPr>
      <w:r w:rsidRPr="00C27AB0">
        <w:rPr>
          <w:rFonts w:ascii="Narkisim" w:hAnsi="Narkisim" w:cs="Narkisim"/>
          <w:u w:val="single"/>
          <w:rtl/>
        </w:rPr>
        <w:t>והא א"ר אליעזר י"ד סעודות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דקו' הגמ' דאינו יכול לישב בסוכה, א"כ אמאי הוה השלמה. </w:t>
      </w:r>
      <w:r w:rsidRPr="00C27AB0">
        <w:rPr>
          <w:rFonts w:ascii="Narkisim" w:hAnsi="Narkisim" w:cs="Narkisim"/>
          <w:szCs w:val="20"/>
          <w:rtl/>
        </w:rPr>
        <w:t>[וה</w:t>
      </w:r>
      <w:r w:rsidRPr="00C27AB0">
        <w:rPr>
          <w:rFonts w:ascii="Narkisim" w:hAnsi="Narkisim" w:cs="Narkisim"/>
          <w:b/>
          <w:bCs/>
          <w:szCs w:val="20"/>
          <w:rtl/>
        </w:rPr>
        <w:t>ריטב"א</w:t>
      </w:r>
      <w:r w:rsidRPr="00C27AB0">
        <w:rPr>
          <w:rFonts w:ascii="Narkisim" w:hAnsi="Narkisim" w:cs="Narkisim"/>
          <w:szCs w:val="20"/>
          <w:rtl/>
        </w:rPr>
        <w:t xml:space="preserve"> הק' א"כ מה תי' דחזר בו, ומעיקרא מה ס"ד]</w:t>
      </w:r>
      <w:r w:rsidRPr="00C27AB0">
        <w:rPr>
          <w:rFonts w:ascii="Narkisim" w:hAnsi="Narkisim" w:cs="Narkisim"/>
          <w:rtl/>
        </w:rPr>
        <w:t>. וה</w:t>
      </w:r>
      <w:r w:rsidRPr="00C27AB0">
        <w:rPr>
          <w:rFonts w:ascii="Narkisim" w:hAnsi="Narkisim" w:cs="Narkisim"/>
          <w:b/>
          <w:bCs/>
          <w:rtl/>
        </w:rPr>
        <w:t>ריטב"א</w:t>
      </w:r>
      <w:r w:rsidRPr="00C27AB0">
        <w:rPr>
          <w:rFonts w:ascii="Narkisim" w:hAnsi="Narkisim" w:cs="Narkisim"/>
          <w:rtl/>
        </w:rPr>
        <w:t xml:space="preserve"> ביאר קו' הגמ' אמאי יהיב תשלומין רק למי שלא אכל בליל יו"ט א'</w:t>
      </w:r>
      <w:r w:rsidRPr="00C27AB0">
        <w:rPr>
          <w:rStyle w:val="ac"/>
          <w:rFonts w:ascii="Narkisim" w:hAnsi="Narkisim" w:cs="Narkisim"/>
          <w:rtl/>
        </w:rPr>
        <w:footnoteReference w:id="487"/>
      </w:r>
      <w:r w:rsidRPr="00C27AB0">
        <w:rPr>
          <w:rFonts w:ascii="Narkisim" w:hAnsi="Narkisim" w:cs="Narkisim"/>
          <w:rtl/>
        </w:rPr>
        <w:t>, הא בעי תשלומין לכל י"ד. וכ"כ ה</w:t>
      </w:r>
      <w:r w:rsidRPr="00C27AB0">
        <w:rPr>
          <w:rFonts w:ascii="Narkisim" w:hAnsi="Narkisim" w:cs="Narkisim"/>
          <w:b/>
          <w:bCs/>
          <w:rtl/>
        </w:rPr>
        <w:t>תוס' הרא"ש</w:t>
      </w:r>
      <w:r w:rsidRPr="00C27AB0">
        <w:rPr>
          <w:rFonts w:ascii="Narkisim" w:hAnsi="Narkisim" w:cs="Narkisim"/>
        </w:rPr>
        <w:t>.</w:t>
      </w:r>
    </w:p>
    <w:p w14:paraId="14BE41CC"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תוס' הרא"ש</w:t>
      </w:r>
      <w:r w:rsidRPr="00C27AB0">
        <w:rPr>
          <w:rFonts w:ascii="Narkisim" w:hAnsi="Narkisim"/>
          <w:rtl/>
        </w:rPr>
        <w:t xml:space="preserve"> כת' דל"ק האיך מהני השלמה מחוץ לסוכה, מידי דהוה אשכח ולא התפלל מנחה בשבת (ברכות כו:), דמתפלל מוצ"ש ב' של חול, דכיון דלא אפשר מהני תפילת החול להשלים מה ששכח תפלת שבת. ה"נ מהני לאכול מחוץ לסוכה</w:t>
      </w:r>
      <w:r w:rsidRPr="00C27AB0">
        <w:rPr>
          <w:rStyle w:val="ac"/>
          <w:rFonts w:ascii="Narkisim" w:hAnsi="Narkisim"/>
          <w:rtl/>
        </w:rPr>
        <w:footnoteReference w:id="488"/>
      </w:r>
      <w:r w:rsidRPr="00C27AB0">
        <w:rPr>
          <w:rFonts w:ascii="Narkisim" w:hAnsi="Narkisim"/>
        </w:rPr>
        <w:t>.</w:t>
      </w:r>
    </w:p>
    <w:p w14:paraId="61EEDD90" w14:textId="77777777" w:rsidR="002917DF" w:rsidRPr="00C27AB0" w:rsidRDefault="00000000" w:rsidP="00C27AB0">
      <w:pPr>
        <w:bidi/>
        <w:rPr>
          <w:rFonts w:ascii="Narkisim" w:hAnsi="Narkisim" w:cs="Narkisim"/>
        </w:rPr>
      </w:pPr>
      <w:r w:rsidRPr="00C27AB0">
        <w:rPr>
          <w:rFonts w:ascii="Narkisim" w:hAnsi="Narkisim" w:cs="Narkisim"/>
          <w:u w:val="single"/>
          <w:rtl/>
        </w:rPr>
        <w:t>רש"י ד"ה והאמר</w:t>
      </w:r>
      <w:r w:rsidRPr="00C27AB0">
        <w:rPr>
          <w:rFonts w:ascii="Narkisim" w:hAnsi="Narkisim" w:cs="Narkisim"/>
          <w:rtl/>
        </w:rPr>
        <w:t>. ואם ישב בה עובר בבל תוסיף. וב</w:t>
      </w:r>
      <w:r w:rsidRPr="00C27AB0">
        <w:rPr>
          <w:rFonts w:ascii="Narkisim" w:hAnsi="Narkisim" w:cs="Narkisim"/>
          <w:b/>
          <w:bCs/>
          <w:rtl/>
        </w:rPr>
        <w:t>תוס' ר"פ</w:t>
      </w:r>
      <w:r w:rsidRPr="00C27AB0">
        <w:rPr>
          <w:rFonts w:ascii="Narkisim" w:hAnsi="Narkisim" w:cs="Narkisim"/>
          <w:rtl/>
        </w:rPr>
        <w:t xml:space="preserve"> ביאר דאע"ג דאמרי' </w:t>
      </w:r>
      <w:r w:rsidRPr="00C27AB0">
        <w:rPr>
          <w:rFonts w:ascii="Narkisim" w:hAnsi="Narkisim" w:cs="Narkisim"/>
          <w:szCs w:val="20"/>
          <w:rtl/>
        </w:rPr>
        <w:t>(ר"ה כח:)</w:t>
      </w:r>
      <w:r w:rsidRPr="00C27AB0">
        <w:rPr>
          <w:rFonts w:ascii="Narkisim" w:hAnsi="Narkisim" w:cs="Narkisim"/>
          <w:rtl/>
        </w:rPr>
        <w:t xml:space="preserve"> דשלא בזמנו אינו עובר בבל תוסיף, הכא נתכוון לשם מצווה. וכה"ג עובר בבל תוסיף</w:t>
      </w:r>
      <w:r w:rsidRPr="00C27AB0">
        <w:rPr>
          <w:rFonts w:ascii="Narkisim" w:hAnsi="Narkisim" w:cs="Narkisim"/>
        </w:rPr>
        <w:t>.</w:t>
      </w:r>
    </w:p>
    <w:p w14:paraId="23B6CED5"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תוס' רי"ד</w:t>
      </w:r>
      <w:r w:rsidRPr="00C27AB0">
        <w:rPr>
          <w:rFonts w:ascii="Narkisim" w:hAnsi="Narkisim"/>
          <w:rtl/>
        </w:rPr>
        <w:t xml:space="preserve"> כת' דמשלים ואוכל בסוכה, ואין כאן משום בל תוסיף כיון שהוא מתכוון להשלים חסרון המצוה. ודוקא אילו אכל כל י"ד סעודות, ושוב נתכוון להוסיף עובר בבל תוסיף. </w:t>
      </w:r>
      <w:r w:rsidRPr="00C27AB0">
        <w:rPr>
          <w:rFonts w:ascii="Narkisim" w:hAnsi="Narkisim"/>
          <w:szCs w:val="20"/>
          <w:rtl/>
        </w:rPr>
        <w:t>[וכ"כ ה</w:t>
      </w:r>
      <w:r w:rsidRPr="00C27AB0">
        <w:rPr>
          <w:rFonts w:ascii="Narkisim" w:hAnsi="Narkisim"/>
          <w:b/>
          <w:bCs/>
          <w:szCs w:val="20"/>
          <w:rtl/>
        </w:rPr>
        <w:t>רא"ה</w:t>
      </w:r>
      <w:r w:rsidRPr="00C27AB0">
        <w:rPr>
          <w:rFonts w:ascii="Narkisim" w:hAnsi="Narkisim"/>
          <w:szCs w:val="20"/>
          <w:rtl/>
        </w:rPr>
        <w:t xml:space="preserve"> וה</w:t>
      </w:r>
      <w:r w:rsidRPr="00C27AB0">
        <w:rPr>
          <w:rFonts w:ascii="Narkisim" w:hAnsi="Narkisim"/>
          <w:b/>
          <w:bCs/>
          <w:szCs w:val="20"/>
          <w:rtl/>
        </w:rPr>
        <w:t>ריטב"א</w:t>
      </w:r>
      <w:r w:rsidRPr="00C27AB0">
        <w:rPr>
          <w:rFonts w:ascii="Narkisim" w:hAnsi="Narkisim"/>
          <w:szCs w:val="20"/>
          <w:rtl/>
        </w:rPr>
        <w:t xml:space="preserve"> דמשלים בסוכה]</w:t>
      </w:r>
      <w:r w:rsidRPr="00C27AB0">
        <w:rPr>
          <w:rFonts w:ascii="Narkisim" w:hAnsi="Narkisim"/>
          <w:szCs w:val="20"/>
        </w:rPr>
        <w:t>.</w:t>
      </w:r>
    </w:p>
    <w:p w14:paraId="37297BF9" w14:textId="77777777" w:rsidR="002917DF" w:rsidRPr="00C27AB0" w:rsidRDefault="00000000" w:rsidP="00C27AB0">
      <w:pPr>
        <w:bidi/>
        <w:rPr>
          <w:rFonts w:ascii="Narkisim" w:hAnsi="Narkisim" w:cs="Narkisim"/>
        </w:rPr>
      </w:pPr>
      <w:r w:rsidRPr="00C27AB0">
        <w:rPr>
          <w:rFonts w:ascii="Narkisim" w:hAnsi="Narkisim" w:cs="Narkisim"/>
          <w:u w:val="single"/>
          <w:rtl/>
        </w:rPr>
        <w:t>רש"י ד"ה חזר</w:t>
      </w:r>
      <w:r w:rsidRPr="00C27AB0">
        <w:rPr>
          <w:rFonts w:ascii="Narkisim" w:hAnsi="Narkisim" w:cs="Narkisim"/>
          <w:rtl/>
        </w:rPr>
        <w:t>. ובהא מיהא פליג עלייהו, דקסבר יש לה תשלומין כמו שיש תשלומין לקרבנות וכו', אף ביו"ט אחרון. צ"ב מה תי' בזה, דעיקר הקו' היתה מה שייך תשלומין לחיוב הסוכה. וה</w:t>
      </w:r>
      <w:r w:rsidRPr="00C27AB0">
        <w:rPr>
          <w:rFonts w:ascii="Narkisim" w:hAnsi="Narkisim" w:cs="Narkisim"/>
          <w:b/>
          <w:bCs/>
          <w:rtl/>
        </w:rPr>
        <w:t>מהרש"ל</w:t>
      </w:r>
      <w:r w:rsidRPr="00C27AB0">
        <w:rPr>
          <w:rFonts w:ascii="Narkisim" w:hAnsi="Narkisim" w:cs="Narkisim"/>
          <w:rtl/>
        </w:rPr>
        <w:t xml:space="preserve"> ביאר דחיוב ליל ט"ו נלמד מפסח, והתם לאו בסוכה תליא מילתא. אלא דילפי' דצריך אכילה, וא"א לקיימה אלא בסוכה. ומש"ה שייך השלמה אף בלא סוכה</w:t>
      </w:r>
      <w:r w:rsidRPr="00C27AB0">
        <w:rPr>
          <w:rStyle w:val="ac"/>
          <w:rFonts w:ascii="Narkisim" w:hAnsi="Narkisim" w:cs="Narkisim"/>
          <w:rtl/>
        </w:rPr>
        <w:footnoteReference w:id="489"/>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מהרש"א</w:t>
      </w:r>
      <w:r w:rsidRPr="00C27AB0">
        <w:rPr>
          <w:rFonts w:ascii="Narkisim" w:hAnsi="Narkisim" w:cs="Narkisim"/>
          <w:rtl/>
        </w:rPr>
        <w:t xml:space="preserve"> כתב דעיקר התי' דמצאנו השלמה אחרת ליום אחרון מיום ראשון [קרבנות]. אבל כלפי חיוב י"ד סעודות ל"ש השלמה, דלא מצאנו השלמה משאר ימים ליום אחרון</w:t>
      </w:r>
      <w:r w:rsidRPr="00C27AB0">
        <w:rPr>
          <w:rFonts w:ascii="Narkisim" w:hAnsi="Narkisim" w:cs="Narkisim"/>
        </w:rPr>
        <w:t>.</w:t>
      </w:r>
    </w:p>
    <w:p w14:paraId="4D85DAF2" w14:textId="77777777" w:rsidR="002917DF" w:rsidRPr="00C27AB0" w:rsidRDefault="00000000" w:rsidP="00C27AB0">
      <w:pPr>
        <w:bidi/>
        <w:rPr>
          <w:rFonts w:ascii="Narkisim" w:hAnsi="Narkisim" w:cs="Narkisim"/>
        </w:rPr>
      </w:pPr>
      <w:r w:rsidRPr="00C27AB0">
        <w:rPr>
          <w:rFonts w:ascii="Narkisim" w:hAnsi="Narkisim" w:cs="Narkisim"/>
          <w:u w:val="single"/>
          <w:rtl/>
        </w:rPr>
        <w:t>רש"י ד"ה אם השלים</w:t>
      </w:r>
      <w:r w:rsidRPr="00C27AB0">
        <w:rPr>
          <w:rFonts w:ascii="Narkisim" w:hAnsi="Narkisim" w:cs="Narkisim"/>
          <w:rtl/>
        </w:rPr>
        <w:t>. וכ"ש אם קבע סעודה ב' בלחם ובשר. אבל ה</w:t>
      </w:r>
      <w:r w:rsidRPr="00C27AB0">
        <w:rPr>
          <w:rFonts w:ascii="Narkisim" w:hAnsi="Narkisim" w:cs="Narkisim"/>
          <w:b/>
          <w:bCs/>
          <w:rtl/>
        </w:rPr>
        <w:t>ריטב"א</w:t>
      </w:r>
      <w:r w:rsidRPr="00C27AB0">
        <w:rPr>
          <w:rFonts w:ascii="Narkisim" w:hAnsi="Narkisim" w:cs="Narkisim"/>
          <w:rtl/>
        </w:rPr>
        <w:t xml:space="preserve"> כתב דאי בריפתא אפי' אכל כמה סעודות בזה אחר זה לא מינכרא דאמרי' אינשי דהכל הוה אכילת היום, למלאות בטנו לשמחת הרגל</w:t>
      </w:r>
      <w:r w:rsidRPr="00C27AB0">
        <w:rPr>
          <w:rFonts w:ascii="Narkisim" w:hAnsi="Narkisim" w:cs="Narkisim"/>
        </w:rPr>
        <w:t>.</w:t>
      </w:r>
    </w:p>
    <w:p w14:paraId="232D4770"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כתב דיאכל מיד לאחר שבירך ברכה"מ, דמינכרא מילתא. ואין בזה משום ברכה שאינה צריכה, דהא אפי' יאכל קודם ברכה"מ כיון דאוכל לשם השלמה אינו מחמת הסעודה וצריך לברך</w:t>
      </w:r>
      <w:r w:rsidRPr="00C27AB0">
        <w:rPr>
          <w:rFonts w:ascii="Narkisim" w:hAnsi="Narkisim"/>
        </w:rPr>
        <w:t>.</w:t>
      </w:r>
    </w:p>
    <w:p w14:paraId="1B1A5F25"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ר"י מלוניל</w:t>
      </w:r>
      <w:r w:rsidRPr="00C27AB0">
        <w:rPr>
          <w:rFonts w:ascii="Narkisim" w:hAnsi="Narkisim"/>
          <w:rtl/>
        </w:rPr>
        <w:t xml:space="preserve"> כת' דישלים דוקא בבשר ופירות דל"צ סוכה. וכשרואים שאוכלם בסוכה ניכר שעושה כן להשלמה</w:t>
      </w:r>
      <w:r w:rsidRPr="00C27AB0">
        <w:rPr>
          <w:rFonts w:ascii="Narkisim" w:hAnsi="Narkisim"/>
        </w:rPr>
        <w:t>.</w:t>
      </w:r>
    </w:p>
    <w:p w14:paraId="5DC0BE8B" w14:textId="77777777" w:rsidR="002917DF" w:rsidRPr="00C27AB0" w:rsidRDefault="00000000" w:rsidP="00C27AB0">
      <w:pPr>
        <w:bidi/>
        <w:rPr>
          <w:rFonts w:ascii="Narkisim" w:hAnsi="Narkisim" w:cs="Narkisim"/>
        </w:rPr>
      </w:pPr>
      <w:r w:rsidRPr="00C27AB0">
        <w:rPr>
          <w:rFonts w:ascii="Narkisim" w:hAnsi="Narkisim" w:cs="Narkisim"/>
          <w:u w:val="single"/>
          <w:rtl/>
        </w:rPr>
        <w:t>תוד"ה חזר</w:t>
      </w:r>
      <w:r w:rsidRPr="00C27AB0">
        <w:rPr>
          <w:rFonts w:ascii="Narkisim" w:hAnsi="Narkisim" w:cs="Narkisim"/>
          <w:rtl/>
        </w:rPr>
        <w:t xml:space="preserve">. לכ"נ לפרש וכו' ולעולם י"ד סעודות בעי. דלדעת המקשן צריך י"ד סעודות </w:t>
      </w:r>
      <w:r w:rsidRPr="00C27AB0">
        <w:rPr>
          <w:rFonts w:ascii="Narkisim" w:hAnsi="Narkisim" w:cs="Narkisim"/>
          <w:rtl/>
        </w:rPr>
        <w:lastRenderedPageBreak/>
        <w:t xml:space="preserve">בסוכה, ובזה תי' דחזר בו וסגי לאכול מחוץ לסוכה. וכ"כ </w:t>
      </w:r>
      <w:r w:rsidRPr="00C27AB0">
        <w:rPr>
          <w:rFonts w:ascii="Narkisim" w:hAnsi="Narkisim" w:cs="Narkisim"/>
          <w:b/>
          <w:bCs/>
          <w:rtl/>
        </w:rPr>
        <w:t>תוס' ר"פ</w:t>
      </w:r>
      <w:r w:rsidRPr="00C27AB0">
        <w:rPr>
          <w:rFonts w:ascii="Narkisim" w:hAnsi="Narkisim" w:cs="Narkisim"/>
          <w:rtl/>
        </w:rPr>
        <w:t>. וב</w:t>
      </w:r>
      <w:r w:rsidRPr="00C27AB0">
        <w:rPr>
          <w:rFonts w:ascii="Narkisim" w:hAnsi="Narkisim" w:cs="Narkisim"/>
          <w:b/>
          <w:bCs/>
          <w:rtl/>
        </w:rPr>
        <w:t>הג' הר"ש מדסוי</w:t>
      </w:r>
      <w:r w:rsidRPr="00C27AB0">
        <w:rPr>
          <w:rFonts w:ascii="Narkisim" w:hAnsi="Narkisim" w:cs="Narkisim"/>
          <w:rtl/>
        </w:rPr>
        <w:t xml:space="preserve"> תמה דהא דבעי י"ד סעודות דדרשי' תשבו כעין תדורו, א"כ מ"ט ל"צ סוכה. ועוד דבגמ' יומא (הו' בתוס' ד"ה במיני) מבואר דא"א להשלים אלא בדבר דבעי סוכה</w:t>
      </w:r>
      <w:r w:rsidRPr="00C27AB0">
        <w:rPr>
          <w:rFonts w:ascii="Narkisim" w:hAnsi="Narkisim" w:cs="Narkisim"/>
        </w:rPr>
        <w:t>.</w:t>
      </w:r>
    </w:p>
    <w:p w14:paraId="465ACBDD"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 xml:space="preserve">רש"ש </w:t>
      </w:r>
      <w:r w:rsidRPr="00C27AB0">
        <w:rPr>
          <w:rFonts w:ascii="Narkisim" w:hAnsi="Narkisim"/>
          <w:rtl/>
        </w:rPr>
        <w:t>כת' לדברי התוס' לא אכל יו"ט ראשון, היינו חוה"מ. ומבואר דחוה"מ איקרי יו"ט. וציין דהוא דלא כ</w:t>
      </w:r>
      <w:r w:rsidRPr="00C27AB0">
        <w:rPr>
          <w:rFonts w:ascii="Narkisim" w:hAnsi="Narkisim"/>
          <w:b/>
          <w:bCs/>
          <w:rtl/>
        </w:rPr>
        <w:t>מג"א</w:t>
      </w:r>
      <w:r w:rsidRPr="00C27AB0">
        <w:rPr>
          <w:rFonts w:ascii="Narkisim" w:hAnsi="Narkisim"/>
          <w:rtl/>
        </w:rPr>
        <w:t xml:space="preserve"> (תצ א)</w:t>
      </w:r>
      <w:r w:rsidRPr="00C27AB0">
        <w:rPr>
          <w:rFonts w:ascii="Narkisim" w:hAnsi="Narkisim"/>
        </w:rPr>
        <w:t>.</w:t>
      </w:r>
    </w:p>
    <w:p w14:paraId="244BB04F" w14:textId="77777777" w:rsidR="002917DF" w:rsidRPr="00C27AB0" w:rsidRDefault="00000000" w:rsidP="00C27AB0">
      <w:pPr>
        <w:bidi/>
        <w:rPr>
          <w:rFonts w:ascii="Narkisim" w:hAnsi="Narkisim" w:cs="Narkisim"/>
        </w:rPr>
      </w:pPr>
      <w:r w:rsidRPr="00C27AB0">
        <w:rPr>
          <w:rFonts w:ascii="Narkisim" w:hAnsi="Narkisim" w:cs="Narkisim"/>
          <w:u w:val="single"/>
          <w:rtl/>
        </w:rPr>
        <w:t>תוד"ה במיני תרגימא</w:t>
      </w:r>
      <w:r w:rsidRPr="00C27AB0">
        <w:rPr>
          <w:rFonts w:ascii="Narkisim" w:hAnsi="Narkisim" w:cs="Narkisim"/>
          <w:rtl/>
        </w:rPr>
        <w:t xml:space="preserve">. פי' בקו' כגון פירות וכיסנין. </w:t>
      </w:r>
      <w:r w:rsidRPr="00C27AB0">
        <w:rPr>
          <w:rFonts w:ascii="Narkisim" w:hAnsi="Narkisim" w:cs="Narkisim"/>
          <w:szCs w:val="20"/>
          <w:rtl/>
        </w:rPr>
        <w:t xml:space="preserve">[וכ"כ </w:t>
      </w:r>
      <w:r w:rsidRPr="00C27AB0">
        <w:rPr>
          <w:rFonts w:ascii="Narkisim" w:hAnsi="Narkisim" w:cs="Narkisim"/>
          <w:b/>
          <w:bCs/>
          <w:szCs w:val="20"/>
          <w:rtl/>
        </w:rPr>
        <w:t>רש"י</w:t>
      </w:r>
      <w:r w:rsidRPr="00C27AB0">
        <w:rPr>
          <w:rFonts w:ascii="Narkisim" w:hAnsi="Narkisim" w:cs="Narkisim"/>
          <w:szCs w:val="20"/>
          <w:rtl/>
        </w:rPr>
        <w:t xml:space="preserve"> ו</w:t>
      </w:r>
      <w:r w:rsidRPr="00C27AB0">
        <w:rPr>
          <w:rFonts w:ascii="Narkisim" w:hAnsi="Narkisim" w:cs="Narkisim"/>
          <w:b/>
          <w:bCs/>
          <w:szCs w:val="20"/>
          <w:rtl/>
        </w:rPr>
        <w:t>רשב"ם</w:t>
      </w:r>
      <w:r w:rsidRPr="00C27AB0">
        <w:rPr>
          <w:rFonts w:ascii="Narkisim" w:hAnsi="Narkisim" w:cs="Narkisim"/>
          <w:szCs w:val="20"/>
          <w:rtl/>
        </w:rPr>
        <w:t xml:space="preserve"> (פסחים קז:) דמותר להטביל 'מיני תרגימא', פירות</w:t>
      </w:r>
      <w:r w:rsidRPr="00C27AB0">
        <w:rPr>
          <w:rStyle w:val="ac"/>
          <w:rFonts w:ascii="Narkisim" w:hAnsi="Narkisim" w:cs="Narkisim"/>
          <w:szCs w:val="20"/>
          <w:rtl/>
        </w:rPr>
        <w:footnoteReference w:id="490"/>
      </w:r>
      <w:r w:rsidRPr="00C27AB0">
        <w:rPr>
          <w:rFonts w:ascii="Narkisim" w:hAnsi="Narkisim" w:cs="Narkisim"/>
          <w:szCs w:val="20"/>
          <w:rtl/>
        </w:rPr>
        <w:t>]</w:t>
      </w:r>
      <w:r w:rsidRPr="00C27AB0">
        <w:rPr>
          <w:rFonts w:ascii="Narkisim" w:hAnsi="Narkisim" w:cs="Narkisim"/>
          <w:rtl/>
        </w:rPr>
        <w:t>. ותוס' הק' דא"א לומר כן וכו', דבגמ' (יומא עט:) אי' ואי ס"ד פירי לא בעי סוכה, אין השלמה מועלת בפירות וכו'</w:t>
      </w:r>
      <w:r w:rsidRPr="00C27AB0">
        <w:rPr>
          <w:rStyle w:val="ac"/>
          <w:rFonts w:ascii="Narkisim" w:hAnsi="Narkisim" w:cs="Narkisim"/>
          <w:rtl/>
        </w:rPr>
        <w:footnoteReference w:id="491"/>
      </w:r>
      <w:r w:rsidRPr="00C27AB0">
        <w:rPr>
          <w:rFonts w:ascii="Narkisim" w:hAnsi="Narkisim" w:cs="Narkisim"/>
          <w:rtl/>
        </w:rPr>
        <w:t>. אבל ה</w:t>
      </w:r>
      <w:r w:rsidRPr="00C27AB0">
        <w:rPr>
          <w:rFonts w:ascii="Narkisim" w:hAnsi="Narkisim" w:cs="Narkisim"/>
          <w:b/>
          <w:bCs/>
          <w:rtl/>
        </w:rPr>
        <w:t>תו"י</w:t>
      </w:r>
      <w:r w:rsidRPr="00C27AB0">
        <w:rPr>
          <w:rFonts w:ascii="Narkisim" w:hAnsi="Narkisim" w:cs="Narkisim"/>
          <w:rtl/>
        </w:rPr>
        <w:t xml:space="preserve"> (יומא שם) הביא מתי' הגמ' דאף דפירי לא בעי סוכה, יכול להשלים בהם</w:t>
      </w:r>
      <w:r w:rsidRPr="00C27AB0">
        <w:rPr>
          <w:rFonts w:ascii="Narkisim" w:hAnsi="Narkisim" w:cs="Narkisim"/>
        </w:rPr>
        <w:t>.</w:t>
      </w:r>
    </w:p>
    <w:p w14:paraId="06B78412"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תו"י</w:t>
      </w:r>
      <w:r w:rsidRPr="00C27AB0">
        <w:rPr>
          <w:rFonts w:ascii="Narkisim" w:hAnsi="Narkisim"/>
          <w:rtl/>
        </w:rPr>
        <w:t xml:space="preserve"> </w:t>
      </w:r>
      <w:r w:rsidRPr="00C27AB0">
        <w:rPr>
          <w:rFonts w:ascii="Narkisim" w:hAnsi="Narkisim"/>
          <w:szCs w:val="20"/>
          <w:rtl/>
        </w:rPr>
        <w:t>(יומא שם)</w:t>
      </w:r>
      <w:r w:rsidRPr="00C27AB0">
        <w:rPr>
          <w:rFonts w:ascii="Narkisim" w:hAnsi="Narkisim"/>
          <w:rtl/>
        </w:rPr>
        <w:t xml:space="preserve"> הכריע דהעיקר דמיני תרגימא היינו תבשיל שיש בו מה' מיני דגן, כדאי' ב</w:t>
      </w:r>
      <w:r w:rsidRPr="00C27AB0">
        <w:rPr>
          <w:rFonts w:ascii="Narkisim" w:hAnsi="Narkisim"/>
          <w:b/>
          <w:bCs/>
          <w:rtl/>
        </w:rPr>
        <w:t>תוספתא</w:t>
      </w:r>
      <w:r w:rsidRPr="00C27AB0">
        <w:rPr>
          <w:rFonts w:ascii="Narkisim" w:hAnsi="Narkisim"/>
          <w:rtl/>
        </w:rPr>
        <w:t xml:space="preserve"> </w:t>
      </w:r>
      <w:r w:rsidRPr="00C27AB0">
        <w:rPr>
          <w:rFonts w:ascii="Narkisim" w:hAnsi="Narkisim"/>
          <w:szCs w:val="20"/>
          <w:rtl/>
        </w:rPr>
        <w:t>(ברכות ד)</w:t>
      </w:r>
      <w:r w:rsidRPr="00C27AB0">
        <w:rPr>
          <w:rFonts w:ascii="Narkisim" w:hAnsi="Narkisim"/>
          <w:rtl/>
        </w:rPr>
        <w:t xml:space="preserve"> דברכתו עליו ב"מ מזונות. וכ"כ </w:t>
      </w:r>
      <w:r w:rsidRPr="00C27AB0">
        <w:rPr>
          <w:rFonts w:ascii="Narkisim" w:hAnsi="Narkisim"/>
          <w:b/>
          <w:bCs/>
          <w:rtl/>
        </w:rPr>
        <w:t>תוס</w:t>
      </w:r>
      <w:r w:rsidRPr="00C27AB0">
        <w:rPr>
          <w:rFonts w:ascii="Narkisim" w:hAnsi="Narkisim"/>
          <w:rtl/>
        </w:rPr>
        <w:t>' וה</w:t>
      </w:r>
      <w:r w:rsidRPr="00C27AB0">
        <w:rPr>
          <w:rFonts w:ascii="Narkisim" w:hAnsi="Narkisim"/>
          <w:b/>
          <w:bCs/>
          <w:rtl/>
        </w:rPr>
        <w:t>רא"ש</w:t>
      </w:r>
      <w:r w:rsidRPr="00C27AB0">
        <w:rPr>
          <w:rFonts w:ascii="Narkisim" w:hAnsi="Narkisim"/>
          <w:rtl/>
        </w:rPr>
        <w:t xml:space="preserve"> </w:t>
      </w:r>
      <w:r w:rsidRPr="00C27AB0">
        <w:rPr>
          <w:rFonts w:ascii="Narkisim" w:hAnsi="Narkisim"/>
          <w:szCs w:val="20"/>
          <w:rtl/>
        </w:rPr>
        <w:t>(פסחים קז:)</w:t>
      </w:r>
      <w:r w:rsidRPr="00C27AB0">
        <w:rPr>
          <w:rFonts w:ascii="Narkisim" w:hAnsi="Narkisim"/>
          <w:rtl/>
        </w:rPr>
        <w:t>, וה</w:t>
      </w:r>
      <w:r w:rsidRPr="00C27AB0">
        <w:rPr>
          <w:rFonts w:ascii="Narkisim" w:hAnsi="Narkisim"/>
          <w:b/>
          <w:bCs/>
          <w:rtl/>
        </w:rPr>
        <w:t>רא"ש</w:t>
      </w:r>
      <w:r w:rsidRPr="00C27AB0">
        <w:rPr>
          <w:rFonts w:ascii="Narkisim" w:hAnsi="Narkisim"/>
          <w:rtl/>
        </w:rPr>
        <w:t xml:space="preserve"> </w:t>
      </w:r>
      <w:r w:rsidRPr="00C27AB0">
        <w:rPr>
          <w:rFonts w:ascii="Narkisim" w:hAnsi="Narkisim"/>
          <w:szCs w:val="20"/>
          <w:rtl/>
        </w:rPr>
        <w:t>(כאן)</w:t>
      </w:r>
      <w:r w:rsidRPr="00C27AB0">
        <w:rPr>
          <w:rFonts w:ascii="Narkisim" w:hAnsi="Narkisim"/>
          <w:szCs w:val="20"/>
        </w:rPr>
        <w:t>.</w:t>
      </w:r>
    </w:p>
    <w:p w14:paraId="495250F3" w14:textId="77777777" w:rsidR="002917DF" w:rsidRPr="00C27AB0" w:rsidRDefault="00000000" w:rsidP="00C27AB0">
      <w:pPr>
        <w:pStyle w:val="aa"/>
        <w:bidi/>
        <w:rPr>
          <w:rFonts w:ascii="Narkisim" w:hAnsi="Narkisim"/>
        </w:rPr>
      </w:pPr>
      <w:r w:rsidRPr="00C27AB0">
        <w:rPr>
          <w:rFonts w:ascii="Narkisim" w:hAnsi="Narkisim"/>
          <w:u w:val="single"/>
          <w:rtl/>
        </w:rPr>
        <w:t>בא"ד ומיני תרגימא הוה כגון בשר ודגים וכו'</w:t>
      </w:r>
      <w:r w:rsidRPr="00C27AB0">
        <w:rPr>
          <w:rFonts w:ascii="Narkisim" w:hAnsi="Narkisim"/>
          <w:rtl/>
        </w:rPr>
        <w:t>. מבואר בתוס' דהני בעי סוכה. אבל ה</w:t>
      </w:r>
      <w:r w:rsidRPr="00C27AB0">
        <w:rPr>
          <w:rFonts w:ascii="Narkisim" w:hAnsi="Narkisim"/>
          <w:b/>
          <w:bCs/>
          <w:rtl/>
        </w:rPr>
        <w:t>רא"ש</w:t>
      </w:r>
      <w:r w:rsidRPr="00C27AB0">
        <w:rPr>
          <w:rFonts w:ascii="Narkisim" w:hAnsi="Narkisim"/>
          <w:rtl/>
        </w:rPr>
        <w:t xml:space="preserve"> פליג דתרגימא הוה מיני מזונות. (וכ"כ ה</w:t>
      </w:r>
      <w:r w:rsidRPr="00C27AB0">
        <w:rPr>
          <w:rFonts w:ascii="Narkisim" w:hAnsi="Narkisim"/>
          <w:b/>
          <w:bCs/>
          <w:rtl/>
        </w:rPr>
        <w:t>תו"י</w:t>
      </w:r>
      <w:r w:rsidRPr="00C27AB0">
        <w:rPr>
          <w:rFonts w:ascii="Narkisim" w:hAnsi="Narkisim"/>
          <w:rtl/>
        </w:rPr>
        <w:t xml:space="preserve"> יומא עט: ו</w:t>
      </w:r>
      <w:r w:rsidRPr="00C27AB0">
        <w:rPr>
          <w:rFonts w:ascii="Narkisim" w:hAnsi="Narkisim"/>
          <w:b/>
          <w:bCs/>
          <w:rtl/>
        </w:rPr>
        <w:t>תוס'</w:t>
      </w:r>
      <w:r w:rsidRPr="00C27AB0">
        <w:rPr>
          <w:rFonts w:ascii="Narkisim" w:hAnsi="Narkisim"/>
          <w:rtl/>
        </w:rPr>
        <w:t xml:space="preserve"> פסחים קז:). אבל בשר ודגים אי"צ סוכה. וה</w:t>
      </w:r>
      <w:r w:rsidRPr="00C27AB0">
        <w:rPr>
          <w:rFonts w:ascii="Narkisim" w:hAnsi="Narkisim"/>
          <w:b/>
          <w:bCs/>
          <w:rtl/>
        </w:rPr>
        <w:t>ר"י מלוניל</w:t>
      </w:r>
      <w:r w:rsidRPr="00C27AB0">
        <w:rPr>
          <w:rFonts w:ascii="Narkisim" w:hAnsi="Narkisim"/>
          <w:rtl/>
        </w:rPr>
        <w:t xml:space="preserve"> כתב דתרגימא הוה בשר, מ"מ מהני השלמה בדבר דאי"צ סוכה. [וצ"ב האיך יפרש הגמ' יומא]</w:t>
      </w:r>
      <w:r w:rsidRPr="00C27AB0">
        <w:rPr>
          <w:rFonts w:ascii="Narkisim" w:hAnsi="Narkisim"/>
        </w:rPr>
        <w:t>.</w:t>
      </w:r>
    </w:p>
    <w:p w14:paraId="75F84CC5" w14:textId="77777777" w:rsidR="002917DF" w:rsidRPr="00C27AB0" w:rsidRDefault="00000000" w:rsidP="00C27AB0">
      <w:pPr>
        <w:bidi/>
        <w:rPr>
          <w:rFonts w:ascii="Narkisim" w:hAnsi="Narkisim" w:cs="Narkisim"/>
        </w:rPr>
      </w:pPr>
      <w:r w:rsidRPr="00C27AB0">
        <w:rPr>
          <w:rFonts w:ascii="Narkisim" w:hAnsi="Narkisim" w:cs="Narkisim"/>
          <w:u w:val="single"/>
          <w:rtl/>
        </w:rPr>
        <w:t>בא"ד ואין ללמוד מכאן וכו' להשלים ג' סעודות של שבת</w:t>
      </w:r>
      <w:r w:rsidRPr="00C27AB0">
        <w:rPr>
          <w:rFonts w:ascii="Narkisim" w:hAnsi="Narkisim" w:cs="Narkisim"/>
          <w:rtl/>
        </w:rPr>
        <w:t>. [ו</w:t>
      </w:r>
      <w:r w:rsidRPr="00C27AB0">
        <w:rPr>
          <w:rFonts w:ascii="Narkisim" w:hAnsi="Narkisim" w:cs="Narkisim"/>
          <w:b/>
          <w:bCs/>
          <w:rtl/>
        </w:rPr>
        <w:t>תוס</w:t>
      </w:r>
      <w:r w:rsidRPr="00C27AB0">
        <w:rPr>
          <w:rFonts w:ascii="Narkisim" w:hAnsi="Narkisim" w:cs="Narkisim"/>
          <w:rtl/>
        </w:rPr>
        <w:t xml:space="preserve">' </w:t>
      </w:r>
      <w:r w:rsidRPr="00C27AB0">
        <w:rPr>
          <w:rFonts w:ascii="Narkisim" w:hAnsi="Narkisim" w:cs="Narkisim"/>
          <w:szCs w:val="20"/>
          <w:rtl/>
        </w:rPr>
        <w:t xml:space="preserve">(ברכות מט:) </w:t>
      </w:r>
      <w:r w:rsidRPr="00C27AB0">
        <w:rPr>
          <w:rFonts w:ascii="Narkisim" w:hAnsi="Narkisim" w:cs="Narkisim"/>
          <w:rtl/>
        </w:rPr>
        <w:t>הביאו ד</w:t>
      </w:r>
      <w:r w:rsidRPr="00C27AB0">
        <w:rPr>
          <w:rFonts w:ascii="Narkisim" w:hAnsi="Narkisim" w:cs="Narkisim"/>
          <w:b/>
          <w:bCs/>
          <w:rtl/>
        </w:rPr>
        <w:t>ר"י</w:t>
      </w:r>
      <w:r w:rsidRPr="00C27AB0">
        <w:rPr>
          <w:rFonts w:ascii="Narkisim" w:hAnsi="Narkisim" w:cs="Narkisim"/>
          <w:rtl/>
        </w:rPr>
        <w:t xml:space="preserve"> נסתפק דסגי במיני תרגימא</w:t>
      </w:r>
      <w:r w:rsidRPr="00C27AB0">
        <w:rPr>
          <w:rStyle w:val="ac"/>
          <w:rFonts w:ascii="Narkisim" w:hAnsi="Narkisim" w:cs="Narkisim"/>
          <w:rtl/>
        </w:rPr>
        <w:footnoteReference w:id="492"/>
      </w:r>
      <w:r w:rsidRPr="00C27AB0">
        <w:rPr>
          <w:rFonts w:ascii="Narkisim" w:hAnsi="Narkisim" w:cs="Narkisim"/>
          <w:rtl/>
        </w:rPr>
        <w:t xml:space="preserve">, וכ"כ </w:t>
      </w:r>
      <w:r w:rsidRPr="00C27AB0">
        <w:rPr>
          <w:rFonts w:ascii="Narkisim" w:hAnsi="Narkisim" w:cs="Narkisim"/>
          <w:b/>
          <w:bCs/>
          <w:rtl/>
        </w:rPr>
        <w:t>ראבי"ה</w:t>
      </w:r>
      <w:r w:rsidRPr="00C27AB0">
        <w:rPr>
          <w:rFonts w:ascii="Narkisim" w:hAnsi="Narkisim" w:cs="Narkisim"/>
          <w:rtl/>
        </w:rPr>
        <w:t xml:space="preserve"> ועוד ראשונים בשם </w:t>
      </w:r>
      <w:r w:rsidRPr="00C27AB0">
        <w:rPr>
          <w:rFonts w:ascii="Narkisim" w:hAnsi="Narkisim" w:cs="Narkisim"/>
          <w:b/>
          <w:bCs/>
          <w:rtl/>
        </w:rPr>
        <w:t>ר"ת</w:t>
      </w:r>
      <w:r w:rsidRPr="00C27AB0">
        <w:rPr>
          <w:rFonts w:ascii="Narkisim" w:hAnsi="Narkisim" w:cs="Narkisim"/>
          <w:rtl/>
        </w:rPr>
        <w:t xml:space="preserve">]. </w:t>
      </w:r>
      <w:r w:rsidRPr="00C27AB0">
        <w:rPr>
          <w:rFonts w:ascii="Narkisim" w:hAnsi="Narkisim" w:cs="Narkisim"/>
          <w:szCs w:val="20"/>
          <w:rtl/>
        </w:rPr>
        <w:t>ו</w:t>
      </w:r>
      <w:r w:rsidRPr="00C27AB0">
        <w:rPr>
          <w:rFonts w:ascii="Narkisim" w:hAnsi="Narkisim" w:cs="Narkisim"/>
          <w:b/>
          <w:bCs/>
          <w:szCs w:val="20"/>
          <w:rtl/>
        </w:rPr>
        <w:t>תוס</w:t>
      </w:r>
      <w:r w:rsidRPr="00C27AB0">
        <w:rPr>
          <w:rFonts w:ascii="Narkisim" w:hAnsi="Narkisim" w:cs="Narkisim"/>
          <w:szCs w:val="20"/>
          <w:rtl/>
        </w:rPr>
        <w:t>' (פסחים קא. ד"ה טעימו) כת' דהיינו דוקא סעודה ג'</w:t>
      </w:r>
      <w:r w:rsidRPr="00C27AB0">
        <w:rPr>
          <w:rStyle w:val="ac"/>
          <w:rFonts w:ascii="Narkisim" w:hAnsi="Narkisim" w:cs="Narkisim"/>
          <w:szCs w:val="20"/>
          <w:rtl/>
        </w:rPr>
        <w:footnoteReference w:id="493"/>
      </w:r>
      <w:r w:rsidRPr="00C27AB0">
        <w:rPr>
          <w:rFonts w:ascii="Narkisim" w:hAnsi="Narkisim" w:cs="Narkisim"/>
          <w:szCs w:val="20"/>
          <w:rtl/>
        </w:rPr>
        <w:t>, אבל ב' סעודות הראשונות ל"מ דהוה עיקר כבוד שבת</w:t>
      </w:r>
      <w:r w:rsidRPr="00C27AB0">
        <w:rPr>
          <w:rStyle w:val="ac"/>
          <w:rFonts w:ascii="Narkisim" w:hAnsi="Narkisim" w:cs="Narkisim"/>
          <w:szCs w:val="20"/>
          <w:rtl/>
        </w:rPr>
        <w:footnoteReference w:id="494"/>
      </w:r>
      <w:r w:rsidRPr="00C27AB0">
        <w:rPr>
          <w:rFonts w:ascii="Narkisim" w:hAnsi="Narkisim" w:cs="Narkisim"/>
          <w:szCs w:val="20"/>
          <w:rtl/>
        </w:rPr>
        <w:t xml:space="preserve">. </w:t>
      </w:r>
      <w:r w:rsidRPr="00C27AB0">
        <w:rPr>
          <w:rFonts w:ascii="Narkisim" w:hAnsi="Narkisim" w:cs="Narkisim"/>
          <w:rtl/>
        </w:rPr>
        <w:t>אבל ה</w:t>
      </w:r>
      <w:r w:rsidRPr="00C27AB0">
        <w:rPr>
          <w:rFonts w:ascii="Narkisim" w:hAnsi="Narkisim" w:cs="Narkisim"/>
          <w:b/>
          <w:bCs/>
          <w:rtl/>
        </w:rPr>
        <w:t>רשב"א</w:t>
      </w:r>
      <w:r w:rsidRPr="00C27AB0">
        <w:rPr>
          <w:rFonts w:ascii="Narkisim" w:hAnsi="Narkisim" w:cs="Narkisim"/>
          <w:rtl/>
        </w:rPr>
        <w:t xml:space="preserve"> </w:t>
      </w:r>
      <w:r w:rsidRPr="00C27AB0">
        <w:rPr>
          <w:rFonts w:ascii="Narkisim" w:hAnsi="Narkisim" w:cs="Narkisim"/>
          <w:szCs w:val="20"/>
          <w:rtl/>
        </w:rPr>
        <w:t>[שבת קיז:]</w:t>
      </w:r>
      <w:r w:rsidRPr="00C27AB0">
        <w:rPr>
          <w:rFonts w:ascii="Narkisim" w:hAnsi="Narkisim" w:cs="Narkisim"/>
          <w:rtl/>
        </w:rPr>
        <w:t xml:space="preserve"> משמע דמהני לכל ג' סעודות.</w:t>
      </w:r>
    </w:p>
    <w:p w14:paraId="51A6213E"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ריטב"א</w:t>
      </w:r>
      <w:r w:rsidRPr="00C27AB0">
        <w:rPr>
          <w:rFonts w:ascii="Narkisim" w:hAnsi="Narkisim" w:cs="Narkisim"/>
          <w:rtl/>
        </w:rPr>
        <w:t xml:space="preserve"> כת' דדוקא הכא כיון שא"א בפת לתשלומין מש"ה סגי בהכי</w:t>
      </w:r>
      <w:r w:rsidRPr="00C27AB0">
        <w:rPr>
          <w:rStyle w:val="ac"/>
          <w:rFonts w:ascii="Narkisim" w:hAnsi="Narkisim" w:cs="Narkisim"/>
          <w:rtl/>
        </w:rPr>
        <w:footnoteReference w:id="495"/>
      </w:r>
      <w:r w:rsidRPr="00C27AB0">
        <w:rPr>
          <w:rFonts w:ascii="Narkisim" w:hAnsi="Narkisim" w:cs="Narkisim"/>
        </w:rPr>
        <w:t>.</w:t>
      </w:r>
    </w:p>
    <w:p w14:paraId="6D563524" w14:textId="77777777" w:rsidR="002917DF" w:rsidRPr="00C27AB0" w:rsidRDefault="00000000" w:rsidP="00C27AB0">
      <w:pPr>
        <w:pStyle w:val="aa"/>
        <w:bidi/>
        <w:rPr>
          <w:rFonts w:ascii="Narkisim" w:hAnsi="Narkisim"/>
        </w:rPr>
      </w:pPr>
      <w:r w:rsidRPr="00C27AB0">
        <w:rPr>
          <w:rFonts w:ascii="Narkisim" w:hAnsi="Narkisim"/>
          <w:u w:val="single"/>
          <w:rtl/>
        </w:rPr>
        <w:t>בא"ד ואפי' באנו להשוותם לא נפיק בפירות</w:t>
      </w:r>
      <w:r w:rsidRPr="00C27AB0">
        <w:rPr>
          <w:rFonts w:ascii="Narkisim" w:hAnsi="Narkisim"/>
          <w:rtl/>
        </w:rPr>
        <w:t>. [וכמ"ש תוס' דלא נחשב מיני תרגימא]. וכ"כ ב</w:t>
      </w:r>
      <w:r w:rsidRPr="00C27AB0">
        <w:rPr>
          <w:rFonts w:ascii="Narkisim" w:hAnsi="Narkisim"/>
          <w:b/>
          <w:bCs/>
          <w:rtl/>
        </w:rPr>
        <w:t>תוס' ר"פ</w:t>
      </w:r>
      <w:r w:rsidRPr="00C27AB0">
        <w:rPr>
          <w:rFonts w:ascii="Narkisim" w:hAnsi="Narkisim"/>
          <w:rtl/>
        </w:rPr>
        <w:t xml:space="preserve"> דדוקא בבשר ודגים, דקי"ל דפירות לא בעו סוכה. אבל </w:t>
      </w:r>
      <w:r w:rsidRPr="00C27AB0">
        <w:rPr>
          <w:rFonts w:ascii="Narkisim" w:hAnsi="Narkisim"/>
          <w:b/>
          <w:bCs/>
          <w:rtl/>
        </w:rPr>
        <w:t>ראבי"ה</w:t>
      </w:r>
      <w:r w:rsidRPr="00C27AB0">
        <w:rPr>
          <w:rFonts w:ascii="Narkisim" w:hAnsi="Narkisim"/>
          <w:rtl/>
        </w:rPr>
        <w:t xml:space="preserve"> הביא בשם </w:t>
      </w:r>
      <w:r w:rsidRPr="00C27AB0">
        <w:rPr>
          <w:rFonts w:ascii="Narkisim" w:hAnsi="Narkisim"/>
          <w:b/>
          <w:bCs/>
          <w:rtl/>
        </w:rPr>
        <w:t>ר"ת</w:t>
      </w:r>
      <w:r w:rsidRPr="00C27AB0">
        <w:rPr>
          <w:rFonts w:ascii="Narkisim" w:hAnsi="Narkisim"/>
          <w:rtl/>
        </w:rPr>
        <w:t xml:space="preserve"> דסגי במיני פירות</w:t>
      </w:r>
      <w:r w:rsidRPr="00C27AB0">
        <w:rPr>
          <w:rFonts w:ascii="Narkisim" w:hAnsi="Narkisim"/>
        </w:rPr>
        <w:t>.</w:t>
      </w:r>
    </w:p>
    <w:p w14:paraId="1F419C51" w14:textId="77777777" w:rsidR="002917DF" w:rsidRPr="00C27AB0" w:rsidRDefault="00000000" w:rsidP="00C27AB0">
      <w:pPr>
        <w:bidi/>
        <w:rPr>
          <w:rFonts w:ascii="Narkisim" w:hAnsi="Narkisim" w:cs="Narkisim"/>
        </w:rPr>
      </w:pPr>
      <w:r w:rsidRPr="00C27AB0">
        <w:rPr>
          <w:rFonts w:ascii="Narkisim" w:hAnsi="Narkisim" w:cs="Narkisim"/>
          <w:u w:val="single"/>
          <w:rtl/>
        </w:rPr>
        <w:t>שאל אפוטרופוס וכו' מהו שאוכל סעודה א'</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xml:space="preserve">' </w:t>
      </w:r>
      <w:r w:rsidRPr="00C27AB0">
        <w:rPr>
          <w:rFonts w:ascii="Narkisim" w:hAnsi="Narkisim" w:cs="Narkisim"/>
          <w:szCs w:val="20"/>
          <w:rtl/>
        </w:rPr>
        <w:t xml:space="preserve">(סוד"ה חזר) </w:t>
      </w:r>
      <w:r w:rsidRPr="00C27AB0">
        <w:rPr>
          <w:rFonts w:ascii="Narkisim" w:hAnsi="Narkisim" w:cs="Narkisim"/>
          <w:rtl/>
        </w:rPr>
        <w:t xml:space="preserve">הביאו דמבואר דאף למסקנא בעי י"ד סעודות </w:t>
      </w:r>
      <w:r w:rsidRPr="00C27AB0">
        <w:rPr>
          <w:rFonts w:ascii="Narkisim" w:hAnsi="Narkisim" w:cs="Narkisim"/>
          <w:szCs w:val="20"/>
          <w:rtl/>
        </w:rPr>
        <w:t>[אלא דלא בעי סוכה],</w:t>
      </w:r>
      <w:r w:rsidRPr="00C27AB0">
        <w:rPr>
          <w:rFonts w:ascii="Narkisim" w:hAnsi="Narkisim" w:cs="Narkisim"/>
          <w:rtl/>
        </w:rPr>
        <w:t xml:space="preserve"> ודלא כ</w:t>
      </w:r>
      <w:r w:rsidRPr="00C27AB0">
        <w:rPr>
          <w:rFonts w:ascii="Narkisim" w:hAnsi="Narkisim" w:cs="Narkisim"/>
          <w:b/>
          <w:bCs/>
          <w:rtl/>
        </w:rPr>
        <w:t>רש"י</w:t>
      </w:r>
      <w:r w:rsidRPr="00C27AB0">
        <w:rPr>
          <w:rFonts w:ascii="Narkisim" w:hAnsi="Narkisim" w:cs="Narkisim"/>
          <w:rtl/>
        </w:rPr>
        <w:t xml:space="preserve"> דחזר בזה. וה</w:t>
      </w:r>
      <w:r w:rsidRPr="00C27AB0">
        <w:rPr>
          <w:rFonts w:ascii="Narkisim" w:hAnsi="Narkisim" w:cs="Narkisim"/>
          <w:b/>
          <w:bCs/>
          <w:rtl/>
        </w:rPr>
        <w:t>ריטב"א</w:t>
      </w:r>
      <w:r w:rsidRPr="00C27AB0">
        <w:rPr>
          <w:rFonts w:ascii="Narkisim" w:hAnsi="Narkisim" w:cs="Narkisim"/>
          <w:rtl/>
        </w:rPr>
        <w:t xml:space="preserve"> תי' דהיה קודם חזרה</w:t>
      </w:r>
      <w:r w:rsidRPr="00C27AB0">
        <w:rPr>
          <w:rFonts w:ascii="Narkisim" w:hAnsi="Narkisim" w:cs="Narkisim"/>
        </w:rPr>
        <w:t>.</w:t>
      </w:r>
    </w:p>
    <w:p w14:paraId="33169B2E" w14:textId="77777777" w:rsidR="002917DF" w:rsidRPr="00C27AB0" w:rsidRDefault="00000000" w:rsidP="00C27AB0">
      <w:pPr>
        <w:pStyle w:val="a8"/>
        <w:bidi/>
        <w:rPr>
          <w:rFonts w:ascii="Narkisim" w:hAnsi="Narkisim"/>
        </w:rPr>
      </w:pPr>
      <w:r w:rsidRPr="00C27AB0">
        <w:rPr>
          <w:rFonts w:ascii="Narkisim" w:hAnsi="Narkisim"/>
          <w:rtl/>
        </w:rPr>
        <w:t>ומשמע דשאלו דכיון דדרכו בכך, יתקיים תשבו כפי הדירה דידיה. ובזה השיבו דמ"מ מחוייב ב' סעודות, כמו שאר בנ"א. (וכ"כ ה</w:t>
      </w:r>
      <w:r w:rsidRPr="00C27AB0">
        <w:rPr>
          <w:rFonts w:ascii="Narkisim" w:hAnsi="Narkisim"/>
          <w:b/>
          <w:bCs/>
          <w:rtl/>
        </w:rPr>
        <w:t>ערול"נ</w:t>
      </w:r>
      <w:r w:rsidRPr="00C27AB0">
        <w:rPr>
          <w:rFonts w:ascii="Narkisim" w:hAnsi="Narkisim"/>
          <w:rtl/>
        </w:rPr>
        <w:t>)</w:t>
      </w:r>
      <w:r w:rsidRPr="00C27AB0">
        <w:rPr>
          <w:rFonts w:ascii="Narkisim" w:hAnsi="Narkisim"/>
        </w:rPr>
        <w:t>.</w:t>
      </w:r>
    </w:p>
    <w:p w14:paraId="054BFFB1"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ראבי"ה</w:t>
      </w:r>
      <w:r w:rsidRPr="00C27AB0">
        <w:rPr>
          <w:rFonts w:ascii="Narkisim" w:hAnsi="Narkisim"/>
          <w:rtl/>
        </w:rPr>
        <w:t xml:space="preserve"> הביא דאף דאינו רגיל בכך, והוה שינוי וסת</w:t>
      </w:r>
      <w:r w:rsidRPr="00C27AB0">
        <w:rPr>
          <w:rStyle w:val="ac"/>
          <w:rFonts w:ascii="Narkisim" w:hAnsi="Narkisim"/>
          <w:rtl/>
        </w:rPr>
        <w:footnoteReference w:id="496"/>
      </w:r>
      <w:r w:rsidRPr="00C27AB0">
        <w:rPr>
          <w:rFonts w:ascii="Narkisim" w:hAnsi="Narkisim"/>
        </w:rPr>
        <w:t xml:space="preserve">. </w:t>
      </w:r>
      <w:r w:rsidRPr="00C27AB0">
        <w:rPr>
          <w:rFonts w:ascii="Narkisim" w:hAnsi="Narkisim"/>
          <w:rtl/>
        </w:rPr>
        <w:t>והביא מזה דמחוייב סעודה ג' בשבת אף דקשה עליו</w:t>
      </w:r>
      <w:r w:rsidRPr="00C27AB0">
        <w:rPr>
          <w:rFonts w:ascii="Narkisim" w:hAnsi="Narkisim"/>
        </w:rPr>
        <w:t>.</w:t>
      </w:r>
    </w:p>
    <w:p w14:paraId="4F9CE3D2" w14:textId="77777777" w:rsidR="002917DF" w:rsidRPr="00C27AB0" w:rsidRDefault="00000000" w:rsidP="00C27AB0">
      <w:pPr>
        <w:pStyle w:val="3"/>
        <w:bidi/>
        <w:rPr>
          <w:rFonts w:ascii="Narkisim" w:hAnsi="Narkisim"/>
        </w:rPr>
      </w:pPr>
      <w:r w:rsidRPr="00C27AB0">
        <w:rPr>
          <w:rFonts w:ascii="Narkisim" w:hAnsi="Narkisim"/>
          <w:rtl/>
        </w:rPr>
        <w:t>דף כז</w:t>
      </w:r>
      <w:r w:rsidRPr="00C27AB0">
        <w:rPr>
          <w:rFonts w:ascii="Narkisim" w:hAnsi="Narkisim"/>
        </w:rPr>
        <w:t>:</w:t>
      </w:r>
    </w:p>
    <w:p w14:paraId="50DCC3CF" w14:textId="77777777" w:rsidR="002917DF" w:rsidRPr="00C27AB0" w:rsidRDefault="00000000" w:rsidP="00C27AB0">
      <w:pPr>
        <w:bidi/>
        <w:rPr>
          <w:rFonts w:ascii="Narkisim" w:hAnsi="Narkisim" w:cs="Narkisim"/>
        </w:rPr>
      </w:pPr>
      <w:r w:rsidRPr="00C27AB0">
        <w:rPr>
          <w:rFonts w:ascii="Narkisim" w:hAnsi="Narkisim" w:cs="Narkisim"/>
          <w:u w:val="single"/>
          <w:rtl/>
        </w:rPr>
        <w:t>אין יוצאין מסוכה לסוכה</w:t>
      </w:r>
      <w:r w:rsidRPr="00C27AB0">
        <w:rPr>
          <w:rFonts w:ascii="Narkisim" w:hAnsi="Narkisim" w:cs="Narkisim"/>
          <w:rtl/>
        </w:rPr>
        <w:t>. מבואר ב</w:t>
      </w:r>
      <w:r w:rsidRPr="00C27AB0">
        <w:rPr>
          <w:rFonts w:ascii="Narkisim" w:hAnsi="Narkisim" w:cs="Narkisim"/>
          <w:b/>
          <w:bCs/>
          <w:rtl/>
        </w:rPr>
        <w:t>רש"י</w:t>
      </w:r>
      <w:r w:rsidRPr="00C27AB0">
        <w:rPr>
          <w:rFonts w:ascii="Narkisim" w:hAnsi="Narkisim" w:cs="Narkisim"/>
          <w:rtl/>
        </w:rPr>
        <w:t xml:space="preserve"> (ד"ה עשה) דהטעם דבעי שיעשה סוכה לכל ז' ימים. אבל </w:t>
      </w:r>
      <w:r w:rsidRPr="00C27AB0">
        <w:rPr>
          <w:rFonts w:ascii="Narkisim" w:hAnsi="Narkisim" w:cs="Narkisim"/>
          <w:b/>
          <w:bCs/>
          <w:rtl/>
        </w:rPr>
        <w:t>רבינו</w:t>
      </w:r>
      <w:r w:rsidRPr="00C27AB0">
        <w:rPr>
          <w:rFonts w:ascii="Narkisim" w:hAnsi="Narkisim" w:cs="Narkisim"/>
          <w:rtl/>
        </w:rPr>
        <w:t xml:space="preserve"> </w:t>
      </w:r>
      <w:r w:rsidRPr="00C27AB0">
        <w:rPr>
          <w:rFonts w:ascii="Narkisim" w:hAnsi="Narkisim" w:cs="Narkisim"/>
          <w:b/>
          <w:bCs/>
          <w:rtl/>
        </w:rPr>
        <w:t>יונתן</w:t>
      </w:r>
      <w:r w:rsidRPr="00C27AB0">
        <w:rPr>
          <w:rFonts w:ascii="Narkisim" w:hAnsi="Narkisim" w:cs="Narkisim"/>
          <w:rtl/>
        </w:rPr>
        <w:t xml:space="preserve"> כתב דנראה כמבזה את הראשון. וכ"כ ב</w:t>
      </w:r>
      <w:r w:rsidRPr="00C27AB0">
        <w:rPr>
          <w:rFonts w:ascii="Narkisim" w:hAnsi="Narkisim" w:cs="Narkisim"/>
          <w:b/>
          <w:bCs/>
          <w:rtl/>
        </w:rPr>
        <w:t>שיטת ריב"ב</w:t>
      </w:r>
      <w:r w:rsidRPr="00C27AB0">
        <w:rPr>
          <w:rFonts w:ascii="Narkisim" w:hAnsi="Narkisim" w:cs="Narkisim"/>
        </w:rPr>
        <w:t>.</w:t>
      </w:r>
    </w:p>
    <w:p w14:paraId="4050B1D8"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רבינו מנוח</w:t>
      </w:r>
      <w:r w:rsidRPr="00C27AB0">
        <w:rPr>
          <w:rFonts w:ascii="Narkisim" w:hAnsi="Narkisim"/>
          <w:rtl/>
        </w:rPr>
        <w:t xml:space="preserve"> (ו ה) כתב דכיון דקי"ל תשבו כעין תדורו, דומיא דדירת ביתו, ממילא שמעי' דיכול לילך מסוכה לסוכה, ולא נחשב בזיון דראשון, וכמו בכל ימות השנה שהולך מבית לאיזה בית שירצה. ה"נ בסוכה אם עשה </w:t>
      </w:r>
      <w:r w:rsidRPr="00C27AB0">
        <w:rPr>
          <w:rFonts w:ascii="Narkisim" w:hAnsi="Narkisim"/>
          <w:rtl/>
        </w:rPr>
        <w:lastRenderedPageBreak/>
        <w:t>שתי סוכות יכול לאכול היום באחת ולמחר באחרת או אם ירצה לצאת מסוכתו ולאכול עם חברו בסוכתו. [ומשמע דר"א פליג לטעמיה, דלא אמרי' 'אי בעי', ומש"ה הוה בזיון]</w:t>
      </w:r>
      <w:r w:rsidRPr="00C27AB0">
        <w:rPr>
          <w:rFonts w:ascii="Narkisim" w:hAnsi="Narkisim"/>
        </w:rPr>
        <w:t>.</w:t>
      </w:r>
    </w:p>
    <w:p w14:paraId="72C3768B"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(ר"ס תרלז) הביא דה</w:t>
      </w:r>
      <w:r w:rsidRPr="00C27AB0">
        <w:rPr>
          <w:rFonts w:ascii="Narkisim" w:hAnsi="Narkisim"/>
          <w:b/>
          <w:bCs/>
          <w:rtl/>
        </w:rPr>
        <w:t>מהרי"ל</w:t>
      </w:r>
      <w:r w:rsidRPr="00C27AB0">
        <w:rPr>
          <w:rFonts w:ascii="Narkisim" w:hAnsi="Narkisim"/>
          <w:rtl/>
        </w:rPr>
        <w:t xml:space="preserve"> נדחק שלא לצאת מסוכה לסוכה, ותמה עליו דלא קי"ל כר"א. וה</w:t>
      </w:r>
      <w:r w:rsidRPr="00C27AB0">
        <w:rPr>
          <w:rFonts w:ascii="Narkisim" w:hAnsi="Narkisim"/>
          <w:b/>
          <w:bCs/>
          <w:rtl/>
        </w:rPr>
        <w:t>מפרשים</w:t>
      </w:r>
      <w:r w:rsidRPr="00C27AB0">
        <w:rPr>
          <w:rFonts w:ascii="Narkisim" w:hAnsi="Narkisim"/>
          <w:rtl/>
        </w:rPr>
        <w:t xml:space="preserve"> ביארו דס"ל דמ"מ יש מקום להחמיר בזה</w:t>
      </w:r>
      <w:r w:rsidRPr="00C27AB0">
        <w:rPr>
          <w:rStyle w:val="ac"/>
          <w:rFonts w:ascii="Narkisim" w:hAnsi="Narkisim"/>
          <w:rtl/>
        </w:rPr>
        <w:footnoteReference w:id="497"/>
      </w:r>
      <w:r w:rsidRPr="00C27AB0">
        <w:rPr>
          <w:rFonts w:ascii="Narkisim" w:hAnsi="Narkisim"/>
        </w:rPr>
        <w:t>.</w:t>
      </w:r>
    </w:p>
    <w:p w14:paraId="4FA7B2D9" w14:textId="77777777" w:rsidR="002917DF" w:rsidRPr="00C27AB0" w:rsidRDefault="00000000" w:rsidP="00C27AB0">
      <w:pPr>
        <w:pStyle w:val="aa"/>
        <w:bidi/>
        <w:rPr>
          <w:rFonts w:ascii="Narkisim" w:hAnsi="Narkisim"/>
        </w:rPr>
      </w:pPr>
      <w:r w:rsidRPr="00C27AB0">
        <w:rPr>
          <w:rFonts w:ascii="Narkisim" w:hAnsi="Narkisim"/>
          <w:u w:val="single"/>
          <w:rtl/>
        </w:rPr>
        <w:t>וחכ"א עושין סוכה בחוה"מ</w:t>
      </w:r>
      <w:r w:rsidRPr="00C27AB0">
        <w:rPr>
          <w:rFonts w:ascii="Narkisim" w:hAnsi="Narkisim"/>
          <w:rtl/>
        </w:rPr>
        <w:t>. ה</w:t>
      </w:r>
      <w:r w:rsidRPr="00C27AB0">
        <w:rPr>
          <w:rFonts w:ascii="Narkisim" w:hAnsi="Narkisim"/>
          <w:b/>
          <w:bCs/>
          <w:rtl/>
        </w:rPr>
        <w:t>מאירי</w:t>
      </w:r>
      <w:r w:rsidRPr="00C27AB0">
        <w:rPr>
          <w:rFonts w:ascii="Narkisim" w:hAnsi="Narkisim"/>
          <w:rtl/>
        </w:rPr>
        <w:t xml:space="preserve"> כתב דאם כיוון מלאכתו לבנות סוכה בחוה"מ אסור</w:t>
      </w:r>
      <w:r w:rsidRPr="00C27AB0">
        <w:rPr>
          <w:rStyle w:val="ac"/>
          <w:rFonts w:ascii="Narkisim" w:hAnsi="Narkisim"/>
          <w:rtl/>
        </w:rPr>
        <w:footnoteReference w:id="498"/>
      </w:r>
      <w:r w:rsidRPr="00C27AB0">
        <w:rPr>
          <w:rFonts w:ascii="Narkisim" w:hAnsi="Narkisim"/>
        </w:rPr>
        <w:t xml:space="preserve">, </w:t>
      </w:r>
      <w:r w:rsidRPr="00C27AB0">
        <w:rPr>
          <w:rFonts w:ascii="Narkisim" w:hAnsi="Narkisim"/>
          <w:rtl/>
        </w:rPr>
        <w:t>אא"כ אין בה בנין גמור. ועד"ז כת' ה</w:t>
      </w:r>
      <w:r w:rsidRPr="00C27AB0">
        <w:rPr>
          <w:rFonts w:ascii="Narkisim" w:hAnsi="Narkisim"/>
          <w:b/>
          <w:bCs/>
          <w:rtl/>
        </w:rPr>
        <w:t>ביאו"ה</w:t>
      </w:r>
      <w:r w:rsidRPr="00C27AB0">
        <w:rPr>
          <w:rFonts w:ascii="Narkisim" w:hAnsi="Narkisim"/>
          <w:rtl/>
        </w:rPr>
        <w:t xml:space="preserve"> (ר"ס תרלז) בשם </w:t>
      </w:r>
      <w:r w:rsidRPr="00C27AB0">
        <w:rPr>
          <w:rFonts w:ascii="Narkisim" w:hAnsi="Narkisim"/>
          <w:b/>
          <w:bCs/>
          <w:rtl/>
        </w:rPr>
        <w:t>מאמר מרדכי</w:t>
      </w:r>
      <w:r w:rsidRPr="00C27AB0">
        <w:rPr>
          <w:rFonts w:ascii="Narkisim" w:hAnsi="Narkisim"/>
          <w:rtl/>
        </w:rPr>
        <w:t xml:space="preserve"> דאיירי שאי"צ לעשות מלאכה גמורה, ואיסור אוהל עראי</w:t>
      </w:r>
      <w:r w:rsidRPr="00C27AB0">
        <w:rPr>
          <w:rStyle w:val="ac"/>
          <w:rFonts w:ascii="Narkisim" w:hAnsi="Narkisim"/>
          <w:rtl/>
        </w:rPr>
        <w:footnoteReference w:id="499"/>
      </w:r>
      <w:r w:rsidRPr="00C27AB0">
        <w:rPr>
          <w:rFonts w:ascii="Narkisim" w:hAnsi="Narkisim"/>
        </w:rPr>
        <w:t xml:space="preserve"> </w:t>
      </w:r>
      <w:r w:rsidRPr="00C27AB0">
        <w:rPr>
          <w:rFonts w:ascii="Narkisim" w:hAnsi="Narkisim"/>
          <w:rtl/>
        </w:rPr>
        <w:t>לא נאסר בחוה"מ</w:t>
      </w:r>
      <w:r w:rsidRPr="00C27AB0">
        <w:rPr>
          <w:rStyle w:val="ac"/>
          <w:rFonts w:ascii="Narkisim" w:hAnsi="Narkisim"/>
          <w:rtl/>
        </w:rPr>
        <w:footnoteReference w:id="500"/>
      </w:r>
      <w:r w:rsidRPr="00C27AB0">
        <w:rPr>
          <w:rFonts w:ascii="Narkisim" w:hAnsi="Narkisim"/>
        </w:rPr>
        <w:t xml:space="preserve">. </w:t>
      </w:r>
      <w:r w:rsidRPr="00C27AB0">
        <w:rPr>
          <w:rFonts w:ascii="Narkisim" w:hAnsi="Narkisim"/>
          <w:rtl/>
        </w:rPr>
        <w:t>וה</w:t>
      </w:r>
      <w:r w:rsidRPr="00C27AB0">
        <w:rPr>
          <w:rFonts w:ascii="Narkisim" w:hAnsi="Narkisim"/>
          <w:b/>
          <w:bCs/>
          <w:rtl/>
        </w:rPr>
        <w:t>ביאו"ה</w:t>
      </w:r>
      <w:r w:rsidRPr="00C27AB0">
        <w:rPr>
          <w:rFonts w:ascii="Narkisim" w:hAnsi="Narkisim"/>
          <w:rtl/>
        </w:rPr>
        <w:t xml:space="preserve"> חלק דמותר לעשות אפי' מלאכה גמורה בעשייתה, דצורך מצווה נחשב צורך המועד. וכ"ש למ"ד דמלאכת חוה"מ דרבנן</w:t>
      </w:r>
      <w:r w:rsidRPr="00C27AB0">
        <w:rPr>
          <w:rFonts w:ascii="Narkisim" w:hAnsi="Narkisim"/>
        </w:rPr>
        <w:t>.</w:t>
      </w:r>
    </w:p>
    <w:p w14:paraId="6F850E83" w14:textId="77777777" w:rsidR="002917DF" w:rsidRPr="00C27AB0" w:rsidRDefault="00000000" w:rsidP="00C27AB0">
      <w:pPr>
        <w:pStyle w:val="aa"/>
        <w:bidi/>
        <w:rPr>
          <w:rFonts w:ascii="Narkisim" w:hAnsi="Narkisim"/>
        </w:rPr>
      </w:pPr>
      <w:r w:rsidRPr="00C27AB0">
        <w:rPr>
          <w:rFonts w:ascii="Narkisim" w:hAnsi="Narkisim"/>
          <w:u w:val="single"/>
          <w:rtl/>
        </w:rPr>
        <w:t>מ"ט דר"א וכו' סוכה הראויה לז'</w:t>
      </w:r>
      <w:r w:rsidRPr="00C27AB0">
        <w:rPr>
          <w:rFonts w:ascii="Narkisim" w:hAnsi="Narkisim"/>
          <w:rtl/>
        </w:rPr>
        <w:t xml:space="preserve">. </w:t>
      </w:r>
      <w:r w:rsidRPr="00C27AB0">
        <w:rPr>
          <w:rFonts w:ascii="Narkisim" w:hAnsi="Narkisim"/>
          <w:b/>
          <w:bCs/>
          <w:rtl/>
        </w:rPr>
        <w:t>ר"י מלוניל</w:t>
      </w:r>
      <w:r w:rsidRPr="00C27AB0">
        <w:rPr>
          <w:rFonts w:ascii="Narkisim" w:hAnsi="Narkisim"/>
          <w:rtl/>
        </w:rPr>
        <w:t xml:space="preserve"> פי' דרבנן חולקים דבעינן שתהא חזקה ובריאה לעמוד ז' ימים, אבל הבא ממדה"י יעשה בחוה"מ</w:t>
      </w:r>
      <w:r w:rsidRPr="00C27AB0">
        <w:rPr>
          <w:rStyle w:val="ac"/>
          <w:rFonts w:ascii="Narkisim" w:hAnsi="Narkisim"/>
          <w:rtl/>
        </w:rPr>
        <w:footnoteReference w:id="501"/>
      </w:r>
      <w:r w:rsidRPr="00C27AB0">
        <w:rPr>
          <w:rFonts w:ascii="Narkisim" w:hAnsi="Narkisim"/>
        </w:rPr>
        <w:t xml:space="preserve">. </w:t>
      </w: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האם ר' יהודה (לעיל כג.) דדריש כעי"ז קאי בשיטת ר"א, או דהכא בעינן שהסוכה יהא בפועל ז', והתם לענין 'ראוי' בעלמא. וע' מש"כ שם]</w:t>
      </w:r>
      <w:r w:rsidRPr="00C27AB0">
        <w:rPr>
          <w:rFonts w:ascii="Narkisim" w:hAnsi="Narkisim"/>
        </w:rPr>
        <w:t>.</w:t>
      </w:r>
    </w:p>
    <w:p w14:paraId="5E8AB611" w14:textId="77777777" w:rsidR="002917DF" w:rsidRPr="00C27AB0" w:rsidRDefault="00000000" w:rsidP="00C27AB0">
      <w:pPr>
        <w:pStyle w:val="aa"/>
        <w:bidi/>
        <w:rPr>
          <w:rFonts w:ascii="Narkisim" w:hAnsi="Narkisim"/>
        </w:rPr>
      </w:pPr>
      <w:r w:rsidRPr="00C27AB0">
        <w:rPr>
          <w:rFonts w:ascii="Narkisim" w:hAnsi="Narkisim"/>
          <w:u w:val="single"/>
          <w:rtl/>
        </w:rPr>
        <w:t>תוד"ה מהו דתימא</w:t>
      </w:r>
      <w:r w:rsidRPr="00C27AB0">
        <w:rPr>
          <w:rFonts w:ascii="Narkisim" w:hAnsi="Narkisim"/>
          <w:rtl/>
        </w:rPr>
        <w:t>. כיון דבדידה קעביד איהי היא וכו' באותן עצים</w:t>
      </w:r>
      <w:r w:rsidRPr="00C27AB0">
        <w:rPr>
          <w:rStyle w:val="ac"/>
          <w:rFonts w:ascii="Narkisim" w:hAnsi="Narkisim"/>
          <w:rtl/>
        </w:rPr>
        <w:footnoteReference w:id="502"/>
      </w:r>
      <w:r w:rsidRPr="00C27AB0">
        <w:rPr>
          <w:rFonts w:ascii="Narkisim" w:hAnsi="Narkisim"/>
        </w:rPr>
        <w:t xml:space="preserve">. </w:t>
      </w: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כתב או רובם]. אבל ה</w:t>
      </w:r>
      <w:r w:rsidRPr="00C27AB0">
        <w:rPr>
          <w:rFonts w:ascii="Narkisim" w:hAnsi="Narkisim"/>
          <w:b/>
          <w:bCs/>
          <w:rtl/>
        </w:rPr>
        <w:t>אחרונים</w:t>
      </w:r>
      <w:r w:rsidRPr="00C27AB0">
        <w:rPr>
          <w:rFonts w:ascii="Narkisim" w:hAnsi="Narkisim"/>
          <w:rtl/>
        </w:rPr>
        <w:t xml:space="preserve"> (רש"ש, שפ"א) דייקו מדברי רש"י דגדר הדבר משום תשלומין, ואפי' בנה במקום אחר ועצים אחרים</w:t>
      </w:r>
      <w:r w:rsidRPr="00C27AB0">
        <w:rPr>
          <w:rStyle w:val="ac"/>
          <w:rFonts w:ascii="Narkisim" w:hAnsi="Narkisim"/>
          <w:rtl/>
        </w:rPr>
        <w:footnoteReference w:id="503"/>
      </w:r>
      <w:r w:rsidRPr="00C27AB0">
        <w:rPr>
          <w:rFonts w:ascii="Narkisim" w:hAnsi="Narkisim"/>
        </w:rPr>
        <w:t>.</w:t>
      </w:r>
    </w:p>
    <w:p w14:paraId="0A779B65"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ערול"נ</w:t>
      </w:r>
      <w:r w:rsidRPr="00C27AB0">
        <w:rPr>
          <w:rFonts w:ascii="Narkisim" w:hAnsi="Narkisim"/>
          <w:rtl/>
        </w:rPr>
        <w:t xml:space="preserve"> כתב דהיכא דנפלה ביום ראשון ובנאו ביום שלישי לא מהני לר"א, דהא ליכא ז</w:t>
      </w:r>
      <w:r w:rsidRPr="00C27AB0">
        <w:rPr>
          <w:rFonts w:ascii="Narkisim" w:hAnsi="Narkisim"/>
        </w:rPr>
        <w:t>'.</w:t>
      </w:r>
    </w:p>
    <w:p w14:paraId="299136C7"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ו</w:t>
      </w:r>
      <w:r w:rsidRPr="00C27AB0">
        <w:rPr>
          <w:rFonts w:ascii="Narkisim" w:hAnsi="Narkisim"/>
          <w:b/>
          <w:bCs/>
          <w:rtl/>
        </w:rPr>
        <w:t>רא"ה</w:t>
      </w:r>
      <w:r w:rsidRPr="00C27AB0">
        <w:rPr>
          <w:rFonts w:ascii="Narkisim" w:hAnsi="Narkisim"/>
          <w:rtl/>
        </w:rPr>
        <w:t xml:space="preserve"> הביאו מקצת ספרים דגרסי' מהד"ת נגזור שמא יעשה סוכה רעועה. וה</w:t>
      </w:r>
      <w:r w:rsidRPr="00C27AB0">
        <w:rPr>
          <w:rFonts w:ascii="Narkisim" w:hAnsi="Narkisim"/>
          <w:b/>
          <w:bCs/>
          <w:rtl/>
        </w:rPr>
        <w:t>ריטב"א</w:t>
      </w:r>
      <w:r w:rsidRPr="00C27AB0">
        <w:rPr>
          <w:rFonts w:ascii="Narkisim" w:hAnsi="Narkisim"/>
          <w:rtl/>
        </w:rPr>
        <w:t xml:space="preserve"> הק' דהאיך אפשר דמתחייב מדאורייתא ופטרו מהאי טעמא.</w:t>
      </w:r>
    </w:p>
    <w:p w14:paraId="42EF35E7" w14:textId="77777777" w:rsidR="002917DF" w:rsidRPr="00C27AB0" w:rsidRDefault="00000000" w:rsidP="00C27AB0">
      <w:pPr>
        <w:bidi/>
        <w:rPr>
          <w:rFonts w:ascii="Narkisim" w:hAnsi="Narkisim" w:cs="Narkisim"/>
        </w:rPr>
      </w:pPr>
      <w:r w:rsidRPr="00C27AB0">
        <w:rPr>
          <w:rFonts w:ascii="Narkisim" w:hAnsi="Narkisim" w:cs="Narkisim"/>
          <w:rtl/>
        </w:rPr>
        <w:t>ו</w:t>
      </w:r>
      <w:r w:rsidRPr="00C27AB0">
        <w:rPr>
          <w:rFonts w:ascii="Narkisim" w:hAnsi="Narkisim" w:cs="Narkisim"/>
          <w:b/>
          <w:bCs/>
          <w:rtl/>
        </w:rPr>
        <w:t>רש"י</w:t>
      </w:r>
      <w:r w:rsidRPr="00C27AB0">
        <w:rPr>
          <w:rFonts w:ascii="Narkisim" w:hAnsi="Narkisim" w:cs="Narkisim"/>
          <w:rtl/>
        </w:rPr>
        <w:t xml:space="preserve"> כת' דבעי תשלומין לראשונה, ומשמע דלר"א אם נפל הסוכה ולא בנאה נתבטל מצוותו של ראשון. [ובפשוטו הגדר דבעי קביעות כל ז', וצריך שיחשב ישיבת ז']</w:t>
      </w:r>
      <w:r w:rsidRPr="00C27AB0">
        <w:rPr>
          <w:rFonts w:ascii="Narkisim" w:hAnsi="Narkisim" w:cs="Narkisim"/>
        </w:rPr>
        <w:t>.</w:t>
      </w:r>
    </w:p>
    <w:p w14:paraId="6DF3AEF0" w14:textId="77777777" w:rsidR="002917DF" w:rsidRPr="00C27AB0" w:rsidRDefault="00000000" w:rsidP="00C27AB0">
      <w:pPr>
        <w:pStyle w:val="2"/>
        <w:bidi/>
        <w:rPr>
          <w:rFonts w:ascii="Narkisim" w:hAnsi="Narkisim"/>
        </w:rPr>
      </w:pPr>
      <w:r w:rsidRPr="00C27AB0">
        <w:rPr>
          <w:rFonts w:ascii="Narkisim" w:hAnsi="Narkisim"/>
          <w:rtl/>
        </w:rPr>
        <w:t>סוכה שאולה</w:t>
      </w:r>
    </w:p>
    <w:p w14:paraId="388B2D17" w14:textId="77777777" w:rsidR="002917DF" w:rsidRPr="00C27AB0" w:rsidRDefault="00000000" w:rsidP="00C27AB0">
      <w:pPr>
        <w:pStyle w:val="aa"/>
        <w:bidi/>
        <w:rPr>
          <w:rFonts w:ascii="Narkisim" w:hAnsi="Narkisim"/>
        </w:rPr>
      </w:pPr>
      <w:r w:rsidRPr="00C27AB0">
        <w:rPr>
          <w:rFonts w:ascii="Narkisim" w:hAnsi="Narkisim"/>
          <w:u w:val="single"/>
          <w:rtl/>
        </w:rPr>
        <w:t>וחכמים אומרים אע"פ שאמרו אין אדם יוצא ביו"ט הראשון בלולבו של חבירו וכו'</w:t>
      </w:r>
      <w:r w:rsidRPr="00C27AB0">
        <w:rPr>
          <w:rFonts w:ascii="Narkisim" w:hAnsi="Narkisim"/>
          <w:rtl/>
        </w:rPr>
        <w:t>. ה</w:t>
      </w:r>
      <w:r w:rsidRPr="00C27AB0">
        <w:rPr>
          <w:rFonts w:ascii="Narkisim" w:hAnsi="Narkisim"/>
          <w:b/>
          <w:bCs/>
          <w:rtl/>
        </w:rPr>
        <w:t>מגיד משנה</w:t>
      </w:r>
      <w:r w:rsidRPr="00C27AB0">
        <w:rPr>
          <w:rFonts w:ascii="Narkisim" w:hAnsi="Narkisim"/>
          <w:rtl/>
        </w:rPr>
        <w:t xml:space="preserve"> (ה כה) כת' דאפי' בליל ט"ו יוצא בסוכה שאולה</w:t>
      </w:r>
      <w:r w:rsidRPr="00C27AB0">
        <w:rPr>
          <w:rStyle w:val="ac"/>
          <w:rFonts w:ascii="Narkisim" w:hAnsi="Narkisim"/>
          <w:rtl/>
        </w:rPr>
        <w:footnoteReference w:id="504"/>
      </w:r>
      <w:r w:rsidRPr="00C27AB0">
        <w:rPr>
          <w:rFonts w:ascii="Narkisim" w:hAnsi="Narkisim"/>
        </w:rPr>
        <w:t>.</w:t>
      </w:r>
    </w:p>
    <w:p w14:paraId="4E4DA797" w14:textId="77777777" w:rsidR="002917DF" w:rsidRPr="00C27AB0" w:rsidRDefault="00000000" w:rsidP="00C27AB0">
      <w:pPr>
        <w:bidi/>
        <w:rPr>
          <w:rFonts w:ascii="Narkisim" w:hAnsi="Narkisim" w:cs="Narkisim"/>
        </w:rPr>
      </w:pPr>
      <w:r w:rsidRPr="00C27AB0">
        <w:rPr>
          <w:rFonts w:ascii="Narkisim" w:hAnsi="Narkisim" w:cs="Narkisim"/>
          <w:u w:val="single"/>
          <w:rtl/>
        </w:rPr>
        <w:t>ורבנן האי 'לך' למעוטי גזולה</w:t>
      </w:r>
      <w:r w:rsidRPr="00C27AB0">
        <w:rPr>
          <w:rFonts w:ascii="Narkisim" w:hAnsi="Narkisim" w:cs="Narkisim"/>
          <w:rtl/>
        </w:rPr>
        <w:t xml:space="preserve">. </w:t>
      </w:r>
      <w:r w:rsidRPr="00C27AB0">
        <w:rPr>
          <w:rFonts w:ascii="Narkisim" w:hAnsi="Narkisim" w:cs="Narkisim"/>
          <w:szCs w:val="20"/>
          <w:rtl/>
        </w:rPr>
        <w:t>[וע"ע לקמן לא. בגדרי גזל בסוכה].</w:t>
      </w:r>
      <w:r w:rsidRPr="00C27AB0">
        <w:rPr>
          <w:rFonts w:ascii="Narkisim" w:hAnsi="Narkisim" w:cs="Narkisim"/>
          <w:rtl/>
        </w:rPr>
        <w:t xml:space="preserve"> וה</w:t>
      </w:r>
      <w:r w:rsidRPr="00C27AB0">
        <w:rPr>
          <w:rFonts w:ascii="Narkisim" w:hAnsi="Narkisim" w:cs="Narkisim"/>
          <w:b/>
          <w:bCs/>
          <w:rtl/>
        </w:rPr>
        <w:t>מג"א</w:t>
      </w:r>
      <w:r w:rsidRPr="00C27AB0">
        <w:rPr>
          <w:rFonts w:ascii="Narkisim" w:hAnsi="Narkisim" w:cs="Narkisim"/>
          <w:rtl/>
        </w:rPr>
        <w:t xml:space="preserve"> </w:t>
      </w:r>
      <w:r w:rsidRPr="00C27AB0">
        <w:rPr>
          <w:rFonts w:ascii="Narkisim" w:hAnsi="Narkisim" w:cs="Narkisim"/>
          <w:szCs w:val="20"/>
          <w:rtl/>
        </w:rPr>
        <w:t>(תרלז ג)</w:t>
      </w:r>
      <w:r w:rsidRPr="00C27AB0">
        <w:rPr>
          <w:rFonts w:ascii="Narkisim" w:hAnsi="Narkisim" w:cs="Narkisim"/>
          <w:rtl/>
        </w:rPr>
        <w:t xml:space="preserve"> הק' האיך נהגו לעשות סוכה ברה"ר</w:t>
      </w:r>
      <w:r w:rsidRPr="00C27AB0">
        <w:rPr>
          <w:rStyle w:val="ac"/>
          <w:rFonts w:ascii="Narkisim" w:hAnsi="Narkisim" w:cs="Narkisim"/>
          <w:rtl/>
        </w:rPr>
        <w:footnoteReference w:id="505"/>
      </w:r>
      <w:r w:rsidRPr="00C27AB0">
        <w:rPr>
          <w:rFonts w:ascii="Narkisim" w:hAnsi="Narkisim" w:cs="Narkisim"/>
        </w:rPr>
        <w:t xml:space="preserve">, </w:t>
      </w:r>
      <w:r w:rsidRPr="00C27AB0">
        <w:rPr>
          <w:rFonts w:ascii="Narkisim" w:hAnsi="Narkisim" w:cs="Narkisim"/>
          <w:rtl/>
        </w:rPr>
        <w:t xml:space="preserve">הא אין לו רשות כאן, והו"ל גזל. וכתב דאפי' נימא דכל הישראלים </w:t>
      </w:r>
      <w:r w:rsidRPr="00C27AB0">
        <w:rPr>
          <w:rFonts w:ascii="Narkisim" w:hAnsi="Narkisim" w:cs="Narkisim"/>
          <w:rtl/>
        </w:rPr>
        <w:lastRenderedPageBreak/>
        <w:t>מוחלים לו מ"מ עכו"ם אינן מוחלים לו</w:t>
      </w:r>
      <w:r w:rsidRPr="00C27AB0">
        <w:rPr>
          <w:rStyle w:val="ac"/>
          <w:rFonts w:ascii="Narkisim" w:hAnsi="Narkisim" w:cs="Narkisim"/>
          <w:rtl/>
        </w:rPr>
        <w:footnoteReference w:id="506"/>
      </w:r>
      <w:r w:rsidRPr="00C27AB0">
        <w:rPr>
          <w:rFonts w:ascii="Narkisim" w:hAnsi="Narkisim" w:cs="Narkisim"/>
        </w:rPr>
        <w:t xml:space="preserve">. </w:t>
      </w:r>
      <w:r w:rsidRPr="00C27AB0">
        <w:rPr>
          <w:rFonts w:ascii="Narkisim" w:hAnsi="Narkisim" w:cs="Narkisim"/>
          <w:rtl/>
        </w:rPr>
        <w:t>והק' לדברי ה</w:t>
      </w:r>
      <w:r w:rsidRPr="00C27AB0">
        <w:rPr>
          <w:rFonts w:ascii="Narkisim" w:hAnsi="Narkisim" w:cs="Narkisim"/>
          <w:b/>
          <w:bCs/>
          <w:rtl/>
        </w:rPr>
        <w:t>יראים</w:t>
      </w:r>
      <w:r w:rsidRPr="00C27AB0">
        <w:rPr>
          <w:rFonts w:ascii="Narkisim" w:hAnsi="Narkisim" w:cs="Narkisim"/>
          <w:rtl/>
        </w:rPr>
        <w:t xml:space="preserve"> דגזל עכו"ם לא נחשב לכם </w:t>
      </w:r>
      <w:r w:rsidRPr="00C27AB0">
        <w:rPr>
          <w:rFonts w:ascii="Narkisim" w:hAnsi="Narkisim" w:cs="Narkisim"/>
          <w:szCs w:val="20"/>
          <w:rtl/>
        </w:rPr>
        <w:t>(ע' לקמן ל:)</w:t>
      </w:r>
      <w:r w:rsidRPr="00C27AB0">
        <w:rPr>
          <w:rFonts w:ascii="Narkisim" w:hAnsi="Narkisim" w:cs="Narkisim"/>
          <w:rtl/>
        </w:rPr>
        <w:t>. וה</w:t>
      </w:r>
      <w:r w:rsidRPr="00C27AB0">
        <w:rPr>
          <w:rFonts w:ascii="Narkisim" w:hAnsi="Narkisim" w:cs="Narkisim"/>
          <w:b/>
          <w:bCs/>
          <w:rtl/>
        </w:rPr>
        <w:t>אחרונים</w:t>
      </w:r>
      <w:r w:rsidRPr="00C27AB0">
        <w:rPr>
          <w:rFonts w:ascii="Narkisim" w:hAnsi="Narkisim" w:cs="Narkisim"/>
          <w:rtl/>
        </w:rPr>
        <w:t xml:space="preserve"> (הו' בביאו"ה) חלקו דכה"ג לא נחשב מצווה הבא בעבירה. </w:t>
      </w:r>
      <w:r w:rsidRPr="00C27AB0">
        <w:rPr>
          <w:rFonts w:ascii="Narkisim" w:hAnsi="Narkisim" w:cs="Narkisim"/>
          <w:szCs w:val="20"/>
          <w:rtl/>
        </w:rPr>
        <w:t>[ודברי המג"א צ"ב, אף דלא נחשב 'לכם', מ"מ לדברי היראים גזל עכו"ם מותר ולא הוה עבירה כלל</w:t>
      </w:r>
      <w:r w:rsidRPr="00C27AB0">
        <w:rPr>
          <w:rStyle w:val="ac"/>
          <w:rFonts w:ascii="Narkisim" w:hAnsi="Narkisim" w:cs="Narkisim"/>
          <w:szCs w:val="20"/>
          <w:rtl/>
        </w:rPr>
        <w:footnoteReference w:id="507"/>
      </w:r>
      <w:r w:rsidRPr="00C27AB0">
        <w:rPr>
          <w:rFonts w:ascii="Narkisim" w:hAnsi="Narkisim" w:cs="Narkisim"/>
          <w:szCs w:val="20"/>
          <w:rtl/>
        </w:rPr>
        <w:t>]</w:t>
      </w:r>
      <w:r w:rsidRPr="00C27AB0">
        <w:rPr>
          <w:rFonts w:ascii="Narkisim" w:hAnsi="Narkisim" w:cs="Narkisim"/>
          <w:szCs w:val="20"/>
        </w:rPr>
        <w:t>.</w:t>
      </w:r>
    </w:p>
    <w:p w14:paraId="14233CB3" w14:textId="77777777" w:rsidR="002917DF" w:rsidRPr="00C27AB0" w:rsidRDefault="00000000" w:rsidP="00C27AB0">
      <w:pPr>
        <w:bidi/>
        <w:rPr>
          <w:rFonts w:ascii="Narkisim" w:hAnsi="Narkisim" w:cs="Narkisim"/>
        </w:rPr>
      </w:pPr>
      <w:r w:rsidRPr="00C27AB0">
        <w:rPr>
          <w:rFonts w:ascii="Narkisim" w:hAnsi="Narkisim" w:cs="Narkisim"/>
          <w:u w:val="single"/>
          <w:rtl/>
        </w:rPr>
        <w:t>רש"י ד"ה כל האזרח</w:t>
      </w:r>
      <w:r w:rsidRPr="00C27AB0">
        <w:rPr>
          <w:rStyle w:val="ac"/>
          <w:rFonts w:ascii="Narkisim" w:hAnsi="Narkisim" w:cs="Narkisim"/>
          <w:u w:val="single"/>
          <w:rtl/>
        </w:rPr>
        <w:footnoteReference w:id="508"/>
      </w:r>
      <w:r w:rsidRPr="00C27AB0">
        <w:rPr>
          <w:rFonts w:ascii="Narkisim" w:hAnsi="Narkisim" w:cs="Narkisim"/>
        </w:rPr>
        <w:t xml:space="preserve">. </w:t>
      </w:r>
      <w:r w:rsidRPr="00C27AB0">
        <w:rPr>
          <w:rFonts w:ascii="Narkisim" w:hAnsi="Narkisim" w:cs="Narkisim"/>
          <w:rtl/>
        </w:rPr>
        <w:t xml:space="preserve">דלא מטי שווה פרוטה לכל א' אלא ע"י שאלה. משמע דבעי שווה פרוטה להחשב 'לכם'. </w:t>
      </w:r>
      <w:r w:rsidRPr="00C27AB0">
        <w:rPr>
          <w:rFonts w:ascii="Narkisim" w:hAnsi="Narkisim" w:cs="Narkisim"/>
          <w:szCs w:val="20"/>
          <w:rtl/>
        </w:rPr>
        <w:t>[וכ"מ ב</w:t>
      </w:r>
      <w:r w:rsidRPr="00C27AB0">
        <w:rPr>
          <w:rFonts w:ascii="Narkisim" w:hAnsi="Narkisim" w:cs="Narkisim"/>
          <w:b/>
          <w:bCs/>
          <w:szCs w:val="20"/>
          <w:rtl/>
        </w:rPr>
        <w:t>רש"י</w:t>
      </w:r>
      <w:r w:rsidRPr="00C27AB0">
        <w:rPr>
          <w:rFonts w:ascii="Narkisim" w:hAnsi="Narkisim" w:cs="Narkisim"/>
          <w:szCs w:val="20"/>
          <w:rtl/>
        </w:rPr>
        <w:t xml:space="preserve"> (לקמן לה.) דבעי 'דין ממון' ואיסו"ה אינו שוה פרוטה, ומש"ה לא מקרי לכם]</w:t>
      </w:r>
      <w:r w:rsidRPr="00C27AB0">
        <w:rPr>
          <w:rFonts w:ascii="Narkisim" w:hAnsi="Narkisim" w:cs="Narkisim"/>
        </w:rPr>
        <w:t>.</w:t>
      </w:r>
    </w:p>
    <w:p w14:paraId="26DC67A2"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מנח"ח</w:t>
      </w:r>
      <w:r w:rsidRPr="00C27AB0">
        <w:rPr>
          <w:rFonts w:ascii="Narkisim" w:hAnsi="Narkisim"/>
          <w:rtl/>
        </w:rPr>
        <w:t xml:space="preserve"> (שכה יא) הק' האיך יוצא יד"ח בערבה שאין בו שווה פרוטה. וכה"ק ה</w:t>
      </w:r>
      <w:r w:rsidRPr="00C27AB0">
        <w:rPr>
          <w:rFonts w:ascii="Narkisim" w:hAnsi="Narkisim"/>
          <w:b/>
          <w:bCs/>
          <w:rtl/>
        </w:rPr>
        <w:t>שערי תשובה</w:t>
      </w:r>
      <w:r w:rsidRPr="00C27AB0">
        <w:rPr>
          <w:rFonts w:ascii="Narkisim" w:hAnsi="Narkisim"/>
          <w:rtl/>
        </w:rPr>
        <w:t xml:space="preserve"> (תפב ב) דל"מ ב</w:t>
      </w:r>
      <w:r w:rsidRPr="00C27AB0">
        <w:rPr>
          <w:rFonts w:ascii="Narkisim" w:hAnsi="Narkisim"/>
          <w:b/>
          <w:bCs/>
          <w:rtl/>
        </w:rPr>
        <w:t>פוסקים</w:t>
      </w:r>
      <w:r w:rsidRPr="00C27AB0">
        <w:rPr>
          <w:rFonts w:ascii="Narkisim" w:hAnsi="Narkisim"/>
          <w:rtl/>
        </w:rPr>
        <w:t xml:space="preserve"> דבעינן שכזית מצה יהא שווה פרוטה. אמנם ה</w:t>
      </w:r>
      <w:r w:rsidRPr="00C27AB0">
        <w:rPr>
          <w:rFonts w:ascii="Narkisim" w:hAnsi="Narkisim"/>
          <w:b/>
          <w:bCs/>
          <w:rtl/>
        </w:rPr>
        <w:t>תוס' רי"ד</w:t>
      </w:r>
      <w:r w:rsidRPr="00C27AB0">
        <w:rPr>
          <w:rFonts w:ascii="Narkisim" w:hAnsi="Narkisim"/>
          <w:rtl/>
        </w:rPr>
        <w:t xml:space="preserve"> (לקמן מא:) כתב דבד של הדס וערבה אף דאין בהם שווה פרוטה, אפ"ה קרי לה 'לכם'. ואף שלא נחשב ממון, וא"א להקדישו כיון דאינו שווה כלום להקדש</w:t>
      </w:r>
      <w:r w:rsidRPr="00C27AB0">
        <w:rPr>
          <w:rStyle w:val="ac"/>
          <w:rFonts w:ascii="Narkisim" w:hAnsi="Narkisim"/>
          <w:rtl/>
        </w:rPr>
        <w:footnoteReference w:id="509"/>
      </w:r>
      <w:r w:rsidRPr="00C27AB0">
        <w:rPr>
          <w:rFonts w:ascii="Narkisim" w:hAnsi="Narkisim"/>
        </w:rPr>
        <w:t>.</w:t>
      </w:r>
    </w:p>
    <w:p w14:paraId="70808C10" w14:textId="77777777" w:rsidR="002917DF" w:rsidRPr="00C27AB0" w:rsidRDefault="00000000" w:rsidP="00C27AB0">
      <w:pPr>
        <w:bidi/>
        <w:rPr>
          <w:rFonts w:ascii="Narkisim" w:hAnsi="Narkisim" w:cs="Narkisim"/>
        </w:rPr>
      </w:pPr>
      <w:r w:rsidRPr="00C27AB0">
        <w:rPr>
          <w:rFonts w:ascii="Narkisim" w:hAnsi="Narkisim" w:cs="Narkisim"/>
          <w:rtl/>
        </w:rPr>
        <w:t xml:space="preserve">ויש </w:t>
      </w:r>
      <w:r w:rsidRPr="00C27AB0">
        <w:rPr>
          <w:rFonts w:ascii="Narkisim" w:hAnsi="Narkisim" w:cs="Narkisim"/>
          <w:b/>
          <w:bCs/>
          <w:rtl/>
        </w:rPr>
        <w:t>אחרונים</w:t>
      </w:r>
      <w:r w:rsidRPr="00C27AB0">
        <w:rPr>
          <w:rFonts w:ascii="Narkisim" w:hAnsi="Narkisim" w:cs="Narkisim"/>
          <w:rtl/>
        </w:rPr>
        <w:t xml:space="preserve"> שדנו דרש"י קאי דוקא במידי דשותפות, דלא נחשב 'ממון' שלו אלא כשיש לו בזה פרוטה</w:t>
      </w:r>
      <w:r w:rsidRPr="00C27AB0">
        <w:rPr>
          <w:rStyle w:val="ac"/>
          <w:rFonts w:ascii="Narkisim" w:hAnsi="Narkisim" w:cs="Narkisim"/>
          <w:rtl/>
        </w:rPr>
        <w:footnoteReference w:id="510"/>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או"ש</w:t>
      </w:r>
      <w:r w:rsidRPr="00C27AB0">
        <w:rPr>
          <w:rFonts w:ascii="Narkisim" w:hAnsi="Narkisim" w:cs="Narkisim"/>
          <w:rtl/>
        </w:rPr>
        <w:t xml:space="preserve"> </w:t>
      </w:r>
      <w:r w:rsidRPr="00C27AB0">
        <w:rPr>
          <w:rFonts w:ascii="Narkisim" w:hAnsi="Narkisim" w:cs="Narkisim"/>
          <w:szCs w:val="20"/>
          <w:rtl/>
        </w:rPr>
        <w:t>(ס"ת ז א ד"ה והשלישית)</w:t>
      </w:r>
      <w:r w:rsidRPr="00C27AB0">
        <w:rPr>
          <w:rFonts w:ascii="Narkisim" w:hAnsi="Narkisim" w:cs="Narkisim"/>
          <w:rtl/>
        </w:rPr>
        <w:t xml:space="preserve"> כת' דאף ערבה שאין בו שווה פרוטה, מ"מ בצירוף שאר ממונו הוה פרוטה</w:t>
      </w:r>
      <w:r w:rsidRPr="00C27AB0">
        <w:rPr>
          <w:rStyle w:val="ac"/>
          <w:rFonts w:ascii="Narkisim" w:hAnsi="Narkisim" w:cs="Narkisim"/>
          <w:rtl/>
        </w:rPr>
        <w:footnoteReference w:id="511"/>
      </w:r>
      <w:r w:rsidRPr="00C27AB0">
        <w:rPr>
          <w:rFonts w:ascii="Narkisim" w:hAnsi="Narkisim" w:cs="Narkisim"/>
        </w:rPr>
        <w:t xml:space="preserve"> </w:t>
      </w:r>
      <w:r w:rsidRPr="00C27AB0">
        <w:rPr>
          <w:rFonts w:ascii="Narkisim" w:hAnsi="Narkisim" w:cs="Narkisim"/>
          <w:rtl/>
        </w:rPr>
        <w:t>[אבל שותפות אינו מצטרף לשאר ממונו]</w:t>
      </w:r>
      <w:r w:rsidRPr="00C27AB0">
        <w:rPr>
          <w:rStyle w:val="ac"/>
          <w:rFonts w:ascii="Narkisim" w:hAnsi="Narkisim" w:cs="Narkisim"/>
          <w:rtl/>
        </w:rPr>
        <w:footnoteReference w:id="512"/>
      </w:r>
      <w:r w:rsidRPr="00C27AB0">
        <w:rPr>
          <w:rFonts w:ascii="Narkisim" w:hAnsi="Narkisim" w:cs="Narkisim"/>
        </w:rPr>
        <w:t xml:space="preserve">. </w:t>
      </w:r>
      <w:r w:rsidRPr="00C27AB0">
        <w:rPr>
          <w:rFonts w:ascii="Narkisim" w:hAnsi="Narkisim" w:cs="Narkisim"/>
          <w:szCs w:val="20"/>
          <w:rtl/>
        </w:rPr>
        <w:t>ועוד יש שפי' דכל השותפות יחד יש בו שווה פרוטה, ונחשב 'ממון'. ומש"ה אינו מתחלק להתייחס לכל א' שיעור פחות מש"פ, כיון דאינו ממון. אבל בעלמא אף פחות משווה פרוטה הוה ממון</w:t>
      </w:r>
      <w:r w:rsidRPr="00C27AB0">
        <w:rPr>
          <w:rFonts w:ascii="Narkisim" w:hAnsi="Narkisim" w:cs="Narkisim"/>
          <w:szCs w:val="20"/>
        </w:rPr>
        <w:t>.</w:t>
      </w:r>
    </w:p>
    <w:p w14:paraId="0E8A3654"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שע"ת</w:t>
      </w:r>
      <w:r w:rsidRPr="00C27AB0">
        <w:rPr>
          <w:rFonts w:ascii="Narkisim" w:hAnsi="Narkisim"/>
          <w:rtl/>
        </w:rPr>
        <w:t xml:space="preserve"> (שם) כת' דכוונת רש"י דכיון דיושב במקום בסוכה שיש בו שיעור ז', וע"כ אין לו זכות בסוכה כשיעור חלק זה, אלא שמשאילן זה לזה חלקו</w:t>
      </w:r>
      <w:r w:rsidRPr="00C27AB0">
        <w:rPr>
          <w:rFonts w:ascii="Narkisim" w:hAnsi="Narkisim"/>
        </w:rPr>
        <w:t>.</w:t>
      </w:r>
    </w:p>
    <w:p w14:paraId="6752F95F" w14:textId="77777777" w:rsidR="002917DF" w:rsidRPr="00C27AB0" w:rsidRDefault="00000000" w:rsidP="00C27AB0">
      <w:pPr>
        <w:pStyle w:val="a7"/>
        <w:bidi/>
        <w:rPr>
          <w:rFonts w:ascii="Narkisim" w:hAnsi="Narkisim"/>
        </w:rPr>
      </w:pPr>
      <w:r w:rsidRPr="00C27AB0">
        <w:rPr>
          <w:rFonts w:ascii="Narkisim" w:hAnsi="Narkisim"/>
          <w:rtl/>
        </w:rPr>
        <w:t>ומ"מ ב</w:t>
      </w:r>
      <w:r w:rsidRPr="00C27AB0">
        <w:rPr>
          <w:rFonts w:ascii="Narkisim" w:hAnsi="Narkisim"/>
          <w:b/>
          <w:bCs/>
          <w:rtl/>
        </w:rPr>
        <w:t>תוס' ר"פ</w:t>
      </w:r>
      <w:r w:rsidRPr="00C27AB0">
        <w:rPr>
          <w:rFonts w:ascii="Narkisim" w:hAnsi="Narkisim"/>
          <w:rtl/>
        </w:rPr>
        <w:t xml:space="preserve"> הק' דשמא תלו בסוכה מרגליות, והיה בו שיעור שוה פרוטה לכל א</w:t>
      </w:r>
      <w:r w:rsidRPr="00C27AB0">
        <w:rPr>
          <w:rFonts w:ascii="Narkisim" w:hAnsi="Narkisim"/>
        </w:rPr>
        <w:t>'.</w:t>
      </w:r>
    </w:p>
    <w:p w14:paraId="7535AEF0"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ערול"נ</w:t>
      </w:r>
      <w:r w:rsidRPr="00C27AB0">
        <w:rPr>
          <w:rFonts w:ascii="Narkisim" w:hAnsi="Narkisim"/>
          <w:rtl/>
        </w:rPr>
        <w:t xml:space="preserve"> דן דאי אין להם שווה פרוטה, א"כ הוה הפקר. ונימא שיוצא דוקא בסוכה של הפקר, ולא מהני סוכה של חבירו. וכת' דצ"ל דאין סברא יותר למעט סוכה של הפקר, כיון דאין לו בעלים כלל לא מקרי לכם</w:t>
      </w:r>
      <w:r w:rsidRPr="00C27AB0">
        <w:rPr>
          <w:rStyle w:val="ac"/>
          <w:rFonts w:ascii="Narkisim" w:hAnsi="Narkisim"/>
          <w:rtl/>
        </w:rPr>
        <w:footnoteReference w:id="513"/>
      </w:r>
      <w:r w:rsidRPr="00C27AB0">
        <w:rPr>
          <w:rFonts w:ascii="Narkisim" w:hAnsi="Narkisim"/>
        </w:rPr>
        <w:t>.</w:t>
      </w:r>
    </w:p>
    <w:p w14:paraId="27852FF0" w14:textId="77777777" w:rsidR="002917DF" w:rsidRPr="00C27AB0" w:rsidRDefault="00000000" w:rsidP="00C27AB0">
      <w:pPr>
        <w:bidi/>
        <w:rPr>
          <w:rFonts w:ascii="Narkisim" w:hAnsi="Narkisim" w:cs="Narkisim"/>
        </w:rPr>
      </w:pPr>
      <w:r w:rsidRPr="00C27AB0">
        <w:rPr>
          <w:rFonts w:ascii="Narkisim" w:hAnsi="Narkisim" w:cs="Narkisim"/>
          <w:u w:val="single"/>
          <w:rtl/>
        </w:rPr>
        <w:t>תוד"ה כל</w:t>
      </w:r>
      <w:r w:rsidRPr="00C27AB0">
        <w:rPr>
          <w:rFonts w:ascii="Narkisim" w:hAnsi="Narkisim" w:cs="Narkisim"/>
          <w:rtl/>
        </w:rPr>
        <w:t xml:space="preserve">. ואפי' אתרוג נמי דכתיב ביה לכם, לשון רבים, אמרי' (ב"ב קלז:) וכו' ואם לאו </w:t>
      </w:r>
      <w:r w:rsidRPr="00C27AB0">
        <w:rPr>
          <w:rFonts w:ascii="Narkisim" w:hAnsi="Narkisim" w:cs="Narkisim"/>
          <w:rtl/>
        </w:rPr>
        <w:lastRenderedPageBreak/>
        <w:t>לא יצא</w:t>
      </w:r>
      <w:r w:rsidRPr="00C27AB0">
        <w:rPr>
          <w:rStyle w:val="ac"/>
          <w:rFonts w:ascii="Narkisim" w:hAnsi="Narkisim" w:cs="Narkisim"/>
          <w:rtl/>
        </w:rPr>
        <w:footnoteReference w:id="514"/>
      </w:r>
      <w:r w:rsidRPr="00C27AB0">
        <w:rPr>
          <w:rFonts w:ascii="Narkisim" w:hAnsi="Narkisim" w:cs="Narkisim"/>
        </w:rPr>
        <w:t xml:space="preserve">, </w:t>
      </w:r>
      <w:r w:rsidRPr="00C27AB0">
        <w:rPr>
          <w:rFonts w:ascii="Narkisim" w:hAnsi="Narkisim" w:cs="Narkisim"/>
          <w:rtl/>
        </w:rPr>
        <w:t>דלכם משמע דיהא כולו שלו, ולא מקצתו</w:t>
      </w:r>
      <w:r w:rsidRPr="00C27AB0">
        <w:rPr>
          <w:rStyle w:val="ac"/>
          <w:rFonts w:ascii="Narkisim" w:hAnsi="Narkisim" w:cs="Narkisim"/>
          <w:rtl/>
        </w:rPr>
        <w:footnoteReference w:id="515"/>
      </w:r>
      <w:r w:rsidRPr="00C27AB0">
        <w:rPr>
          <w:rFonts w:ascii="Narkisim" w:hAnsi="Narkisim" w:cs="Narkisim"/>
        </w:rPr>
        <w:t xml:space="preserve"> </w:t>
      </w:r>
      <w:r w:rsidRPr="00C27AB0">
        <w:rPr>
          <w:rFonts w:ascii="Narkisim" w:hAnsi="Narkisim" w:cs="Narkisim"/>
          <w:rtl/>
        </w:rPr>
        <w:t>וכו'. ו</w:t>
      </w:r>
      <w:r w:rsidRPr="00C27AB0">
        <w:rPr>
          <w:rFonts w:ascii="Narkisim" w:hAnsi="Narkisim" w:cs="Narkisim"/>
          <w:b/>
          <w:bCs/>
          <w:rtl/>
        </w:rPr>
        <w:t>רשב"ם</w:t>
      </w:r>
      <w:r w:rsidRPr="00C27AB0">
        <w:rPr>
          <w:rFonts w:ascii="Narkisim" w:hAnsi="Narkisim" w:cs="Narkisim"/>
          <w:rtl/>
        </w:rPr>
        <w:t xml:space="preserve"> (ב"ב קלז:) כת' דאי הוה כתיב 'הדרכם' משמע דשותפין, אבל לכם משמע של כל א' וא</w:t>
      </w:r>
      <w:r w:rsidRPr="00C27AB0">
        <w:rPr>
          <w:rFonts w:ascii="Narkisim" w:hAnsi="Narkisim" w:cs="Narkisim"/>
        </w:rPr>
        <w:t>'.</w:t>
      </w:r>
    </w:p>
    <w:p w14:paraId="3B8CE2AE" w14:textId="77777777" w:rsidR="002917DF" w:rsidRPr="00C27AB0" w:rsidRDefault="00000000" w:rsidP="00C27AB0">
      <w:pPr>
        <w:bidi/>
        <w:rPr>
          <w:rFonts w:ascii="Narkisim" w:hAnsi="Narkisim" w:cs="Narkisim"/>
        </w:rPr>
      </w:pPr>
      <w:r w:rsidRPr="00C27AB0">
        <w:rPr>
          <w:rFonts w:ascii="Narkisim" w:hAnsi="Narkisim" w:cs="Narkisim"/>
          <w:rtl/>
        </w:rPr>
        <w:t>אבל ה</w:t>
      </w:r>
      <w:r w:rsidRPr="00C27AB0">
        <w:rPr>
          <w:rFonts w:ascii="Narkisim" w:hAnsi="Narkisim" w:cs="Narkisim"/>
          <w:b/>
          <w:bCs/>
          <w:rtl/>
        </w:rPr>
        <w:t>ריטב"א</w:t>
      </w:r>
      <w:r w:rsidRPr="00C27AB0">
        <w:rPr>
          <w:rFonts w:ascii="Narkisim" w:hAnsi="Narkisim" w:cs="Narkisim"/>
          <w:rtl/>
        </w:rPr>
        <w:t xml:space="preserve"> כתב דיותר נ"ל דבסוכה מודה ר"א דיוצא בשל שותפין. דל"ד לאתרוג דהתם כי נפיק כל א' יוצא בכולו, ועי"ז יוצא בחלק חבירו דהוה שאול. ובכולו ליכא למימר ברירה, דאין כולו חלקו</w:t>
      </w:r>
      <w:r w:rsidRPr="00C27AB0">
        <w:rPr>
          <w:rStyle w:val="ac"/>
          <w:rFonts w:ascii="Narkisim" w:hAnsi="Narkisim" w:cs="Narkisim"/>
          <w:rtl/>
        </w:rPr>
        <w:footnoteReference w:id="516"/>
      </w:r>
      <w:r w:rsidRPr="00C27AB0">
        <w:rPr>
          <w:rFonts w:ascii="Narkisim" w:hAnsi="Narkisim" w:cs="Narkisim"/>
        </w:rPr>
        <w:t xml:space="preserve">. </w:t>
      </w:r>
      <w:r w:rsidRPr="00C27AB0">
        <w:rPr>
          <w:rFonts w:ascii="Narkisim" w:hAnsi="Narkisim" w:cs="Narkisim"/>
          <w:rtl/>
        </w:rPr>
        <w:t>אבל גבי סוכה כל א' לתוך שלו הוא נכנס (כדאמרי' נדרים מה:</w:t>
      </w:r>
      <w:r w:rsidRPr="00C27AB0">
        <w:rPr>
          <w:rStyle w:val="ac"/>
          <w:rFonts w:ascii="Narkisim" w:hAnsi="Narkisim" w:cs="Narkisim"/>
          <w:rtl/>
        </w:rPr>
        <w:footnoteReference w:id="517"/>
      </w:r>
      <w:r w:rsidRPr="00C27AB0">
        <w:rPr>
          <w:rFonts w:ascii="Narkisim" w:hAnsi="Narkisim" w:cs="Narkisim"/>
          <w:rtl/>
        </w:rPr>
        <w:t>), ומשתמש בחלקו</w:t>
      </w:r>
      <w:r w:rsidRPr="00C27AB0">
        <w:rPr>
          <w:rFonts w:ascii="Narkisim" w:hAnsi="Narkisim" w:cs="Narkisim"/>
        </w:rPr>
        <w:t>.</w:t>
      </w:r>
    </w:p>
    <w:p w14:paraId="26E0F48B" w14:textId="77777777" w:rsidR="002917DF" w:rsidRPr="00C27AB0" w:rsidRDefault="00000000" w:rsidP="00C27AB0">
      <w:pPr>
        <w:bidi/>
        <w:rPr>
          <w:rFonts w:ascii="Narkisim" w:hAnsi="Narkisim" w:cs="Narkisim"/>
        </w:rPr>
      </w:pPr>
      <w:r w:rsidRPr="00C27AB0">
        <w:rPr>
          <w:rFonts w:ascii="Narkisim" w:hAnsi="Narkisim" w:cs="Narkisim"/>
          <w:rtl/>
        </w:rPr>
        <w:t xml:space="preserve">ודעת </w:t>
      </w:r>
      <w:r w:rsidRPr="00C27AB0">
        <w:rPr>
          <w:rFonts w:ascii="Narkisim" w:hAnsi="Narkisim" w:cs="Narkisim"/>
          <w:b/>
          <w:bCs/>
          <w:rtl/>
        </w:rPr>
        <w:t>ר' אביגדור</w:t>
      </w:r>
      <w:r w:rsidRPr="00C27AB0">
        <w:rPr>
          <w:rFonts w:ascii="Narkisim" w:hAnsi="Narkisim" w:cs="Narkisim"/>
          <w:rtl/>
        </w:rPr>
        <w:t xml:space="preserve"> </w:t>
      </w:r>
      <w:r w:rsidRPr="00C27AB0">
        <w:rPr>
          <w:rFonts w:ascii="Narkisim" w:hAnsi="Narkisim" w:cs="Narkisim"/>
          <w:b/>
          <w:bCs/>
          <w:rtl/>
        </w:rPr>
        <w:t>כ"ץ</w:t>
      </w:r>
      <w:r w:rsidRPr="00C27AB0">
        <w:rPr>
          <w:rFonts w:ascii="Narkisim" w:hAnsi="Narkisim" w:cs="Narkisim"/>
          <w:rtl/>
        </w:rPr>
        <w:t xml:space="preserve"> (הו' בשו"ת הרא"ש לה ב) דיוצאים באתרוג של שותפין, דדרשינן לכם אפי' דשותפין. דבין יחידים ובין רבים משמע. אך ה"מ כשלקחוה לדבר מצווה, ובגמ' (ב"ב שם) איירי שלקחו לסחורה ומש"ה לא מהני. [וה</w:t>
      </w:r>
      <w:r w:rsidRPr="00C27AB0">
        <w:rPr>
          <w:rFonts w:ascii="Narkisim" w:hAnsi="Narkisim" w:cs="Narkisim"/>
          <w:b/>
          <w:bCs/>
          <w:rtl/>
        </w:rPr>
        <w:t>רא"ש</w:t>
      </w:r>
      <w:r w:rsidRPr="00C27AB0">
        <w:rPr>
          <w:rFonts w:ascii="Narkisim" w:hAnsi="Narkisim" w:cs="Narkisim"/>
          <w:rtl/>
        </w:rPr>
        <w:t xml:space="preserve"> פליג]</w:t>
      </w:r>
      <w:r w:rsidRPr="00C27AB0">
        <w:rPr>
          <w:rFonts w:ascii="Narkisim" w:hAnsi="Narkisim" w:cs="Narkisim"/>
        </w:rPr>
        <w:t>.</w:t>
      </w:r>
    </w:p>
    <w:p w14:paraId="1F124F57" w14:textId="77777777" w:rsidR="002917DF" w:rsidRPr="00C27AB0" w:rsidRDefault="00000000" w:rsidP="00C27AB0">
      <w:pPr>
        <w:pStyle w:val="aa"/>
        <w:bidi/>
        <w:rPr>
          <w:rFonts w:ascii="Narkisim" w:hAnsi="Narkisim"/>
        </w:rPr>
      </w:pPr>
      <w:r w:rsidRPr="00C27AB0">
        <w:rPr>
          <w:rFonts w:ascii="Narkisim" w:hAnsi="Narkisim"/>
          <w:u w:val="single"/>
          <w:rtl/>
        </w:rPr>
        <w:t>בא"ד ותימה דלר"א וכו' ויהא צריך לכל בני הבית סוכה לכל א', ושמא ילפי' תשבו כעין תדורו וכו'</w:t>
      </w:r>
      <w:r w:rsidRPr="00C27AB0">
        <w:rPr>
          <w:rStyle w:val="ac"/>
          <w:rFonts w:ascii="Narkisim" w:hAnsi="Narkisim"/>
          <w:rtl/>
        </w:rPr>
        <w:footnoteReference w:id="518"/>
      </w:r>
      <w:r w:rsidRPr="00C27AB0">
        <w:rPr>
          <w:rFonts w:ascii="Narkisim" w:hAnsi="Narkisim"/>
          <w:rtl/>
        </w:rPr>
        <w:t>. [ויל"ד בגדר ההיתר, ולכאורה נתרבה דאי"צ שלו ממש, וסגי בשל ראש הבית]</w:t>
      </w:r>
      <w:r w:rsidRPr="00C27AB0">
        <w:rPr>
          <w:rFonts w:ascii="Narkisim" w:hAnsi="Narkisim"/>
        </w:rPr>
        <w:t>.</w:t>
      </w:r>
    </w:p>
    <w:p w14:paraId="1C7A8417" w14:textId="77777777" w:rsidR="002917DF" w:rsidRPr="00C27AB0" w:rsidRDefault="00000000" w:rsidP="00C27AB0">
      <w:pPr>
        <w:bidi/>
        <w:rPr>
          <w:rFonts w:ascii="Narkisim" w:hAnsi="Narkisim" w:cs="Narkisim"/>
        </w:rPr>
      </w:pPr>
      <w:r w:rsidRPr="00C27AB0">
        <w:rPr>
          <w:rFonts w:ascii="Narkisim" w:hAnsi="Narkisim" w:cs="Narkisim"/>
          <w:u w:val="single"/>
          <w:rtl/>
        </w:rPr>
        <w:t>בא"ד ומה שנהגו כל הקהל לקנות אתרוג בשותפות וכו' דעתן להקנות לכל א' חלקו וכו'</w:t>
      </w:r>
      <w:r w:rsidRPr="00C27AB0">
        <w:rPr>
          <w:rFonts w:ascii="Narkisim" w:hAnsi="Narkisim" w:cs="Narkisim"/>
          <w:rtl/>
        </w:rPr>
        <w:t xml:space="preserve">. וכ"כ </w:t>
      </w:r>
      <w:r w:rsidRPr="00C27AB0">
        <w:rPr>
          <w:rFonts w:ascii="Narkisim" w:hAnsi="Narkisim" w:cs="Narkisim"/>
          <w:b/>
          <w:bCs/>
          <w:rtl/>
        </w:rPr>
        <w:t>רשב"ם</w:t>
      </w:r>
      <w:r w:rsidRPr="00C27AB0">
        <w:rPr>
          <w:rFonts w:ascii="Narkisim" w:hAnsi="Narkisim" w:cs="Narkisim"/>
          <w:rtl/>
        </w:rPr>
        <w:t xml:space="preserve"> (ב"ב קלז:) ו</w:t>
      </w:r>
      <w:r w:rsidRPr="00C27AB0">
        <w:rPr>
          <w:rFonts w:ascii="Narkisim" w:hAnsi="Narkisim" w:cs="Narkisim"/>
          <w:b/>
          <w:bCs/>
          <w:rtl/>
        </w:rPr>
        <w:t>תוס</w:t>
      </w:r>
      <w:r w:rsidRPr="00C27AB0">
        <w:rPr>
          <w:rFonts w:ascii="Narkisim" w:hAnsi="Narkisim" w:cs="Narkisim"/>
          <w:rtl/>
        </w:rPr>
        <w:t>' (לקמן מא:). [ויתבאר לקמן שם]. אבל דעת ה</w:t>
      </w:r>
      <w:r w:rsidRPr="00C27AB0">
        <w:rPr>
          <w:rFonts w:ascii="Narkisim" w:hAnsi="Narkisim" w:cs="Narkisim"/>
          <w:b/>
          <w:bCs/>
          <w:rtl/>
        </w:rPr>
        <w:t>רשב"א</w:t>
      </w:r>
      <w:r w:rsidRPr="00C27AB0">
        <w:rPr>
          <w:rFonts w:ascii="Narkisim" w:hAnsi="Narkisim" w:cs="Narkisim"/>
          <w:rtl/>
        </w:rPr>
        <w:t xml:space="preserve"> </w:t>
      </w:r>
      <w:r w:rsidRPr="00C27AB0">
        <w:rPr>
          <w:rFonts w:ascii="Narkisim" w:hAnsi="Narkisim" w:cs="Narkisim"/>
          <w:szCs w:val="20"/>
          <w:rtl/>
        </w:rPr>
        <w:t>(א סב,תו, ובחי' הרשב"א ב"ב שם, וכ"כ ה</w:t>
      </w:r>
      <w:r w:rsidRPr="00C27AB0">
        <w:rPr>
          <w:rFonts w:ascii="Narkisim" w:hAnsi="Narkisim" w:cs="Narkisim"/>
          <w:b/>
          <w:bCs/>
          <w:szCs w:val="20"/>
          <w:rtl/>
        </w:rPr>
        <w:t>ריטב"א</w:t>
      </w:r>
      <w:r w:rsidRPr="00C27AB0">
        <w:rPr>
          <w:rFonts w:ascii="Narkisim" w:hAnsi="Narkisim" w:cs="Narkisim"/>
          <w:szCs w:val="20"/>
          <w:rtl/>
        </w:rPr>
        <w:t xml:space="preserve"> לקמן מא: וב"ב שם</w:t>
      </w:r>
      <w:r w:rsidRPr="00C27AB0">
        <w:rPr>
          <w:rStyle w:val="ac"/>
          <w:rFonts w:ascii="Narkisim" w:hAnsi="Narkisim" w:cs="Narkisim"/>
          <w:szCs w:val="20"/>
          <w:rtl/>
        </w:rPr>
        <w:footnoteReference w:id="519"/>
      </w:r>
      <w:r w:rsidRPr="00C27AB0">
        <w:rPr>
          <w:rFonts w:ascii="Narkisim" w:hAnsi="Narkisim" w:cs="Narkisim"/>
          <w:szCs w:val="20"/>
          <w:rtl/>
        </w:rPr>
        <w:t>)</w:t>
      </w:r>
      <w:r w:rsidRPr="00C27AB0">
        <w:rPr>
          <w:rFonts w:ascii="Narkisim" w:hAnsi="Narkisim" w:cs="Narkisim"/>
          <w:rtl/>
        </w:rPr>
        <w:t xml:space="preserve"> דכל שלקחו הקהל לשם מצווה יוצאין בזא"ז, דאמרי' ברירה כר"א בן יעקב (נדרים מה:), והרי הוא כאלו התנו כל שאתה משתמש בו הרי הוא שלך וכשאשתמש בו הרי הוא כשלי</w:t>
      </w:r>
      <w:r w:rsidRPr="00C27AB0">
        <w:rPr>
          <w:rFonts w:ascii="Narkisim" w:hAnsi="Narkisim" w:cs="Narkisim"/>
        </w:rPr>
        <w:t>.</w:t>
      </w:r>
    </w:p>
    <w:p w14:paraId="232A24C6" w14:textId="77777777" w:rsidR="002917DF" w:rsidRPr="00C27AB0" w:rsidRDefault="00000000" w:rsidP="00C27AB0">
      <w:pPr>
        <w:pStyle w:val="a8"/>
        <w:bidi/>
        <w:rPr>
          <w:rFonts w:ascii="Narkisim" w:hAnsi="Narkisim"/>
        </w:rPr>
      </w:pPr>
      <w:r w:rsidRPr="00C27AB0">
        <w:rPr>
          <w:rFonts w:ascii="Narkisim" w:eastAsia="Narkisim" w:hAnsi="Narkisim"/>
          <w:sz w:val="24"/>
          <w:rtl/>
        </w:rPr>
        <w:t>וה</w:t>
      </w:r>
      <w:r w:rsidRPr="00C27AB0">
        <w:rPr>
          <w:rFonts w:ascii="Narkisim" w:eastAsia="Narkisim" w:hAnsi="Narkisim"/>
          <w:b/>
          <w:bCs/>
          <w:sz w:val="24"/>
          <w:rtl/>
        </w:rPr>
        <w:t>קצות</w:t>
      </w:r>
      <w:r w:rsidRPr="00C27AB0">
        <w:rPr>
          <w:rFonts w:ascii="Narkisim" w:eastAsia="Narkisim" w:hAnsi="Narkisim"/>
          <w:sz w:val="24"/>
          <w:rtl/>
        </w:rPr>
        <w:t xml:space="preserve"> (רמא ה) הביא [מדברי הרשב"א] דאף דקנוי לשותף רק לזמן, מ"מ סגי בקנין הגוף לזמן להחשב 'לכם'. [ואף דלאחר שעה יהא שייך לשותף]. וב</w:t>
      </w:r>
      <w:r w:rsidRPr="00C27AB0">
        <w:rPr>
          <w:rFonts w:ascii="Narkisim" w:eastAsia="Narkisim" w:hAnsi="Narkisim"/>
          <w:b/>
          <w:bCs/>
          <w:sz w:val="24"/>
          <w:rtl/>
        </w:rPr>
        <w:t>חי' ר' שמעון</w:t>
      </w:r>
      <w:r w:rsidRPr="00C27AB0">
        <w:rPr>
          <w:rFonts w:ascii="Narkisim" w:eastAsia="Narkisim" w:hAnsi="Narkisim"/>
          <w:sz w:val="24"/>
          <w:rtl/>
        </w:rPr>
        <w:t xml:space="preserve"> (מערכת הקנינים ט,י) דחה דשותפות נחשב קנין הגוף גמור, דקנוי לו באופן זה לעולם, ומש"ה נחשב לכם. משא"כ בקנין הגוף לזמן [וכגון אחריך לפלוני] יפקע זכותו לאחר זמן, ולא סגי להחשב לכם</w:t>
      </w:r>
      <w:r w:rsidRPr="00C27AB0">
        <w:rPr>
          <w:rFonts w:ascii="Narkisim" w:eastAsia="Narkisim" w:hAnsi="Narkisim"/>
          <w:sz w:val="24"/>
        </w:rPr>
        <w:t>.</w:t>
      </w:r>
    </w:p>
    <w:p w14:paraId="22D17F2C" w14:textId="77777777" w:rsidR="002917DF" w:rsidRPr="00C27AB0" w:rsidRDefault="00000000" w:rsidP="00C27AB0">
      <w:pPr>
        <w:bidi/>
        <w:rPr>
          <w:rFonts w:ascii="Narkisim" w:hAnsi="Narkisim" w:cs="Narkisim"/>
        </w:rPr>
      </w:pPr>
      <w:r w:rsidRPr="00C27AB0">
        <w:rPr>
          <w:rFonts w:ascii="Narkisim" w:hAnsi="Narkisim" w:cs="Narkisim"/>
          <w:u w:val="single"/>
          <w:rtl/>
        </w:rPr>
        <w:t>שם</w:t>
      </w:r>
      <w:r w:rsidRPr="00C27AB0">
        <w:rPr>
          <w:rFonts w:ascii="Narkisim" w:hAnsi="Narkisim" w:cs="Narkisim"/>
          <w:rtl/>
        </w:rPr>
        <w:t>. ובפשוטו כ"ז לר"א, אבל לרבנן יוצאין בסוכה של שותפין. דהא לא בעינן לכם. וכ"כ ה</w:t>
      </w:r>
      <w:r w:rsidRPr="00C27AB0">
        <w:rPr>
          <w:rFonts w:ascii="Narkisim" w:hAnsi="Narkisim" w:cs="Narkisim"/>
          <w:b/>
          <w:bCs/>
          <w:rtl/>
        </w:rPr>
        <w:t>ריב"ש</w:t>
      </w:r>
      <w:r w:rsidRPr="00C27AB0">
        <w:rPr>
          <w:rFonts w:ascii="Narkisim" w:hAnsi="Narkisim" w:cs="Narkisim"/>
          <w:rtl/>
        </w:rPr>
        <w:t xml:space="preserve"> (שמז), וכ"פ ה</w:t>
      </w:r>
      <w:r w:rsidRPr="00C27AB0">
        <w:rPr>
          <w:rFonts w:ascii="Narkisim" w:hAnsi="Narkisim" w:cs="Narkisim"/>
          <w:b/>
          <w:bCs/>
          <w:rtl/>
        </w:rPr>
        <w:t>שו"ע</w:t>
      </w:r>
      <w:r w:rsidRPr="00C27AB0">
        <w:rPr>
          <w:rFonts w:ascii="Narkisim" w:hAnsi="Narkisim" w:cs="Narkisim"/>
          <w:rtl/>
        </w:rPr>
        <w:t xml:space="preserve"> (תרלז ב) דיוצאין בסוכה של שותפות. אבל ה</w:t>
      </w:r>
      <w:r w:rsidRPr="00C27AB0">
        <w:rPr>
          <w:rFonts w:ascii="Narkisim" w:hAnsi="Narkisim" w:cs="Narkisim"/>
          <w:b/>
          <w:bCs/>
          <w:rtl/>
        </w:rPr>
        <w:t>רשב"ש</w:t>
      </w:r>
      <w:r w:rsidRPr="00C27AB0">
        <w:rPr>
          <w:rFonts w:ascii="Narkisim" w:hAnsi="Narkisim" w:cs="Narkisim"/>
          <w:rtl/>
        </w:rPr>
        <w:t xml:space="preserve"> (ח) הביא מח' </w:t>
      </w:r>
      <w:r w:rsidRPr="00C27AB0">
        <w:rPr>
          <w:rFonts w:ascii="Narkisim" w:hAnsi="Narkisim" w:cs="Narkisim"/>
          <w:b/>
          <w:bCs/>
          <w:rtl/>
        </w:rPr>
        <w:t>חכמי</w:t>
      </w:r>
      <w:r w:rsidRPr="00C27AB0">
        <w:rPr>
          <w:rFonts w:ascii="Narkisim" w:hAnsi="Narkisim" w:cs="Narkisim"/>
          <w:rtl/>
        </w:rPr>
        <w:t xml:space="preserve"> </w:t>
      </w:r>
      <w:r w:rsidRPr="00C27AB0">
        <w:rPr>
          <w:rFonts w:ascii="Narkisim" w:hAnsi="Narkisim" w:cs="Narkisim"/>
          <w:b/>
          <w:bCs/>
          <w:rtl/>
        </w:rPr>
        <w:t>הדור</w:t>
      </w:r>
      <w:r w:rsidRPr="00C27AB0">
        <w:rPr>
          <w:rStyle w:val="ac"/>
          <w:rFonts w:ascii="Narkisim" w:hAnsi="Narkisim" w:cs="Narkisim"/>
          <w:rtl/>
        </w:rPr>
        <w:footnoteReference w:id="520"/>
      </w:r>
      <w:r w:rsidRPr="00C27AB0">
        <w:rPr>
          <w:rFonts w:ascii="Narkisim" w:hAnsi="Narkisim" w:cs="Narkisim"/>
        </w:rPr>
        <w:t xml:space="preserve"> </w:t>
      </w:r>
      <w:r w:rsidRPr="00C27AB0">
        <w:rPr>
          <w:rFonts w:ascii="Narkisim" w:hAnsi="Narkisim" w:cs="Narkisim"/>
          <w:rtl/>
        </w:rPr>
        <w:t>האם יוצא בסוכה של שותפות היכא דקפדי אהדדי. דאפשר דדוקא שאולה דהוה כולה שלו לכל ימי החג</w:t>
      </w:r>
      <w:r w:rsidRPr="00C27AB0">
        <w:rPr>
          <w:rStyle w:val="ac"/>
          <w:rFonts w:ascii="Narkisim" w:hAnsi="Narkisim" w:cs="Narkisim"/>
          <w:rtl/>
        </w:rPr>
        <w:footnoteReference w:id="521"/>
      </w:r>
      <w:r w:rsidRPr="00C27AB0">
        <w:rPr>
          <w:rFonts w:ascii="Narkisim" w:hAnsi="Narkisim" w:cs="Narkisim"/>
        </w:rPr>
        <w:t xml:space="preserve">, </w:t>
      </w:r>
      <w:r w:rsidRPr="00C27AB0">
        <w:rPr>
          <w:rFonts w:ascii="Narkisim" w:hAnsi="Narkisim" w:cs="Narkisim"/>
          <w:rtl/>
        </w:rPr>
        <w:t>אבל שותפות היכא דקפדי אהדדי ל"מ</w:t>
      </w:r>
      <w:r w:rsidRPr="00C27AB0">
        <w:rPr>
          <w:rStyle w:val="ac"/>
          <w:rFonts w:ascii="Narkisim" w:hAnsi="Narkisim" w:cs="Narkisim"/>
          <w:rtl/>
        </w:rPr>
        <w:footnoteReference w:id="522"/>
      </w:r>
      <w:r w:rsidRPr="00C27AB0">
        <w:rPr>
          <w:rFonts w:ascii="Narkisim" w:hAnsi="Narkisim" w:cs="Narkisim"/>
        </w:rPr>
        <w:t>.</w:t>
      </w:r>
    </w:p>
    <w:p w14:paraId="5A087A26" w14:textId="77777777" w:rsidR="002917DF" w:rsidRPr="00C27AB0" w:rsidRDefault="00000000" w:rsidP="00C27AB0">
      <w:pPr>
        <w:pStyle w:val="aa"/>
        <w:bidi/>
        <w:rPr>
          <w:rFonts w:ascii="Narkisim" w:hAnsi="Narkisim"/>
        </w:rPr>
      </w:pPr>
      <w:r w:rsidRPr="00C27AB0">
        <w:rPr>
          <w:rFonts w:ascii="Narkisim" w:hAnsi="Narkisim"/>
          <w:u w:val="single"/>
          <w:rtl/>
        </w:rPr>
        <w:t>שהיה ר"א אומר וכו' שאין יוצאין מבתיהן ברגל, דכתיב ושמחת אתה וביתך</w:t>
      </w:r>
      <w:r w:rsidRPr="00C27AB0">
        <w:rPr>
          <w:rFonts w:ascii="Narkisim" w:hAnsi="Narkisim"/>
          <w:rtl/>
        </w:rPr>
        <w:t xml:space="preserve">. </w:t>
      </w:r>
      <w:r w:rsidRPr="00C27AB0">
        <w:rPr>
          <w:rFonts w:ascii="Narkisim" w:hAnsi="Narkisim"/>
          <w:b/>
          <w:bCs/>
          <w:rtl/>
        </w:rPr>
        <w:t>תוס'</w:t>
      </w:r>
      <w:r w:rsidRPr="00C27AB0">
        <w:rPr>
          <w:rFonts w:ascii="Narkisim" w:hAnsi="Narkisim"/>
          <w:rtl/>
        </w:rPr>
        <w:t xml:space="preserve"> (פסחים קט.) גרסו דילפי' מהך קרא דחייב אדם לשמח את אשתו ברגל</w:t>
      </w:r>
      <w:r w:rsidRPr="00C27AB0">
        <w:rPr>
          <w:rStyle w:val="ac"/>
          <w:rFonts w:ascii="Narkisim" w:hAnsi="Narkisim"/>
          <w:rtl/>
        </w:rPr>
        <w:footnoteReference w:id="523"/>
      </w:r>
      <w:r w:rsidRPr="00C27AB0">
        <w:rPr>
          <w:rFonts w:ascii="Narkisim" w:hAnsi="Narkisim"/>
        </w:rPr>
        <w:t xml:space="preserve">. </w:t>
      </w:r>
      <w:r w:rsidRPr="00C27AB0">
        <w:rPr>
          <w:rFonts w:ascii="Narkisim" w:hAnsi="Narkisim"/>
          <w:rtl/>
        </w:rPr>
        <w:t>[וכן אי' (קידושין לד:) דבעלה משמחה]. ונתחדש דין שמחת הרגל לשמח עם אשתו [כל יום]. והו' ב</w:t>
      </w:r>
      <w:r w:rsidRPr="00C27AB0">
        <w:rPr>
          <w:rFonts w:ascii="Narkisim" w:hAnsi="Narkisim"/>
          <w:b/>
          <w:bCs/>
          <w:rtl/>
        </w:rPr>
        <w:t>ט"ז</w:t>
      </w:r>
      <w:r w:rsidRPr="00C27AB0">
        <w:rPr>
          <w:rFonts w:ascii="Narkisim" w:hAnsi="Narkisim"/>
          <w:rtl/>
        </w:rPr>
        <w:t xml:space="preserve"> (תרלט ט). וע' </w:t>
      </w:r>
      <w:r w:rsidRPr="00C27AB0">
        <w:rPr>
          <w:rFonts w:ascii="Narkisim" w:hAnsi="Narkisim"/>
          <w:b/>
          <w:bCs/>
          <w:rtl/>
        </w:rPr>
        <w:t>רבינו</w:t>
      </w:r>
      <w:r w:rsidRPr="00C27AB0">
        <w:rPr>
          <w:rFonts w:ascii="Narkisim" w:hAnsi="Narkisim"/>
          <w:rtl/>
        </w:rPr>
        <w:t xml:space="preserve"> </w:t>
      </w:r>
      <w:r w:rsidRPr="00C27AB0">
        <w:rPr>
          <w:rFonts w:ascii="Narkisim" w:hAnsi="Narkisim"/>
          <w:b/>
          <w:bCs/>
          <w:rtl/>
        </w:rPr>
        <w:t>מנוח</w:t>
      </w:r>
      <w:r w:rsidRPr="00C27AB0">
        <w:rPr>
          <w:rFonts w:ascii="Narkisim" w:hAnsi="Narkisim"/>
          <w:rtl/>
        </w:rPr>
        <w:t xml:space="preserve"> (ו ד בסופו)</w:t>
      </w:r>
      <w:r w:rsidRPr="00C27AB0">
        <w:rPr>
          <w:rFonts w:ascii="Narkisim" w:hAnsi="Narkisim"/>
        </w:rPr>
        <w:t>.</w:t>
      </w:r>
    </w:p>
    <w:p w14:paraId="1242E25E" w14:textId="77777777" w:rsidR="002917DF" w:rsidRPr="00C27AB0" w:rsidRDefault="00000000" w:rsidP="00C27AB0">
      <w:pPr>
        <w:pStyle w:val="a8"/>
        <w:bidi/>
        <w:rPr>
          <w:rFonts w:ascii="Narkisim" w:hAnsi="Narkisim"/>
        </w:rPr>
      </w:pPr>
      <w:r w:rsidRPr="00C27AB0">
        <w:rPr>
          <w:rFonts w:ascii="Narkisim" w:hAnsi="Narkisim"/>
          <w:rtl/>
        </w:rPr>
        <w:t>והעירו דדעת ר"א (ביצה טו:) דשמחת יו"ט רשות, או כולו לה' או כולו לכם</w:t>
      </w:r>
      <w:r w:rsidRPr="00C27AB0">
        <w:rPr>
          <w:rFonts w:ascii="Narkisim" w:hAnsi="Narkisim"/>
        </w:rPr>
        <w:t>.</w:t>
      </w:r>
    </w:p>
    <w:p w14:paraId="2AF2EC78" w14:textId="77777777" w:rsidR="002917DF" w:rsidRPr="00C27AB0" w:rsidRDefault="00000000" w:rsidP="00C27AB0">
      <w:pPr>
        <w:bidi/>
        <w:rPr>
          <w:rFonts w:ascii="Narkisim" w:hAnsi="Narkisim" w:cs="Narkisim"/>
        </w:rPr>
      </w:pPr>
      <w:r w:rsidRPr="00C27AB0">
        <w:rPr>
          <w:rFonts w:ascii="Narkisim" w:hAnsi="Narkisim" w:cs="Narkisim"/>
          <w:u w:val="single"/>
          <w:rtl/>
        </w:rPr>
        <w:t>להקביל פני רבו ברגל</w:t>
      </w:r>
      <w:r w:rsidRPr="00C27AB0">
        <w:rPr>
          <w:rStyle w:val="ac"/>
          <w:rFonts w:ascii="Narkisim" w:hAnsi="Narkisim" w:cs="Narkisim"/>
          <w:rtl/>
        </w:rPr>
        <w:footnoteReference w:id="524"/>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ריטב"א</w:t>
      </w:r>
      <w:r w:rsidRPr="00C27AB0">
        <w:rPr>
          <w:rFonts w:ascii="Narkisim" w:hAnsi="Narkisim" w:cs="Narkisim"/>
          <w:rtl/>
        </w:rPr>
        <w:t xml:space="preserve"> כתב דכשישנו בעיר חייב בכל יום. וכשהוא בתוך התחום </w:t>
      </w:r>
      <w:r w:rsidRPr="00C27AB0">
        <w:rPr>
          <w:rFonts w:ascii="Narkisim" w:hAnsi="Narkisim" w:cs="Narkisim"/>
          <w:rtl/>
        </w:rPr>
        <w:lastRenderedPageBreak/>
        <w:t xml:space="preserve">שבת וחודש, וכשהוא חוץ לתחום עכ"פ כל רגל [וכ"מ מדברי </w:t>
      </w:r>
      <w:r w:rsidRPr="00C27AB0">
        <w:rPr>
          <w:rFonts w:ascii="Narkisim" w:hAnsi="Narkisim" w:cs="Narkisim"/>
          <w:b/>
          <w:bCs/>
          <w:rtl/>
        </w:rPr>
        <w:t>ר"ח</w:t>
      </w:r>
      <w:r w:rsidRPr="00C27AB0">
        <w:rPr>
          <w:rFonts w:ascii="Narkisim" w:hAnsi="Narkisim" w:cs="Narkisim"/>
          <w:rtl/>
        </w:rPr>
        <w:t xml:space="preserve"> ר"ה טז:]. ור' יצחק נקט מה דשכיח בו פשיעותא טפי</w:t>
      </w:r>
      <w:r w:rsidRPr="00C27AB0">
        <w:rPr>
          <w:rFonts w:ascii="Narkisim" w:hAnsi="Narkisim" w:cs="Narkisim"/>
        </w:rPr>
        <w:t>.</w:t>
      </w:r>
    </w:p>
    <w:p w14:paraId="44667389"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רש"י</w:t>
      </w:r>
      <w:r w:rsidRPr="00C27AB0">
        <w:rPr>
          <w:rFonts w:ascii="Narkisim" w:hAnsi="Narkisim"/>
          <w:rtl/>
        </w:rPr>
        <w:t xml:space="preserve"> (בסמוך) פי' כגון שהוא בתוך התחום, או ע"י עירוב. וה</w:t>
      </w:r>
      <w:r w:rsidRPr="00C27AB0">
        <w:rPr>
          <w:rFonts w:ascii="Narkisim" w:hAnsi="Narkisim"/>
          <w:b/>
          <w:bCs/>
          <w:rtl/>
        </w:rPr>
        <w:t>ערול"נ</w:t>
      </w:r>
      <w:r w:rsidRPr="00C27AB0">
        <w:rPr>
          <w:rFonts w:ascii="Narkisim" w:hAnsi="Narkisim"/>
          <w:rtl/>
        </w:rPr>
        <w:t xml:space="preserve"> דייק דקאי איו"ט, והמצווה להקביל לפי רבו הוא ביו"ט דוקא ולא חוה"מ. [אמנם הריטב"א העמיד בחוה"מ]</w:t>
      </w:r>
      <w:r w:rsidRPr="00C27AB0">
        <w:rPr>
          <w:rFonts w:ascii="Narkisim" w:hAnsi="Narkisim"/>
        </w:rPr>
        <w:t>.</w:t>
      </w:r>
    </w:p>
    <w:p w14:paraId="296B3499" w14:textId="77777777" w:rsidR="002917DF" w:rsidRPr="00C27AB0" w:rsidRDefault="00000000" w:rsidP="00C27AB0">
      <w:pPr>
        <w:bidi/>
        <w:rPr>
          <w:rFonts w:ascii="Narkisim" w:hAnsi="Narkisim" w:cs="Narkisim"/>
        </w:rPr>
      </w:pPr>
      <w:r w:rsidRPr="00C27AB0">
        <w:rPr>
          <w:rFonts w:ascii="Narkisim" w:hAnsi="Narkisim" w:cs="Narkisim"/>
          <w:u w:val="single"/>
          <w:rtl/>
        </w:rPr>
        <w:t>שנא' וכו' לא חודש ולא שבת וכו'</w:t>
      </w:r>
      <w:r w:rsidRPr="00C27AB0">
        <w:rPr>
          <w:rFonts w:ascii="Narkisim" w:hAnsi="Narkisim" w:cs="Narkisim"/>
          <w:rtl/>
        </w:rPr>
        <w:t>. ה</w:t>
      </w:r>
      <w:r w:rsidRPr="00C27AB0">
        <w:rPr>
          <w:rFonts w:ascii="Narkisim" w:hAnsi="Narkisim" w:cs="Narkisim"/>
          <w:b/>
          <w:bCs/>
          <w:rtl/>
        </w:rPr>
        <w:t>מפרשים</w:t>
      </w:r>
      <w:r w:rsidRPr="00C27AB0">
        <w:rPr>
          <w:rFonts w:ascii="Narkisim" w:hAnsi="Narkisim" w:cs="Narkisim"/>
          <w:rtl/>
        </w:rPr>
        <w:t xml:space="preserve"> תמהו דבקרא כתיב שבת וחודש, והאיך ילפי' מיניה רגל. וה</w:t>
      </w:r>
      <w:r w:rsidRPr="00C27AB0">
        <w:rPr>
          <w:rFonts w:ascii="Narkisim" w:hAnsi="Narkisim" w:cs="Narkisim"/>
          <w:b/>
          <w:bCs/>
          <w:rtl/>
        </w:rPr>
        <w:t>ריטב"א</w:t>
      </w:r>
      <w:r w:rsidRPr="00C27AB0">
        <w:rPr>
          <w:rFonts w:ascii="Narkisim" w:hAnsi="Narkisim" w:cs="Narkisim"/>
          <w:rtl/>
        </w:rPr>
        <w:t xml:space="preserve"> (הנ"ל) ביאר דהוה ב' חיובים, וכל א' לפי המרחק</w:t>
      </w:r>
      <w:r w:rsidRPr="00C27AB0">
        <w:rPr>
          <w:rFonts w:ascii="Narkisim" w:hAnsi="Narkisim" w:cs="Narkisim"/>
        </w:rPr>
        <w:t>.</w:t>
      </w:r>
    </w:p>
    <w:p w14:paraId="10CDA5A8"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(שא ז) תי' דבשבת ור"ח ליכא חיובא, אלא מצווה</w:t>
      </w:r>
      <w:r w:rsidRPr="00C27AB0">
        <w:rPr>
          <w:rStyle w:val="ac"/>
          <w:rFonts w:ascii="Narkisim" w:hAnsi="Narkisim"/>
          <w:rtl/>
        </w:rPr>
        <w:footnoteReference w:id="525"/>
      </w:r>
      <w:r w:rsidRPr="00C27AB0">
        <w:rPr>
          <w:rFonts w:ascii="Narkisim" w:hAnsi="Narkisim"/>
        </w:rPr>
        <w:t xml:space="preserve"> </w:t>
      </w:r>
      <w:r w:rsidRPr="00C27AB0">
        <w:rPr>
          <w:rFonts w:ascii="Narkisim" w:hAnsi="Narkisim"/>
          <w:szCs w:val="20"/>
          <w:rtl/>
        </w:rPr>
        <w:t>[וה</w:t>
      </w:r>
      <w:r w:rsidRPr="00C27AB0">
        <w:rPr>
          <w:rFonts w:ascii="Narkisim" w:hAnsi="Narkisim"/>
          <w:b/>
          <w:bCs/>
          <w:szCs w:val="20"/>
          <w:rtl/>
        </w:rPr>
        <w:t>פרמ"ג</w:t>
      </w:r>
      <w:r w:rsidRPr="00C27AB0">
        <w:rPr>
          <w:rFonts w:ascii="Narkisim" w:hAnsi="Narkisim"/>
          <w:szCs w:val="20"/>
          <w:rtl/>
        </w:rPr>
        <w:t xml:space="preserve"> ביאר דהיינו חיוב של מצווה, אלא דאינו חיוב גמור</w:t>
      </w:r>
      <w:r w:rsidRPr="00C27AB0">
        <w:rPr>
          <w:rStyle w:val="ac"/>
          <w:rFonts w:ascii="Narkisim" w:hAnsi="Narkisim"/>
          <w:szCs w:val="20"/>
          <w:rtl/>
        </w:rPr>
        <w:footnoteReference w:id="526"/>
      </w:r>
      <w:r w:rsidRPr="00C27AB0">
        <w:rPr>
          <w:rFonts w:ascii="Narkisim" w:hAnsi="Narkisim"/>
          <w:szCs w:val="20"/>
          <w:rtl/>
        </w:rPr>
        <w:t>]. ועוד כתב ה</w:t>
      </w:r>
      <w:r w:rsidRPr="00C27AB0">
        <w:rPr>
          <w:rFonts w:ascii="Narkisim" w:hAnsi="Narkisim"/>
          <w:b/>
          <w:bCs/>
          <w:szCs w:val="20"/>
          <w:rtl/>
        </w:rPr>
        <w:t>מג"א</w:t>
      </w:r>
      <w:r w:rsidRPr="00C27AB0">
        <w:rPr>
          <w:rFonts w:ascii="Narkisim" w:hAnsi="Narkisim"/>
          <w:szCs w:val="20"/>
          <w:rtl/>
        </w:rPr>
        <w:t xml:space="preserve"> (תקנד יב) דאפי' בחול איכא [קיום] מצווה כל יום</w:t>
      </w:r>
      <w:r w:rsidRPr="00C27AB0">
        <w:rPr>
          <w:rStyle w:val="ac"/>
          <w:rFonts w:ascii="Narkisim" w:hAnsi="Narkisim"/>
          <w:szCs w:val="20"/>
          <w:rtl/>
        </w:rPr>
        <w:footnoteReference w:id="527"/>
      </w:r>
      <w:r w:rsidRPr="00C27AB0">
        <w:rPr>
          <w:rFonts w:ascii="Narkisim" w:hAnsi="Narkisim"/>
          <w:szCs w:val="20"/>
        </w:rPr>
        <w:t xml:space="preserve"> </w:t>
      </w:r>
      <w:r w:rsidRPr="00C27AB0">
        <w:rPr>
          <w:rFonts w:ascii="Narkisim" w:hAnsi="Narkisim"/>
          <w:szCs w:val="20"/>
          <w:rtl/>
        </w:rPr>
        <w:t>(כדמבואר בחגיגה ה:)</w:t>
      </w:r>
      <w:r w:rsidRPr="00C27AB0">
        <w:rPr>
          <w:rFonts w:ascii="Narkisim" w:hAnsi="Narkisim"/>
          <w:szCs w:val="20"/>
        </w:rPr>
        <w:t>.</w:t>
      </w:r>
    </w:p>
    <w:p w14:paraId="3C58C9DD"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טור"א</w:t>
      </w:r>
      <w:r w:rsidRPr="00C27AB0">
        <w:rPr>
          <w:rFonts w:ascii="Narkisim" w:hAnsi="Narkisim"/>
          <w:rtl/>
        </w:rPr>
        <w:t xml:space="preserve"> (ר"ה טז) ביאר ד'שבת' דהאי קרא היינו רגל, וחודש הוה ר"ה. ומש"ה הוזכר חודש קודם לשבת</w:t>
      </w:r>
      <w:r w:rsidRPr="00C27AB0">
        <w:rPr>
          <w:rStyle w:val="ac"/>
          <w:rFonts w:ascii="Narkisim" w:hAnsi="Narkisim"/>
          <w:rtl/>
        </w:rPr>
        <w:footnoteReference w:id="528"/>
      </w:r>
      <w:r w:rsidRPr="00C27AB0">
        <w:rPr>
          <w:rFonts w:ascii="Narkisim" w:hAnsi="Narkisim"/>
        </w:rPr>
        <w:t>.</w:t>
      </w:r>
    </w:p>
    <w:p w14:paraId="35450717"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(שא ז) הביא דאף נשים מחוייבות במצווה זו. כדמבואר בקרא דשונמית. וה</w:t>
      </w:r>
      <w:r w:rsidRPr="00C27AB0">
        <w:rPr>
          <w:rFonts w:ascii="Narkisim" w:hAnsi="Narkisim"/>
          <w:b/>
          <w:bCs/>
          <w:rtl/>
        </w:rPr>
        <w:t>אחרונים</w:t>
      </w:r>
      <w:r w:rsidRPr="00C27AB0">
        <w:rPr>
          <w:rFonts w:ascii="Narkisim" w:hAnsi="Narkisim"/>
          <w:rtl/>
        </w:rPr>
        <w:t xml:space="preserve"> דנו אמאי לא יחשב עשה שהזמן גרמא</w:t>
      </w:r>
      <w:r w:rsidRPr="00C27AB0">
        <w:rPr>
          <w:rStyle w:val="ac"/>
          <w:rFonts w:ascii="Narkisim" w:hAnsi="Narkisim"/>
          <w:rtl/>
        </w:rPr>
        <w:footnoteReference w:id="529"/>
      </w:r>
      <w:r w:rsidRPr="00C27AB0">
        <w:rPr>
          <w:rFonts w:ascii="Narkisim" w:hAnsi="Narkisim"/>
        </w:rPr>
        <w:t>.</w:t>
      </w:r>
    </w:p>
    <w:p w14:paraId="342DD519"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נוב"י</w:t>
      </w:r>
      <w:r w:rsidRPr="00C27AB0">
        <w:rPr>
          <w:rFonts w:ascii="Narkisim" w:hAnsi="Narkisim" w:cs="Narkisim"/>
          <w:rtl/>
        </w:rPr>
        <w:t xml:space="preserve"> </w:t>
      </w:r>
      <w:r w:rsidRPr="00C27AB0">
        <w:rPr>
          <w:rFonts w:ascii="Narkisim" w:hAnsi="Narkisim" w:cs="Narkisim"/>
          <w:szCs w:val="20"/>
          <w:rtl/>
        </w:rPr>
        <w:t>(או"ח ת' צד)</w:t>
      </w:r>
      <w:r w:rsidRPr="00C27AB0">
        <w:rPr>
          <w:rFonts w:ascii="Narkisim" w:hAnsi="Narkisim" w:cs="Narkisim"/>
          <w:rtl/>
        </w:rPr>
        <w:t xml:space="preserve"> הק' דה</w:t>
      </w:r>
      <w:r w:rsidRPr="00C27AB0">
        <w:rPr>
          <w:rFonts w:ascii="Narkisim" w:hAnsi="Narkisim" w:cs="Narkisim"/>
          <w:b/>
          <w:bCs/>
          <w:rtl/>
        </w:rPr>
        <w:t>שו"ע</w:t>
      </w:r>
      <w:r w:rsidRPr="00C27AB0">
        <w:rPr>
          <w:rFonts w:ascii="Narkisim" w:hAnsi="Narkisim" w:cs="Narkisim"/>
          <w:rtl/>
        </w:rPr>
        <w:t xml:space="preserve"> השמיט דין זה</w:t>
      </w:r>
      <w:r w:rsidRPr="00C27AB0">
        <w:rPr>
          <w:rStyle w:val="ac"/>
          <w:rFonts w:ascii="Narkisim" w:hAnsi="Narkisim" w:cs="Narkisim"/>
          <w:rtl/>
        </w:rPr>
        <w:footnoteReference w:id="530"/>
      </w:r>
      <w:r w:rsidRPr="00C27AB0">
        <w:rPr>
          <w:rFonts w:ascii="Narkisim" w:hAnsi="Narkisim" w:cs="Narkisim"/>
        </w:rPr>
        <w:t xml:space="preserve">, </w:t>
      </w:r>
      <w:r w:rsidRPr="00C27AB0">
        <w:rPr>
          <w:rFonts w:ascii="Narkisim" w:hAnsi="Narkisim" w:cs="Narkisim"/>
          <w:rtl/>
        </w:rPr>
        <w:t>וכתב דבזה"ז אין חיוב</w:t>
      </w:r>
      <w:r w:rsidRPr="00C27AB0">
        <w:rPr>
          <w:rFonts w:ascii="Narkisim" w:hAnsi="Narkisim" w:cs="Narkisim"/>
          <w:szCs w:val="20"/>
          <w:rtl/>
        </w:rPr>
        <w:t xml:space="preserve"> [אלא הוה מצווה בעלמא</w:t>
      </w:r>
      <w:r w:rsidRPr="00C27AB0">
        <w:rPr>
          <w:rFonts w:ascii="Narkisim" w:hAnsi="Narkisim" w:cs="Narkisim"/>
          <w:rtl/>
        </w:rPr>
        <w:t>]. וביאר דמדינא היה ראוי שיהא חיוב כל שבת, אלא דיש סברא דאינו ראוי שיהא מחוייב לקבל פני רבו יותר מפני השכינה</w:t>
      </w:r>
      <w:r w:rsidRPr="00C27AB0">
        <w:rPr>
          <w:rStyle w:val="ac"/>
          <w:rFonts w:ascii="Narkisim" w:hAnsi="Narkisim" w:cs="Narkisim"/>
          <w:rtl/>
        </w:rPr>
        <w:footnoteReference w:id="531"/>
      </w:r>
      <w:r w:rsidRPr="00C27AB0">
        <w:rPr>
          <w:rFonts w:ascii="Narkisim" w:hAnsi="Narkisim" w:cs="Narkisim"/>
        </w:rPr>
        <w:t xml:space="preserve">, </w:t>
      </w:r>
      <w:r w:rsidRPr="00C27AB0">
        <w:rPr>
          <w:rFonts w:ascii="Narkisim" w:hAnsi="Narkisim" w:cs="Narkisim"/>
          <w:rtl/>
        </w:rPr>
        <w:t>ומש"ה החיוב הוה ברגלים, כמו שרואה פני השכינה. אבל האידנא דליכא עלייה לרגל [דהא ליכא קרבן ראייה], ליכא חיוב לקבל פני רבו</w:t>
      </w:r>
      <w:r w:rsidRPr="00C27AB0">
        <w:rPr>
          <w:rStyle w:val="ac"/>
          <w:rFonts w:ascii="Narkisim" w:hAnsi="Narkisim" w:cs="Narkisim"/>
          <w:rtl/>
        </w:rPr>
        <w:footnoteReference w:id="532"/>
      </w:r>
      <w:r w:rsidRPr="00C27AB0">
        <w:rPr>
          <w:rFonts w:ascii="Narkisim" w:hAnsi="Narkisim" w:cs="Narkisim"/>
        </w:rPr>
        <w:t>.</w:t>
      </w:r>
      <w:r w:rsidRPr="00C27AB0">
        <w:rPr>
          <w:rFonts w:ascii="Narkisim" w:hAnsi="Narkisim" w:cs="Narkisim"/>
          <w:szCs w:val="20"/>
        </w:rPr>
        <w:t xml:space="preserve"> </w:t>
      </w:r>
      <w:r w:rsidRPr="00C27AB0">
        <w:rPr>
          <w:rFonts w:ascii="Narkisim" w:hAnsi="Narkisim" w:cs="Narkisim"/>
          <w:szCs w:val="20"/>
          <w:rtl/>
        </w:rPr>
        <w:t>וה</w:t>
      </w:r>
      <w:r w:rsidRPr="00C27AB0">
        <w:rPr>
          <w:rFonts w:ascii="Narkisim" w:hAnsi="Narkisim" w:cs="Narkisim"/>
          <w:b/>
          <w:bCs/>
          <w:szCs w:val="20"/>
          <w:rtl/>
        </w:rPr>
        <w:t>אחרונים</w:t>
      </w:r>
      <w:r w:rsidRPr="00C27AB0">
        <w:rPr>
          <w:rFonts w:ascii="Narkisim" w:hAnsi="Narkisim" w:cs="Narkisim"/>
          <w:szCs w:val="20"/>
          <w:rtl/>
        </w:rPr>
        <w:t xml:space="preserve"> הק' ד</w:t>
      </w:r>
      <w:r w:rsidRPr="00C27AB0">
        <w:rPr>
          <w:rFonts w:ascii="Narkisim" w:hAnsi="Narkisim" w:cs="Narkisim"/>
          <w:b/>
          <w:bCs/>
          <w:szCs w:val="20"/>
          <w:rtl/>
        </w:rPr>
        <w:t>רש"י</w:t>
      </w:r>
      <w:r w:rsidRPr="00C27AB0">
        <w:rPr>
          <w:rFonts w:ascii="Narkisim" w:hAnsi="Narkisim" w:cs="Narkisim"/>
          <w:szCs w:val="20"/>
          <w:rtl/>
        </w:rPr>
        <w:t xml:space="preserve"> (לעיל י:) הביא דין זה בזה"ז</w:t>
      </w:r>
      <w:r w:rsidRPr="00C27AB0">
        <w:rPr>
          <w:rFonts w:ascii="Narkisim" w:hAnsi="Narkisim" w:cs="Narkisim"/>
          <w:szCs w:val="20"/>
        </w:rPr>
        <w:t>.</w:t>
      </w:r>
    </w:p>
    <w:p w14:paraId="5D54EE75" w14:textId="77777777" w:rsidR="002917DF" w:rsidRPr="00C27AB0" w:rsidRDefault="00000000" w:rsidP="00C27AB0">
      <w:pPr>
        <w:pStyle w:val="aa"/>
        <w:bidi/>
        <w:rPr>
          <w:rFonts w:ascii="Narkisim" w:hAnsi="Narkisim"/>
        </w:rPr>
      </w:pPr>
      <w:r w:rsidRPr="00C27AB0">
        <w:rPr>
          <w:rFonts w:ascii="Narkisim" w:hAnsi="Narkisim"/>
          <w:u w:val="single"/>
          <w:rtl/>
        </w:rPr>
        <w:t>הא דאזיל ואתי ביומי</w:t>
      </w:r>
      <w:r w:rsidRPr="00C27AB0">
        <w:rPr>
          <w:rFonts w:ascii="Narkisim" w:hAnsi="Narkisim"/>
          <w:rtl/>
        </w:rPr>
        <w:t>. ה</w:t>
      </w:r>
      <w:r w:rsidRPr="00C27AB0">
        <w:rPr>
          <w:rFonts w:ascii="Narkisim" w:hAnsi="Narkisim"/>
          <w:b/>
          <w:bCs/>
          <w:rtl/>
        </w:rPr>
        <w:t>כס"מ</w:t>
      </w:r>
      <w:r w:rsidRPr="00C27AB0">
        <w:rPr>
          <w:rFonts w:ascii="Narkisim" w:hAnsi="Narkisim"/>
          <w:rtl/>
        </w:rPr>
        <w:t xml:space="preserve"> העיר דה</w:t>
      </w:r>
      <w:r w:rsidRPr="00C27AB0">
        <w:rPr>
          <w:rFonts w:ascii="Narkisim" w:hAnsi="Narkisim"/>
          <w:b/>
          <w:bCs/>
          <w:rtl/>
        </w:rPr>
        <w:t>רמב"ם</w:t>
      </w:r>
      <w:r w:rsidRPr="00C27AB0">
        <w:rPr>
          <w:rFonts w:ascii="Narkisim" w:hAnsi="Narkisim"/>
          <w:rtl/>
        </w:rPr>
        <w:t xml:space="preserve"> (ת"ת ה ז) השמיט תנאי זה. ותי' דהוה לדעת ר"א. אבל ב</w:t>
      </w:r>
      <w:r w:rsidRPr="00C27AB0">
        <w:rPr>
          <w:rFonts w:ascii="Narkisim" w:hAnsi="Narkisim"/>
          <w:b/>
          <w:bCs/>
          <w:rtl/>
        </w:rPr>
        <w:t>הג' מיימוני</w:t>
      </w:r>
      <w:r w:rsidRPr="00C27AB0">
        <w:rPr>
          <w:rFonts w:ascii="Narkisim" w:hAnsi="Narkisim"/>
          <w:rtl/>
        </w:rPr>
        <w:t xml:space="preserve"> (שם) הביא כן, ונקט דלמסקנא אף לרבנן הוא כן</w:t>
      </w:r>
      <w:r w:rsidRPr="00C27AB0">
        <w:rPr>
          <w:rFonts w:ascii="Narkisim" w:hAnsi="Narkisim"/>
        </w:rPr>
        <w:t>.</w:t>
      </w:r>
    </w:p>
    <w:p w14:paraId="1E4CD832" w14:textId="77777777" w:rsidR="002917DF" w:rsidRPr="00C27AB0" w:rsidRDefault="00000000" w:rsidP="00C27AB0">
      <w:pPr>
        <w:bidi/>
        <w:rPr>
          <w:rFonts w:ascii="Narkisim" w:hAnsi="Narkisim" w:cs="Narkisim"/>
        </w:rPr>
      </w:pPr>
      <w:r w:rsidRPr="00C27AB0">
        <w:rPr>
          <w:rFonts w:ascii="Narkisim" w:hAnsi="Narkisim" w:cs="Narkisim"/>
          <w:u w:val="single"/>
          <w:rtl/>
        </w:rPr>
        <w:t>מהו שאפרוש סדין</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(לעיל י.) הביאו מסוגיין דמותר לפרוס סדין ע"ג הסוכה, ע"כ כיון דהסוכה כבר נעשית בהכשר אינו נפסל בכך [וכדעת ר"ת]. וה</w:t>
      </w:r>
      <w:r w:rsidRPr="00C27AB0">
        <w:rPr>
          <w:rFonts w:ascii="Narkisim" w:hAnsi="Narkisim" w:cs="Narkisim"/>
          <w:b/>
          <w:bCs/>
          <w:rtl/>
        </w:rPr>
        <w:t>אחרונים</w:t>
      </w:r>
      <w:r w:rsidRPr="00C27AB0">
        <w:rPr>
          <w:rFonts w:ascii="Narkisim" w:hAnsi="Narkisim" w:cs="Narkisim"/>
          <w:rtl/>
        </w:rPr>
        <w:t xml:space="preserve"> (ערול"נ שם) דחו די"ל דפרסו מהצד, ולא ישבו תחתיה</w:t>
      </w:r>
      <w:r w:rsidRPr="00C27AB0">
        <w:rPr>
          <w:rFonts w:ascii="Narkisim" w:hAnsi="Narkisim" w:cs="Narkisim"/>
        </w:rPr>
        <w:t>.</w:t>
      </w:r>
    </w:p>
    <w:p w14:paraId="050EB9E7"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ט"ז</w:t>
      </w:r>
      <w:r w:rsidRPr="00C27AB0">
        <w:rPr>
          <w:rFonts w:ascii="Narkisim" w:hAnsi="Narkisim"/>
          <w:rtl/>
        </w:rPr>
        <w:t xml:space="preserve"> (תרכט כב) תי' דכיון דהיה נראה לעין שעושה כן מפני החמה, וכה"ג אף לדעת </w:t>
      </w:r>
      <w:r w:rsidRPr="00C27AB0">
        <w:rPr>
          <w:rFonts w:ascii="Narkisim" w:hAnsi="Narkisim"/>
          <w:b/>
          <w:bCs/>
          <w:rtl/>
        </w:rPr>
        <w:t>רש"י</w:t>
      </w:r>
      <w:r w:rsidRPr="00C27AB0">
        <w:rPr>
          <w:rFonts w:ascii="Narkisim" w:hAnsi="Narkisim"/>
          <w:rtl/>
        </w:rPr>
        <w:t xml:space="preserve"> (י.) מותר לפרוס סדין</w:t>
      </w:r>
      <w:r w:rsidRPr="00C27AB0">
        <w:rPr>
          <w:rStyle w:val="ac"/>
          <w:rFonts w:ascii="Narkisim" w:hAnsi="Narkisim"/>
          <w:rtl/>
        </w:rPr>
        <w:footnoteReference w:id="533"/>
      </w:r>
      <w:r w:rsidRPr="00C27AB0">
        <w:rPr>
          <w:rFonts w:ascii="Narkisim" w:hAnsi="Narkisim"/>
        </w:rPr>
        <w:t>.</w:t>
      </w:r>
    </w:p>
    <w:p w14:paraId="20FE8E30" w14:textId="77777777" w:rsidR="002917DF" w:rsidRPr="00C27AB0" w:rsidRDefault="00000000" w:rsidP="00C27AB0">
      <w:pPr>
        <w:pStyle w:val="aa"/>
        <w:bidi/>
        <w:rPr>
          <w:rFonts w:ascii="Narkisim" w:hAnsi="Narkisim"/>
        </w:rPr>
      </w:pPr>
      <w:r w:rsidRPr="00C27AB0">
        <w:rPr>
          <w:rFonts w:ascii="Narkisim" w:hAnsi="Narkisim"/>
          <w:u w:val="single"/>
          <w:rtl/>
        </w:rPr>
        <w:t>דתנן פקק החלון ר"א אומר וכו'</w:t>
      </w:r>
      <w:r w:rsidRPr="00C27AB0">
        <w:rPr>
          <w:rFonts w:ascii="Narkisim" w:hAnsi="Narkisim"/>
          <w:rtl/>
        </w:rPr>
        <w:t>. בפשוטו משמע דקאי אחלון בכותל. וכ"מ ב</w:t>
      </w:r>
      <w:r w:rsidRPr="00C27AB0">
        <w:rPr>
          <w:rFonts w:ascii="Narkisim" w:hAnsi="Narkisim"/>
          <w:b/>
          <w:bCs/>
          <w:rtl/>
        </w:rPr>
        <w:t>רש"י</w:t>
      </w:r>
      <w:r w:rsidRPr="00C27AB0">
        <w:rPr>
          <w:rFonts w:ascii="Narkisim" w:hAnsi="Narkisim"/>
          <w:rtl/>
        </w:rPr>
        <w:t xml:space="preserve"> (כח.). וה</w:t>
      </w:r>
      <w:r w:rsidRPr="00C27AB0">
        <w:rPr>
          <w:rFonts w:ascii="Narkisim" w:hAnsi="Narkisim"/>
          <w:b/>
          <w:bCs/>
          <w:rtl/>
        </w:rPr>
        <w:t>אחרונים</w:t>
      </w:r>
      <w:r w:rsidRPr="00C27AB0">
        <w:rPr>
          <w:rFonts w:ascii="Narkisim" w:hAnsi="Narkisim"/>
          <w:rtl/>
        </w:rPr>
        <w:t xml:space="preserve"> הק' דדעת </w:t>
      </w:r>
      <w:r w:rsidRPr="00C27AB0">
        <w:rPr>
          <w:rFonts w:ascii="Narkisim" w:hAnsi="Narkisim"/>
          <w:b/>
          <w:bCs/>
          <w:rtl/>
        </w:rPr>
        <w:t>רש"י</w:t>
      </w:r>
      <w:r w:rsidRPr="00C27AB0">
        <w:rPr>
          <w:rFonts w:ascii="Narkisim" w:hAnsi="Narkisim"/>
          <w:rtl/>
        </w:rPr>
        <w:t xml:space="preserve"> (לעיל טז:) דאיסור עשיית אוהל בשבת הוה דוקא בגג למעלה, ומהצד אין איסור אוהל. ולצד דמש"כ רש"י (שם) היינו לרבנן, אבל לר"א אף בדופן אסור, ניחא</w:t>
      </w:r>
      <w:r w:rsidRPr="00C27AB0">
        <w:rPr>
          <w:rFonts w:ascii="Narkisim" w:hAnsi="Narkisim"/>
        </w:rPr>
        <w:t>.</w:t>
      </w:r>
    </w:p>
    <w:p w14:paraId="60A194E9" w14:textId="77777777" w:rsidR="002917DF" w:rsidRPr="00C27AB0" w:rsidRDefault="00000000" w:rsidP="00C27AB0">
      <w:pPr>
        <w:pStyle w:val="3"/>
        <w:bidi/>
        <w:rPr>
          <w:rFonts w:ascii="Narkisim" w:hAnsi="Narkisim"/>
        </w:rPr>
      </w:pPr>
      <w:r w:rsidRPr="00C27AB0">
        <w:rPr>
          <w:rFonts w:ascii="Narkisim" w:hAnsi="Narkisim"/>
          <w:rtl/>
        </w:rPr>
        <w:t>דף כח</w:t>
      </w:r>
      <w:r w:rsidRPr="00C27AB0">
        <w:rPr>
          <w:rFonts w:ascii="Narkisim" w:hAnsi="Narkisim"/>
        </w:rPr>
        <w:t>.</w:t>
      </w:r>
    </w:p>
    <w:p w14:paraId="31DAA7CE" w14:textId="77777777" w:rsidR="002917DF" w:rsidRPr="00C27AB0" w:rsidRDefault="00000000" w:rsidP="00C27AB0">
      <w:pPr>
        <w:pStyle w:val="aa"/>
        <w:bidi/>
        <w:rPr>
          <w:rFonts w:ascii="Narkisim" w:hAnsi="Narkisim"/>
        </w:rPr>
      </w:pPr>
      <w:r w:rsidRPr="00C27AB0">
        <w:rPr>
          <w:rFonts w:ascii="Narkisim" w:hAnsi="Narkisim"/>
          <w:u w:val="single"/>
          <w:rtl/>
        </w:rPr>
        <w:t>ולא ישנתי בביהמ"ד לא שינת קבע ולא שינת עראי וכו'</w:t>
      </w:r>
      <w:r w:rsidRPr="00C27AB0">
        <w:rPr>
          <w:rFonts w:ascii="Narkisim" w:hAnsi="Narkisim"/>
          <w:rtl/>
        </w:rPr>
        <w:t>. [וכן אי' בגמ' (מגילה כח.) דר' זירא אמר שהאריך ימים שלא ישן בביהמ"ד וכו'. ובגמ' (תענית כ:) אי' על רב אדא בר אהבה]. וב</w:t>
      </w:r>
      <w:r w:rsidRPr="00C27AB0">
        <w:rPr>
          <w:rFonts w:ascii="Narkisim" w:hAnsi="Narkisim"/>
          <w:b/>
          <w:bCs/>
          <w:rtl/>
        </w:rPr>
        <w:t>שו"ע</w:t>
      </w:r>
      <w:r w:rsidRPr="00C27AB0">
        <w:rPr>
          <w:rFonts w:ascii="Narkisim" w:hAnsi="Narkisim"/>
          <w:rtl/>
        </w:rPr>
        <w:t xml:space="preserve"> (קנא ג) פסק דאסור לישון בביהכ"נ אפי' שינת עראי</w:t>
      </w:r>
      <w:r w:rsidRPr="00C27AB0">
        <w:rPr>
          <w:rStyle w:val="ac"/>
          <w:rFonts w:ascii="Narkisim" w:hAnsi="Narkisim"/>
          <w:rtl/>
        </w:rPr>
        <w:footnoteReference w:id="534"/>
      </w:r>
      <w:r w:rsidRPr="00C27AB0">
        <w:rPr>
          <w:rFonts w:ascii="Narkisim" w:hAnsi="Narkisim"/>
        </w:rPr>
        <w:t xml:space="preserve">, </w:t>
      </w:r>
      <w:r w:rsidRPr="00C27AB0">
        <w:rPr>
          <w:rFonts w:ascii="Narkisim" w:hAnsi="Narkisim"/>
          <w:rtl/>
        </w:rPr>
        <w:t>אבל בביהמ"ד מותר [שינת עראי</w:t>
      </w:r>
      <w:r w:rsidRPr="00C27AB0">
        <w:rPr>
          <w:rStyle w:val="ac"/>
          <w:rFonts w:ascii="Narkisim" w:hAnsi="Narkisim"/>
          <w:rtl/>
        </w:rPr>
        <w:footnoteReference w:id="535"/>
      </w:r>
      <w:r w:rsidRPr="00C27AB0">
        <w:rPr>
          <w:rFonts w:ascii="Narkisim" w:hAnsi="Narkisim"/>
          <w:rtl/>
        </w:rPr>
        <w:t>]. וה</w:t>
      </w:r>
      <w:r w:rsidRPr="00C27AB0">
        <w:rPr>
          <w:rFonts w:ascii="Narkisim" w:hAnsi="Narkisim"/>
          <w:b/>
          <w:bCs/>
          <w:rtl/>
        </w:rPr>
        <w:t>ש"ך</w:t>
      </w:r>
      <w:r w:rsidRPr="00C27AB0">
        <w:rPr>
          <w:rFonts w:ascii="Narkisim" w:hAnsi="Narkisim"/>
          <w:rtl/>
        </w:rPr>
        <w:t xml:space="preserve"> (יו"ד רמו טו) כת' דנהגו שלא לישון </w:t>
      </w:r>
      <w:r w:rsidRPr="00C27AB0">
        <w:rPr>
          <w:rFonts w:ascii="Narkisim" w:hAnsi="Narkisim"/>
          <w:rtl/>
        </w:rPr>
        <w:lastRenderedPageBreak/>
        <w:t>אפי' שינת עראי משום מידת חסידות, אבל מדינא מותר</w:t>
      </w:r>
      <w:r w:rsidRPr="00C27AB0">
        <w:rPr>
          <w:rFonts w:ascii="Narkisim" w:hAnsi="Narkisim"/>
        </w:rPr>
        <w:t>.</w:t>
      </w:r>
    </w:p>
    <w:p w14:paraId="2C6458A9" w14:textId="77777777" w:rsidR="002917DF" w:rsidRPr="00C27AB0" w:rsidRDefault="00000000" w:rsidP="00C27AB0">
      <w:pPr>
        <w:pStyle w:val="aa"/>
        <w:bidi/>
        <w:rPr>
          <w:rFonts w:ascii="Narkisim" w:hAnsi="Narkisim"/>
        </w:rPr>
      </w:pPr>
      <w:r w:rsidRPr="00C27AB0">
        <w:rPr>
          <w:rFonts w:ascii="Narkisim" w:hAnsi="Narkisim"/>
          <w:u w:val="single"/>
          <w:rtl/>
        </w:rPr>
        <w:t>ולא הרהר במבואות המטונפות וכו'</w:t>
      </w:r>
      <w:r w:rsidRPr="00C27AB0">
        <w:rPr>
          <w:rFonts w:ascii="Narkisim" w:hAnsi="Narkisim"/>
          <w:rtl/>
        </w:rPr>
        <w:t>. ה</w:t>
      </w:r>
      <w:r w:rsidRPr="00C27AB0">
        <w:rPr>
          <w:rFonts w:ascii="Narkisim" w:hAnsi="Narkisim"/>
          <w:b/>
          <w:bCs/>
          <w:rtl/>
        </w:rPr>
        <w:t>רשב"א</w:t>
      </w:r>
      <w:r w:rsidRPr="00C27AB0">
        <w:rPr>
          <w:rFonts w:ascii="Narkisim" w:hAnsi="Narkisim"/>
          <w:rtl/>
        </w:rPr>
        <w:t xml:space="preserve"> (מגילה כח.) כת' דמסתבר דר' זירא [דנשתבח בהא שלא הרהר במבואות המטונפות] ס"ל כר' יוחנן (ברכות כד:) דמותר במבואות המטונפות</w:t>
      </w:r>
      <w:r w:rsidRPr="00C27AB0">
        <w:rPr>
          <w:rStyle w:val="ac"/>
          <w:rFonts w:ascii="Narkisim" w:hAnsi="Narkisim"/>
          <w:rtl/>
        </w:rPr>
        <w:footnoteReference w:id="536"/>
      </w:r>
      <w:r w:rsidRPr="00C27AB0">
        <w:rPr>
          <w:rFonts w:ascii="Narkisim" w:hAnsi="Narkisim"/>
        </w:rPr>
        <w:t xml:space="preserve">. </w:t>
      </w:r>
      <w:r w:rsidRPr="00C27AB0">
        <w:rPr>
          <w:rFonts w:ascii="Narkisim" w:hAnsi="Narkisim"/>
          <w:rtl/>
        </w:rPr>
        <w:t>דלמ"ד דאסור מדינא, א"כ מאי רבותא</w:t>
      </w:r>
      <w:r w:rsidRPr="00C27AB0">
        <w:rPr>
          <w:rStyle w:val="ac"/>
          <w:rFonts w:ascii="Narkisim" w:hAnsi="Narkisim"/>
          <w:rtl/>
        </w:rPr>
        <w:footnoteReference w:id="537"/>
      </w:r>
      <w:r w:rsidRPr="00C27AB0">
        <w:rPr>
          <w:rFonts w:ascii="Narkisim" w:hAnsi="Narkisim"/>
        </w:rPr>
        <w:t xml:space="preserve">. </w:t>
      </w:r>
      <w:r w:rsidRPr="00C27AB0">
        <w:rPr>
          <w:rFonts w:ascii="Narkisim" w:hAnsi="Narkisim"/>
          <w:rtl/>
        </w:rPr>
        <w:t>וה</w:t>
      </w:r>
      <w:r w:rsidRPr="00C27AB0">
        <w:rPr>
          <w:rFonts w:ascii="Narkisim" w:hAnsi="Narkisim"/>
          <w:b/>
          <w:bCs/>
          <w:rtl/>
        </w:rPr>
        <w:t>ראשון לציון</w:t>
      </w:r>
      <w:r w:rsidRPr="00C27AB0">
        <w:rPr>
          <w:rFonts w:ascii="Narkisim" w:hAnsi="Narkisim"/>
          <w:rtl/>
        </w:rPr>
        <w:t xml:space="preserve"> (שם, לאוה"ח) כת' דאף למ"ד דאסור, הא אמרי' (זבחים קב:) לאונסו שאני</w:t>
      </w:r>
      <w:r w:rsidRPr="00C27AB0">
        <w:rPr>
          <w:rStyle w:val="ac"/>
          <w:rFonts w:ascii="Narkisim" w:hAnsi="Narkisim"/>
          <w:rtl/>
        </w:rPr>
        <w:footnoteReference w:id="538"/>
      </w:r>
      <w:r w:rsidRPr="00C27AB0">
        <w:rPr>
          <w:rFonts w:ascii="Narkisim" w:hAnsi="Narkisim"/>
        </w:rPr>
        <w:t xml:space="preserve">. </w:t>
      </w:r>
      <w:r w:rsidRPr="00C27AB0">
        <w:rPr>
          <w:rFonts w:ascii="Narkisim" w:hAnsi="Narkisim"/>
          <w:rtl/>
        </w:rPr>
        <w:t>והיינו רבותיה דר' זירא דאף לאונסו לא הרהר</w:t>
      </w:r>
      <w:r w:rsidRPr="00C27AB0">
        <w:rPr>
          <w:rFonts w:ascii="Narkisim" w:hAnsi="Narkisim"/>
        </w:rPr>
        <w:t>.</w:t>
      </w:r>
    </w:p>
    <w:p w14:paraId="20AA2888" w14:textId="77777777" w:rsidR="002917DF" w:rsidRPr="00C27AB0" w:rsidRDefault="00000000" w:rsidP="00C27AB0">
      <w:pPr>
        <w:pStyle w:val="aa"/>
        <w:bidi/>
        <w:rPr>
          <w:rFonts w:ascii="Narkisim" w:hAnsi="Narkisim"/>
        </w:rPr>
      </w:pPr>
      <w:r w:rsidRPr="00C27AB0">
        <w:rPr>
          <w:rFonts w:ascii="Narkisim" w:hAnsi="Narkisim"/>
          <w:u w:val="single"/>
          <w:rtl/>
        </w:rPr>
        <w:t>חוץ מערבי פסחים</w:t>
      </w:r>
      <w:r w:rsidRPr="00C27AB0">
        <w:rPr>
          <w:rFonts w:ascii="Narkisim" w:hAnsi="Narkisim"/>
          <w:rtl/>
        </w:rPr>
        <w:t>. פ</w:t>
      </w:r>
      <w:r w:rsidRPr="00C27AB0">
        <w:rPr>
          <w:rFonts w:ascii="Narkisim" w:hAnsi="Narkisim"/>
          <w:b/>
          <w:bCs/>
          <w:rtl/>
        </w:rPr>
        <w:t>רש"י</w:t>
      </w:r>
      <w:r w:rsidRPr="00C27AB0">
        <w:rPr>
          <w:rFonts w:ascii="Narkisim" w:hAnsi="Narkisim"/>
          <w:rtl/>
        </w:rPr>
        <w:t xml:space="preserve"> מפני עשיית פסחיהם</w:t>
      </w:r>
      <w:r w:rsidRPr="00C27AB0">
        <w:rPr>
          <w:rStyle w:val="ac"/>
          <w:rFonts w:ascii="Narkisim" w:hAnsi="Narkisim"/>
          <w:rtl/>
        </w:rPr>
        <w:footnoteReference w:id="539"/>
      </w:r>
      <w:r w:rsidRPr="00C27AB0">
        <w:rPr>
          <w:rFonts w:ascii="Narkisim" w:hAnsi="Narkisim"/>
        </w:rPr>
        <w:t xml:space="preserve">, </w:t>
      </w:r>
      <w:r w:rsidRPr="00C27AB0">
        <w:rPr>
          <w:rFonts w:ascii="Narkisim" w:hAnsi="Narkisim"/>
          <w:rtl/>
        </w:rPr>
        <w:t>ומפני התינוקות שלא ישנו. וכ"ה ב</w:t>
      </w:r>
      <w:r w:rsidRPr="00C27AB0">
        <w:rPr>
          <w:rFonts w:ascii="Narkisim" w:hAnsi="Narkisim"/>
          <w:b/>
          <w:bCs/>
          <w:rtl/>
        </w:rPr>
        <w:t>גמ'</w:t>
      </w:r>
      <w:r w:rsidRPr="00C27AB0">
        <w:rPr>
          <w:rFonts w:ascii="Narkisim" w:hAnsi="Narkisim"/>
          <w:rtl/>
        </w:rPr>
        <w:t xml:space="preserve"> (פסחים קט.) בשביל התינוקות שלא ישנו. ו</w:t>
      </w:r>
      <w:r w:rsidRPr="00C27AB0">
        <w:rPr>
          <w:rFonts w:ascii="Narkisim" w:hAnsi="Narkisim"/>
          <w:b/>
          <w:bCs/>
          <w:rtl/>
        </w:rPr>
        <w:t>רש"י</w:t>
      </w:r>
      <w:r w:rsidRPr="00C27AB0">
        <w:rPr>
          <w:rFonts w:ascii="Narkisim" w:hAnsi="Narkisim"/>
          <w:rtl/>
        </w:rPr>
        <w:t xml:space="preserve"> ו</w:t>
      </w:r>
      <w:r w:rsidRPr="00C27AB0">
        <w:rPr>
          <w:rFonts w:ascii="Narkisim" w:hAnsi="Narkisim"/>
          <w:b/>
          <w:bCs/>
          <w:rtl/>
        </w:rPr>
        <w:t>רשב"ם</w:t>
      </w:r>
      <w:r w:rsidRPr="00C27AB0">
        <w:rPr>
          <w:rFonts w:ascii="Narkisim" w:hAnsi="Narkisim"/>
          <w:rtl/>
        </w:rPr>
        <w:t xml:space="preserve"> (פסחים קט.) כת' כדי שישנו התינוקות ביום</w:t>
      </w:r>
      <w:r w:rsidRPr="00C27AB0">
        <w:rPr>
          <w:rStyle w:val="ac"/>
          <w:rFonts w:ascii="Narkisim" w:hAnsi="Narkisim"/>
          <w:rtl/>
        </w:rPr>
        <w:footnoteReference w:id="540"/>
      </w:r>
      <w:r w:rsidRPr="00C27AB0">
        <w:rPr>
          <w:rFonts w:ascii="Narkisim" w:hAnsi="Narkisim"/>
        </w:rPr>
        <w:t xml:space="preserve">, </w:t>
      </w:r>
      <w:r w:rsidRPr="00C27AB0">
        <w:rPr>
          <w:rFonts w:ascii="Narkisim" w:hAnsi="Narkisim"/>
          <w:rtl/>
        </w:rPr>
        <w:t>ולא בלילה. ועוד פי' כשמעכבין בלילה לאחר שהחשיך ישנו התינוקות</w:t>
      </w:r>
      <w:r w:rsidRPr="00C27AB0">
        <w:rPr>
          <w:rStyle w:val="ac"/>
          <w:rFonts w:ascii="Narkisim" w:hAnsi="Narkisim"/>
          <w:rtl/>
        </w:rPr>
        <w:footnoteReference w:id="541"/>
      </w:r>
      <w:r w:rsidRPr="00C27AB0">
        <w:rPr>
          <w:rFonts w:ascii="Narkisim" w:hAnsi="Narkisim"/>
        </w:rPr>
        <w:t xml:space="preserve">. </w:t>
      </w:r>
      <w:r w:rsidRPr="00C27AB0">
        <w:rPr>
          <w:rFonts w:ascii="Narkisim" w:hAnsi="Narkisim"/>
          <w:rtl/>
        </w:rPr>
        <w:t>וה</w:t>
      </w:r>
      <w:r w:rsidRPr="00C27AB0">
        <w:rPr>
          <w:rFonts w:ascii="Narkisim" w:hAnsi="Narkisim"/>
          <w:b/>
          <w:bCs/>
          <w:rtl/>
        </w:rPr>
        <w:t>ריטב"א</w:t>
      </w:r>
      <w:r w:rsidRPr="00C27AB0">
        <w:rPr>
          <w:rFonts w:ascii="Narkisim" w:hAnsi="Narkisim"/>
          <w:rtl/>
        </w:rPr>
        <w:t xml:space="preserve"> [כאן] כתב משום מצה</w:t>
      </w:r>
      <w:r w:rsidRPr="00C27AB0">
        <w:rPr>
          <w:rFonts w:ascii="Narkisim" w:hAnsi="Narkisim"/>
        </w:rPr>
        <w:t>.</w:t>
      </w:r>
    </w:p>
    <w:p w14:paraId="3AE1BAC7" w14:textId="77777777" w:rsidR="002917DF" w:rsidRPr="00C27AB0" w:rsidRDefault="00000000" w:rsidP="00C27AB0">
      <w:pPr>
        <w:pStyle w:val="aa"/>
        <w:bidi/>
        <w:rPr>
          <w:rFonts w:ascii="Narkisim" w:hAnsi="Narkisim"/>
        </w:rPr>
      </w:pPr>
      <w:r w:rsidRPr="00C27AB0">
        <w:rPr>
          <w:rFonts w:ascii="Narkisim" w:hAnsi="Narkisim"/>
          <w:u w:val="single"/>
          <w:rtl/>
        </w:rPr>
        <w:t>קטן שבכולם ר' יוחנן ב"ז</w:t>
      </w:r>
      <w:r w:rsidRPr="00C27AB0">
        <w:rPr>
          <w:rFonts w:ascii="Narkisim" w:hAnsi="Narkisim"/>
          <w:rtl/>
        </w:rPr>
        <w:t>. ה</w:t>
      </w:r>
      <w:r w:rsidRPr="00C27AB0">
        <w:rPr>
          <w:rFonts w:ascii="Narkisim" w:hAnsi="Narkisim"/>
          <w:b/>
          <w:bCs/>
          <w:rtl/>
        </w:rPr>
        <w:t>כס"מ</w:t>
      </w:r>
      <w:r w:rsidRPr="00C27AB0">
        <w:rPr>
          <w:rFonts w:ascii="Narkisim" w:hAnsi="Narkisim"/>
          <w:rtl/>
        </w:rPr>
        <w:t xml:space="preserve"> (ממרים ב ב) נסתפק האם כוונת הגמ' דהיה קטן בחכמת התורה, או בשאר חכמות שהוזכרו בסוגיין. תדע שהרי נתמנה נשיא ורה"י במקום הלל. [ונפק"מ לענין הא דאין בי"ד יכולין לבטל דברי בי"ד חבירו אא"כ גדול ממנו. עי"ש]</w:t>
      </w:r>
      <w:r w:rsidRPr="00C27AB0">
        <w:rPr>
          <w:rFonts w:ascii="Narkisim" w:hAnsi="Narkisim"/>
        </w:rPr>
        <w:t>.</w:t>
      </w:r>
    </w:p>
    <w:p w14:paraId="00C7482D" w14:textId="77777777" w:rsidR="002917DF" w:rsidRPr="00C27AB0" w:rsidRDefault="00000000" w:rsidP="00C27AB0">
      <w:pPr>
        <w:pStyle w:val="aa"/>
        <w:bidi/>
        <w:rPr>
          <w:rFonts w:ascii="Narkisim" w:hAnsi="Narkisim"/>
        </w:rPr>
      </w:pPr>
      <w:r w:rsidRPr="00C27AB0">
        <w:rPr>
          <w:rFonts w:ascii="Narkisim" w:hAnsi="Narkisim"/>
          <w:u w:val="single"/>
          <w:rtl/>
        </w:rPr>
        <w:t>שיחת דקלים</w:t>
      </w:r>
      <w:r w:rsidRPr="00C27AB0">
        <w:rPr>
          <w:rFonts w:ascii="Narkisim" w:hAnsi="Narkisim"/>
          <w:rtl/>
        </w:rPr>
        <w:t xml:space="preserve">. </w:t>
      </w:r>
      <w:r w:rsidRPr="00C27AB0">
        <w:rPr>
          <w:rFonts w:ascii="Narkisim" w:hAnsi="Narkisim"/>
          <w:b/>
          <w:bCs/>
          <w:rtl/>
        </w:rPr>
        <w:t>רש"י</w:t>
      </w:r>
      <w:r w:rsidRPr="00C27AB0">
        <w:rPr>
          <w:rFonts w:ascii="Narkisim" w:hAnsi="Narkisim"/>
          <w:rtl/>
        </w:rPr>
        <w:t xml:space="preserve"> כתב דלא ידע מאי היא. ו</w:t>
      </w:r>
      <w:r w:rsidRPr="00C27AB0">
        <w:rPr>
          <w:rFonts w:ascii="Narkisim" w:hAnsi="Narkisim"/>
          <w:b/>
          <w:bCs/>
          <w:rtl/>
        </w:rPr>
        <w:t>רשב"ם</w:t>
      </w:r>
      <w:r w:rsidRPr="00C27AB0">
        <w:rPr>
          <w:rFonts w:ascii="Narkisim" w:hAnsi="Narkisim"/>
          <w:rtl/>
        </w:rPr>
        <w:t xml:space="preserve"> (ב"ב קלד.) ביאר מה שאדם רגיל לדבר על הדקלים, כדכתיב (מלכאים א ה יג) וידבר על העצים</w:t>
      </w:r>
      <w:r w:rsidRPr="00C27AB0">
        <w:rPr>
          <w:rStyle w:val="ac"/>
          <w:rFonts w:ascii="Narkisim" w:hAnsi="Narkisim"/>
          <w:rtl/>
        </w:rPr>
        <w:footnoteReference w:id="542"/>
      </w:r>
      <w:r w:rsidRPr="00C27AB0">
        <w:rPr>
          <w:rFonts w:ascii="Narkisim" w:hAnsi="Narkisim"/>
        </w:rPr>
        <w:t xml:space="preserve">. </w:t>
      </w:r>
      <w:r w:rsidRPr="00C27AB0">
        <w:rPr>
          <w:rFonts w:ascii="Narkisim" w:hAnsi="Narkisim"/>
          <w:rtl/>
        </w:rPr>
        <w:t>וב</w:t>
      </w:r>
      <w:r w:rsidRPr="00C27AB0">
        <w:rPr>
          <w:rFonts w:ascii="Narkisim" w:hAnsi="Narkisim"/>
          <w:b/>
          <w:bCs/>
          <w:rtl/>
        </w:rPr>
        <w:t>תוס' ר"פ</w:t>
      </w:r>
      <w:r w:rsidRPr="00C27AB0">
        <w:rPr>
          <w:rFonts w:ascii="Narkisim" w:hAnsi="Narkisim"/>
          <w:rtl/>
        </w:rPr>
        <w:t xml:space="preserve"> כתב דעושין משל כאילו מדברים זה לזה</w:t>
      </w:r>
      <w:r w:rsidRPr="00C27AB0">
        <w:rPr>
          <w:rFonts w:ascii="Narkisim" w:hAnsi="Narkisim"/>
        </w:rPr>
        <w:t>.</w:t>
      </w:r>
    </w:p>
    <w:p w14:paraId="78289EB1"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ערוך</w:t>
      </w:r>
      <w:r w:rsidRPr="00C27AB0">
        <w:rPr>
          <w:rFonts w:ascii="Narkisim" w:hAnsi="Narkisim"/>
          <w:rtl/>
        </w:rPr>
        <w:t xml:space="preserve"> הביא בשם </w:t>
      </w:r>
      <w:r w:rsidRPr="00C27AB0">
        <w:rPr>
          <w:rFonts w:ascii="Narkisim" w:hAnsi="Narkisim"/>
          <w:b/>
          <w:bCs/>
          <w:rtl/>
        </w:rPr>
        <w:t>רב שרירא גאון</w:t>
      </w:r>
      <w:r w:rsidRPr="00C27AB0">
        <w:rPr>
          <w:rFonts w:ascii="Narkisim" w:hAnsi="Narkisim"/>
          <w:rtl/>
        </w:rPr>
        <w:t xml:space="preserve"> דיש בנ"א שידעו לפרוס סדין בין ב' דקלים, ולהכיר איך ינועו חרותיה זה אצל זה. וע"פ הסימנים מכירין כמה דברים</w:t>
      </w:r>
      <w:r w:rsidRPr="00C27AB0">
        <w:rPr>
          <w:rStyle w:val="ac"/>
          <w:rFonts w:ascii="Narkisim" w:hAnsi="Narkisim"/>
          <w:rtl/>
        </w:rPr>
        <w:footnoteReference w:id="543"/>
      </w:r>
      <w:r w:rsidRPr="00C27AB0">
        <w:rPr>
          <w:rFonts w:ascii="Narkisim" w:hAnsi="Narkisim"/>
        </w:rPr>
        <w:t>.</w:t>
      </w:r>
    </w:p>
    <w:p w14:paraId="495CDCEB" w14:textId="77777777" w:rsidR="002917DF" w:rsidRPr="00C27AB0" w:rsidRDefault="00000000" w:rsidP="00C27AB0">
      <w:pPr>
        <w:pStyle w:val="aa"/>
        <w:bidi/>
        <w:rPr>
          <w:rFonts w:ascii="Narkisim" w:hAnsi="Narkisim"/>
        </w:rPr>
      </w:pPr>
      <w:r w:rsidRPr="00C27AB0">
        <w:rPr>
          <w:rFonts w:ascii="Narkisim" w:hAnsi="Narkisim"/>
          <w:u w:val="single"/>
          <w:rtl/>
        </w:rPr>
        <w:t>דבר קטן הויות דאביי ורבא</w:t>
      </w:r>
      <w:r w:rsidRPr="00C27AB0">
        <w:rPr>
          <w:rFonts w:ascii="Narkisim" w:hAnsi="Narkisim"/>
          <w:rtl/>
        </w:rPr>
        <w:t>. ה</w:t>
      </w:r>
      <w:r w:rsidRPr="00C27AB0">
        <w:rPr>
          <w:rFonts w:ascii="Narkisim" w:hAnsi="Narkisim"/>
          <w:b/>
          <w:bCs/>
          <w:rtl/>
        </w:rPr>
        <w:t>ראשונים</w:t>
      </w:r>
      <w:r w:rsidRPr="00C27AB0">
        <w:rPr>
          <w:rFonts w:ascii="Narkisim" w:hAnsi="Narkisim"/>
          <w:rtl/>
        </w:rPr>
        <w:t xml:space="preserve"> הק' האיך נימא דכל הש"ס שלנו נחשב דבר קטן</w:t>
      </w:r>
      <w:r w:rsidRPr="00C27AB0">
        <w:rPr>
          <w:rStyle w:val="ac"/>
          <w:rFonts w:ascii="Narkisim" w:hAnsi="Narkisim"/>
          <w:rtl/>
        </w:rPr>
        <w:footnoteReference w:id="544"/>
      </w:r>
      <w:r w:rsidRPr="00C27AB0">
        <w:rPr>
          <w:rFonts w:ascii="Narkisim" w:hAnsi="Narkisim"/>
        </w:rPr>
        <w:t xml:space="preserve">. </w:t>
      </w:r>
      <w:r w:rsidRPr="00C27AB0">
        <w:rPr>
          <w:rFonts w:ascii="Narkisim" w:hAnsi="Narkisim"/>
          <w:rtl/>
        </w:rPr>
        <w:t>וה</w:t>
      </w:r>
      <w:r w:rsidRPr="00C27AB0">
        <w:rPr>
          <w:rFonts w:ascii="Narkisim" w:hAnsi="Narkisim"/>
          <w:b/>
          <w:bCs/>
          <w:rtl/>
        </w:rPr>
        <w:t>רא"ה</w:t>
      </w:r>
      <w:r w:rsidRPr="00C27AB0">
        <w:rPr>
          <w:rFonts w:ascii="Narkisim" w:hAnsi="Narkisim"/>
          <w:rtl/>
        </w:rPr>
        <w:t xml:space="preserve"> תי' דמ"מ לגבי מעשה מרכבה נחשב דבר קטן. וה</w:t>
      </w:r>
      <w:r w:rsidRPr="00C27AB0">
        <w:rPr>
          <w:rFonts w:ascii="Narkisim" w:hAnsi="Narkisim"/>
          <w:b/>
          <w:bCs/>
          <w:rtl/>
        </w:rPr>
        <w:t>ריטב"א</w:t>
      </w:r>
      <w:r w:rsidRPr="00C27AB0">
        <w:rPr>
          <w:rFonts w:ascii="Narkisim" w:hAnsi="Narkisim"/>
          <w:rtl/>
        </w:rPr>
        <w:t xml:space="preserve"> כת' דהויות דאביי ורבא הם קושי' ותירוצים וספיקות שלא נתבררו, והוה מחמת חסרון ידיעה, מש"ה נקרא דבר קטן בחכמת המשנה</w:t>
      </w:r>
      <w:r w:rsidRPr="00C27AB0">
        <w:rPr>
          <w:rStyle w:val="ac"/>
          <w:rFonts w:ascii="Narkisim" w:hAnsi="Narkisim"/>
          <w:rtl/>
        </w:rPr>
        <w:footnoteReference w:id="545"/>
      </w:r>
      <w:r w:rsidRPr="00C27AB0">
        <w:rPr>
          <w:rFonts w:ascii="Narkisim" w:hAnsi="Narkisim"/>
        </w:rPr>
        <w:t xml:space="preserve">, </w:t>
      </w:r>
      <w:r w:rsidRPr="00C27AB0">
        <w:rPr>
          <w:rFonts w:ascii="Narkisim" w:hAnsi="Narkisim"/>
          <w:rtl/>
        </w:rPr>
        <w:t>אבל גדול הוא מכל שאר החכמות</w:t>
      </w:r>
      <w:r w:rsidRPr="00C27AB0">
        <w:rPr>
          <w:rFonts w:ascii="Narkisim" w:hAnsi="Narkisim"/>
        </w:rPr>
        <w:t>.</w:t>
      </w:r>
    </w:p>
    <w:p w14:paraId="0A94090D" w14:textId="77777777" w:rsidR="002917DF" w:rsidRPr="00C27AB0" w:rsidRDefault="00000000" w:rsidP="00C27AB0">
      <w:pPr>
        <w:pStyle w:val="aa"/>
        <w:bidi/>
        <w:rPr>
          <w:rFonts w:ascii="Narkisim" w:hAnsi="Narkisim"/>
        </w:rPr>
      </w:pPr>
      <w:r w:rsidRPr="00C27AB0">
        <w:rPr>
          <w:rFonts w:ascii="Narkisim" w:hAnsi="Narkisim"/>
          <w:u w:val="single"/>
          <w:rtl/>
        </w:rPr>
        <w:t>אמרו עליו על יונתן בן עוזיאל כל עוף שפורח עליו מיד נשרף</w:t>
      </w:r>
      <w:r w:rsidRPr="00C27AB0">
        <w:rPr>
          <w:rFonts w:ascii="Narkisim" w:hAnsi="Narkisim"/>
          <w:rtl/>
        </w:rPr>
        <w:t>. ה</w:t>
      </w:r>
      <w:r w:rsidRPr="00C27AB0">
        <w:rPr>
          <w:rFonts w:ascii="Narkisim" w:hAnsi="Narkisim"/>
          <w:b/>
          <w:bCs/>
          <w:rtl/>
        </w:rPr>
        <w:t>ריטב"א</w:t>
      </w:r>
      <w:r w:rsidRPr="00C27AB0">
        <w:rPr>
          <w:rFonts w:ascii="Narkisim" w:hAnsi="Narkisim"/>
          <w:rtl/>
        </w:rPr>
        <w:t xml:space="preserve"> הביא בשם ה</w:t>
      </w:r>
      <w:r w:rsidRPr="00C27AB0">
        <w:rPr>
          <w:rFonts w:ascii="Narkisim" w:hAnsi="Narkisim"/>
          <w:b/>
          <w:bCs/>
          <w:rtl/>
        </w:rPr>
        <w:t>ירושלמי</w:t>
      </w:r>
      <w:r w:rsidRPr="00C27AB0">
        <w:rPr>
          <w:rFonts w:ascii="Narkisim" w:hAnsi="Narkisim"/>
          <w:rtl/>
        </w:rPr>
        <w:t xml:space="preserve"> (אינה לפנינו) דהיינו לתלמידי הלל הזקן, אבל הלל עצמו אפי' חוץ מד' אמות העוף היה נשרף</w:t>
      </w:r>
      <w:r w:rsidRPr="00C27AB0">
        <w:rPr>
          <w:rStyle w:val="ac"/>
          <w:rFonts w:ascii="Narkisim" w:hAnsi="Narkisim"/>
          <w:rtl/>
        </w:rPr>
        <w:footnoteReference w:id="546"/>
      </w:r>
      <w:r w:rsidRPr="00C27AB0">
        <w:rPr>
          <w:rFonts w:ascii="Narkisim" w:hAnsi="Narkisim"/>
        </w:rPr>
        <w:t>.</w:t>
      </w:r>
    </w:p>
    <w:p w14:paraId="6C2BFDDA"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ושולחנו בתוך הבית, בי"ש פוסלים</w:t>
      </w:r>
      <w:r w:rsidRPr="00C27AB0">
        <w:rPr>
          <w:rFonts w:ascii="Narkisim" w:hAnsi="Narkisim" w:cs="Narkisim"/>
          <w:rtl/>
        </w:rPr>
        <w:t>. שמא ימשך אחר שולחנו. וב</w:t>
      </w:r>
      <w:r w:rsidRPr="00C27AB0">
        <w:rPr>
          <w:rFonts w:ascii="Narkisim" w:hAnsi="Narkisim" w:cs="Narkisim"/>
          <w:b/>
          <w:bCs/>
          <w:rtl/>
        </w:rPr>
        <w:t>גמ'</w:t>
      </w:r>
      <w:r w:rsidRPr="00C27AB0">
        <w:rPr>
          <w:rFonts w:ascii="Narkisim" w:hAnsi="Narkisim" w:cs="Narkisim"/>
          <w:rtl/>
        </w:rPr>
        <w:t xml:space="preserve"> (לעיל ג.) מבואר דנח' בין בסוכה גדולה [גזירה שמא ימשך], ובין בסוכה קטנה [דבעינן שיעור סוכה]</w:t>
      </w:r>
      <w:r w:rsidRPr="00C27AB0">
        <w:rPr>
          <w:rFonts w:ascii="Narkisim" w:hAnsi="Narkisim" w:cs="Narkisim"/>
        </w:rPr>
        <w:t>.</w:t>
      </w:r>
    </w:p>
    <w:p w14:paraId="6EB694FF" w14:textId="77777777" w:rsidR="002917DF" w:rsidRPr="00C27AB0" w:rsidRDefault="00000000" w:rsidP="00C27AB0">
      <w:pPr>
        <w:pStyle w:val="a8"/>
        <w:bidi/>
        <w:rPr>
          <w:rFonts w:ascii="Narkisim" w:hAnsi="Narkisim"/>
        </w:rPr>
      </w:pPr>
      <w:r w:rsidRPr="00C27AB0">
        <w:rPr>
          <w:rFonts w:ascii="Narkisim" w:hAnsi="Narkisim"/>
          <w:rtl/>
        </w:rPr>
        <w:t>ורוב ה</w:t>
      </w:r>
      <w:r w:rsidRPr="00C27AB0">
        <w:rPr>
          <w:rFonts w:ascii="Narkisim" w:hAnsi="Narkisim"/>
          <w:b/>
          <w:bCs/>
          <w:rtl/>
        </w:rPr>
        <w:t>ראשונים</w:t>
      </w:r>
      <w:r w:rsidRPr="00C27AB0">
        <w:rPr>
          <w:rFonts w:ascii="Narkisim" w:hAnsi="Narkisim"/>
          <w:rtl/>
        </w:rPr>
        <w:t xml:space="preserve"> פסקו כבי"ש בסוכה קטנה (כדמבואר לעיל ג.) דשיעור סוכה ז' טפחים, אבל לא בסוכה גדולה. דהוה מח' בפנ"ע שמא ימשך. אבל ה</w:t>
      </w:r>
      <w:r w:rsidRPr="00C27AB0">
        <w:rPr>
          <w:rFonts w:ascii="Narkisim" w:hAnsi="Narkisim"/>
          <w:b/>
          <w:bCs/>
          <w:rtl/>
        </w:rPr>
        <w:t>רי"ף</w:t>
      </w:r>
      <w:r w:rsidRPr="00C27AB0">
        <w:rPr>
          <w:rFonts w:ascii="Narkisim" w:hAnsi="Narkisim"/>
          <w:rtl/>
        </w:rPr>
        <w:t xml:space="preserve"> וה</w:t>
      </w:r>
      <w:r w:rsidRPr="00C27AB0">
        <w:rPr>
          <w:rFonts w:ascii="Narkisim" w:hAnsi="Narkisim"/>
          <w:b/>
          <w:bCs/>
          <w:rtl/>
        </w:rPr>
        <w:t>רמב"ם</w:t>
      </w:r>
      <w:r w:rsidRPr="00C27AB0">
        <w:rPr>
          <w:rFonts w:ascii="Narkisim" w:hAnsi="Narkisim"/>
          <w:rtl/>
        </w:rPr>
        <w:t xml:space="preserve"> (ו ח) פסקו כבי"ש אף בסוכה גדולה. ומבואר דהוה חד טעמא. ולפ"ז משמע דהא דל"מ בסוכה קטנה משום שמא ימשך אחר שולחנו</w:t>
      </w:r>
      <w:r w:rsidRPr="00C27AB0">
        <w:rPr>
          <w:rFonts w:ascii="Narkisim" w:hAnsi="Narkisim"/>
        </w:rPr>
        <w:t>.</w:t>
      </w:r>
    </w:p>
    <w:p w14:paraId="6D7EDDC4"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רע"א</w:t>
      </w:r>
      <w:r w:rsidRPr="00C27AB0">
        <w:rPr>
          <w:rFonts w:ascii="Narkisim" w:hAnsi="Narkisim"/>
          <w:rtl/>
        </w:rPr>
        <w:t xml:space="preserve"> (במשניות אות יד) כת' דהיכא שיש סוכה קטנה סמוך לגדולה, לסברת הרי"ף סגי שיש בסוכה קטנה ו' טפחים, דאף אם ימשך הוה בסוכה</w:t>
      </w:r>
      <w:r w:rsidRPr="00C27AB0">
        <w:rPr>
          <w:rStyle w:val="ac"/>
          <w:rFonts w:ascii="Narkisim" w:hAnsi="Narkisim"/>
          <w:rtl/>
        </w:rPr>
        <w:footnoteReference w:id="547"/>
      </w:r>
      <w:r w:rsidRPr="00C27AB0">
        <w:rPr>
          <w:rFonts w:ascii="Narkisim" w:hAnsi="Narkisim"/>
        </w:rPr>
        <w:t xml:space="preserve">. </w:t>
      </w:r>
      <w:r w:rsidRPr="00C27AB0">
        <w:rPr>
          <w:rFonts w:ascii="Narkisim" w:hAnsi="Narkisim"/>
          <w:rtl/>
        </w:rPr>
        <w:t>אבל ה</w:t>
      </w:r>
      <w:r w:rsidRPr="00C27AB0">
        <w:rPr>
          <w:rFonts w:ascii="Narkisim" w:hAnsi="Narkisim"/>
          <w:b/>
          <w:bCs/>
          <w:rtl/>
        </w:rPr>
        <w:t>אחרונים</w:t>
      </w:r>
      <w:r w:rsidRPr="00C27AB0">
        <w:rPr>
          <w:rFonts w:ascii="Narkisim" w:hAnsi="Narkisim"/>
          <w:rtl/>
        </w:rPr>
        <w:t xml:space="preserve"> (בית הלוי ג נג, ביאו"ה תרלד) תמהו דבכל מקום משמע דשיעור סוכה קטנה ז' טפחים, ול"מ ו' והשאר יתכשר מדין פסל היוצא (ע' לעיל ז., יז. ועוד), וצ"ע לדברי הרי"ף. [וע' מש"כ בזה לעיל ג.]</w:t>
      </w:r>
      <w:r w:rsidRPr="00C27AB0">
        <w:rPr>
          <w:rFonts w:ascii="Narkisim" w:hAnsi="Narkisim"/>
        </w:rPr>
        <w:t>.</w:t>
      </w:r>
    </w:p>
    <w:p w14:paraId="370E8E08" w14:textId="77777777" w:rsidR="002917DF" w:rsidRPr="00C27AB0" w:rsidRDefault="00000000" w:rsidP="00C27AB0">
      <w:pPr>
        <w:bidi/>
        <w:rPr>
          <w:rFonts w:ascii="Narkisim" w:hAnsi="Narkisim" w:cs="Narkisim"/>
        </w:rPr>
      </w:pPr>
      <w:r w:rsidRPr="00C27AB0">
        <w:rPr>
          <w:rFonts w:ascii="Narkisim" w:hAnsi="Narkisim" w:cs="Narkisim"/>
          <w:rtl/>
        </w:rPr>
        <w:t>ואביי (לעיל ז:) הביא מדברי בית שמאי דסוכה דירת קבע. ומש"ה ל"מ סוכה קטנה בלא שולחנו. וה</w:t>
      </w:r>
      <w:r w:rsidRPr="00C27AB0">
        <w:rPr>
          <w:rFonts w:ascii="Narkisim" w:hAnsi="Narkisim" w:cs="Narkisim"/>
          <w:b/>
          <w:bCs/>
          <w:rtl/>
        </w:rPr>
        <w:t>בעה"מ</w:t>
      </w:r>
      <w:r w:rsidRPr="00C27AB0">
        <w:rPr>
          <w:rFonts w:ascii="Narkisim" w:hAnsi="Narkisim" w:cs="Narkisim"/>
          <w:rtl/>
        </w:rPr>
        <w:t xml:space="preserve"> (ג: בדה"ר) כתב דקי"ל בזה דבעי דירת קבע. וה</w:t>
      </w:r>
      <w:r w:rsidRPr="00C27AB0">
        <w:rPr>
          <w:rFonts w:ascii="Narkisim" w:hAnsi="Narkisim" w:cs="Narkisim"/>
          <w:b/>
          <w:bCs/>
          <w:rtl/>
        </w:rPr>
        <w:t>ר"ן</w:t>
      </w:r>
      <w:r w:rsidRPr="00C27AB0">
        <w:rPr>
          <w:rFonts w:ascii="Narkisim" w:hAnsi="Narkisim" w:cs="Narkisim"/>
          <w:rtl/>
        </w:rPr>
        <w:t xml:space="preserve"> (כאן) ביאר דקצת קביעותה בעינן, דאל"כ הו"ל דירה סרוחה. אבל ה</w:t>
      </w:r>
      <w:r w:rsidRPr="00C27AB0">
        <w:rPr>
          <w:rFonts w:ascii="Narkisim" w:hAnsi="Narkisim" w:cs="Narkisim"/>
          <w:b/>
          <w:bCs/>
          <w:rtl/>
        </w:rPr>
        <w:t>רי"ף</w:t>
      </w:r>
      <w:r w:rsidRPr="00C27AB0">
        <w:rPr>
          <w:rFonts w:ascii="Narkisim" w:hAnsi="Narkisim" w:cs="Narkisim"/>
          <w:rtl/>
        </w:rPr>
        <w:t xml:space="preserve"> (ד. בדה"ר) כתב דאף דקי"ל כבי"ש, לאו משום דירת קבע אלא משום שמא ימשך. </w:t>
      </w:r>
      <w:r w:rsidRPr="00C27AB0">
        <w:rPr>
          <w:rFonts w:ascii="Narkisim" w:hAnsi="Narkisim" w:cs="Narkisim"/>
          <w:szCs w:val="20"/>
          <w:rtl/>
        </w:rPr>
        <w:t>[ולא קי"ל כסברת אביי בדעת בית שמאי]</w:t>
      </w:r>
      <w:r w:rsidRPr="00C27AB0">
        <w:rPr>
          <w:rFonts w:ascii="Narkisim" w:hAnsi="Narkisim" w:cs="Narkisim"/>
          <w:szCs w:val="20"/>
        </w:rPr>
        <w:t>.</w:t>
      </w:r>
    </w:p>
    <w:p w14:paraId="446B9D0D"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מלחמות</w:t>
      </w:r>
      <w:r w:rsidRPr="00C27AB0">
        <w:rPr>
          <w:rFonts w:ascii="Narkisim" w:hAnsi="Narkisim"/>
          <w:rtl/>
        </w:rPr>
        <w:t xml:space="preserve"> (שם) כתב דסוכה שאין בה ז' פסולה [לרי"ף] אפי' לישן ולשנן ולטייל, או לאכול ופתו בידו. דחיישינן שמא יביא שולחן וימשך אחריה, וכל סוכה שאינו ראויה לאכילה כדרכה ולכל מילי דסוכה, אינה סוכה</w:t>
      </w:r>
      <w:r w:rsidRPr="00C27AB0">
        <w:rPr>
          <w:rFonts w:ascii="Narkisim" w:hAnsi="Narkisim"/>
        </w:rPr>
        <w:t>.</w:t>
      </w:r>
    </w:p>
    <w:p w14:paraId="6F74D4E2" w14:textId="77777777" w:rsidR="002917DF" w:rsidRPr="00C27AB0" w:rsidRDefault="00000000" w:rsidP="00C27AB0">
      <w:pPr>
        <w:pStyle w:val="aa"/>
        <w:bidi/>
        <w:rPr>
          <w:rFonts w:ascii="Narkisim" w:hAnsi="Narkisim"/>
        </w:rPr>
      </w:pPr>
      <w:r w:rsidRPr="00C27AB0">
        <w:rPr>
          <w:rFonts w:ascii="Narkisim" w:hAnsi="Narkisim"/>
          <w:u w:val="single"/>
          <w:rtl/>
        </w:rPr>
        <w:t>ושולחנו</w:t>
      </w:r>
      <w:r w:rsidRPr="00C27AB0">
        <w:rPr>
          <w:rFonts w:ascii="Narkisim" w:hAnsi="Narkisim"/>
          <w:rtl/>
        </w:rPr>
        <w:t>. ה</w:t>
      </w:r>
      <w:r w:rsidRPr="00C27AB0">
        <w:rPr>
          <w:rFonts w:ascii="Narkisim" w:hAnsi="Narkisim"/>
          <w:b/>
          <w:bCs/>
          <w:rtl/>
        </w:rPr>
        <w:t>מג"א</w:t>
      </w:r>
      <w:r w:rsidRPr="00C27AB0">
        <w:rPr>
          <w:rFonts w:ascii="Narkisim" w:hAnsi="Narkisim"/>
          <w:rtl/>
        </w:rPr>
        <w:t xml:space="preserve"> (תרלד ב) כתב דסגי במקצת שולחן, ואף דהמשך השולחן בבית. ועוד דהא סגי בשולחן טפח. (וע"ע </w:t>
      </w:r>
      <w:r w:rsidRPr="00C27AB0">
        <w:rPr>
          <w:rFonts w:ascii="Narkisim" w:hAnsi="Narkisim"/>
          <w:b/>
          <w:bCs/>
          <w:rtl/>
        </w:rPr>
        <w:t>שעה"צ</w:t>
      </w:r>
      <w:r w:rsidRPr="00C27AB0">
        <w:rPr>
          <w:rFonts w:ascii="Narkisim" w:hAnsi="Narkisim"/>
          <w:rtl/>
        </w:rPr>
        <w:t xml:space="preserve"> שם ו)</w:t>
      </w:r>
      <w:r w:rsidRPr="00C27AB0">
        <w:rPr>
          <w:rFonts w:ascii="Narkisim" w:hAnsi="Narkisim"/>
        </w:rPr>
        <w:t>.</w:t>
      </w:r>
    </w:p>
    <w:p w14:paraId="7017E825"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שעה"צ</w:t>
      </w:r>
      <w:r w:rsidRPr="00C27AB0">
        <w:rPr>
          <w:rFonts w:ascii="Narkisim" w:hAnsi="Narkisim"/>
          <w:rtl/>
        </w:rPr>
        <w:t xml:space="preserve"> (שם ז) כתב דכל הגזירה רק כשאוכל מע"ג השולחן, אבל אם אוכל באמצע הסוכה, אין חסרון במה שיש לו שולחן בביתו. והביא כן מדברי ה</w:t>
      </w:r>
      <w:r w:rsidRPr="00C27AB0">
        <w:rPr>
          <w:rFonts w:ascii="Narkisim" w:hAnsi="Narkisim"/>
          <w:b/>
          <w:bCs/>
          <w:rtl/>
        </w:rPr>
        <w:t>מלחמות</w:t>
      </w:r>
      <w:r w:rsidRPr="00C27AB0">
        <w:rPr>
          <w:rFonts w:ascii="Narkisim" w:hAnsi="Narkisim"/>
          <w:rtl/>
        </w:rPr>
        <w:t xml:space="preserve"> (הנ"ל) דכשאוכל ופתו בידו ל"ש הך גזירה. [אבל ה</w:t>
      </w:r>
      <w:r w:rsidRPr="00C27AB0">
        <w:rPr>
          <w:rFonts w:ascii="Narkisim" w:hAnsi="Narkisim"/>
          <w:b/>
          <w:bCs/>
          <w:rtl/>
        </w:rPr>
        <w:t>משנ"ב</w:t>
      </w:r>
      <w:r w:rsidRPr="00C27AB0">
        <w:rPr>
          <w:rFonts w:ascii="Narkisim" w:hAnsi="Narkisim"/>
          <w:rtl/>
        </w:rPr>
        <w:t xml:space="preserve"> (תרמ כז) סתם, ומשמע דבכל אופן בעינן שולחן בסוכה]</w:t>
      </w:r>
      <w:r w:rsidRPr="00C27AB0">
        <w:rPr>
          <w:rFonts w:ascii="Narkisim" w:hAnsi="Narkisim"/>
        </w:rPr>
        <w:t>.</w:t>
      </w:r>
    </w:p>
    <w:p w14:paraId="6031D1FE" w14:textId="77777777" w:rsidR="002917DF" w:rsidRPr="00C27AB0" w:rsidRDefault="00000000" w:rsidP="00C27AB0">
      <w:pPr>
        <w:pStyle w:val="aa"/>
        <w:bidi/>
        <w:rPr>
          <w:rFonts w:ascii="Narkisim" w:hAnsi="Narkisim"/>
        </w:rPr>
      </w:pPr>
      <w:r w:rsidRPr="00C27AB0">
        <w:rPr>
          <w:rFonts w:ascii="Narkisim" w:hAnsi="Narkisim"/>
          <w:u w:val="single"/>
          <w:rtl/>
        </w:rPr>
        <w:t>לבקר את ר' יוחנן בן החורנית וכו'</w:t>
      </w:r>
      <w:r w:rsidRPr="00C27AB0">
        <w:rPr>
          <w:rFonts w:ascii="Narkisim" w:hAnsi="Narkisim"/>
          <w:rtl/>
        </w:rPr>
        <w:t xml:space="preserve">. </w:t>
      </w:r>
      <w:r w:rsidRPr="00C27AB0">
        <w:rPr>
          <w:rFonts w:ascii="Narkisim" w:hAnsi="Narkisim"/>
          <w:b/>
          <w:bCs/>
          <w:rtl/>
        </w:rPr>
        <w:t>תוס</w:t>
      </w:r>
      <w:r w:rsidRPr="00C27AB0">
        <w:rPr>
          <w:rFonts w:ascii="Narkisim" w:hAnsi="Narkisim"/>
          <w:rtl/>
        </w:rPr>
        <w:t>' (לעיל ג.) העתיקו שהיה חולה. וה</w:t>
      </w:r>
      <w:r w:rsidRPr="00C27AB0">
        <w:rPr>
          <w:rFonts w:ascii="Narkisim" w:hAnsi="Narkisim"/>
          <w:b/>
          <w:bCs/>
          <w:rtl/>
        </w:rPr>
        <w:t>אחרונים</w:t>
      </w:r>
      <w:r w:rsidRPr="00C27AB0">
        <w:rPr>
          <w:rFonts w:ascii="Narkisim" w:hAnsi="Narkisim"/>
          <w:rtl/>
        </w:rPr>
        <w:t xml:space="preserve"> העירו דחולה פטור מהסוכה. וביארו דאמרו לו א"כ היית נוהג, דקאי אכל ימיו. [וע' </w:t>
      </w:r>
      <w:r w:rsidRPr="00C27AB0">
        <w:rPr>
          <w:rFonts w:ascii="Narkisim" w:hAnsi="Narkisim"/>
          <w:b/>
          <w:bCs/>
          <w:rtl/>
        </w:rPr>
        <w:t>ערול"נ</w:t>
      </w:r>
      <w:r w:rsidRPr="00C27AB0">
        <w:rPr>
          <w:rFonts w:ascii="Narkisim" w:hAnsi="Narkisim"/>
          <w:rtl/>
        </w:rPr>
        <w:t xml:space="preserve"> לעיל]</w:t>
      </w:r>
      <w:r w:rsidRPr="00C27AB0">
        <w:rPr>
          <w:rFonts w:ascii="Narkisim" w:hAnsi="Narkisim"/>
        </w:rPr>
        <w:t>.</w:t>
      </w:r>
    </w:p>
    <w:p w14:paraId="7251F588" w14:textId="77777777" w:rsidR="002917DF" w:rsidRPr="00C27AB0" w:rsidRDefault="00000000" w:rsidP="00C27AB0">
      <w:pPr>
        <w:bidi/>
        <w:rPr>
          <w:rFonts w:ascii="Narkisim" w:hAnsi="Narkisim" w:cs="Narkisim"/>
        </w:rPr>
      </w:pPr>
      <w:r w:rsidRPr="00C27AB0">
        <w:rPr>
          <w:rFonts w:ascii="Narkisim" w:hAnsi="Narkisim" w:cs="Narkisim"/>
          <w:u w:val="single"/>
          <w:rtl/>
        </w:rPr>
        <w:t>לא קיימת מצוות סוכה מימיך</w:t>
      </w:r>
      <w:r w:rsidRPr="00C27AB0">
        <w:rPr>
          <w:rFonts w:ascii="Narkisim" w:hAnsi="Narkisim" w:cs="Narkisim"/>
          <w:rtl/>
        </w:rPr>
        <w:t xml:space="preserve">. </w:t>
      </w:r>
      <w:r w:rsidRPr="00C27AB0">
        <w:rPr>
          <w:rFonts w:ascii="Narkisim" w:hAnsi="Narkisim" w:cs="Narkisim"/>
          <w:b/>
          <w:bCs/>
          <w:rtl/>
        </w:rPr>
        <w:t>תוס</w:t>
      </w:r>
      <w:r w:rsidRPr="00C27AB0">
        <w:rPr>
          <w:rFonts w:ascii="Narkisim" w:hAnsi="Narkisim" w:cs="Narkisim"/>
          <w:rtl/>
        </w:rPr>
        <w:t xml:space="preserve">' (ג. סוד"ה דאמר) כת' דאפי' מדאורייתא לא קיים. </w:t>
      </w:r>
      <w:r w:rsidRPr="00C27AB0">
        <w:rPr>
          <w:rFonts w:ascii="Narkisim" w:hAnsi="Narkisim" w:cs="Narkisim"/>
          <w:szCs w:val="20"/>
          <w:rtl/>
        </w:rPr>
        <w:t>[דכיון דתקנו לפסול כה"ג</w:t>
      </w:r>
      <w:r w:rsidRPr="00C27AB0">
        <w:rPr>
          <w:rStyle w:val="ac"/>
          <w:rFonts w:ascii="Narkisim" w:hAnsi="Narkisim" w:cs="Narkisim"/>
          <w:szCs w:val="20"/>
          <w:rtl/>
        </w:rPr>
        <w:footnoteReference w:id="548"/>
      </w:r>
      <w:r w:rsidRPr="00C27AB0">
        <w:rPr>
          <w:rFonts w:ascii="Narkisim" w:hAnsi="Narkisim" w:cs="Narkisim"/>
          <w:szCs w:val="20"/>
        </w:rPr>
        <w:t xml:space="preserve">, </w:t>
      </w:r>
      <w:r w:rsidRPr="00C27AB0">
        <w:rPr>
          <w:rFonts w:ascii="Narkisim" w:hAnsi="Narkisim" w:cs="Narkisim"/>
          <w:szCs w:val="20"/>
          <w:rtl/>
        </w:rPr>
        <w:t>לא יצא מדאורייתא. וה</w:t>
      </w:r>
      <w:r w:rsidRPr="00C27AB0">
        <w:rPr>
          <w:rFonts w:ascii="Narkisim" w:hAnsi="Narkisim" w:cs="Narkisim"/>
          <w:b/>
          <w:bCs/>
          <w:szCs w:val="20"/>
          <w:rtl/>
        </w:rPr>
        <w:t>אחרונים</w:t>
      </w:r>
      <w:r w:rsidRPr="00C27AB0">
        <w:rPr>
          <w:rFonts w:ascii="Narkisim" w:hAnsi="Narkisim" w:cs="Narkisim"/>
          <w:szCs w:val="20"/>
          <w:rtl/>
        </w:rPr>
        <w:t xml:space="preserve"> האריכו בזה וע' מה שהו' לעיל ג.].</w:t>
      </w:r>
      <w:r w:rsidRPr="00C27AB0">
        <w:rPr>
          <w:rFonts w:ascii="Narkisim" w:hAnsi="Narkisim" w:cs="Narkisim"/>
          <w:rtl/>
        </w:rPr>
        <w:t xml:space="preserve"> אבל ה</w:t>
      </w:r>
      <w:r w:rsidRPr="00C27AB0">
        <w:rPr>
          <w:rFonts w:ascii="Narkisim" w:hAnsi="Narkisim" w:cs="Narkisim"/>
          <w:b/>
          <w:bCs/>
          <w:rtl/>
        </w:rPr>
        <w:t>ריטב"א</w:t>
      </w:r>
      <w:r w:rsidRPr="00C27AB0">
        <w:rPr>
          <w:rFonts w:ascii="Narkisim" w:hAnsi="Narkisim" w:cs="Narkisim"/>
          <w:rtl/>
        </w:rPr>
        <w:t xml:space="preserve"> ו</w:t>
      </w:r>
      <w:r w:rsidRPr="00C27AB0">
        <w:rPr>
          <w:rFonts w:ascii="Narkisim" w:hAnsi="Narkisim" w:cs="Narkisim"/>
          <w:b/>
          <w:bCs/>
          <w:rtl/>
        </w:rPr>
        <w:t>ר"ן</w:t>
      </w:r>
      <w:r w:rsidRPr="00C27AB0">
        <w:rPr>
          <w:rFonts w:ascii="Narkisim" w:hAnsi="Narkisim" w:cs="Narkisim"/>
          <w:rtl/>
        </w:rPr>
        <w:t xml:space="preserve"> כת' דלאו דוקא נקטו כן, דהא הסוכה גדולה וכשירה, אלא דרבנן אסרו וכו', וכוונתם דלא קיימת כראוי וכרצון חכמים</w:t>
      </w:r>
      <w:r w:rsidRPr="00C27AB0">
        <w:rPr>
          <w:rStyle w:val="ac"/>
          <w:rFonts w:ascii="Narkisim" w:hAnsi="Narkisim" w:cs="Narkisim"/>
          <w:rtl/>
        </w:rPr>
        <w:footnoteReference w:id="549"/>
      </w:r>
      <w:r w:rsidRPr="00C27AB0">
        <w:rPr>
          <w:rFonts w:ascii="Narkisim" w:hAnsi="Narkisim" w:cs="Narkisim"/>
        </w:rPr>
        <w:t>.</w:t>
      </w:r>
    </w:p>
    <w:p w14:paraId="4D4550B3" w14:textId="77777777" w:rsidR="002917DF" w:rsidRPr="00C27AB0" w:rsidRDefault="00000000" w:rsidP="00C27AB0">
      <w:pPr>
        <w:pStyle w:val="a8"/>
        <w:bidi/>
        <w:rPr>
          <w:rFonts w:ascii="Narkisim" w:hAnsi="Narkisim"/>
        </w:rPr>
      </w:pPr>
      <w:r w:rsidRPr="00C27AB0">
        <w:rPr>
          <w:rFonts w:ascii="Narkisim" w:hAnsi="Narkisim"/>
        </w:rPr>
        <w:t>[</w:t>
      </w: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הביאו דב</w:t>
      </w:r>
      <w:r w:rsidRPr="00C27AB0">
        <w:rPr>
          <w:rFonts w:ascii="Narkisim" w:hAnsi="Narkisim"/>
          <w:b/>
          <w:bCs/>
          <w:rtl/>
        </w:rPr>
        <w:t>ריטב"א</w:t>
      </w:r>
      <w:r w:rsidRPr="00C27AB0">
        <w:rPr>
          <w:rFonts w:ascii="Narkisim" w:hAnsi="Narkisim"/>
          <w:rtl/>
        </w:rPr>
        <w:t xml:space="preserve"> (לעיל יד:) משמע דס"ל כיסוד התוס' דהיכא דתקנו לפסול לא יצא אף מדאורייתא. אלא דס"ל דגזירת שולחנו בתוך הבית הוה גזירה בעלמא, ולא פסלו לסוכה</w:t>
      </w:r>
      <w:r w:rsidRPr="00C27AB0">
        <w:rPr>
          <w:rFonts w:ascii="Narkisim" w:hAnsi="Narkisim"/>
        </w:rPr>
        <w:t>].</w:t>
      </w:r>
    </w:p>
    <w:p w14:paraId="7735CB40" w14:textId="77777777" w:rsidR="002917DF" w:rsidRPr="00C27AB0" w:rsidRDefault="00000000" w:rsidP="00C27AB0">
      <w:pPr>
        <w:pStyle w:val="aa"/>
        <w:bidi/>
        <w:rPr>
          <w:rFonts w:ascii="Narkisim" w:hAnsi="Narkisim"/>
        </w:rPr>
      </w:pPr>
      <w:r w:rsidRPr="00C27AB0">
        <w:rPr>
          <w:rFonts w:ascii="Narkisim" w:hAnsi="Narkisim"/>
          <w:u w:val="single"/>
          <w:rtl/>
        </w:rPr>
        <w:t>מצוות סוכה מימיך</w:t>
      </w:r>
      <w:r w:rsidRPr="00C27AB0">
        <w:rPr>
          <w:rFonts w:ascii="Narkisim" w:hAnsi="Narkisim"/>
          <w:rtl/>
        </w:rPr>
        <w:t>. ה</w:t>
      </w:r>
      <w:r w:rsidRPr="00C27AB0">
        <w:rPr>
          <w:rFonts w:ascii="Narkisim" w:hAnsi="Narkisim"/>
          <w:b/>
          <w:bCs/>
          <w:rtl/>
        </w:rPr>
        <w:t>אחרונים</w:t>
      </w:r>
      <w:r w:rsidRPr="00C27AB0">
        <w:rPr>
          <w:rFonts w:ascii="Narkisim" w:hAnsi="Narkisim"/>
          <w:rtl/>
        </w:rPr>
        <w:t xml:space="preserve"> העירו דעכ"פ קיים בשעת שינה. וה</w:t>
      </w:r>
      <w:r w:rsidRPr="00C27AB0">
        <w:rPr>
          <w:rFonts w:ascii="Narkisim" w:hAnsi="Narkisim"/>
          <w:b/>
          <w:bCs/>
          <w:rtl/>
        </w:rPr>
        <w:t>משנ"ב</w:t>
      </w:r>
      <w:r w:rsidRPr="00C27AB0">
        <w:rPr>
          <w:rFonts w:ascii="Narkisim" w:hAnsi="Narkisim"/>
          <w:rtl/>
        </w:rPr>
        <w:t xml:space="preserve"> (תרמ ז) כתב דאף בשעת שינה צריך שיהא שולחן בסוכה, שמא ימשך</w:t>
      </w:r>
      <w:r w:rsidRPr="00C27AB0">
        <w:rPr>
          <w:rStyle w:val="ac"/>
          <w:rFonts w:ascii="Narkisim" w:hAnsi="Narkisim"/>
          <w:rtl/>
        </w:rPr>
        <w:footnoteReference w:id="550"/>
      </w:r>
      <w:r w:rsidRPr="00C27AB0">
        <w:rPr>
          <w:rFonts w:ascii="Narkisim" w:hAnsi="Narkisim"/>
        </w:rPr>
        <w:t xml:space="preserve">. </w:t>
      </w:r>
      <w:r w:rsidRPr="00C27AB0">
        <w:rPr>
          <w:rFonts w:ascii="Narkisim" w:hAnsi="Narkisim"/>
          <w:rtl/>
        </w:rPr>
        <w:t>[אבל ה</w:t>
      </w:r>
      <w:r w:rsidRPr="00C27AB0">
        <w:rPr>
          <w:rFonts w:ascii="Narkisim" w:hAnsi="Narkisim"/>
          <w:b/>
          <w:bCs/>
          <w:rtl/>
        </w:rPr>
        <w:t>אחרונים</w:t>
      </w:r>
      <w:r w:rsidRPr="00C27AB0">
        <w:rPr>
          <w:rFonts w:ascii="Narkisim" w:hAnsi="Narkisim"/>
          <w:rtl/>
        </w:rPr>
        <w:t xml:space="preserve"> תמהו על דבריו, דלא עדיף מאוכל פתו בידו, וכנ"ל]</w:t>
      </w:r>
      <w:r w:rsidRPr="00C27AB0">
        <w:rPr>
          <w:rStyle w:val="ac"/>
          <w:rFonts w:ascii="Narkisim" w:hAnsi="Narkisim"/>
          <w:rtl/>
        </w:rPr>
        <w:footnoteReference w:id="551"/>
      </w:r>
      <w:r w:rsidRPr="00C27AB0">
        <w:rPr>
          <w:rFonts w:ascii="Narkisim" w:hAnsi="Narkisim"/>
        </w:rPr>
        <w:t xml:space="preserve">. </w:t>
      </w:r>
      <w:r w:rsidRPr="00C27AB0">
        <w:rPr>
          <w:rFonts w:ascii="Narkisim" w:hAnsi="Narkisim"/>
          <w:rtl/>
        </w:rPr>
        <w:t>והביאו דכבר עמד בזה ה</w:t>
      </w:r>
      <w:r w:rsidRPr="00C27AB0">
        <w:rPr>
          <w:rFonts w:ascii="Narkisim" w:hAnsi="Narkisim"/>
          <w:b/>
          <w:bCs/>
          <w:rtl/>
        </w:rPr>
        <w:t>מלחמות</w:t>
      </w:r>
      <w:r w:rsidRPr="00C27AB0">
        <w:rPr>
          <w:rFonts w:ascii="Narkisim" w:hAnsi="Narkisim"/>
          <w:rtl/>
        </w:rPr>
        <w:t xml:space="preserve"> (שבת כה: יב. בדה"ר) והביא מכאן דנקרא שלא קיים 'מימיו' כיון דלא קיים כתיקונו. ואף שרק מצוות אכילה לא קיים [אבל מצוות שינה קיים]</w:t>
      </w:r>
      <w:r w:rsidRPr="00C27AB0">
        <w:rPr>
          <w:rFonts w:ascii="Narkisim" w:hAnsi="Narkisim"/>
        </w:rPr>
        <w:t>.</w:t>
      </w:r>
    </w:p>
    <w:p w14:paraId="65C3497D" w14:textId="77777777" w:rsidR="002917DF" w:rsidRPr="00C27AB0" w:rsidRDefault="00000000" w:rsidP="00C27AB0">
      <w:pPr>
        <w:bidi/>
        <w:rPr>
          <w:rFonts w:ascii="Narkisim" w:hAnsi="Narkisim" w:cs="Narkisim"/>
        </w:rPr>
      </w:pPr>
      <w:r w:rsidRPr="00C27AB0">
        <w:rPr>
          <w:rFonts w:ascii="Narkisim" w:hAnsi="Narkisim" w:cs="Narkisim"/>
          <w:u w:val="single"/>
          <w:rtl/>
        </w:rPr>
        <w:t>קטן שאי"צ לאמו חייב בסוכה</w:t>
      </w:r>
      <w:r w:rsidRPr="00C27AB0">
        <w:rPr>
          <w:rFonts w:ascii="Narkisim" w:hAnsi="Narkisim" w:cs="Narkisim"/>
          <w:rtl/>
        </w:rPr>
        <w:t>. והגמ' (לעיל ב:) פי' דחייב מדרבנן, ופ</w:t>
      </w:r>
      <w:r w:rsidRPr="00C27AB0">
        <w:rPr>
          <w:rFonts w:ascii="Narkisim" w:hAnsi="Narkisim" w:cs="Narkisim"/>
          <w:b/>
          <w:bCs/>
          <w:rtl/>
        </w:rPr>
        <w:t>רש"י</w:t>
      </w:r>
      <w:r w:rsidRPr="00C27AB0">
        <w:rPr>
          <w:rFonts w:ascii="Narkisim" w:hAnsi="Narkisim" w:cs="Narkisim"/>
          <w:rtl/>
        </w:rPr>
        <w:t xml:space="preserve"> (שם) לחנכו </w:t>
      </w:r>
      <w:r w:rsidRPr="00C27AB0">
        <w:rPr>
          <w:rFonts w:ascii="Narkisim" w:hAnsi="Narkisim" w:cs="Narkisim"/>
          <w:rtl/>
        </w:rPr>
        <w:lastRenderedPageBreak/>
        <w:t>במצוות, דרבנן הזקיקו להרגיל את הקטן למצוה שהוא ראוי לה, כדי שיהא מחונך ורגיל למצות</w:t>
      </w:r>
      <w:r w:rsidRPr="00C27AB0">
        <w:rPr>
          <w:rFonts w:ascii="Narkisim" w:hAnsi="Narkisim" w:cs="Narkisim"/>
        </w:rPr>
        <w:t>.</w:t>
      </w:r>
    </w:p>
    <w:p w14:paraId="0FE72857"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(תרמ ג) הביא דעת הראשונים (ע' תו"י יומא פב.) דמצוות חינוך הוה דוקא על אביו, או על בי"ד. אבל אמו אינה חייבת בחינוך</w:t>
      </w:r>
      <w:r w:rsidRPr="00C27AB0">
        <w:rPr>
          <w:rFonts w:ascii="Narkisim" w:hAnsi="Narkisim" w:cs="Narkisim"/>
        </w:rPr>
        <w:t>.</w:t>
      </w:r>
    </w:p>
    <w:p w14:paraId="3203429C"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כתב דמ"מ להאכילו בידים חוץ מהסוכה</w:t>
      </w:r>
      <w:r w:rsidRPr="00C27AB0">
        <w:rPr>
          <w:rStyle w:val="ac"/>
          <w:rFonts w:ascii="Narkisim" w:hAnsi="Narkisim"/>
          <w:rtl/>
        </w:rPr>
        <w:footnoteReference w:id="552"/>
      </w:r>
      <w:r w:rsidRPr="00C27AB0">
        <w:rPr>
          <w:rFonts w:ascii="Narkisim" w:hAnsi="Narkisim"/>
        </w:rPr>
        <w:t xml:space="preserve">, </w:t>
      </w:r>
      <w:r w:rsidRPr="00C27AB0">
        <w:rPr>
          <w:rFonts w:ascii="Narkisim" w:hAnsi="Narkisim"/>
          <w:rtl/>
        </w:rPr>
        <w:t>דלא ספינן ליה איסור בידים. והמג"א בסו"ד ציין למש"כ בס' רסט. וה</w:t>
      </w:r>
      <w:r w:rsidRPr="00C27AB0">
        <w:rPr>
          <w:rFonts w:ascii="Narkisim" w:hAnsi="Narkisim"/>
          <w:b/>
          <w:bCs/>
          <w:rtl/>
        </w:rPr>
        <w:t>מג"א</w:t>
      </w:r>
      <w:r w:rsidRPr="00C27AB0">
        <w:rPr>
          <w:rFonts w:ascii="Narkisim" w:hAnsi="Narkisim"/>
          <w:rtl/>
        </w:rPr>
        <w:t xml:space="preserve"> (רסט) דן דמותר לתת לקטן לאכול קודם קידוש, דל"ש ספייה באיסור עשה. א"נ דל"ש איסור ספייה באכילה דהוה רביתא דתינוק</w:t>
      </w:r>
      <w:r w:rsidRPr="00C27AB0">
        <w:rPr>
          <w:rStyle w:val="ac"/>
          <w:rFonts w:ascii="Narkisim" w:hAnsi="Narkisim"/>
          <w:rtl/>
        </w:rPr>
        <w:footnoteReference w:id="553"/>
      </w:r>
      <w:r w:rsidRPr="00C27AB0">
        <w:rPr>
          <w:rFonts w:ascii="Narkisim" w:hAnsi="Narkisim"/>
        </w:rPr>
        <w:t xml:space="preserve">. </w:t>
      </w:r>
      <w:r w:rsidRPr="00C27AB0">
        <w:rPr>
          <w:rFonts w:ascii="Narkisim" w:hAnsi="Narkisim"/>
          <w:rtl/>
        </w:rPr>
        <w:t>ואכילת היתר בשעת איסור קיל. וה</w:t>
      </w:r>
      <w:r w:rsidRPr="00C27AB0">
        <w:rPr>
          <w:rFonts w:ascii="Narkisim" w:hAnsi="Narkisim"/>
          <w:b/>
          <w:bCs/>
          <w:rtl/>
        </w:rPr>
        <w:t>אחרונים</w:t>
      </w:r>
      <w:r w:rsidRPr="00C27AB0">
        <w:rPr>
          <w:rFonts w:ascii="Narkisim" w:hAnsi="Narkisim"/>
          <w:rtl/>
        </w:rPr>
        <w:t xml:space="preserve"> דנו דלכל הני טעמים אף בסוכה ל"ש איסור ספייה. וה</w:t>
      </w:r>
      <w:r w:rsidRPr="00C27AB0">
        <w:rPr>
          <w:rFonts w:ascii="Narkisim" w:hAnsi="Narkisim"/>
          <w:b/>
          <w:bCs/>
          <w:rtl/>
        </w:rPr>
        <w:t>פרמ"ג</w:t>
      </w:r>
      <w:r w:rsidRPr="00C27AB0">
        <w:rPr>
          <w:rFonts w:ascii="Narkisim" w:hAnsi="Narkisim"/>
          <w:rtl/>
        </w:rPr>
        <w:t xml:space="preserve"> הגיה בדברי המג"א 'דאין' איסור להאכיל מחוץ לסוכה</w:t>
      </w:r>
      <w:r w:rsidRPr="00C27AB0">
        <w:rPr>
          <w:rFonts w:ascii="Narkisim" w:hAnsi="Narkisim"/>
        </w:rPr>
        <w:t>.</w:t>
      </w:r>
    </w:p>
    <w:p w14:paraId="421F2C92"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(תרטז ב) כתב דלענין סוכה ל"ש ספייה במה שנותנת להם בידים, דמה לה אם יאכל בסוכה או חוץ לסוכה. והיא אינה מחוייבת להכניסו לסוכה. </w:t>
      </w:r>
      <w:r w:rsidRPr="00C27AB0">
        <w:rPr>
          <w:rFonts w:ascii="Narkisim" w:hAnsi="Narkisim"/>
          <w:szCs w:val="20"/>
          <w:rtl/>
        </w:rPr>
        <w:t>וה</w:t>
      </w:r>
      <w:r w:rsidRPr="00C27AB0">
        <w:rPr>
          <w:rFonts w:ascii="Narkisim" w:hAnsi="Narkisim"/>
          <w:b/>
          <w:bCs/>
          <w:szCs w:val="20"/>
          <w:rtl/>
        </w:rPr>
        <w:t>מחה"ש</w:t>
      </w:r>
      <w:r w:rsidRPr="00C27AB0">
        <w:rPr>
          <w:rFonts w:ascii="Narkisim" w:hAnsi="Narkisim"/>
          <w:szCs w:val="20"/>
          <w:rtl/>
        </w:rPr>
        <w:t xml:space="preserve"> ביאר דלתת לתוך פיו אסור, אבל במה שנותנת לפניו לא הוה ספייה, שהרי יכול להוליך לסוכה</w:t>
      </w:r>
      <w:r w:rsidRPr="00C27AB0">
        <w:rPr>
          <w:rStyle w:val="ac"/>
          <w:rFonts w:ascii="Narkisim" w:hAnsi="Narkisim"/>
          <w:szCs w:val="20"/>
          <w:rtl/>
        </w:rPr>
        <w:footnoteReference w:id="554"/>
      </w:r>
      <w:r w:rsidRPr="00C27AB0">
        <w:rPr>
          <w:rFonts w:ascii="Narkisim" w:hAnsi="Narkisim"/>
          <w:szCs w:val="20"/>
        </w:rPr>
        <w:t>.</w:t>
      </w:r>
    </w:p>
    <w:p w14:paraId="40FDA4F8" w14:textId="77777777" w:rsidR="002917DF" w:rsidRPr="00C27AB0" w:rsidRDefault="00000000" w:rsidP="00C27AB0">
      <w:pPr>
        <w:pStyle w:val="aa"/>
        <w:bidi/>
        <w:rPr>
          <w:rFonts w:ascii="Narkisim" w:hAnsi="Narkisim"/>
        </w:rPr>
      </w:pPr>
      <w:r w:rsidRPr="00C27AB0">
        <w:rPr>
          <w:rFonts w:ascii="Narkisim" w:hAnsi="Narkisim"/>
          <w:u w:val="single"/>
          <w:rtl/>
        </w:rPr>
        <w:t>אמר מר וכו' למימרא דאזרח בין נשים משמע, והתניא וכו' אלמא גברי משמע</w:t>
      </w:r>
      <w:r w:rsidRPr="00C27AB0">
        <w:rPr>
          <w:rFonts w:ascii="Narkisim" w:hAnsi="Narkisim"/>
          <w:rtl/>
        </w:rPr>
        <w:t>. פ</w:t>
      </w:r>
      <w:r w:rsidRPr="00C27AB0">
        <w:rPr>
          <w:rFonts w:ascii="Narkisim" w:hAnsi="Narkisim"/>
          <w:b/>
          <w:bCs/>
          <w:rtl/>
        </w:rPr>
        <w:t>רש"י</w:t>
      </w:r>
      <w:r w:rsidRPr="00C27AB0">
        <w:rPr>
          <w:rFonts w:ascii="Narkisim" w:hAnsi="Narkisim"/>
          <w:rtl/>
        </w:rPr>
        <w:t xml:space="preserve"> אלמא 'ה' לרבויי אתא, דאם זו 'ה' לרבות אף זו 'ה' לרבות וכו'. [ולא ידעינן אי 'ה' לרבות או למעט]. ובפשוטו משמע דהנידון האם דרשי' 'ה' לרבות או למעט. אבל ה</w:t>
      </w:r>
      <w:r w:rsidRPr="00C27AB0">
        <w:rPr>
          <w:rFonts w:ascii="Narkisim" w:hAnsi="Narkisim"/>
          <w:b/>
          <w:bCs/>
          <w:rtl/>
        </w:rPr>
        <w:t>ריטב"א</w:t>
      </w:r>
      <w:r w:rsidRPr="00C27AB0">
        <w:rPr>
          <w:rFonts w:ascii="Narkisim" w:hAnsi="Narkisim"/>
          <w:rtl/>
        </w:rPr>
        <w:t xml:space="preserve"> כתב דקוש' הגמ' אזרח אאזרח, האם כולל נשים</w:t>
      </w:r>
      <w:r w:rsidRPr="00C27AB0">
        <w:rPr>
          <w:rStyle w:val="ac"/>
          <w:rFonts w:ascii="Narkisim" w:hAnsi="Narkisim"/>
          <w:rtl/>
        </w:rPr>
        <w:footnoteReference w:id="555"/>
      </w:r>
      <w:r w:rsidRPr="00C27AB0">
        <w:rPr>
          <w:rFonts w:ascii="Narkisim" w:hAnsi="Narkisim"/>
        </w:rPr>
        <w:t xml:space="preserve">. </w:t>
      </w:r>
      <w:r w:rsidRPr="00C27AB0">
        <w:rPr>
          <w:rFonts w:ascii="Narkisim" w:hAnsi="Narkisim"/>
          <w:rtl/>
        </w:rPr>
        <w:t>וכל היכא דמשמע פטור אתא קרא לרבות. ואם משמע חיוב אתא קרא למעט</w:t>
      </w:r>
      <w:r w:rsidRPr="00C27AB0">
        <w:rPr>
          <w:rFonts w:ascii="Narkisim" w:hAnsi="Narkisim"/>
        </w:rPr>
        <w:t>.</w:t>
      </w:r>
    </w:p>
    <w:p w14:paraId="5DAEA651" w14:textId="77777777" w:rsidR="002917DF" w:rsidRPr="00C27AB0" w:rsidRDefault="00000000" w:rsidP="00C27AB0">
      <w:pPr>
        <w:pStyle w:val="3"/>
        <w:bidi/>
        <w:rPr>
          <w:rFonts w:ascii="Narkisim" w:hAnsi="Narkisim"/>
        </w:rPr>
      </w:pPr>
      <w:r w:rsidRPr="00C27AB0">
        <w:rPr>
          <w:rFonts w:ascii="Narkisim" w:hAnsi="Narkisim"/>
          <w:rtl/>
        </w:rPr>
        <w:t>דף כח</w:t>
      </w:r>
      <w:r w:rsidRPr="00C27AB0">
        <w:rPr>
          <w:rFonts w:ascii="Narkisim" w:hAnsi="Narkisim"/>
        </w:rPr>
        <w:t>:</w:t>
      </w:r>
    </w:p>
    <w:p w14:paraId="102F64AB" w14:textId="77777777" w:rsidR="002917DF" w:rsidRPr="00C27AB0" w:rsidRDefault="00000000" w:rsidP="00C27AB0">
      <w:pPr>
        <w:bidi/>
        <w:rPr>
          <w:rFonts w:ascii="Narkisim" w:hAnsi="Narkisim" w:cs="Narkisim"/>
        </w:rPr>
      </w:pPr>
      <w:r w:rsidRPr="00C27AB0">
        <w:rPr>
          <w:rFonts w:ascii="Narkisim" w:hAnsi="Narkisim" w:cs="Narkisim"/>
          <w:u w:val="single"/>
          <w:rtl/>
        </w:rPr>
        <w:t>סד"א וכו' מה דירה איש ואשתו</w:t>
      </w:r>
      <w:r w:rsidRPr="00C27AB0">
        <w:rPr>
          <w:rFonts w:ascii="Narkisim" w:hAnsi="Narkisim" w:cs="Narkisim"/>
          <w:rtl/>
        </w:rPr>
        <w:t>. [ונילף שהאשה חייבת מצד עצמה]. וב</w:t>
      </w:r>
      <w:r w:rsidRPr="00C27AB0">
        <w:rPr>
          <w:rFonts w:ascii="Narkisim" w:hAnsi="Narkisim" w:cs="Narkisim"/>
          <w:b/>
          <w:bCs/>
          <w:rtl/>
        </w:rPr>
        <w:t>גמ'</w:t>
      </w:r>
      <w:r w:rsidRPr="00C27AB0">
        <w:rPr>
          <w:rFonts w:ascii="Narkisim" w:hAnsi="Narkisim" w:cs="Narkisim"/>
          <w:rtl/>
        </w:rPr>
        <w:t xml:space="preserve"> (ערכין ג:) איתא דתניא 'הכל' חייבין  בסוכה, ונתחדש דבין כהנים לויים וישראלים חייבין בסוכה. סד"א דכהנים בני עבודה נינהו [פ</w:t>
      </w:r>
      <w:r w:rsidRPr="00C27AB0">
        <w:rPr>
          <w:rFonts w:ascii="Narkisim" w:hAnsi="Narkisim" w:cs="Narkisim"/>
          <w:b/>
          <w:bCs/>
          <w:rtl/>
        </w:rPr>
        <w:t>רש"י</w:t>
      </w:r>
      <w:r w:rsidRPr="00C27AB0">
        <w:rPr>
          <w:rFonts w:ascii="Narkisim" w:hAnsi="Narkisim" w:cs="Narkisim"/>
          <w:rtl/>
        </w:rPr>
        <w:t xml:space="preserve"> דרמי' עלייהו עבודת הרגל], ודרשי' תשבו כעין תדורו, מה דירה איש ואשתו</w:t>
      </w:r>
      <w:r w:rsidRPr="00C27AB0">
        <w:rPr>
          <w:rStyle w:val="ac"/>
          <w:rFonts w:ascii="Narkisim" w:hAnsi="Narkisim" w:cs="Narkisim"/>
          <w:rtl/>
        </w:rPr>
        <w:footnoteReference w:id="556"/>
      </w:r>
      <w:r w:rsidRPr="00C27AB0">
        <w:rPr>
          <w:rFonts w:ascii="Narkisim" w:hAnsi="Narkisim" w:cs="Narkisim"/>
        </w:rPr>
        <w:t xml:space="preserve">. </w:t>
      </w:r>
      <w:r w:rsidRPr="00C27AB0">
        <w:rPr>
          <w:rFonts w:ascii="Narkisim" w:hAnsi="Narkisim" w:cs="Narkisim"/>
          <w:rtl/>
        </w:rPr>
        <w:t>קמ"ל נהי דפטירי בשעת בעבודה שלא בשעת עבודה חייבין, מידי דהוה אהולכי דרכים דחייבין בלילה. ומשמע דאף למסקנא קי"ל כהך דרשא, ומש"ה פטורין בשעת עבודה</w:t>
      </w:r>
      <w:r w:rsidRPr="00C27AB0">
        <w:rPr>
          <w:rStyle w:val="ac"/>
          <w:rFonts w:ascii="Narkisim" w:hAnsi="Narkisim" w:cs="Narkisim"/>
          <w:rtl/>
        </w:rPr>
        <w:footnoteReference w:id="557"/>
      </w:r>
      <w:r w:rsidRPr="00C27AB0">
        <w:rPr>
          <w:rFonts w:ascii="Narkisim" w:hAnsi="Narkisim" w:cs="Narkisim"/>
        </w:rPr>
        <w:t>.</w:t>
      </w:r>
    </w:p>
    <w:p w14:paraId="0535B58A"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שיטמ"ק</w:t>
      </w:r>
      <w:r w:rsidRPr="00C27AB0">
        <w:rPr>
          <w:rFonts w:ascii="Narkisim" w:hAnsi="Narkisim"/>
          <w:rtl/>
        </w:rPr>
        <w:t xml:space="preserve"> </w:t>
      </w:r>
      <w:r w:rsidRPr="00C27AB0">
        <w:rPr>
          <w:rFonts w:ascii="Narkisim" w:hAnsi="Narkisim"/>
          <w:szCs w:val="20"/>
          <w:rtl/>
        </w:rPr>
        <w:t>(שם)</w:t>
      </w:r>
      <w:r w:rsidRPr="00C27AB0">
        <w:rPr>
          <w:rFonts w:ascii="Narkisim" w:hAnsi="Narkisim"/>
          <w:rtl/>
        </w:rPr>
        <w:t xml:space="preserve"> ו</w:t>
      </w:r>
      <w:r w:rsidRPr="00C27AB0">
        <w:rPr>
          <w:rFonts w:ascii="Narkisim" w:hAnsi="Narkisim"/>
          <w:b/>
          <w:bCs/>
          <w:rtl/>
        </w:rPr>
        <w:t>רגמ"ה</w:t>
      </w:r>
      <w:r w:rsidRPr="00C27AB0">
        <w:rPr>
          <w:rFonts w:ascii="Narkisim" w:hAnsi="Narkisim"/>
          <w:rtl/>
        </w:rPr>
        <w:t xml:space="preserve"> גרסו סד"א הני כהנים הואיל וא"א להו לישב ביום, דטרידי בעבודה, אף בלילה יפטרו. קמ"ל. ועד"ז כתב ה</w:t>
      </w:r>
      <w:r w:rsidRPr="00C27AB0">
        <w:rPr>
          <w:rFonts w:ascii="Narkisim" w:hAnsi="Narkisim"/>
          <w:b/>
          <w:bCs/>
          <w:rtl/>
        </w:rPr>
        <w:t>גר"א</w:t>
      </w:r>
      <w:r w:rsidRPr="00C27AB0">
        <w:rPr>
          <w:rFonts w:ascii="Narkisim" w:hAnsi="Narkisim"/>
          <w:rtl/>
        </w:rPr>
        <w:t xml:space="preserve"> </w:t>
      </w:r>
      <w:r w:rsidRPr="00C27AB0">
        <w:rPr>
          <w:rFonts w:ascii="Narkisim" w:hAnsi="Narkisim"/>
          <w:szCs w:val="20"/>
          <w:rtl/>
        </w:rPr>
        <w:t xml:space="preserve">(תרלט ב, ושו"ת </w:t>
      </w:r>
      <w:r w:rsidRPr="00C27AB0">
        <w:rPr>
          <w:rFonts w:ascii="Narkisim" w:hAnsi="Narkisim"/>
          <w:b/>
          <w:bCs/>
          <w:szCs w:val="20"/>
          <w:rtl/>
        </w:rPr>
        <w:t>שער</w:t>
      </w:r>
      <w:r w:rsidRPr="00C27AB0">
        <w:rPr>
          <w:rFonts w:ascii="Narkisim" w:hAnsi="Narkisim"/>
          <w:szCs w:val="20"/>
          <w:rtl/>
        </w:rPr>
        <w:t xml:space="preserve"> </w:t>
      </w:r>
      <w:r w:rsidRPr="00C27AB0">
        <w:rPr>
          <w:rFonts w:ascii="Narkisim" w:hAnsi="Narkisim"/>
          <w:b/>
          <w:bCs/>
          <w:szCs w:val="20"/>
          <w:rtl/>
        </w:rPr>
        <w:t>אפרים</w:t>
      </w:r>
      <w:r w:rsidRPr="00C27AB0">
        <w:rPr>
          <w:rFonts w:ascii="Narkisim" w:hAnsi="Narkisim"/>
          <w:szCs w:val="20"/>
          <w:rtl/>
        </w:rPr>
        <w:t xml:space="preserve"> לד)</w:t>
      </w:r>
      <w:r w:rsidRPr="00C27AB0">
        <w:rPr>
          <w:rFonts w:ascii="Narkisim" w:hAnsi="Narkisim"/>
          <w:rtl/>
        </w:rPr>
        <w:t xml:space="preserve"> דקמ"ל דמחייבי </w:t>
      </w:r>
      <w:r w:rsidRPr="00C27AB0">
        <w:rPr>
          <w:rFonts w:ascii="Narkisim" w:hAnsi="Narkisim"/>
          <w:szCs w:val="20"/>
          <w:rtl/>
        </w:rPr>
        <w:t>[ואף לגיר' דידן הוה הו"א בעלמא],</w:t>
      </w:r>
      <w:r w:rsidRPr="00C27AB0">
        <w:rPr>
          <w:rFonts w:ascii="Narkisim" w:hAnsi="Narkisim"/>
          <w:rtl/>
        </w:rPr>
        <w:t xml:space="preserve"> ואפי' הכי פטורין בשעת עבודה משום הולכי דרכים</w:t>
      </w:r>
      <w:r w:rsidRPr="00C27AB0">
        <w:rPr>
          <w:rFonts w:ascii="Narkisim" w:hAnsi="Narkisim"/>
        </w:rPr>
        <w:t>.</w:t>
      </w:r>
    </w:p>
    <w:p w14:paraId="78821232" w14:textId="77777777" w:rsidR="002917DF" w:rsidRPr="00C27AB0" w:rsidRDefault="00000000" w:rsidP="00C27AB0">
      <w:pPr>
        <w:bidi/>
        <w:rPr>
          <w:rFonts w:ascii="Narkisim" w:hAnsi="Narkisim" w:cs="Narkisim"/>
        </w:rPr>
      </w:pPr>
      <w:r w:rsidRPr="00C27AB0">
        <w:rPr>
          <w:rFonts w:ascii="Narkisim" w:hAnsi="Narkisim" w:cs="Narkisim"/>
          <w:rtl/>
        </w:rPr>
        <w:t>ה</w:t>
      </w:r>
      <w:r w:rsidRPr="00C27AB0">
        <w:rPr>
          <w:rFonts w:ascii="Narkisim" w:hAnsi="Narkisim" w:cs="Narkisim"/>
          <w:b/>
          <w:bCs/>
          <w:rtl/>
        </w:rPr>
        <w:t>רמ"א</w:t>
      </w:r>
      <w:r w:rsidRPr="00C27AB0">
        <w:rPr>
          <w:rFonts w:ascii="Narkisim" w:hAnsi="Narkisim" w:cs="Narkisim"/>
          <w:rtl/>
        </w:rPr>
        <w:t xml:space="preserve"> (תרלט ב) כתב ליישב הא דנוהגין להקל לא לישון בסוכה</w:t>
      </w:r>
      <w:r w:rsidRPr="00C27AB0">
        <w:rPr>
          <w:rStyle w:val="ac"/>
          <w:rFonts w:ascii="Narkisim" w:hAnsi="Narkisim" w:cs="Narkisim"/>
          <w:rtl/>
        </w:rPr>
        <w:footnoteReference w:id="558"/>
      </w:r>
      <w:r w:rsidRPr="00C27AB0">
        <w:rPr>
          <w:rFonts w:ascii="Narkisim" w:hAnsi="Narkisim" w:cs="Narkisim"/>
        </w:rPr>
        <w:t xml:space="preserve"> </w:t>
      </w:r>
      <w:r w:rsidRPr="00C27AB0">
        <w:rPr>
          <w:rFonts w:ascii="Narkisim" w:hAnsi="Narkisim" w:cs="Narkisim"/>
          <w:szCs w:val="20"/>
          <w:rtl/>
        </w:rPr>
        <w:t>[מלבד המדקדקין במצוות],</w:t>
      </w:r>
      <w:r w:rsidRPr="00C27AB0">
        <w:rPr>
          <w:rFonts w:ascii="Narkisim" w:hAnsi="Narkisim" w:cs="Narkisim"/>
          <w:rtl/>
        </w:rPr>
        <w:t xml:space="preserve"> משום דמצוות סוכה איש ואשתו</w:t>
      </w:r>
      <w:r w:rsidRPr="00C27AB0">
        <w:rPr>
          <w:rStyle w:val="ac"/>
          <w:rFonts w:ascii="Narkisim" w:hAnsi="Narkisim" w:cs="Narkisim"/>
          <w:rtl/>
        </w:rPr>
        <w:footnoteReference w:id="559"/>
      </w:r>
      <w:r w:rsidRPr="00C27AB0">
        <w:rPr>
          <w:rFonts w:ascii="Narkisim" w:hAnsi="Narkisim" w:cs="Narkisim"/>
        </w:rPr>
        <w:t xml:space="preserve">, </w:t>
      </w:r>
      <w:r w:rsidRPr="00C27AB0">
        <w:rPr>
          <w:rFonts w:ascii="Narkisim" w:hAnsi="Narkisim" w:cs="Narkisim"/>
          <w:rtl/>
        </w:rPr>
        <w:t>ובמקום שלא יוכל לישון עם אשתו פטור</w:t>
      </w:r>
      <w:r w:rsidRPr="00C27AB0">
        <w:rPr>
          <w:rStyle w:val="ac"/>
          <w:rFonts w:ascii="Narkisim" w:hAnsi="Narkisim" w:cs="Narkisim"/>
          <w:rtl/>
        </w:rPr>
        <w:footnoteReference w:id="560"/>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מג"א</w:t>
      </w:r>
      <w:r w:rsidRPr="00C27AB0">
        <w:rPr>
          <w:rFonts w:ascii="Narkisim" w:hAnsi="Narkisim" w:cs="Narkisim"/>
          <w:rtl/>
        </w:rPr>
        <w:t xml:space="preserve"> (שם ח) הביא מקור הדבר מהגמ' (ערכין הנ"ל),  והק' דבסוגיין מבואר דקמ"ל דאפ"ה נשים פטורות. [ולא בעינן איש ואשתו]. ותי' </w:t>
      </w:r>
      <w:r w:rsidRPr="00C27AB0">
        <w:rPr>
          <w:rFonts w:ascii="Narkisim" w:hAnsi="Narkisim" w:cs="Narkisim"/>
          <w:szCs w:val="20"/>
          <w:rtl/>
        </w:rPr>
        <w:t>(בשם ה</w:t>
      </w:r>
      <w:r w:rsidRPr="00C27AB0">
        <w:rPr>
          <w:rFonts w:ascii="Narkisim" w:hAnsi="Narkisim" w:cs="Narkisim"/>
          <w:b/>
          <w:bCs/>
          <w:szCs w:val="20"/>
          <w:rtl/>
        </w:rPr>
        <w:t>של"ה</w:t>
      </w:r>
      <w:r w:rsidRPr="00C27AB0">
        <w:rPr>
          <w:rFonts w:ascii="Narkisim" w:hAnsi="Narkisim" w:cs="Narkisim"/>
          <w:szCs w:val="20"/>
          <w:rtl/>
        </w:rPr>
        <w:t>)</w:t>
      </w:r>
      <w:r w:rsidRPr="00C27AB0">
        <w:rPr>
          <w:rFonts w:ascii="Narkisim" w:hAnsi="Narkisim" w:cs="Narkisim"/>
          <w:rtl/>
        </w:rPr>
        <w:t xml:space="preserve"> דמ"מ הבעל אינו חייב בסוכה אלא במקום שיכול לדור שם עם אשתו. ואם לאו הו"ל מצטער ופטור</w:t>
      </w:r>
      <w:r w:rsidRPr="00C27AB0">
        <w:rPr>
          <w:rStyle w:val="ac"/>
          <w:rFonts w:ascii="Narkisim" w:hAnsi="Narkisim" w:cs="Narkisim"/>
          <w:rtl/>
        </w:rPr>
        <w:footnoteReference w:id="561"/>
      </w:r>
      <w:r w:rsidRPr="00C27AB0">
        <w:rPr>
          <w:rFonts w:ascii="Narkisim" w:hAnsi="Narkisim" w:cs="Narkisim"/>
        </w:rPr>
        <w:t xml:space="preserve">. </w:t>
      </w:r>
      <w:r w:rsidRPr="00C27AB0">
        <w:rPr>
          <w:rFonts w:ascii="Narkisim" w:hAnsi="Narkisim" w:cs="Narkisim"/>
          <w:rtl/>
        </w:rPr>
        <w:t xml:space="preserve">וביארו קמ"ל דהגמ' דא"א לחייב </w:t>
      </w:r>
      <w:r w:rsidRPr="00C27AB0">
        <w:rPr>
          <w:rFonts w:ascii="Narkisim" w:hAnsi="Narkisim" w:cs="Narkisim"/>
          <w:rtl/>
        </w:rPr>
        <w:lastRenderedPageBreak/>
        <w:t>את האשה מחמת חיוב הבעל [דמ"ש משאר מצוות עשה שהז"ג]. אבל אף הבעל אינו חייב אם אינו יכול עם אשתו</w:t>
      </w:r>
      <w:r w:rsidRPr="00C27AB0">
        <w:rPr>
          <w:rStyle w:val="ac"/>
          <w:rFonts w:ascii="Narkisim" w:hAnsi="Narkisim" w:cs="Narkisim"/>
          <w:rtl/>
        </w:rPr>
        <w:footnoteReference w:id="562"/>
      </w:r>
      <w:r w:rsidRPr="00C27AB0">
        <w:rPr>
          <w:rFonts w:ascii="Narkisim" w:hAnsi="Narkisim" w:cs="Narkisim"/>
        </w:rPr>
        <w:t>.</w:t>
      </w:r>
    </w:p>
    <w:p w14:paraId="310108AB" w14:textId="77777777" w:rsidR="002917DF" w:rsidRPr="00C27AB0" w:rsidRDefault="00000000" w:rsidP="00C27AB0">
      <w:pPr>
        <w:pStyle w:val="a8"/>
        <w:bidi/>
        <w:rPr>
          <w:rFonts w:ascii="Narkisim" w:hAnsi="Narkisim"/>
        </w:rPr>
      </w:pPr>
      <w:r w:rsidRPr="00C27AB0">
        <w:rPr>
          <w:rFonts w:ascii="Narkisim" w:hAnsi="Narkisim"/>
          <w:rtl/>
        </w:rPr>
        <w:t>ועוד הק' ה</w:t>
      </w:r>
      <w:r w:rsidRPr="00C27AB0">
        <w:rPr>
          <w:rFonts w:ascii="Narkisim" w:hAnsi="Narkisim"/>
          <w:b/>
          <w:bCs/>
          <w:rtl/>
        </w:rPr>
        <w:t>מג"א</w:t>
      </w:r>
      <w:r w:rsidRPr="00C27AB0">
        <w:rPr>
          <w:rFonts w:ascii="Narkisim" w:hAnsi="Narkisim"/>
          <w:rtl/>
        </w:rPr>
        <w:t xml:space="preserve"> דאם אינו יכול לישון בסוכה אינו יוצא אף באכילה, וכדעת ה</w:t>
      </w:r>
      <w:r w:rsidRPr="00C27AB0">
        <w:rPr>
          <w:rFonts w:ascii="Narkisim" w:hAnsi="Narkisim"/>
          <w:b/>
          <w:bCs/>
          <w:rtl/>
        </w:rPr>
        <w:t>מרדכי</w:t>
      </w:r>
      <w:r w:rsidRPr="00C27AB0">
        <w:rPr>
          <w:rFonts w:ascii="Narkisim" w:hAnsi="Narkisim"/>
          <w:rtl/>
        </w:rPr>
        <w:t xml:space="preserve"> (הו' ב</w:t>
      </w:r>
      <w:r w:rsidRPr="00C27AB0">
        <w:rPr>
          <w:rFonts w:ascii="Narkisim" w:hAnsi="Narkisim"/>
          <w:b/>
          <w:bCs/>
          <w:rtl/>
        </w:rPr>
        <w:t>רמ"א</w:t>
      </w:r>
      <w:r w:rsidRPr="00C27AB0">
        <w:rPr>
          <w:rFonts w:ascii="Narkisim" w:hAnsi="Narkisim"/>
          <w:rtl/>
        </w:rPr>
        <w:t xml:space="preserve"> תרמ ד) דבעי שהסוכה תהא ראויה לשינה</w:t>
      </w:r>
      <w:r w:rsidRPr="00C27AB0">
        <w:rPr>
          <w:rStyle w:val="ac"/>
          <w:rFonts w:ascii="Narkisim" w:hAnsi="Narkisim"/>
          <w:rtl/>
        </w:rPr>
        <w:footnoteReference w:id="563"/>
      </w:r>
      <w:r w:rsidRPr="00C27AB0">
        <w:rPr>
          <w:rFonts w:ascii="Narkisim" w:hAnsi="Narkisim"/>
        </w:rPr>
        <w:t xml:space="preserve">. </w:t>
      </w:r>
      <w:r w:rsidRPr="00C27AB0">
        <w:rPr>
          <w:rFonts w:ascii="Narkisim" w:hAnsi="Narkisim"/>
          <w:rtl/>
        </w:rPr>
        <w:t>ותי' דכיון דיכול לישן שם לבדו מקרי 'דירה', ואף שפטור משום מצטער</w:t>
      </w:r>
      <w:r w:rsidRPr="00C27AB0">
        <w:rPr>
          <w:rFonts w:ascii="Narkisim" w:hAnsi="Narkisim"/>
        </w:rPr>
        <w:t>.</w:t>
      </w:r>
    </w:p>
    <w:p w14:paraId="0FB64F62" w14:textId="77777777" w:rsidR="002917DF" w:rsidRPr="00C27AB0" w:rsidRDefault="00000000" w:rsidP="00C27AB0">
      <w:pPr>
        <w:bidi/>
        <w:rPr>
          <w:rFonts w:ascii="Narkisim" w:hAnsi="Narkisim" w:cs="Narkisim"/>
        </w:rPr>
      </w:pPr>
      <w:r w:rsidRPr="00C27AB0">
        <w:rPr>
          <w:rFonts w:ascii="Narkisim" w:hAnsi="Narkisim" w:cs="Narkisim"/>
          <w:u w:val="single"/>
          <w:rtl/>
        </w:rPr>
        <w:t>רבא איצטריך סד"א יליף ט"ו ט"ו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דנשים חייבות במצה דדרשי' כל שישנו בבל תאכל חמץ וכו</w:t>
      </w:r>
      <w:r w:rsidRPr="00C27AB0">
        <w:rPr>
          <w:rFonts w:ascii="Narkisim" w:hAnsi="Narkisim" w:cs="Narkisim"/>
        </w:rPr>
        <w:t>'.</w:t>
      </w:r>
    </w:p>
    <w:p w14:paraId="60100C1C"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w:t>
      </w:r>
      <w:r w:rsidRPr="00C27AB0">
        <w:rPr>
          <w:rFonts w:ascii="Narkisim" w:hAnsi="Narkisim"/>
          <w:szCs w:val="20"/>
          <w:rtl/>
        </w:rPr>
        <w:t>(מגילה ד.)</w:t>
      </w:r>
      <w:r w:rsidRPr="00C27AB0">
        <w:rPr>
          <w:rFonts w:ascii="Narkisim" w:hAnsi="Narkisim"/>
          <w:rtl/>
        </w:rPr>
        <w:t xml:space="preserve"> הק' דנחייב נשים במצה משום דאף הן היו</w:t>
      </w:r>
      <w:r w:rsidRPr="00C27AB0">
        <w:rPr>
          <w:rStyle w:val="ac"/>
          <w:rFonts w:ascii="Narkisim" w:hAnsi="Narkisim"/>
          <w:rtl/>
        </w:rPr>
        <w:footnoteReference w:id="564"/>
      </w:r>
      <w:r w:rsidRPr="00C27AB0">
        <w:rPr>
          <w:rFonts w:ascii="Narkisim" w:hAnsi="Narkisim"/>
        </w:rPr>
        <w:t xml:space="preserve"> </w:t>
      </w:r>
      <w:r w:rsidRPr="00C27AB0">
        <w:rPr>
          <w:rFonts w:ascii="Narkisim" w:hAnsi="Narkisim"/>
          <w:rtl/>
        </w:rPr>
        <w:t>באותו הנס</w:t>
      </w:r>
      <w:r w:rsidRPr="00C27AB0">
        <w:rPr>
          <w:rStyle w:val="ac"/>
          <w:rFonts w:ascii="Narkisim" w:hAnsi="Narkisim"/>
          <w:rtl/>
        </w:rPr>
        <w:footnoteReference w:id="565"/>
      </w:r>
      <w:r w:rsidRPr="00C27AB0">
        <w:rPr>
          <w:rFonts w:ascii="Narkisim" w:hAnsi="Narkisim"/>
        </w:rPr>
        <w:t xml:space="preserve"> </w:t>
      </w:r>
      <w:r w:rsidRPr="00C27AB0">
        <w:rPr>
          <w:rFonts w:ascii="Narkisim" w:hAnsi="Narkisim"/>
          <w:rtl/>
        </w:rPr>
        <w:t xml:space="preserve">[ואמאי בעי גזיה"כ]. ותי' דהך סברא נאמרה רק במצוות דרבנן. וכ"כ </w:t>
      </w:r>
      <w:r w:rsidRPr="00C27AB0">
        <w:rPr>
          <w:rFonts w:ascii="Narkisim" w:hAnsi="Narkisim"/>
          <w:b/>
          <w:bCs/>
          <w:rtl/>
        </w:rPr>
        <w:t>תוס</w:t>
      </w:r>
      <w:r w:rsidRPr="00C27AB0">
        <w:rPr>
          <w:rFonts w:ascii="Narkisim" w:hAnsi="Narkisim"/>
          <w:rtl/>
        </w:rPr>
        <w:t>'</w:t>
      </w:r>
      <w:r w:rsidRPr="00C27AB0">
        <w:rPr>
          <w:rFonts w:ascii="Narkisim" w:hAnsi="Narkisim"/>
          <w:szCs w:val="20"/>
          <w:rtl/>
        </w:rPr>
        <w:t xml:space="preserve"> (פסחים קח:)</w:t>
      </w:r>
      <w:r w:rsidRPr="00C27AB0">
        <w:rPr>
          <w:rFonts w:ascii="Narkisim" w:hAnsi="Narkisim"/>
          <w:rtl/>
        </w:rPr>
        <w:t xml:space="preserve"> דל"מ הך טעם בעשה דאורייתא, דהא לא נתחייבו בסוכות, אף דהיו בנס דבסוכות הושבתי את בנ"י</w:t>
      </w:r>
      <w:r w:rsidRPr="00C27AB0">
        <w:rPr>
          <w:rFonts w:ascii="Narkisim" w:hAnsi="Narkisim"/>
        </w:rPr>
        <w:t>.</w:t>
      </w:r>
    </w:p>
    <w:p w14:paraId="62AD8023" w14:textId="77777777" w:rsidR="002917DF" w:rsidRPr="00C27AB0" w:rsidRDefault="00000000" w:rsidP="00C27AB0">
      <w:pPr>
        <w:pStyle w:val="a7"/>
        <w:bidi/>
        <w:rPr>
          <w:rFonts w:ascii="Narkisim" w:hAnsi="Narkisim"/>
        </w:rPr>
      </w:pPr>
      <w:r w:rsidRPr="00C27AB0">
        <w:rPr>
          <w:rFonts w:ascii="Narkisim" w:hAnsi="Narkisim"/>
          <w:rtl/>
        </w:rPr>
        <w:t xml:space="preserve">ועוד תי' תוס' במגילה בשם </w:t>
      </w:r>
      <w:r w:rsidRPr="00C27AB0">
        <w:rPr>
          <w:rFonts w:ascii="Narkisim" w:hAnsi="Narkisim"/>
          <w:b/>
          <w:bCs/>
          <w:rtl/>
        </w:rPr>
        <w:t>ר' יוסף איש ירושלים</w:t>
      </w:r>
      <w:r w:rsidRPr="00C27AB0">
        <w:rPr>
          <w:rFonts w:ascii="Narkisim" w:hAnsi="Narkisim"/>
          <w:rtl/>
        </w:rPr>
        <w:t xml:space="preserve"> דסד"א שיפטרו מגזי"ש ט"ו ט"ו מסוכות. </w:t>
      </w:r>
      <w:r w:rsidRPr="00C27AB0">
        <w:rPr>
          <w:rFonts w:ascii="Narkisim" w:hAnsi="Narkisim"/>
          <w:szCs w:val="20"/>
          <w:rtl/>
        </w:rPr>
        <w:t>[וה</w:t>
      </w:r>
      <w:r w:rsidRPr="00C27AB0">
        <w:rPr>
          <w:rFonts w:ascii="Narkisim" w:hAnsi="Narkisim"/>
          <w:b/>
          <w:bCs/>
          <w:szCs w:val="20"/>
          <w:rtl/>
        </w:rPr>
        <w:t>טור"א</w:t>
      </w:r>
      <w:r w:rsidRPr="00C27AB0">
        <w:rPr>
          <w:rFonts w:ascii="Narkisim" w:hAnsi="Narkisim"/>
          <w:szCs w:val="20"/>
          <w:rtl/>
        </w:rPr>
        <w:t xml:space="preserve"> הביא דמבואר מדבריו דל"ש בסוכה הך טעם</w:t>
      </w:r>
      <w:r w:rsidRPr="00C27AB0">
        <w:rPr>
          <w:rStyle w:val="ac"/>
          <w:rFonts w:ascii="Narkisim" w:hAnsi="Narkisim"/>
          <w:szCs w:val="20"/>
          <w:rtl/>
        </w:rPr>
        <w:footnoteReference w:id="566"/>
      </w:r>
      <w:r w:rsidRPr="00C27AB0">
        <w:rPr>
          <w:rFonts w:ascii="Narkisim" w:hAnsi="Narkisim"/>
          <w:szCs w:val="20"/>
        </w:rPr>
        <w:t xml:space="preserve">, </w:t>
      </w:r>
      <w:r w:rsidRPr="00C27AB0">
        <w:rPr>
          <w:rFonts w:ascii="Narkisim" w:hAnsi="Narkisim"/>
          <w:szCs w:val="20"/>
          <w:rtl/>
        </w:rPr>
        <w:t>דא"כ תקשי בסוכה גופה]</w:t>
      </w:r>
      <w:r w:rsidRPr="00C27AB0">
        <w:rPr>
          <w:rFonts w:ascii="Narkisim" w:hAnsi="Narkisim"/>
          <w:szCs w:val="20"/>
        </w:rPr>
        <w:t>.</w:t>
      </w:r>
    </w:p>
    <w:p w14:paraId="3519A31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גרי"ז</w:t>
      </w:r>
      <w:r w:rsidRPr="00C27AB0">
        <w:rPr>
          <w:rFonts w:ascii="Narkisim" w:hAnsi="Narkisim"/>
          <w:rtl/>
        </w:rPr>
        <w:t xml:space="preserve"> (ערכין ג.) חקר בגדר הטעם דהיו באותו הנס [לצד דמהני מדאורייתא], האם הוה מיעוט בילפותא דמצווות עשה שהז"ג. או דהוה מחייב בפנ"ע, מחמת הנס. [ונפק"מ דלפ"ז אין חיוב לעבדים]</w:t>
      </w:r>
      <w:r w:rsidRPr="00C27AB0">
        <w:rPr>
          <w:rFonts w:ascii="Narkisim" w:hAnsi="Narkisim"/>
        </w:rPr>
        <w:t>.</w:t>
      </w:r>
    </w:p>
    <w:p w14:paraId="33939F06" w14:textId="77777777" w:rsidR="002917DF" w:rsidRPr="00C27AB0" w:rsidRDefault="00000000" w:rsidP="00C27AB0">
      <w:pPr>
        <w:bidi/>
        <w:rPr>
          <w:rFonts w:ascii="Narkisim" w:hAnsi="Narkisim" w:cs="Narkisim"/>
        </w:rPr>
      </w:pPr>
      <w:r w:rsidRPr="00C27AB0">
        <w:rPr>
          <w:rFonts w:ascii="Narkisim" w:hAnsi="Narkisim" w:cs="Narkisim"/>
          <w:u w:val="single"/>
          <w:rtl/>
        </w:rPr>
        <w:t>קמ"ל</w:t>
      </w:r>
      <w:r w:rsidRPr="00C27AB0">
        <w:rPr>
          <w:rFonts w:ascii="Narkisim" w:hAnsi="Narkisim" w:cs="Narkisim"/>
          <w:rtl/>
        </w:rPr>
        <w:t>. בפשוטו קמ"ל [דאביי ורבא] דילפי' מ'האזרח' לפטור נשים [או מהילכתא]. וכ"כ ה</w:t>
      </w:r>
      <w:r w:rsidRPr="00C27AB0">
        <w:rPr>
          <w:rFonts w:ascii="Narkisim" w:hAnsi="Narkisim" w:cs="Narkisim"/>
          <w:b/>
          <w:bCs/>
          <w:rtl/>
        </w:rPr>
        <w:t xml:space="preserve">ריטב"א </w:t>
      </w:r>
      <w:r w:rsidRPr="00C27AB0">
        <w:rPr>
          <w:rFonts w:ascii="Narkisim" w:hAnsi="Narkisim" w:cs="Narkisim"/>
          <w:szCs w:val="20"/>
          <w:rtl/>
        </w:rPr>
        <w:t>(לעיל כא:).</w:t>
      </w:r>
      <w:r w:rsidRPr="00C27AB0">
        <w:rPr>
          <w:rFonts w:ascii="Narkisim" w:hAnsi="Narkisim" w:cs="Narkisim"/>
          <w:rtl/>
        </w:rPr>
        <w:t xml:space="preserve"> אבל </w:t>
      </w:r>
      <w:r w:rsidRPr="00C27AB0">
        <w:rPr>
          <w:rFonts w:ascii="Narkisim" w:hAnsi="Narkisim" w:cs="Narkisim"/>
          <w:b/>
          <w:bCs/>
          <w:rtl/>
        </w:rPr>
        <w:t>רש"י</w:t>
      </w:r>
      <w:r w:rsidRPr="00C27AB0">
        <w:rPr>
          <w:rFonts w:ascii="Narkisim" w:hAnsi="Narkisim" w:cs="Narkisim"/>
          <w:rtl/>
        </w:rPr>
        <w:t xml:space="preserve"> (כ:) וכמה </w:t>
      </w:r>
      <w:r w:rsidRPr="00C27AB0">
        <w:rPr>
          <w:rFonts w:ascii="Narkisim" w:hAnsi="Narkisim" w:cs="Narkisim"/>
          <w:b/>
          <w:bCs/>
          <w:rtl/>
        </w:rPr>
        <w:t>ראשונים</w:t>
      </w:r>
      <w:r w:rsidRPr="00C27AB0">
        <w:rPr>
          <w:rFonts w:ascii="Narkisim" w:hAnsi="Narkisim" w:cs="Narkisim"/>
          <w:rtl/>
        </w:rPr>
        <w:t xml:space="preserve"> ו</w:t>
      </w:r>
      <w:r w:rsidRPr="00C27AB0">
        <w:rPr>
          <w:rFonts w:ascii="Narkisim" w:hAnsi="Narkisim" w:cs="Narkisim"/>
          <w:b/>
          <w:bCs/>
          <w:rtl/>
        </w:rPr>
        <w:t xml:space="preserve">פוסקים </w:t>
      </w:r>
      <w:r w:rsidRPr="00C27AB0">
        <w:rPr>
          <w:rFonts w:ascii="Narkisim" w:hAnsi="Narkisim" w:cs="Narkisim"/>
          <w:rtl/>
        </w:rPr>
        <w:t xml:space="preserve">הביאו דטעם הפטור דהו"ל מצוות עשה שהזמן גרמא. </w:t>
      </w:r>
      <w:r w:rsidRPr="00C27AB0">
        <w:rPr>
          <w:rFonts w:ascii="Narkisim" w:hAnsi="Narkisim" w:cs="Narkisim"/>
          <w:szCs w:val="20"/>
          <w:rtl/>
        </w:rPr>
        <w:t>וה</w:t>
      </w:r>
      <w:r w:rsidRPr="00C27AB0">
        <w:rPr>
          <w:rFonts w:ascii="Narkisim" w:hAnsi="Narkisim" w:cs="Narkisim"/>
          <w:b/>
          <w:bCs/>
          <w:szCs w:val="20"/>
          <w:rtl/>
        </w:rPr>
        <w:t>אחרונים</w:t>
      </w:r>
      <w:r w:rsidRPr="00C27AB0">
        <w:rPr>
          <w:rFonts w:ascii="Narkisim" w:hAnsi="Narkisim" w:cs="Narkisim"/>
          <w:szCs w:val="20"/>
          <w:rtl/>
        </w:rPr>
        <w:t xml:space="preserve"> (רש"ש כ:) ביארו דקמ"ל דגלי קרא דלא דרשי' לזה תשבו כעין תדורו, וט"ו ט"ו [לנשים]. ונפק"מ דאף עבדים פטורים, וכמ"ש ה</w:t>
      </w:r>
      <w:r w:rsidRPr="00C27AB0">
        <w:rPr>
          <w:rFonts w:ascii="Narkisim" w:hAnsi="Narkisim" w:cs="Narkisim"/>
          <w:b/>
          <w:bCs/>
          <w:szCs w:val="20"/>
          <w:rtl/>
        </w:rPr>
        <w:t>משנ"ל</w:t>
      </w:r>
      <w:r w:rsidRPr="00C27AB0">
        <w:rPr>
          <w:rFonts w:ascii="Narkisim" w:hAnsi="Narkisim" w:cs="Narkisim"/>
          <w:szCs w:val="20"/>
          <w:rtl/>
        </w:rPr>
        <w:t xml:space="preserve"> (מלכים י ז, והאריכו ה</w:t>
      </w:r>
      <w:r w:rsidRPr="00C27AB0">
        <w:rPr>
          <w:rFonts w:ascii="Narkisim" w:hAnsi="Narkisim" w:cs="Narkisim"/>
          <w:b/>
          <w:bCs/>
          <w:szCs w:val="20"/>
          <w:rtl/>
        </w:rPr>
        <w:t>אחרונים</w:t>
      </w:r>
      <w:r w:rsidRPr="00C27AB0">
        <w:rPr>
          <w:rFonts w:ascii="Narkisim" w:hAnsi="Narkisim" w:cs="Narkisim"/>
          <w:szCs w:val="20"/>
          <w:rtl/>
        </w:rPr>
        <w:t xml:space="preserve"> בזה) דהוקשו לנשים ליפטר רק במצוות עשה שהז"ג. אבל אילו הוה פטור האזרח [דנשים פטורים], א"כ עבדים יתחייבו</w:t>
      </w:r>
      <w:r w:rsidRPr="00C27AB0">
        <w:rPr>
          <w:rFonts w:ascii="Narkisim" w:hAnsi="Narkisim" w:cs="Narkisim"/>
          <w:szCs w:val="20"/>
        </w:rPr>
        <w:t>.</w:t>
      </w:r>
    </w:p>
    <w:p w14:paraId="41487CF3" w14:textId="77777777" w:rsidR="002917DF" w:rsidRPr="00C27AB0" w:rsidRDefault="00000000" w:rsidP="00C27AB0">
      <w:pPr>
        <w:bidi/>
        <w:rPr>
          <w:rFonts w:ascii="Narkisim" w:hAnsi="Narkisim" w:cs="Narkisim"/>
        </w:rPr>
      </w:pPr>
      <w:r w:rsidRPr="00C27AB0">
        <w:rPr>
          <w:rFonts w:ascii="Narkisim" w:hAnsi="Narkisim" w:cs="Narkisim"/>
          <w:u w:val="single"/>
          <w:rtl/>
        </w:rPr>
        <w:t>סד"א האזרח בישראל ולא את הגרים וכו' קמ"ל</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הק' א"כ אמאי נכתב אזרח כלל. והביא בשם ה</w:t>
      </w:r>
      <w:r w:rsidRPr="00C27AB0">
        <w:rPr>
          <w:rFonts w:ascii="Narkisim" w:hAnsi="Narkisim" w:cs="Narkisim"/>
          <w:b/>
          <w:bCs/>
          <w:rtl/>
        </w:rPr>
        <w:t>רמב"ן</w:t>
      </w:r>
      <w:r w:rsidRPr="00C27AB0">
        <w:rPr>
          <w:rFonts w:ascii="Narkisim" w:hAnsi="Narkisim" w:cs="Narkisim"/>
          <w:rtl/>
        </w:rPr>
        <w:t xml:space="preserve"> </w:t>
      </w:r>
      <w:r w:rsidRPr="00C27AB0">
        <w:rPr>
          <w:rFonts w:ascii="Narkisim" w:hAnsi="Narkisim" w:cs="Narkisim"/>
          <w:szCs w:val="20"/>
          <w:rtl/>
        </w:rPr>
        <w:t>(עה"ת ויקרא כג מב בקיצור)</w:t>
      </w:r>
      <w:r w:rsidRPr="00C27AB0">
        <w:rPr>
          <w:rFonts w:ascii="Narkisim" w:hAnsi="Narkisim" w:cs="Narkisim"/>
          <w:rtl/>
        </w:rPr>
        <w:t xml:space="preserve"> דדרשי' דאינו מתחייב בסוכה אלא מי שהוא כאזרח רענן, פרט להולכי דרכים ושומרי פירות וכיו"ב. ומהכא ילפי' הא דתשבו כעין תדורו. דגלי קרא דתשבו אינו ישיבה כל דהוא, אלא ישיבה כעין דירה</w:t>
      </w:r>
      <w:r w:rsidRPr="00C27AB0">
        <w:rPr>
          <w:rFonts w:ascii="Narkisim" w:hAnsi="Narkisim" w:cs="Narkisim"/>
        </w:rPr>
        <w:t>.</w:t>
      </w:r>
    </w:p>
    <w:p w14:paraId="14EE52F7" w14:textId="77777777" w:rsidR="002917DF" w:rsidRPr="00C27AB0" w:rsidRDefault="00000000" w:rsidP="00C27AB0">
      <w:pPr>
        <w:bidi/>
        <w:rPr>
          <w:rFonts w:ascii="Narkisim" w:hAnsi="Narkisim" w:cs="Narkisim"/>
        </w:rPr>
      </w:pPr>
      <w:r w:rsidRPr="00C27AB0">
        <w:rPr>
          <w:rFonts w:ascii="Narkisim" w:hAnsi="Narkisim" w:cs="Narkisim"/>
          <w:u w:val="single"/>
          <w:rtl/>
        </w:rPr>
        <w:t>לא נצרכא אלא לתוספת עינוי, סד"א הואיל ומיעט רחמנא מעונש ומאזהרה לא נתחייבו נשים</w:t>
      </w:r>
      <w:r w:rsidRPr="00C27AB0">
        <w:rPr>
          <w:rFonts w:ascii="Narkisim" w:hAnsi="Narkisim" w:cs="Narkisim"/>
          <w:rtl/>
        </w:rPr>
        <w:t>. בפשוטו משמע דהריבוי של נשים לכל 'עונשין', ובהא ליכא עונש. אבל ה</w:t>
      </w:r>
      <w:r w:rsidRPr="00C27AB0">
        <w:rPr>
          <w:rFonts w:ascii="Narkisim" w:hAnsi="Narkisim" w:cs="Narkisim"/>
          <w:b/>
          <w:bCs/>
          <w:rtl/>
        </w:rPr>
        <w:t>ריטב"א</w:t>
      </w:r>
      <w:r w:rsidRPr="00C27AB0">
        <w:rPr>
          <w:rFonts w:ascii="Narkisim" w:hAnsi="Narkisim" w:cs="Narkisim"/>
          <w:rtl/>
        </w:rPr>
        <w:t xml:space="preserve"> כתב דסד"א דהו"ל מצוות עשה שהזמן גרמא</w:t>
      </w:r>
      <w:r w:rsidRPr="00C27AB0">
        <w:rPr>
          <w:rStyle w:val="ac"/>
          <w:rFonts w:ascii="Narkisim" w:hAnsi="Narkisim" w:cs="Narkisim"/>
          <w:rtl/>
        </w:rPr>
        <w:footnoteReference w:id="567"/>
      </w:r>
      <w:r w:rsidRPr="00C27AB0">
        <w:rPr>
          <w:rFonts w:ascii="Narkisim" w:hAnsi="Narkisim" w:cs="Narkisim"/>
        </w:rPr>
        <w:t xml:space="preserve">. </w:t>
      </w:r>
      <w:r w:rsidRPr="00C27AB0">
        <w:rPr>
          <w:rFonts w:ascii="Narkisim" w:hAnsi="Narkisim" w:cs="Narkisim"/>
          <w:szCs w:val="20"/>
          <w:rtl/>
        </w:rPr>
        <w:t>ו</w:t>
      </w:r>
      <w:r w:rsidRPr="00C27AB0">
        <w:rPr>
          <w:rFonts w:ascii="Narkisim" w:hAnsi="Narkisim" w:cs="Narkisim"/>
          <w:b/>
          <w:bCs/>
          <w:szCs w:val="20"/>
          <w:rtl/>
        </w:rPr>
        <w:t>רע"א</w:t>
      </w:r>
      <w:r w:rsidRPr="00C27AB0">
        <w:rPr>
          <w:rFonts w:ascii="Narkisim" w:hAnsi="Narkisim" w:cs="Narkisim"/>
          <w:szCs w:val="20"/>
          <w:rtl/>
        </w:rPr>
        <w:t xml:space="preserve"> הביא דמבואר דנשים פטורות אף במצוות עשה שהוא שב ואל תעשה [לאו הבא מכלל עשה] שהזמן גרמן</w:t>
      </w:r>
      <w:r w:rsidRPr="00C27AB0">
        <w:rPr>
          <w:rStyle w:val="ac"/>
          <w:rFonts w:ascii="Narkisim" w:hAnsi="Narkisim" w:cs="Narkisim"/>
          <w:szCs w:val="20"/>
          <w:rtl/>
        </w:rPr>
        <w:footnoteReference w:id="568"/>
      </w:r>
      <w:r w:rsidRPr="00C27AB0">
        <w:rPr>
          <w:rFonts w:ascii="Narkisim" w:hAnsi="Narkisim" w:cs="Narkisim"/>
          <w:szCs w:val="20"/>
        </w:rPr>
        <w:t>.</w:t>
      </w:r>
    </w:p>
    <w:p w14:paraId="15F19BA9"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רש"ש</w:t>
      </w:r>
      <w:r w:rsidRPr="00C27AB0">
        <w:rPr>
          <w:rFonts w:ascii="Narkisim" w:hAnsi="Narkisim"/>
          <w:rtl/>
        </w:rPr>
        <w:t xml:space="preserve"> (ועוד אחרונים) הק' אמאי העמידה הגמ' הנידון על תוספת עינוי, הול"ל תוספת יוה"כ לאיסור מלאכה</w:t>
      </w:r>
      <w:r w:rsidRPr="00C27AB0">
        <w:rPr>
          <w:rStyle w:val="ac"/>
          <w:rFonts w:ascii="Narkisim" w:hAnsi="Narkisim"/>
          <w:rtl/>
        </w:rPr>
        <w:footnoteReference w:id="569"/>
      </w:r>
      <w:r w:rsidRPr="00C27AB0">
        <w:rPr>
          <w:rFonts w:ascii="Narkisim" w:hAnsi="Narkisim"/>
        </w:rPr>
        <w:t xml:space="preserve">.  </w:t>
      </w:r>
    </w:p>
    <w:p w14:paraId="70ED5245"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רש"ש</w:t>
      </w:r>
      <w:r w:rsidRPr="00C27AB0">
        <w:rPr>
          <w:rFonts w:ascii="Narkisim" w:hAnsi="Narkisim"/>
          <w:rtl/>
        </w:rPr>
        <w:t xml:space="preserve"> נסתפק האם נשים חייבות באכילת עיוה"כ. וכן ב</w:t>
      </w:r>
      <w:r w:rsidRPr="00C27AB0">
        <w:rPr>
          <w:rFonts w:ascii="Narkisim" w:hAnsi="Narkisim"/>
          <w:b/>
          <w:bCs/>
          <w:rtl/>
        </w:rPr>
        <w:t>שו"ת רע"א</w:t>
      </w:r>
      <w:r w:rsidRPr="00C27AB0">
        <w:rPr>
          <w:rFonts w:ascii="Narkisim" w:hAnsi="Narkisim"/>
          <w:rtl/>
        </w:rPr>
        <w:t xml:space="preserve"> (ק' טז) דן האם אמרי' דשייך לתענית, או דהוה עשה שהזמן גרמא</w:t>
      </w:r>
      <w:r w:rsidRPr="00C27AB0">
        <w:rPr>
          <w:rFonts w:ascii="Narkisim" w:hAnsi="Narkisim"/>
        </w:rPr>
        <w:t>.</w:t>
      </w:r>
    </w:p>
    <w:p w14:paraId="5B7A23E4" w14:textId="77777777" w:rsidR="002917DF" w:rsidRPr="00C27AB0" w:rsidRDefault="00000000" w:rsidP="00C27AB0">
      <w:pPr>
        <w:bidi/>
        <w:rPr>
          <w:rFonts w:ascii="Narkisim" w:hAnsi="Narkisim" w:cs="Narkisim"/>
        </w:rPr>
      </w:pPr>
      <w:r w:rsidRPr="00C27AB0">
        <w:rPr>
          <w:rFonts w:ascii="Narkisim" w:hAnsi="Narkisim" w:cs="Narkisim"/>
          <w:u w:val="single"/>
          <w:rtl/>
        </w:rPr>
        <w:lastRenderedPageBreak/>
        <w:t>כל שניעור משנתו ואינו קורא וכו' אלא כל שניעור ואינו קורא אימא אימא</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(עירובין פב.) דלא צווח עד דאתיא לקמיה, הוי אי"צ לאמו</w:t>
      </w:r>
      <w:r w:rsidRPr="00C27AB0">
        <w:rPr>
          <w:rFonts w:ascii="Narkisim" w:hAnsi="Narkisim" w:cs="Narkisim"/>
        </w:rPr>
        <w:t>.</w:t>
      </w:r>
    </w:p>
    <w:p w14:paraId="77BFC15C" w14:textId="77777777" w:rsidR="002917DF" w:rsidRPr="00C27AB0" w:rsidRDefault="00000000" w:rsidP="00C27AB0">
      <w:pPr>
        <w:bidi/>
        <w:rPr>
          <w:rFonts w:ascii="Narkisim" w:hAnsi="Narkisim" w:cs="Narkisim"/>
        </w:rPr>
      </w:pPr>
      <w:r w:rsidRPr="00C27AB0">
        <w:rPr>
          <w:rFonts w:ascii="Narkisim" w:hAnsi="Narkisim" w:cs="Narkisim"/>
          <w:rtl/>
        </w:rPr>
        <w:t>ה</w:t>
      </w:r>
      <w:r w:rsidRPr="00C27AB0">
        <w:rPr>
          <w:rFonts w:ascii="Narkisim" w:hAnsi="Narkisim" w:cs="Narkisim"/>
          <w:b/>
          <w:bCs/>
          <w:rtl/>
        </w:rPr>
        <w:t xml:space="preserve">ריטב"א </w:t>
      </w:r>
      <w:r w:rsidRPr="00C27AB0">
        <w:rPr>
          <w:rFonts w:ascii="Narkisim" w:hAnsi="Narkisim" w:cs="Narkisim"/>
          <w:rtl/>
        </w:rPr>
        <w:t xml:space="preserve">ביאר דשיעור חינוך בכל מצווה כפי הענין שחייב לחנכו בו. </w:t>
      </w:r>
      <w:r w:rsidRPr="00C27AB0">
        <w:rPr>
          <w:rFonts w:ascii="Narkisim" w:hAnsi="Narkisim" w:cs="Narkisim"/>
          <w:szCs w:val="20"/>
          <w:rtl/>
        </w:rPr>
        <w:t>[כדאמרי' לקמן מב.]</w:t>
      </w:r>
      <w:r w:rsidRPr="00C27AB0">
        <w:rPr>
          <w:rFonts w:ascii="Narkisim" w:hAnsi="Narkisim" w:cs="Narkisim"/>
          <w:rtl/>
        </w:rPr>
        <w:t>. וכשאי"צ לאמו, ראוי לחנכו לסוכה. וה</w:t>
      </w:r>
      <w:r w:rsidRPr="00C27AB0">
        <w:rPr>
          <w:rFonts w:ascii="Narkisim" w:hAnsi="Narkisim" w:cs="Narkisim"/>
          <w:b/>
          <w:bCs/>
          <w:rtl/>
        </w:rPr>
        <w:t>גרי"ז</w:t>
      </w:r>
      <w:r w:rsidRPr="00C27AB0">
        <w:rPr>
          <w:rFonts w:ascii="Narkisim" w:hAnsi="Narkisim" w:cs="Narkisim"/>
          <w:rtl/>
        </w:rPr>
        <w:t xml:space="preserve"> </w:t>
      </w:r>
      <w:r w:rsidRPr="00C27AB0">
        <w:rPr>
          <w:rFonts w:ascii="Narkisim" w:hAnsi="Narkisim" w:cs="Narkisim"/>
          <w:szCs w:val="20"/>
          <w:rtl/>
        </w:rPr>
        <w:t>(ערכין ב:)</w:t>
      </w:r>
      <w:r w:rsidRPr="00C27AB0">
        <w:rPr>
          <w:rFonts w:ascii="Narkisim" w:hAnsi="Narkisim" w:cs="Narkisim"/>
          <w:rtl/>
        </w:rPr>
        <w:t xml:space="preserve"> הוסיף דכיון דגדול כה"ג היה נחשב מצטער </w:t>
      </w:r>
      <w:r w:rsidRPr="00C27AB0">
        <w:rPr>
          <w:rFonts w:ascii="Narkisim" w:hAnsi="Narkisim" w:cs="Narkisim"/>
          <w:szCs w:val="20"/>
          <w:rtl/>
        </w:rPr>
        <w:t>[שהרי צריך לאמו]</w:t>
      </w:r>
      <w:r w:rsidRPr="00C27AB0">
        <w:rPr>
          <w:rFonts w:ascii="Narkisim" w:hAnsi="Narkisim" w:cs="Narkisim"/>
          <w:rtl/>
        </w:rPr>
        <w:t>, ומשום הכי נחשב דעדיין אינו ראוי לקיום המצווה. וכמו כשאינו יודע לנענע. ולא חל חיוב חינוך אף באופן דאמו אצלו</w:t>
      </w:r>
      <w:r w:rsidRPr="00C27AB0">
        <w:rPr>
          <w:rFonts w:ascii="Narkisim" w:hAnsi="Narkisim" w:cs="Narkisim"/>
        </w:rPr>
        <w:t>.</w:t>
      </w:r>
    </w:p>
    <w:p w14:paraId="1269D6F8" w14:textId="77777777" w:rsidR="002917DF" w:rsidRPr="00C27AB0" w:rsidRDefault="00000000" w:rsidP="00C27AB0">
      <w:pPr>
        <w:pStyle w:val="a7"/>
        <w:bidi/>
        <w:rPr>
          <w:rFonts w:ascii="Narkisim" w:hAnsi="Narkisim"/>
        </w:rPr>
      </w:pPr>
      <w:r w:rsidRPr="00C27AB0">
        <w:rPr>
          <w:rFonts w:ascii="Narkisim" w:hAnsi="Narkisim"/>
          <w:rtl/>
        </w:rPr>
        <w:t>וב</w:t>
      </w:r>
      <w:r w:rsidRPr="00C27AB0">
        <w:rPr>
          <w:rFonts w:ascii="Narkisim" w:hAnsi="Narkisim"/>
          <w:b/>
          <w:bCs/>
          <w:rtl/>
        </w:rPr>
        <w:t>פסקי תוס</w:t>
      </w:r>
      <w:r w:rsidRPr="00C27AB0">
        <w:rPr>
          <w:rFonts w:ascii="Narkisim" w:hAnsi="Narkisim"/>
          <w:rtl/>
        </w:rPr>
        <w:t>' (חגיגה ב) ביאר דמצוות סוכה בשינה, ומש"ה בעי שניעור ואינו קורא. וה</w:t>
      </w:r>
      <w:r w:rsidRPr="00C27AB0">
        <w:rPr>
          <w:rFonts w:ascii="Narkisim" w:hAnsi="Narkisim"/>
          <w:b/>
          <w:bCs/>
          <w:rtl/>
        </w:rPr>
        <w:t>אחרונים</w:t>
      </w:r>
      <w:r w:rsidRPr="00C27AB0">
        <w:rPr>
          <w:rFonts w:ascii="Narkisim" w:hAnsi="Narkisim"/>
          <w:rtl/>
        </w:rPr>
        <w:t xml:space="preserve"> הק' דמ"מ ביום אי"צ לאמו, וראוי לאכילה בסוכה. וביארו דבעינן שחיוב חינוך נקבע במה שהוא ראוי לקיום המצווה בשלימות</w:t>
      </w:r>
      <w:r w:rsidRPr="00C27AB0">
        <w:rPr>
          <w:rStyle w:val="ac"/>
          <w:rFonts w:ascii="Narkisim" w:hAnsi="Narkisim"/>
          <w:rtl/>
        </w:rPr>
        <w:footnoteReference w:id="570"/>
      </w:r>
      <w:r w:rsidRPr="00C27AB0">
        <w:rPr>
          <w:rFonts w:ascii="Narkisim" w:hAnsi="Narkisim"/>
        </w:rPr>
        <w:t xml:space="preserve">, </w:t>
      </w:r>
      <w:r w:rsidRPr="00C27AB0">
        <w:rPr>
          <w:rFonts w:ascii="Narkisim" w:hAnsi="Narkisim"/>
          <w:rtl/>
        </w:rPr>
        <w:t>לפי גדרי כל מצווה ומצווה</w:t>
      </w:r>
      <w:r w:rsidRPr="00C27AB0">
        <w:rPr>
          <w:rStyle w:val="ac"/>
          <w:rFonts w:ascii="Narkisim" w:hAnsi="Narkisim"/>
          <w:rtl/>
        </w:rPr>
        <w:footnoteReference w:id="571"/>
      </w:r>
      <w:r w:rsidRPr="00C27AB0">
        <w:rPr>
          <w:rFonts w:ascii="Narkisim" w:hAnsi="Narkisim"/>
        </w:rPr>
        <w:t>.</w:t>
      </w:r>
    </w:p>
    <w:p w14:paraId="016894FB" w14:textId="77777777" w:rsidR="002917DF" w:rsidRPr="00C27AB0" w:rsidRDefault="00000000" w:rsidP="00C27AB0">
      <w:pPr>
        <w:bidi/>
        <w:rPr>
          <w:rFonts w:ascii="Narkisim" w:hAnsi="Narkisim" w:cs="Narkisim"/>
        </w:rPr>
      </w:pPr>
      <w:r w:rsidRPr="00C27AB0">
        <w:rPr>
          <w:rFonts w:ascii="Narkisim" w:hAnsi="Narkisim" w:cs="Narkisim"/>
          <w:rtl/>
        </w:rPr>
        <w:t>וב</w:t>
      </w:r>
      <w:r w:rsidRPr="00C27AB0">
        <w:rPr>
          <w:rFonts w:ascii="Narkisim" w:hAnsi="Narkisim" w:cs="Narkisim"/>
          <w:b/>
          <w:bCs/>
          <w:rtl/>
        </w:rPr>
        <w:t>גמ'</w:t>
      </w:r>
      <w:r w:rsidRPr="00C27AB0">
        <w:rPr>
          <w:rFonts w:ascii="Narkisim" w:hAnsi="Narkisim" w:cs="Narkisim"/>
          <w:rtl/>
        </w:rPr>
        <w:t xml:space="preserve"> </w:t>
      </w:r>
      <w:r w:rsidRPr="00C27AB0">
        <w:rPr>
          <w:rFonts w:ascii="Narkisim" w:hAnsi="Narkisim" w:cs="Narkisim"/>
          <w:szCs w:val="20"/>
          <w:rtl/>
        </w:rPr>
        <w:t>(עירובין פב.)</w:t>
      </w:r>
      <w:r w:rsidRPr="00C27AB0">
        <w:rPr>
          <w:rFonts w:ascii="Narkisim" w:hAnsi="Narkisim" w:cs="Narkisim"/>
          <w:rtl/>
        </w:rPr>
        <w:t xml:space="preserve"> איתא 'וכמה' </w:t>
      </w:r>
      <w:r w:rsidRPr="00C27AB0">
        <w:rPr>
          <w:rFonts w:ascii="Narkisim" w:hAnsi="Narkisim" w:cs="Narkisim"/>
          <w:szCs w:val="20"/>
          <w:rtl/>
        </w:rPr>
        <w:t>[הנך שיעורים דר' ינאי ור"ל],</w:t>
      </w:r>
      <w:r w:rsidRPr="00C27AB0">
        <w:rPr>
          <w:rFonts w:ascii="Narkisim" w:hAnsi="Narkisim" w:cs="Narkisim"/>
          <w:rtl/>
        </w:rPr>
        <w:t xml:space="preserve"> בן ד' ובן ה' [לפי חורפיה]. ודעת רב אסי דלענין יוצא בעירוב אמו אף בן ו'</w:t>
      </w:r>
      <w:r w:rsidRPr="00C27AB0">
        <w:rPr>
          <w:rStyle w:val="ac"/>
          <w:rFonts w:ascii="Narkisim" w:hAnsi="Narkisim" w:cs="Narkisim"/>
          <w:rtl/>
        </w:rPr>
        <w:footnoteReference w:id="572"/>
      </w:r>
      <w:r w:rsidRPr="00C27AB0">
        <w:rPr>
          <w:rFonts w:ascii="Narkisim" w:hAnsi="Narkisim" w:cs="Narkisim"/>
          <w:rtl/>
        </w:rPr>
        <w:t>. והגמ' מק' דבברייתא איתא דיוצא בעירוב אמו היכא דצריך לאמו, והיינו עד בן ו'. והגמ' תי' [לענין עירוב] דהא דאיתא לאביו במתא הא דליתא במתא. פ</w:t>
      </w:r>
      <w:r w:rsidRPr="00C27AB0">
        <w:rPr>
          <w:rFonts w:ascii="Narkisim" w:hAnsi="Narkisim" w:cs="Narkisim"/>
          <w:b/>
          <w:bCs/>
          <w:rtl/>
        </w:rPr>
        <w:t>רש"י</w:t>
      </w:r>
      <w:r w:rsidRPr="00C27AB0">
        <w:rPr>
          <w:rFonts w:ascii="Narkisim" w:hAnsi="Narkisim" w:cs="Narkisim"/>
          <w:rtl/>
        </w:rPr>
        <w:t xml:space="preserve"> כשאביו בעיר בן ד' וה' אי"צ לאמו. אבל כשאינו בעיר אף בן ו' צריך לאמו</w:t>
      </w:r>
      <w:r w:rsidRPr="00C27AB0">
        <w:rPr>
          <w:rFonts w:ascii="Narkisim" w:hAnsi="Narkisim" w:cs="Narkisim"/>
        </w:rPr>
        <w:t>.</w:t>
      </w:r>
    </w:p>
    <w:p w14:paraId="24280D18"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רמב"ם</w:t>
      </w:r>
      <w:r w:rsidRPr="00C27AB0">
        <w:rPr>
          <w:rFonts w:ascii="Narkisim" w:hAnsi="Narkisim"/>
          <w:rtl/>
        </w:rPr>
        <w:t xml:space="preserve"> (סוכה ו א, ושו"ע תרמ ב) פסק כבן ה' כבן ו'. וה</w:t>
      </w:r>
      <w:r w:rsidRPr="00C27AB0">
        <w:rPr>
          <w:rFonts w:ascii="Narkisim" w:hAnsi="Narkisim"/>
          <w:b/>
          <w:bCs/>
          <w:rtl/>
        </w:rPr>
        <w:t>טור</w:t>
      </w:r>
      <w:r w:rsidRPr="00C27AB0">
        <w:rPr>
          <w:rFonts w:ascii="Narkisim" w:hAnsi="Narkisim"/>
          <w:rtl/>
        </w:rPr>
        <w:t xml:space="preserve"> כת' בן ו' בן ז'. וע"ע בפוסקים</w:t>
      </w:r>
      <w:r w:rsidRPr="00C27AB0">
        <w:rPr>
          <w:rFonts w:ascii="Narkisim" w:hAnsi="Narkisim"/>
        </w:rPr>
        <w:t>.</w:t>
      </w:r>
    </w:p>
    <w:p w14:paraId="2F8B1621" w14:textId="77777777" w:rsidR="002917DF" w:rsidRPr="00C27AB0" w:rsidRDefault="00000000" w:rsidP="00C27AB0">
      <w:pPr>
        <w:bidi/>
        <w:rPr>
          <w:rFonts w:ascii="Narkisim" w:hAnsi="Narkisim" w:cs="Narkisim"/>
        </w:rPr>
      </w:pPr>
      <w:r w:rsidRPr="00C27AB0">
        <w:rPr>
          <w:rFonts w:ascii="Narkisim" w:hAnsi="Narkisim" w:cs="Narkisim"/>
          <w:u w:val="single"/>
          <w:rtl/>
        </w:rPr>
        <w:t>ושמאי מחמיר</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כתב דפשוטו משמע שהוא חומרא שהחמיר על עצמו, וכתב דלא יתכן להחמיר על עצמו כל כך להפחית המעזיבה. והוה בכלל מי שאינו מצווה בדבר ועושיהו. אלא דשמאי ס"ל דמדינא חייב האב, מדין תשבו כעין תדורו, איש ובניו. ואע"ג דלא דרשי' לחיוב אשתו</w:t>
      </w:r>
      <w:r w:rsidRPr="00C27AB0">
        <w:rPr>
          <w:rStyle w:val="ac"/>
          <w:rFonts w:ascii="Narkisim" w:hAnsi="Narkisim" w:cs="Narkisim"/>
          <w:rtl/>
        </w:rPr>
        <w:footnoteReference w:id="573"/>
      </w:r>
      <w:r w:rsidRPr="00C27AB0">
        <w:rPr>
          <w:rFonts w:ascii="Narkisim" w:hAnsi="Narkisim" w:cs="Narkisim"/>
        </w:rPr>
        <w:t>.</w:t>
      </w:r>
    </w:p>
    <w:p w14:paraId="05DCCF1D" w14:textId="77777777" w:rsidR="002917DF" w:rsidRPr="00C27AB0" w:rsidRDefault="00000000" w:rsidP="00C27AB0">
      <w:pPr>
        <w:pStyle w:val="a7"/>
        <w:bidi/>
        <w:rPr>
          <w:rFonts w:ascii="Narkisim" w:hAnsi="Narkisim"/>
        </w:rPr>
      </w:pPr>
      <w:r w:rsidRPr="00C27AB0">
        <w:rPr>
          <w:rFonts w:ascii="Narkisim" w:hAnsi="Narkisim"/>
          <w:rtl/>
        </w:rPr>
        <w:t>ועוד פי' ה</w:t>
      </w:r>
      <w:r w:rsidRPr="00C27AB0">
        <w:rPr>
          <w:rFonts w:ascii="Narkisim" w:hAnsi="Narkisim"/>
          <w:b/>
          <w:bCs/>
          <w:rtl/>
        </w:rPr>
        <w:t>ריטב"א</w:t>
      </w:r>
      <w:r w:rsidRPr="00C27AB0">
        <w:rPr>
          <w:rFonts w:ascii="Narkisim" w:hAnsi="Narkisim"/>
          <w:rtl/>
        </w:rPr>
        <w:t xml:space="preserve"> (וכ"כ ה</w:t>
      </w:r>
      <w:r w:rsidRPr="00C27AB0">
        <w:rPr>
          <w:rFonts w:ascii="Narkisim" w:hAnsi="Narkisim"/>
          <w:b/>
          <w:bCs/>
          <w:rtl/>
        </w:rPr>
        <w:t>ר"ן</w:t>
      </w:r>
      <w:r w:rsidRPr="00C27AB0">
        <w:rPr>
          <w:rFonts w:ascii="Narkisim" w:hAnsi="Narkisim"/>
          <w:rtl/>
        </w:rPr>
        <w:t>) דשמאי החמיר בחינוך הקטן מדרבנן, כיון דאפשר וחזי להכי. שכן הדין להתחייב בחינוך בכל דבר דאפשר וראוי לכך. ורבנן סברי דא"א להפרישו מאמו, ואינו ראוי לחינוך סוכה</w:t>
      </w:r>
      <w:r w:rsidRPr="00C27AB0">
        <w:rPr>
          <w:rFonts w:ascii="Narkisim" w:hAnsi="Narkisim"/>
        </w:rPr>
        <w:t>.</w:t>
      </w:r>
    </w:p>
    <w:p w14:paraId="03024293"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(ע' פנ"י, ערול"נ שפ"א) הק' לפי' זה דל"ש חינוך בקטן בן יומו, דל"ש בו הבנה כלל</w:t>
      </w:r>
      <w:r w:rsidRPr="00C27AB0">
        <w:rPr>
          <w:rStyle w:val="ac"/>
          <w:rFonts w:ascii="Narkisim" w:hAnsi="Narkisim"/>
          <w:rtl/>
        </w:rPr>
        <w:footnoteReference w:id="574"/>
      </w:r>
      <w:r w:rsidRPr="00C27AB0">
        <w:rPr>
          <w:rFonts w:ascii="Narkisim" w:hAnsi="Narkisim"/>
        </w:rPr>
        <w:t>.</w:t>
      </w:r>
    </w:p>
    <w:p w14:paraId="08C0B19F"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מהרש"ל</w:t>
      </w:r>
      <w:r w:rsidRPr="00C27AB0">
        <w:rPr>
          <w:rFonts w:ascii="Narkisim" w:hAnsi="Narkisim"/>
          <w:rtl/>
        </w:rPr>
        <w:t xml:space="preserve"> (יבמות טו.) כתב דהיה לה בן אחר כבן ה' שהיה בר חינוך, אלא שהיה צריך לאמו. וכיון דילדה לא היתה יכולה לצאת עמו לסוכה. [ולעולם ל"ש חינוך בקטן בן יומו]</w:t>
      </w:r>
      <w:r w:rsidRPr="00C27AB0">
        <w:rPr>
          <w:rFonts w:ascii="Narkisim" w:hAnsi="Narkisim"/>
        </w:rPr>
        <w:t>.</w:t>
      </w:r>
    </w:p>
    <w:p w14:paraId="636AE309" w14:textId="77777777" w:rsidR="002917DF" w:rsidRPr="00C27AB0" w:rsidRDefault="00000000" w:rsidP="00C27AB0">
      <w:pPr>
        <w:pStyle w:val="aa"/>
        <w:bidi/>
        <w:rPr>
          <w:rFonts w:ascii="Narkisim" w:hAnsi="Narkisim"/>
        </w:rPr>
      </w:pPr>
      <w:r w:rsidRPr="00C27AB0">
        <w:rPr>
          <w:rFonts w:ascii="Narkisim" w:hAnsi="Narkisim"/>
          <w:u w:val="single"/>
          <w:rtl/>
        </w:rPr>
        <w:t>וביתו עראי</w:t>
      </w:r>
      <w:r w:rsidRPr="00C27AB0">
        <w:rPr>
          <w:rFonts w:ascii="Narkisim" w:hAnsi="Narkisim"/>
          <w:rtl/>
        </w:rPr>
        <w:t>. ה</w:t>
      </w:r>
      <w:r w:rsidRPr="00C27AB0">
        <w:rPr>
          <w:rFonts w:ascii="Narkisim" w:hAnsi="Narkisim"/>
          <w:b/>
          <w:bCs/>
          <w:rtl/>
        </w:rPr>
        <w:t>אליה רבה</w:t>
      </w:r>
      <w:r w:rsidRPr="00C27AB0">
        <w:rPr>
          <w:rFonts w:ascii="Narkisim" w:hAnsi="Narkisim"/>
          <w:rtl/>
        </w:rPr>
        <w:t xml:space="preserve"> (תרלט א) כת' דאין לכסות השלחן בביתו, ודוקא בסוכה שעושהו קבע. אבל ה</w:t>
      </w:r>
      <w:r w:rsidRPr="00C27AB0">
        <w:rPr>
          <w:rFonts w:ascii="Narkisim" w:hAnsi="Narkisim"/>
          <w:b/>
          <w:bCs/>
          <w:rtl/>
        </w:rPr>
        <w:t>פרמ"ג</w:t>
      </w:r>
      <w:r w:rsidRPr="00C27AB0">
        <w:rPr>
          <w:rFonts w:ascii="Narkisim" w:hAnsi="Narkisim"/>
          <w:rtl/>
        </w:rPr>
        <w:t xml:space="preserve"> (מ"ז א) כת' דנהגו לכסותו</w:t>
      </w:r>
      <w:r w:rsidRPr="00C27AB0">
        <w:rPr>
          <w:rFonts w:ascii="Narkisim" w:hAnsi="Narkisim"/>
        </w:rPr>
        <w:t>.</w:t>
      </w:r>
    </w:p>
    <w:p w14:paraId="1694C749" w14:textId="77777777" w:rsidR="002917DF" w:rsidRPr="00C27AB0" w:rsidRDefault="00000000" w:rsidP="00C27AB0">
      <w:pPr>
        <w:pStyle w:val="aa"/>
        <w:bidi/>
        <w:rPr>
          <w:rFonts w:ascii="Narkisim" w:hAnsi="Narkisim"/>
        </w:rPr>
      </w:pPr>
      <w:r w:rsidRPr="00C27AB0">
        <w:rPr>
          <w:rFonts w:ascii="Narkisim" w:hAnsi="Narkisim"/>
          <w:u w:val="single"/>
          <w:rtl/>
        </w:rPr>
        <w:t>ירדו גשמים.</w:t>
      </w:r>
      <w:r w:rsidRPr="00C27AB0">
        <w:rPr>
          <w:rFonts w:ascii="Narkisim" w:hAnsi="Narkisim"/>
          <w:rtl/>
        </w:rPr>
        <w:t xml:space="preserve"> וה</w:t>
      </w:r>
      <w:r w:rsidRPr="00C27AB0">
        <w:rPr>
          <w:rFonts w:ascii="Narkisim" w:hAnsi="Narkisim"/>
          <w:b/>
          <w:bCs/>
          <w:rtl/>
        </w:rPr>
        <w:t>עונג יו"ט</w:t>
      </w:r>
      <w:r w:rsidRPr="00C27AB0">
        <w:rPr>
          <w:rFonts w:ascii="Narkisim" w:hAnsi="Narkisim"/>
          <w:rtl/>
        </w:rPr>
        <w:t xml:space="preserve"> (מט) דן כשירדו גשמים יהא אסור לישב בסוכה, כיון דהוקצה למצוותה (כדאיתא לעיל ט.). והעונג יו"ט נקט דאסור אף בדבר שאין בו ביטול מצווה. [וע' לעיל ט. דדעת הט"ז אינו כן]. וה</w:t>
      </w:r>
      <w:r w:rsidRPr="00C27AB0">
        <w:rPr>
          <w:rFonts w:ascii="Narkisim" w:hAnsi="Narkisim"/>
          <w:b/>
          <w:bCs/>
          <w:rtl/>
        </w:rPr>
        <w:t>אחרונים</w:t>
      </w:r>
      <w:r w:rsidRPr="00C27AB0">
        <w:rPr>
          <w:rFonts w:ascii="Narkisim" w:hAnsi="Narkisim"/>
          <w:rtl/>
        </w:rPr>
        <w:t xml:space="preserve"> (צפנת פענח ו ב) כת' דמ"מ שאני ירדו גשמים, דאין עליו שם סוכה</w:t>
      </w:r>
      <w:r w:rsidRPr="00C27AB0">
        <w:rPr>
          <w:rStyle w:val="ac"/>
          <w:rFonts w:ascii="Narkisim" w:hAnsi="Narkisim"/>
          <w:rtl/>
        </w:rPr>
        <w:footnoteReference w:id="575"/>
      </w:r>
      <w:r w:rsidRPr="00C27AB0">
        <w:rPr>
          <w:rFonts w:ascii="Narkisim" w:hAnsi="Narkisim"/>
        </w:rPr>
        <w:t>.</w:t>
      </w:r>
    </w:p>
    <w:p w14:paraId="64AE077F" w14:textId="77777777" w:rsidR="002917DF" w:rsidRPr="00C27AB0" w:rsidRDefault="00000000" w:rsidP="00C27AB0">
      <w:pPr>
        <w:bidi/>
        <w:rPr>
          <w:rFonts w:ascii="Narkisim" w:hAnsi="Narkisim" w:cs="Narkisim"/>
        </w:rPr>
      </w:pPr>
      <w:r w:rsidRPr="00C27AB0">
        <w:rPr>
          <w:rFonts w:ascii="Narkisim" w:hAnsi="Narkisim" w:cs="Narkisim"/>
          <w:u w:val="single"/>
          <w:rtl/>
        </w:rPr>
        <w:t>משתסרח המקפה</w:t>
      </w:r>
      <w:r w:rsidRPr="00C27AB0">
        <w:rPr>
          <w:rFonts w:ascii="Narkisim" w:hAnsi="Narkisim" w:cs="Narkisim"/>
          <w:rtl/>
        </w:rPr>
        <w:t>. ה</w:t>
      </w:r>
      <w:r w:rsidRPr="00C27AB0">
        <w:rPr>
          <w:rFonts w:ascii="Narkisim" w:hAnsi="Narkisim" w:cs="Narkisim"/>
          <w:b/>
          <w:bCs/>
          <w:rtl/>
        </w:rPr>
        <w:t>טור</w:t>
      </w:r>
      <w:r w:rsidRPr="00C27AB0">
        <w:rPr>
          <w:rFonts w:ascii="Narkisim" w:hAnsi="Narkisim" w:cs="Narkisim"/>
          <w:rtl/>
        </w:rPr>
        <w:t xml:space="preserve"> (תרלט) הביא בשם ה</w:t>
      </w:r>
      <w:r w:rsidRPr="00C27AB0">
        <w:rPr>
          <w:rFonts w:ascii="Narkisim" w:hAnsi="Narkisim" w:cs="Narkisim"/>
          <w:b/>
          <w:bCs/>
          <w:rtl/>
        </w:rPr>
        <w:t>סמ"ג</w:t>
      </w:r>
      <w:r w:rsidRPr="00C27AB0">
        <w:rPr>
          <w:rFonts w:ascii="Narkisim" w:hAnsi="Narkisim" w:cs="Narkisim"/>
          <w:rtl/>
        </w:rPr>
        <w:t xml:space="preserve"> דאף אם אין לו מקפה, כיון שירד שיעור בגשמים כך נקרא מצטער. </w:t>
      </w:r>
      <w:r w:rsidRPr="00C27AB0">
        <w:rPr>
          <w:rFonts w:ascii="Narkisim" w:hAnsi="Narkisim" w:cs="Narkisim"/>
          <w:szCs w:val="20"/>
          <w:rtl/>
        </w:rPr>
        <w:t>[וכ"מ לשון ה</w:t>
      </w:r>
      <w:r w:rsidRPr="00C27AB0">
        <w:rPr>
          <w:rFonts w:ascii="Narkisim" w:hAnsi="Narkisim" w:cs="Narkisim"/>
          <w:b/>
          <w:bCs/>
          <w:szCs w:val="20"/>
          <w:rtl/>
        </w:rPr>
        <w:t>רמב"ם</w:t>
      </w:r>
      <w:r w:rsidRPr="00C27AB0">
        <w:rPr>
          <w:rFonts w:ascii="Narkisim" w:hAnsi="Narkisim" w:cs="Narkisim"/>
          <w:szCs w:val="20"/>
          <w:rtl/>
        </w:rPr>
        <w:t xml:space="preserve"> (ו י) משירדו טיפות שאם יפלו לתבשיל יפסיד]</w:t>
      </w:r>
      <w:r w:rsidRPr="00C27AB0">
        <w:rPr>
          <w:rFonts w:ascii="Narkisim" w:hAnsi="Narkisim" w:cs="Narkisim"/>
          <w:rtl/>
        </w:rPr>
        <w:t>. אבל ה</w:t>
      </w:r>
      <w:r w:rsidRPr="00C27AB0">
        <w:rPr>
          <w:rFonts w:ascii="Narkisim" w:hAnsi="Narkisim" w:cs="Narkisim"/>
          <w:b/>
          <w:bCs/>
          <w:rtl/>
        </w:rPr>
        <w:t>טור</w:t>
      </w:r>
      <w:r w:rsidRPr="00C27AB0">
        <w:rPr>
          <w:rFonts w:ascii="Narkisim" w:hAnsi="Narkisim" w:cs="Narkisim"/>
          <w:rtl/>
        </w:rPr>
        <w:t xml:space="preserve"> פליג דדוקא כשיש לפניו מקפה </w:t>
      </w:r>
      <w:r w:rsidRPr="00C27AB0">
        <w:rPr>
          <w:rFonts w:ascii="Narkisim" w:hAnsi="Narkisim" w:cs="Narkisim"/>
          <w:szCs w:val="20"/>
          <w:rtl/>
        </w:rPr>
        <w:t>[דדוקא היכא שמצטער בפועל באופן זה]</w:t>
      </w:r>
      <w:r w:rsidRPr="00C27AB0">
        <w:rPr>
          <w:rFonts w:ascii="Narkisim" w:hAnsi="Narkisim" w:cs="Narkisim"/>
        </w:rPr>
        <w:t>.</w:t>
      </w:r>
    </w:p>
    <w:p w14:paraId="03627406"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רמ"א</w:t>
      </w:r>
      <w:r w:rsidRPr="00C27AB0">
        <w:rPr>
          <w:rFonts w:ascii="Narkisim" w:hAnsi="Narkisim"/>
          <w:rtl/>
        </w:rPr>
        <w:t xml:space="preserve"> (ז) כתב דגבי שינה אף בגשמים מועטין הוה צער ויכול לצאת</w:t>
      </w:r>
      <w:r w:rsidRPr="00C27AB0">
        <w:rPr>
          <w:rFonts w:ascii="Narkisim" w:hAnsi="Narkisim"/>
        </w:rPr>
        <w:t>.</w:t>
      </w:r>
    </w:p>
    <w:p w14:paraId="7309B855"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מרדכי</w:t>
      </w:r>
      <w:r w:rsidRPr="00C27AB0">
        <w:rPr>
          <w:rFonts w:ascii="Narkisim" w:hAnsi="Narkisim"/>
          <w:rtl/>
        </w:rPr>
        <w:t xml:space="preserve"> (תשמ) כתב דמי שאינו בקי בשיעור הזה, יתן ליבו אילו היה בביתו, האם היה יוצא משום צער זה</w:t>
      </w:r>
      <w:r w:rsidRPr="00C27AB0">
        <w:rPr>
          <w:rFonts w:ascii="Narkisim" w:hAnsi="Narkisim"/>
        </w:rPr>
        <w:t>.</w:t>
      </w:r>
    </w:p>
    <w:p w14:paraId="56F190E2" w14:textId="77777777" w:rsidR="002917DF" w:rsidRPr="00C27AB0" w:rsidRDefault="00000000" w:rsidP="00C27AB0">
      <w:pPr>
        <w:pStyle w:val="aa"/>
        <w:bidi/>
        <w:rPr>
          <w:rFonts w:ascii="Narkisim" w:hAnsi="Narkisim"/>
        </w:rPr>
      </w:pPr>
      <w:r w:rsidRPr="00C27AB0">
        <w:rPr>
          <w:rFonts w:ascii="Narkisim" w:hAnsi="Narkisim"/>
          <w:u w:val="single"/>
          <w:rtl/>
        </w:rPr>
        <w:lastRenderedPageBreak/>
        <w:t>משלו משל וכו'</w:t>
      </w:r>
      <w:r w:rsidRPr="00C27AB0">
        <w:rPr>
          <w:rFonts w:ascii="Narkisim" w:hAnsi="Narkisim"/>
          <w:rtl/>
        </w:rPr>
        <w:t>. פ</w:t>
      </w:r>
      <w:r w:rsidRPr="00C27AB0">
        <w:rPr>
          <w:rFonts w:ascii="Narkisim" w:hAnsi="Narkisim"/>
          <w:b/>
          <w:bCs/>
          <w:rtl/>
        </w:rPr>
        <w:t>רש"י</w:t>
      </w:r>
      <w:r w:rsidRPr="00C27AB0">
        <w:rPr>
          <w:rFonts w:ascii="Narkisim" w:hAnsi="Narkisim"/>
          <w:rtl/>
        </w:rPr>
        <w:t xml:space="preserve"> כלומר גשמים בחג הוה סימן קללה</w:t>
      </w:r>
      <w:r w:rsidRPr="00C27AB0">
        <w:rPr>
          <w:rStyle w:val="ac"/>
          <w:rFonts w:ascii="Narkisim" w:hAnsi="Narkisim"/>
          <w:rtl/>
        </w:rPr>
        <w:footnoteReference w:id="576"/>
      </w:r>
      <w:r w:rsidRPr="00C27AB0">
        <w:rPr>
          <w:rFonts w:ascii="Narkisim" w:hAnsi="Narkisim"/>
        </w:rPr>
        <w:t xml:space="preserve">. </w:t>
      </w:r>
      <w:r w:rsidRPr="00C27AB0">
        <w:rPr>
          <w:rFonts w:ascii="Narkisim" w:hAnsi="Narkisim"/>
          <w:rtl/>
        </w:rPr>
        <w:t>[ובפשוטו משמע בכל ימי החג]. אבל לשון ה</w:t>
      </w:r>
      <w:r w:rsidRPr="00C27AB0">
        <w:rPr>
          <w:rFonts w:ascii="Narkisim" w:hAnsi="Narkisim"/>
          <w:b/>
          <w:bCs/>
          <w:rtl/>
        </w:rPr>
        <w:t>רמב"ם</w:t>
      </w:r>
      <w:r w:rsidRPr="00C27AB0">
        <w:rPr>
          <w:rFonts w:ascii="Narkisim" w:hAnsi="Narkisim"/>
          <w:rtl/>
        </w:rPr>
        <w:t xml:space="preserve"> (בפיה"מ) בתחילת סוכות, ויש </w:t>
      </w:r>
      <w:r w:rsidRPr="00C27AB0">
        <w:rPr>
          <w:rFonts w:ascii="Narkisim" w:hAnsi="Narkisim"/>
          <w:b/>
          <w:bCs/>
          <w:rtl/>
        </w:rPr>
        <w:t>אחרונים</w:t>
      </w:r>
      <w:r w:rsidRPr="00C27AB0">
        <w:rPr>
          <w:rFonts w:ascii="Narkisim" w:hAnsi="Narkisim"/>
          <w:rtl/>
        </w:rPr>
        <w:t xml:space="preserve"> שדייקו דדוקא במה שמפסיד כזית ראשון דחובה. וכ"כ ה</w:t>
      </w:r>
      <w:r w:rsidRPr="00C27AB0">
        <w:rPr>
          <w:rFonts w:ascii="Narkisim" w:hAnsi="Narkisim"/>
          <w:b/>
          <w:bCs/>
          <w:rtl/>
        </w:rPr>
        <w:t>ריטב"א</w:t>
      </w:r>
      <w:r w:rsidRPr="00C27AB0">
        <w:rPr>
          <w:rFonts w:ascii="Narkisim" w:hAnsi="Narkisim"/>
          <w:rtl/>
        </w:rPr>
        <w:t xml:space="preserve"> (תענית ב:) בשם </w:t>
      </w:r>
      <w:r w:rsidRPr="00C27AB0">
        <w:rPr>
          <w:rFonts w:ascii="Narkisim" w:hAnsi="Narkisim"/>
          <w:b/>
          <w:bCs/>
          <w:rtl/>
        </w:rPr>
        <w:t>רבינו</w:t>
      </w:r>
      <w:r w:rsidRPr="00C27AB0">
        <w:rPr>
          <w:rFonts w:ascii="Narkisim" w:hAnsi="Narkisim"/>
          <w:rtl/>
        </w:rPr>
        <w:t xml:space="preserve"> </w:t>
      </w:r>
      <w:r w:rsidRPr="00C27AB0">
        <w:rPr>
          <w:rFonts w:ascii="Narkisim" w:hAnsi="Narkisim"/>
          <w:b/>
          <w:bCs/>
          <w:rtl/>
        </w:rPr>
        <w:t>אפרים</w:t>
      </w:r>
      <w:r w:rsidRPr="00C27AB0">
        <w:rPr>
          <w:rStyle w:val="ac"/>
          <w:rFonts w:ascii="Narkisim" w:hAnsi="Narkisim"/>
          <w:rtl/>
        </w:rPr>
        <w:footnoteReference w:id="577"/>
      </w:r>
      <w:r w:rsidRPr="00C27AB0">
        <w:rPr>
          <w:rFonts w:ascii="Narkisim" w:hAnsi="Narkisim"/>
        </w:rPr>
        <w:t>.</w:t>
      </w:r>
    </w:p>
    <w:p w14:paraId="0C501F9F"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בכור"י</w:t>
      </w:r>
      <w:r w:rsidRPr="00C27AB0">
        <w:rPr>
          <w:rFonts w:ascii="Narkisim" w:hAnsi="Narkisim"/>
          <w:rtl/>
        </w:rPr>
        <w:t xml:space="preserve"> (תרלט לט) כתב דהיינו לראשונים דבליל ט"ו כשיורד גשמים אינו אוכל כזית בסוכה. אבל לסוברים דאוכל אפי' בגשמים, א"כ לא מתבטל עי"ז המצווה. </w:t>
      </w:r>
      <w:r w:rsidRPr="00C27AB0">
        <w:rPr>
          <w:rFonts w:ascii="Narkisim" w:hAnsi="Narkisim"/>
          <w:szCs w:val="20"/>
          <w:rtl/>
        </w:rPr>
        <w:t>ואמרי' דרצה הקב"ה לזכות את ישראל, ונתן להם מצווה בצער</w:t>
      </w:r>
      <w:r w:rsidRPr="00C27AB0">
        <w:rPr>
          <w:rFonts w:ascii="Narkisim" w:hAnsi="Narkisim"/>
          <w:szCs w:val="20"/>
        </w:rPr>
        <w:t>.</w:t>
      </w:r>
    </w:p>
    <w:p w14:paraId="78D9D15A"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מהר"ח או"ז</w:t>
      </w:r>
      <w:r w:rsidRPr="00C27AB0">
        <w:rPr>
          <w:rFonts w:ascii="Narkisim" w:hAnsi="Narkisim" w:cs="Narkisim"/>
          <w:szCs w:val="20"/>
          <w:rtl/>
        </w:rPr>
        <w:t xml:space="preserve"> (קצד)</w:t>
      </w:r>
      <w:r w:rsidRPr="00C27AB0">
        <w:rPr>
          <w:rFonts w:ascii="Narkisim" w:hAnsi="Narkisim" w:cs="Narkisim"/>
          <w:rtl/>
        </w:rPr>
        <w:t xml:space="preserve"> הק' אמאי לא יתחייב לפרוס עורות על מקפתו, ולא יצטער. וביאר דאי"צ לעשות סוכתו בענין שלא יצטער, דהתורה התירה לעשות סוכתו מפסולת גורן וכו</w:t>
      </w:r>
      <w:r w:rsidRPr="00C27AB0">
        <w:rPr>
          <w:rFonts w:ascii="Narkisim" w:hAnsi="Narkisim" w:cs="Narkisim"/>
        </w:rPr>
        <w:t>'.</w:t>
      </w:r>
    </w:p>
    <w:p w14:paraId="57416B8C" w14:textId="77777777" w:rsidR="002917DF" w:rsidRPr="00C27AB0" w:rsidRDefault="00000000" w:rsidP="00C27AB0">
      <w:pPr>
        <w:pStyle w:val="a7"/>
        <w:bidi/>
        <w:rPr>
          <w:rFonts w:ascii="Narkisim" w:hAnsi="Narkisim"/>
        </w:rPr>
      </w:pPr>
      <w:r w:rsidRPr="00C27AB0">
        <w:rPr>
          <w:rFonts w:ascii="Narkisim" w:hAnsi="Narkisim"/>
          <w:rtl/>
        </w:rPr>
        <w:t xml:space="preserve">אבל </w:t>
      </w:r>
      <w:r w:rsidRPr="00C27AB0">
        <w:rPr>
          <w:rFonts w:ascii="Narkisim" w:hAnsi="Narkisim"/>
          <w:b/>
          <w:bCs/>
          <w:rtl/>
        </w:rPr>
        <w:t>תוס</w:t>
      </w:r>
      <w:r w:rsidRPr="00C27AB0">
        <w:rPr>
          <w:rFonts w:ascii="Narkisim" w:hAnsi="Narkisim"/>
          <w:rtl/>
        </w:rPr>
        <w:t>' (לעיל ב.) הק' אמאי הוה סימן קללה, הא יכול לעשות סוכתו באופן שלא יכנסו גשמים. [ותוס' הוכיחו דהיכא דעשה כתקרת הבית פסול מדאורייתא]. וה</w:t>
      </w:r>
      <w:r w:rsidRPr="00C27AB0">
        <w:rPr>
          <w:rFonts w:ascii="Narkisim" w:hAnsi="Narkisim"/>
          <w:b/>
          <w:bCs/>
          <w:rtl/>
        </w:rPr>
        <w:t>אחרונים</w:t>
      </w:r>
      <w:r w:rsidRPr="00C27AB0">
        <w:rPr>
          <w:rFonts w:ascii="Narkisim" w:hAnsi="Narkisim"/>
          <w:rtl/>
        </w:rPr>
        <w:t xml:space="preserve"> נקטו דכוונת התוס' דיתחייב לתקן שלא יהא מצטער</w:t>
      </w:r>
      <w:r w:rsidRPr="00C27AB0">
        <w:rPr>
          <w:rFonts w:ascii="Narkisim" w:hAnsi="Narkisim"/>
        </w:rPr>
        <w:t>.</w:t>
      </w:r>
    </w:p>
    <w:p w14:paraId="03C7AB76" w14:textId="77777777" w:rsidR="002917DF" w:rsidRPr="00C27AB0" w:rsidRDefault="00000000" w:rsidP="00C27AB0">
      <w:pPr>
        <w:pStyle w:val="aa"/>
        <w:bidi/>
        <w:rPr>
          <w:rFonts w:ascii="Narkisim" w:hAnsi="Narkisim"/>
        </w:rPr>
      </w:pPr>
      <w:r w:rsidRPr="00C27AB0">
        <w:rPr>
          <w:rFonts w:ascii="Narkisim" w:hAnsi="Narkisim"/>
          <w:u w:val="single"/>
          <w:rtl/>
        </w:rPr>
        <w:t>ומטייל</w:t>
      </w:r>
      <w:r w:rsidRPr="00C27AB0">
        <w:rPr>
          <w:rFonts w:ascii="Narkisim" w:hAnsi="Narkisim"/>
          <w:rtl/>
        </w:rPr>
        <w:t>. וה</w:t>
      </w:r>
      <w:r w:rsidRPr="00C27AB0">
        <w:rPr>
          <w:rFonts w:ascii="Narkisim" w:hAnsi="Narkisim"/>
          <w:b/>
          <w:bCs/>
          <w:rtl/>
        </w:rPr>
        <w:t>דרכ"מ</w:t>
      </w:r>
      <w:r w:rsidRPr="00C27AB0">
        <w:rPr>
          <w:rFonts w:ascii="Narkisim" w:hAnsi="Narkisim"/>
          <w:rtl/>
        </w:rPr>
        <w:t xml:space="preserve"> (תרלט א) הביא בשם </w:t>
      </w:r>
      <w:r w:rsidRPr="00C27AB0">
        <w:rPr>
          <w:rFonts w:ascii="Narkisim" w:hAnsi="Narkisim"/>
          <w:b/>
          <w:bCs/>
          <w:rtl/>
        </w:rPr>
        <w:t>מהרי"ל</w:t>
      </w:r>
      <w:r w:rsidRPr="00C27AB0">
        <w:rPr>
          <w:rFonts w:ascii="Narkisim" w:hAnsi="Narkisim"/>
          <w:rtl/>
        </w:rPr>
        <w:t xml:space="preserve"> דמי שמספר עם חבירו, יספר בסוכה. וכת' בשם </w:t>
      </w:r>
      <w:r w:rsidRPr="00C27AB0">
        <w:rPr>
          <w:rFonts w:ascii="Narkisim" w:hAnsi="Narkisim"/>
          <w:b/>
          <w:bCs/>
          <w:rtl/>
        </w:rPr>
        <w:t>מהר"י וייל</w:t>
      </w:r>
      <w:r w:rsidRPr="00C27AB0">
        <w:rPr>
          <w:rFonts w:ascii="Narkisim" w:hAnsi="Narkisim"/>
          <w:rtl/>
        </w:rPr>
        <w:t xml:space="preserve"> דמי שרוצה לשחק קוביאות ישחק בסוכה. אבל ה</w:t>
      </w:r>
      <w:r w:rsidRPr="00C27AB0">
        <w:rPr>
          <w:rFonts w:ascii="Narkisim" w:hAnsi="Narkisim"/>
          <w:b/>
          <w:bCs/>
          <w:rtl/>
        </w:rPr>
        <w:t>בכור"י</w:t>
      </w:r>
      <w:r w:rsidRPr="00C27AB0">
        <w:rPr>
          <w:rFonts w:ascii="Narkisim" w:hAnsi="Narkisim"/>
          <w:rtl/>
        </w:rPr>
        <w:t xml:space="preserve"> (תרלט ב, הו' במשנ"ב ב) הביא מה</w:t>
      </w:r>
      <w:r w:rsidRPr="00C27AB0">
        <w:rPr>
          <w:rFonts w:ascii="Narkisim" w:hAnsi="Narkisim"/>
          <w:b/>
          <w:bCs/>
          <w:rtl/>
        </w:rPr>
        <w:t>של"ה</w:t>
      </w:r>
      <w:r w:rsidRPr="00C27AB0">
        <w:rPr>
          <w:rFonts w:ascii="Narkisim" w:hAnsi="Narkisim"/>
          <w:rtl/>
        </w:rPr>
        <w:t xml:space="preserve"> דמנהג מורו שלא לדבר דברים בטלים בתוך הסוכה, כי קדושת הסוכה גדולה מאוד וכו'. וה</w:t>
      </w:r>
      <w:r w:rsidRPr="00C27AB0">
        <w:rPr>
          <w:rFonts w:ascii="Narkisim" w:hAnsi="Narkisim"/>
          <w:b/>
          <w:bCs/>
          <w:rtl/>
        </w:rPr>
        <w:t>ביכור"י</w:t>
      </w:r>
      <w:r w:rsidRPr="00C27AB0">
        <w:rPr>
          <w:rFonts w:ascii="Narkisim" w:hAnsi="Narkisim"/>
          <w:rtl/>
        </w:rPr>
        <w:t xml:space="preserve"> ביאר דהיינו שלא דיבר דברים בטלים בימים האלו, אבל מי שמדבר חייב לילך לסוכה. וכתב דיזהר משחוק בימים האלו, דאם ישחק מחוייב בסוכה, ויתחלל עי"ז קדושת הסוכה</w:t>
      </w:r>
      <w:r w:rsidRPr="00C27AB0">
        <w:rPr>
          <w:rFonts w:ascii="Narkisim" w:hAnsi="Narkisim"/>
        </w:rPr>
        <w:t>.</w:t>
      </w:r>
    </w:p>
    <w:p w14:paraId="1E0979ED" w14:textId="77777777" w:rsidR="002917DF" w:rsidRPr="00C27AB0" w:rsidRDefault="00000000" w:rsidP="00C27AB0">
      <w:pPr>
        <w:bidi/>
        <w:rPr>
          <w:rFonts w:ascii="Narkisim" w:hAnsi="Narkisim" w:cs="Narkisim"/>
        </w:rPr>
      </w:pPr>
      <w:r w:rsidRPr="00C27AB0">
        <w:rPr>
          <w:rFonts w:ascii="Narkisim" w:hAnsi="Narkisim" w:cs="Narkisim"/>
          <w:u w:val="single"/>
          <w:rtl/>
        </w:rPr>
        <w:t>ת"ר כל ז' ימים עושה סוכתו קבע וכו' אוכל ושותה ומטייל, ומשנן בסוכה כו'</w:t>
      </w:r>
      <w:r w:rsidRPr="00C27AB0">
        <w:rPr>
          <w:rStyle w:val="ac"/>
          <w:rFonts w:ascii="Narkisim" w:hAnsi="Narkisim" w:cs="Narkisim"/>
          <w:rtl/>
        </w:rPr>
        <w:footnoteReference w:id="578"/>
      </w:r>
      <w:r w:rsidRPr="00C27AB0">
        <w:rPr>
          <w:rFonts w:ascii="Narkisim" w:hAnsi="Narkisim" w:cs="Narkisim"/>
          <w:rtl/>
        </w:rPr>
        <w:t>. ה</w:t>
      </w:r>
      <w:r w:rsidRPr="00C27AB0">
        <w:rPr>
          <w:rFonts w:ascii="Narkisim" w:hAnsi="Narkisim" w:cs="Narkisim"/>
          <w:b/>
          <w:bCs/>
          <w:rtl/>
        </w:rPr>
        <w:t>מפרשים</w:t>
      </w:r>
      <w:r w:rsidRPr="00C27AB0">
        <w:rPr>
          <w:rFonts w:ascii="Narkisim" w:hAnsi="Narkisim" w:cs="Narkisim"/>
          <w:rtl/>
        </w:rPr>
        <w:t xml:space="preserve"> ביארו דנאמר כאן דעיקר החיוב בסוכה לקבוע דירתו בסוכה</w:t>
      </w:r>
      <w:r w:rsidRPr="00C27AB0">
        <w:rPr>
          <w:rStyle w:val="ac"/>
          <w:rFonts w:ascii="Narkisim" w:hAnsi="Narkisim" w:cs="Narkisim"/>
          <w:rtl/>
        </w:rPr>
        <w:footnoteReference w:id="579"/>
      </w:r>
      <w:r w:rsidRPr="00C27AB0">
        <w:rPr>
          <w:rFonts w:ascii="Narkisim" w:hAnsi="Narkisim" w:cs="Narkisim"/>
        </w:rPr>
        <w:t xml:space="preserve">. </w:t>
      </w:r>
      <w:r w:rsidRPr="00C27AB0">
        <w:rPr>
          <w:rFonts w:ascii="Narkisim" w:hAnsi="Narkisim" w:cs="Narkisim"/>
          <w:rtl/>
        </w:rPr>
        <w:t>והנך דינים הוה רק פרטיה</w:t>
      </w:r>
      <w:r w:rsidRPr="00C27AB0">
        <w:rPr>
          <w:rFonts w:ascii="Narkisim" w:hAnsi="Narkisim" w:cs="Narkisim"/>
        </w:rPr>
        <w:t>.</w:t>
      </w:r>
    </w:p>
    <w:p w14:paraId="6C974B71" w14:textId="77777777" w:rsidR="002917DF" w:rsidRPr="00C27AB0" w:rsidRDefault="00000000" w:rsidP="00C27AB0">
      <w:pPr>
        <w:pStyle w:val="a8"/>
        <w:bidi/>
        <w:rPr>
          <w:rFonts w:ascii="Narkisim" w:hAnsi="Narkisim"/>
        </w:rPr>
      </w:pPr>
      <w:r w:rsidRPr="00C27AB0">
        <w:rPr>
          <w:rFonts w:ascii="Narkisim" w:hAnsi="Narkisim"/>
          <w:rtl/>
        </w:rPr>
        <w:t>והביאו כן מדברי ה</w:t>
      </w:r>
      <w:r w:rsidRPr="00C27AB0">
        <w:rPr>
          <w:rFonts w:ascii="Narkisim" w:hAnsi="Narkisim"/>
          <w:b/>
          <w:bCs/>
          <w:rtl/>
        </w:rPr>
        <w:t>ר"ן</w:t>
      </w:r>
      <w:r w:rsidRPr="00C27AB0">
        <w:rPr>
          <w:rFonts w:ascii="Narkisim" w:hAnsi="Narkisim"/>
          <w:rtl/>
        </w:rPr>
        <w:t xml:space="preserve"> (לקמן מח. כג. בדה"ר) דאף לאחר שגמר מלאכול ביום שביעי, אפ"ה צריך שתהא לו סוכה כל שבעה. דכתיב בסוכות תשבו ז' ימים. [דיש דין שיהא לו סוכה</w:t>
      </w:r>
      <w:r w:rsidRPr="00C27AB0">
        <w:rPr>
          <w:rStyle w:val="ac"/>
          <w:rFonts w:ascii="Narkisim" w:hAnsi="Narkisim"/>
          <w:rtl/>
        </w:rPr>
        <w:footnoteReference w:id="580"/>
      </w:r>
      <w:r w:rsidRPr="00C27AB0">
        <w:rPr>
          <w:rFonts w:ascii="Narkisim" w:hAnsi="Narkisim"/>
        </w:rPr>
        <w:t xml:space="preserve">, </w:t>
      </w:r>
      <w:r w:rsidRPr="00C27AB0">
        <w:rPr>
          <w:rFonts w:ascii="Narkisim" w:hAnsi="Narkisim"/>
          <w:rtl/>
        </w:rPr>
        <w:t>מלבד החיוב לישב בה</w:t>
      </w:r>
      <w:r w:rsidRPr="00C27AB0">
        <w:rPr>
          <w:rStyle w:val="ac"/>
          <w:rFonts w:ascii="Narkisim" w:hAnsi="Narkisim"/>
          <w:rtl/>
        </w:rPr>
        <w:footnoteReference w:id="581"/>
      </w:r>
      <w:r w:rsidRPr="00C27AB0">
        <w:rPr>
          <w:rFonts w:ascii="Narkisim" w:hAnsi="Narkisim"/>
          <w:rtl/>
        </w:rPr>
        <w:t>]</w:t>
      </w:r>
      <w:r w:rsidRPr="00C27AB0">
        <w:rPr>
          <w:rFonts w:ascii="Narkisim" w:hAnsi="Narkisim"/>
        </w:rPr>
        <w:t xml:space="preserve">.  </w:t>
      </w:r>
    </w:p>
    <w:p w14:paraId="03361FCC" w14:textId="77777777" w:rsidR="002917DF" w:rsidRPr="00C27AB0" w:rsidRDefault="00000000" w:rsidP="00C27AB0">
      <w:pPr>
        <w:bidi/>
        <w:rPr>
          <w:rFonts w:ascii="Narkisim" w:hAnsi="Narkisim" w:cs="Narkisim"/>
        </w:rPr>
      </w:pPr>
      <w:r w:rsidRPr="00C27AB0">
        <w:rPr>
          <w:rFonts w:ascii="Narkisim" w:hAnsi="Narkisim" w:cs="Narkisim"/>
          <w:i/>
          <w:iCs/>
          <w:szCs w:val="20"/>
          <w:rtl/>
        </w:rPr>
        <w:t>ברכה</w:t>
      </w:r>
      <w:r w:rsidRPr="00C27AB0">
        <w:rPr>
          <w:rFonts w:ascii="Narkisim" w:hAnsi="Narkisim" w:cs="Narkisim"/>
          <w:rtl/>
        </w:rPr>
        <w:t xml:space="preserve"> - דעת ה</w:t>
      </w:r>
      <w:r w:rsidRPr="00C27AB0">
        <w:rPr>
          <w:rFonts w:ascii="Narkisim" w:hAnsi="Narkisim" w:cs="Narkisim"/>
          <w:b/>
          <w:bCs/>
          <w:rtl/>
        </w:rPr>
        <w:t>רמב"ם</w:t>
      </w:r>
      <w:r w:rsidRPr="00C27AB0">
        <w:rPr>
          <w:rFonts w:ascii="Narkisim" w:hAnsi="Narkisim" w:cs="Narkisim"/>
          <w:rtl/>
        </w:rPr>
        <w:t xml:space="preserve"> (ו יב) דכל פעם שנכנס לסוכה מברך</w:t>
      </w:r>
      <w:r w:rsidRPr="00C27AB0">
        <w:rPr>
          <w:rFonts w:ascii="Narkisim" w:hAnsi="Narkisim" w:cs="Narkisim"/>
          <w:szCs w:val="20"/>
          <w:rtl/>
        </w:rPr>
        <w:t xml:space="preserve"> [אף דאינו עושה מעשה קבע].</w:t>
      </w:r>
      <w:r w:rsidRPr="00C27AB0">
        <w:rPr>
          <w:rFonts w:ascii="Narkisim" w:hAnsi="Narkisim" w:cs="Narkisim"/>
          <w:rtl/>
        </w:rPr>
        <w:t xml:space="preserve"> </w:t>
      </w:r>
      <w:r w:rsidRPr="00C27AB0">
        <w:rPr>
          <w:rFonts w:ascii="Narkisim" w:hAnsi="Narkisim" w:cs="Narkisim"/>
          <w:szCs w:val="20"/>
          <w:rtl/>
        </w:rPr>
        <w:t>(וע"פ ה</w:t>
      </w:r>
      <w:r w:rsidRPr="00C27AB0">
        <w:rPr>
          <w:rFonts w:ascii="Narkisim" w:hAnsi="Narkisim" w:cs="Narkisim"/>
          <w:b/>
          <w:bCs/>
          <w:szCs w:val="20"/>
          <w:rtl/>
        </w:rPr>
        <w:t>גמ</w:t>
      </w:r>
      <w:r w:rsidRPr="00C27AB0">
        <w:rPr>
          <w:rFonts w:ascii="Narkisim" w:hAnsi="Narkisim" w:cs="Narkisim"/>
          <w:szCs w:val="20"/>
          <w:rtl/>
        </w:rPr>
        <w:t>'</w:t>
      </w:r>
      <w:r w:rsidRPr="00C27AB0">
        <w:rPr>
          <w:rFonts w:ascii="Narkisim" w:hAnsi="Narkisim" w:cs="Narkisim"/>
          <w:rtl/>
        </w:rPr>
        <w:t xml:space="preserve"> </w:t>
      </w:r>
      <w:r w:rsidRPr="00C27AB0">
        <w:rPr>
          <w:rFonts w:ascii="Narkisim" w:hAnsi="Narkisim" w:cs="Narkisim"/>
          <w:szCs w:val="20"/>
          <w:rtl/>
        </w:rPr>
        <w:t>לקמן מו.)</w:t>
      </w:r>
      <w:r w:rsidRPr="00C27AB0">
        <w:rPr>
          <w:rFonts w:ascii="Narkisim" w:hAnsi="Narkisim" w:cs="Narkisim"/>
          <w:rtl/>
        </w:rPr>
        <w:t>. ועפ"ז פסק הרמב"ם דיש לקדש מעומד, שלא לישב</w:t>
      </w:r>
      <w:r w:rsidRPr="00C27AB0">
        <w:rPr>
          <w:rStyle w:val="ac"/>
          <w:rFonts w:ascii="Narkisim" w:hAnsi="Narkisim" w:cs="Narkisim"/>
          <w:rtl/>
        </w:rPr>
        <w:footnoteReference w:id="582"/>
      </w:r>
      <w:r w:rsidRPr="00C27AB0">
        <w:rPr>
          <w:rFonts w:ascii="Narkisim" w:hAnsi="Narkisim" w:cs="Narkisim"/>
        </w:rPr>
        <w:t xml:space="preserve"> </w:t>
      </w:r>
      <w:r w:rsidRPr="00C27AB0">
        <w:rPr>
          <w:rFonts w:ascii="Narkisim" w:hAnsi="Narkisim" w:cs="Narkisim"/>
          <w:rtl/>
        </w:rPr>
        <w:t xml:space="preserve">בסוכה קודם שמברך </w:t>
      </w:r>
      <w:r w:rsidRPr="00C27AB0">
        <w:rPr>
          <w:rFonts w:ascii="Narkisim" w:hAnsi="Narkisim" w:cs="Narkisim"/>
          <w:szCs w:val="20"/>
          <w:rtl/>
        </w:rPr>
        <w:t>[וה</w:t>
      </w:r>
      <w:r w:rsidRPr="00C27AB0">
        <w:rPr>
          <w:rFonts w:ascii="Narkisim" w:hAnsi="Narkisim" w:cs="Narkisim"/>
          <w:b/>
          <w:bCs/>
          <w:szCs w:val="20"/>
          <w:rtl/>
        </w:rPr>
        <w:t>ראשונים</w:t>
      </w:r>
      <w:r w:rsidRPr="00C27AB0">
        <w:rPr>
          <w:rFonts w:ascii="Narkisim" w:hAnsi="Narkisim" w:cs="Narkisim"/>
          <w:szCs w:val="20"/>
          <w:rtl/>
        </w:rPr>
        <w:t xml:space="preserve"> חלקו דמ"מ נחשב עובר לעשייתן, כיון שעדיין מקיים המצווה אח"כ. וע' לקמן מו.]</w:t>
      </w:r>
      <w:r w:rsidRPr="00C27AB0">
        <w:rPr>
          <w:rFonts w:ascii="Narkisim" w:hAnsi="Narkisim" w:cs="Narkisim"/>
          <w:szCs w:val="20"/>
        </w:rPr>
        <w:t>.</w:t>
      </w:r>
    </w:p>
    <w:p w14:paraId="4E6E7E65"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ראשונים</w:t>
      </w:r>
      <w:r w:rsidRPr="00C27AB0">
        <w:rPr>
          <w:rFonts w:ascii="Narkisim" w:hAnsi="Narkisim"/>
          <w:rtl/>
        </w:rPr>
        <w:t xml:space="preserve"> (</w:t>
      </w:r>
      <w:r w:rsidRPr="00C27AB0">
        <w:rPr>
          <w:rFonts w:ascii="Narkisim" w:hAnsi="Narkisim"/>
          <w:b/>
          <w:bCs/>
          <w:rtl/>
        </w:rPr>
        <w:t>רא"ש</w:t>
      </w:r>
      <w:r w:rsidRPr="00C27AB0">
        <w:rPr>
          <w:rFonts w:ascii="Narkisim" w:hAnsi="Narkisim"/>
          <w:rtl/>
        </w:rPr>
        <w:t xml:space="preserve"> ד ג, לקמן מו) הביאו דלא נהגו לברך אלא בשעת אכילה</w:t>
      </w:r>
      <w:r w:rsidRPr="00C27AB0">
        <w:rPr>
          <w:rStyle w:val="ac"/>
          <w:rFonts w:ascii="Narkisim" w:hAnsi="Narkisim"/>
          <w:rtl/>
        </w:rPr>
        <w:footnoteReference w:id="583"/>
      </w:r>
      <w:r w:rsidRPr="00C27AB0">
        <w:rPr>
          <w:rFonts w:ascii="Narkisim" w:hAnsi="Narkisim"/>
          <w:rtl/>
        </w:rPr>
        <w:t>. וכ"פ ה</w:t>
      </w:r>
      <w:r w:rsidRPr="00C27AB0">
        <w:rPr>
          <w:rFonts w:ascii="Narkisim" w:hAnsi="Narkisim"/>
          <w:b/>
          <w:bCs/>
          <w:rtl/>
        </w:rPr>
        <w:t>שו"ע</w:t>
      </w:r>
      <w:r w:rsidRPr="00C27AB0">
        <w:rPr>
          <w:rFonts w:ascii="Narkisim" w:hAnsi="Narkisim"/>
          <w:rtl/>
        </w:rPr>
        <w:t xml:space="preserve"> (תרלט ח) דנהגו שאין מברכים על הסוכה אלא בשעת אכילה</w:t>
      </w:r>
      <w:r w:rsidRPr="00C27AB0">
        <w:rPr>
          <w:rStyle w:val="ac"/>
          <w:rFonts w:ascii="Narkisim" w:hAnsi="Narkisim"/>
          <w:rtl/>
        </w:rPr>
        <w:footnoteReference w:id="584"/>
      </w:r>
      <w:r w:rsidRPr="00C27AB0">
        <w:rPr>
          <w:rFonts w:ascii="Narkisim" w:hAnsi="Narkisim"/>
          <w:rtl/>
        </w:rPr>
        <w:t>. [והגר"א שם פליג]. ויתבאר עוד לקמן שם.</w:t>
      </w:r>
    </w:p>
    <w:p w14:paraId="7FF3C5C0" w14:textId="77777777" w:rsidR="002917DF" w:rsidRPr="00C27AB0" w:rsidRDefault="00000000" w:rsidP="00C27AB0">
      <w:pPr>
        <w:pStyle w:val="a7"/>
        <w:bidi/>
        <w:rPr>
          <w:rFonts w:ascii="Narkisim" w:hAnsi="Narkisim"/>
        </w:rPr>
      </w:pPr>
      <w:r w:rsidRPr="00C27AB0">
        <w:rPr>
          <w:rFonts w:ascii="Narkisim" w:hAnsi="Narkisim"/>
          <w:rtl/>
        </w:rPr>
        <w:t>ו</w:t>
      </w:r>
      <w:r w:rsidRPr="00C27AB0">
        <w:rPr>
          <w:rFonts w:ascii="Narkisim" w:hAnsi="Narkisim"/>
          <w:b/>
          <w:bCs/>
          <w:rtl/>
        </w:rPr>
        <w:t>תוס'</w:t>
      </w:r>
      <w:r w:rsidRPr="00C27AB0">
        <w:rPr>
          <w:rFonts w:ascii="Narkisim" w:hAnsi="Narkisim"/>
          <w:rtl/>
        </w:rPr>
        <w:t xml:space="preserve"> </w:t>
      </w:r>
      <w:r w:rsidRPr="00C27AB0">
        <w:rPr>
          <w:rFonts w:ascii="Narkisim" w:hAnsi="Narkisim"/>
          <w:szCs w:val="20"/>
          <w:rtl/>
        </w:rPr>
        <w:t>(ברכות יא:)</w:t>
      </w:r>
      <w:r w:rsidRPr="00C27AB0">
        <w:rPr>
          <w:rFonts w:ascii="Narkisim" w:hAnsi="Narkisim"/>
          <w:rtl/>
        </w:rPr>
        <w:t xml:space="preserve"> הק' אמאי לא יברך אשינה בסוכה</w:t>
      </w:r>
      <w:r w:rsidRPr="00C27AB0">
        <w:rPr>
          <w:rStyle w:val="ac"/>
          <w:rFonts w:ascii="Narkisim" w:hAnsi="Narkisim"/>
          <w:rtl/>
        </w:rPr>
        <w:footnoteReference w:id="585"/>
      </w:r>
      <w:r w:rsidRPr="00C27AB0">
        <w:rPr>
          <w:rFonts w:ascii="Narkisim" w:hAnsi="Narkisim"/>
        </w:rPr>
        <w:t xml:space="preserve"> </w:t>
      </w:r>
      <w:r w:rsidRPr="00C27AB0">
        <w:rPr>
          <w:rFonts w:ascii="Narkisim" w:hAnsi="Narkisim"/>
          <w:rtl/>
        </w:rPr>
        <w:t>[דהוה חובה]. ותי' דברכת אכילה פוטרתו. [וה</w:t>
      </w:r>
      <w:r w:rsidRPr="00C27AB0">
        <w:rPr>
          <w:rFonts w:ascii="Narkisim" w:hAnsi="Narkisim"/>
          <w:b/>
          <w:bCs/>
          <w:rtl/>
        </w:rPr>
        <w:t>מפרשים</w:t>
      </w:r>
      <w:r w:rsidRPr="00C27AB0">
        <w:rPr>
          <w:rFonts w:ascii="Narkisim" w:hAnsi="Narkisim"/>
          <w:rtl/>
        </w:rPr>
        <w:t xml:space="preserve"> דנו הגדר בזה]. ועוד שמא לא ירדם</w:t>
      </w:r>
      <w:r w:rsidRPr="00C27AB0">
        <w:rPr>
          <w:rFonts w:ascii="Narkisim" w:hAnsi="Narkisim"/>
        </w:rPr>
        <w:t>.</w:t>
      </w:r>
    </w:p>
    <w:p w14:paraId="45F65E85" w14:textId="77777777" w:rsidR="002917DF" w:rsidRPr="00C27AB0" w:rsidRDefault="00000000" w:rsidP="00C27AB0">
      <w:pPr>
        <w:bidi/>
        <w:rPr>
          <w:rFonts w:ascii="Narkisim" w:hAnsi="Narkisim" w:cs="Narkisim"/>
        </w:rPr>
      </w:pPr>
      <w:r w:rsidRPr="00C27AB0">
        <w:rPr>
          <w:rFonts w:ascii="Narkisim" w:hAnsi="Narkisim" w:cs="Narkisim"/>
          <w:i/>
          <w:iCs/>
          <w:szCs w:val="20"/>
          <w:rtl/>
        </w:rPr>
        <w:lastRenderedPageBreak/>
        <w:t>ולענין טיול</w:t>
      </w:r>
      <w:r w:rsidRPr="00C27AB0">
        <w:rPr>
          <w:rFonts w:ascii="Narkisim" w:hAnsi="Narkisim" w:cs="Narkisim"/>
          <w:rtl/>
        </w:rPr>
        <w:t xml:space="preserve"> - ה</w:t>
      </w:r>
      <w:r w:rsidRPr="00C27AB0">
        <w:rPr>
          <w:rFonts w:ascii="Narkisim" w:hAnsi="Narkisim" w:cs="Narkisim"/>
          <w:b/>
          <w:bCs/>
          <w:rtl/>
        </w:rPr>
        <w:t>מכתם</w:t>
      </w:r>
      <w:r w:rsidRPr="00C27AB0">
        <w:rPr>
          <w:rFonts w:ascii="Narkisim" w:hAnsi="Narkisim" w:cs="Narkisim"/>
          <w:rtl/>
        </w:rPr>
        <w:t xml:space="preserve"> ו</w:t>
      </w:r>
      <w:r w:rsidRPr="00C27AB0">
        <w:rPr>
          <w:rFonts w:ascii="Narkisim" w:hAnsi="Narkisim" w:cs="Narkisim"/>
          <w:b/>
          <w:bCs/>
          <w:rtl/>
        </w:rPr>
        <w:t>מאיר</w:t>
      </w:r>
      <w:r w:rsidRPr="00C27AB0">
        <w:rPr>
          <w:rFonts w:ascii="Narkisim" w:hAnsi="Narkisim" w:cs="Narkisim"/>
          <w:rtl/>
        </w:rPr>
        <w:t>י ו</w:t>
      </w:r>
      <w:r w:rsidRPr="00C27AB0">
        <w:rPr>
          <w:rFonts w:ascii="Narkisim" w:hAnsi="Narkisim" w:cs="Narkisim"/>
          <w:b/>
          <w:bCs/>
          <w:rtl/>
        </w:rPr>
        <w:t>רבינו מנוח</w:t>
      </w:r>
      <w:r w:rsidRPr="00C27AB0">
        <w:rPr>
          <w:rFonts w:ascii="Narkisim" w:hAnsi="Narkisim" w:cs="Narkisim"/>
          <w:rtl/>
        </w:rPr>
        <w:t xml:space="preserve"> (ו ט) כת' דחייבין לברך על שינון וטיול דומיא דאכילה</w:t>
      </w:r>
      <w:r w:rsidRPr="00C27AB0">
        <w:rPr>
          <w:rStyle w:val="ac"/>
          <w:rFonts w:ascii="Narkisim" w:hAnsi="Narkisim" w:cs="Narkisim"/>
          <w:rtl/>
        </w:rPr>
        <w:footnoteReference w:id="586"/>
      </w:r>
      <w:r w:rsidRPr="00C27AB0">
        <w:rPr>
          <w:rFonts w:ascii="Narkisim" w:hAnsi="Narkisim" w:cs="Narkisim"/>
        </w:rPr>
        <w:t xml:space="preserve">. </w:t>
      </w:r>
      <w:r w:rsidRPr="00C27AB0">
        <w:rPr>
          <w:rFonts w:ascii="Narkisim" w:hAnsi="Narkisim" w:cs="Narkisim"/>
          <w:rtl/>
        </w:rPr>
        <w:t>[אבל ה</w:t>
      </w:r>
      <w:r w:rsidRPr="00C27AB0">
        <w:rPr>
          <w:rFonts w:ascii="Narkisim" w:hAnsi="Narkisim" w:cs="Narkisim"/>
          <w:b/>
          <w:bCs/>
          <w:rtl/>
        </w:rPr>
        <w:t>רא"ש</w:t>
      </w:r>
      <w:r w:rsidRPr="00C27AB0">
        <w:rPr>
          <w:rFonts w:ascii="Narkisim" w:hAnsi="Narkisim" w:cs="Narkisim"/>
          <w:rtl/>
        </w:rPr>
        <w:t xml:space="preserve"> הביא דלא נהגו לברך אטיול]. ו</w:t>
      </w:r>
      <w:r w:rsidRPr="00C27AB0">
        <w:rPr>
          <w:rFonts w:ascii="Narkisim" w:hAnsi="Narkisim" w:cs="Narkisim"/>
          <w:b/>
          <w:bCs/>
          <w:rtl/>
        </w:rPr>
        <w:t>ר"י</w:t>
      </w:r>
      <w:r w:rsidRPr="00C27AB0">
        <w:rPr>
          <w:rFonts w:ascii="Narkisim" w:hAnsi="Narkisim" w:cs="Narkisim"/>
          <w:szCs w:val="20"/>
          <w:rtl/>
        </w:rPr>
        <w:t xml:space="preserve"> (ב</w:t>
      </w:r>
      <w:r w:rsidRPr="00C27AB0">
        <w:rPr>
          <w:rFonts w:ascii="Narkisim" w:hAnsi="Narkisim" w:cs="Narkisim"/>
          <w:b/>
          <w:bCs/>
          <w:szCs w:val="20"/>
          <w:rtl/>
        </w:rPr>
        <w:t>תוס' ר' יהודה החסיד</w:t>
      </w:r>
      <w:r w:rsidRPr="00C27AB0">
        <w:rPr>
          <w:rFonts w:ascii="Narkisim" w:hAnsi="Narkisim" w:cs="Narkisim"/>
          <w:rtl/>
        </w:rPr>
        <w:t xml:space="preserve"> </w:t>
      </w:r>
      <w:r w:rsidRPr="00C27AB0">
        <w:rPr>
          <w:rFonts w:ascii="Narkisim" w:hAnsi="Narkisim" w:cs="Narkisim"/>
          <w:szCs w:val="20"/>
          <w:rtl/>
        </w:rPr>
        <w:t>ברכות יא:)</w:t>
      </w:r>
      <w:r w:rsidRPr="00C27AB0">
        <w:rPr>
          <w:rFonts w:ascii="Narkisim" w:hAnsi="Narkisim" w:cs="Narkisim"/>
          <w:rtl/>
        </w:rPr>
        <w:t xml:space="preserve"> כתב דבשלמא על הטיול ועל שינון אינו מברך, אבל שינה אסור לישן חוץ לסוכה</w:t>
      </w:r>
      <w:r w:rsidRPr="00C27AB0">
        <w:rPr>
          <w:rStyle w:val="ac"/>
          <w:rFonts w:ascii="Narkisim" w:hAnsi="Narkisim" w:cs="Narkisim"/>
          <w:rtl/>
        </w:rPr>
        <w:footnoteReference w:id="587"/>
      </w:r>
      <w:r w:rsidRPr="00C27AB0">
        <w:rPr>
          <w:rFonts w:ascii="Narkisim" w:hAnsi="Narkisim" w:cs="Narkisim"/>
        </w:rPr>
        <w:t xml:space="preserve">. </w:t>
      </w:r>
      <w:r w:rsidRPr="00C27AB0">
        <w:rPr>
          <w:rFonts w:ascii="Narkisim" w:hAnsi="Narkisim" w:cs="Narkisim"/>
          <w:rtl/>
        </w:rPr>
        <w:t xml:space="preserve">וטיול ושינון לא מצאנו איסור חוץ לסוכה. </w:t>
      </w:r>
      <w:r w:rsidRPr="00C27AB0">
        <w:rPr>
          <w:rFonts w:ascii="Narkisim" w:hAnsi="Narkisim" w:cs="Narkisim"/>
          <w:szCs w:val="20"/>
          <w:rtl/>
        </w:rPr>
        <w:t>[וצ"ב דמבואר בסוגיין דטיול ושינון מחוייב בסוכה היכא דאינו מצטער</w:t>
      </w:r>
      <w:r w:rsidRPr="00C27AB0">
        <w:rPr>
          <w:rStyle w:val="ac"/>
          <w:rFonts w:ascii="Narkisim" w:hAnsi="Narkisim" w:cs="Narkisim"/>
          <w:szCs w:val="20"/>
          <w:rtl/>
        </w:rPr>
        <w:footnoteReference w:id="588"/>
      </w:r>
      <w:r w:rsidRPr="00C27AB0">
        <w:rPr>
          <w:rFonts w:ascii="Narkisim" w:hAnsi="Narkisim" w:cs="Narkisim"/>
          <w:szCs w:val="20"/>
        </w:rPr>
        <w:t xml:space="preserve">. </w:t>
      </w:r>
      <w:r w:rsidRPr="00C27AB0">
        <w:rPr>
          <w:rFonts w:ascii="Narkisim" w:hAnsi="Narkisim" w:cs="Narkisim"/>
          <w:szCs w:val="20"/>
          <w:rtl/>
        </w:rPr>
        <w:t>ומשמע כוונתו דמ"מ לא הוה בגדר איסור ביטול מצווה במטייל בחוץ, אלא מצווה לטייל בסוכה</w:t>
      </w:r>
      <w:r w:rsidRPr="00C27AB0">
        <w:rPr>
          <w:rStyle w:val="ac"/>
          <w:rFonts w:ascii="Narkisim" w:hAnsi="Narkisim" w:cs="Narkisim"/>
          <w:szCs w:val="20"/>
          <w:rtl/>
        </w:rPr>
        <w:footnoteReference w:id="589"/>
      </w:r>
      <w:r w:rsidRPr="00C27AB0">
        <w:rPr>
          <w:rFonts w:ascii="Narkisim" w:hAnsi="Narkisim" w:cs="Narkisim"/>
          <w:szCs w:val="20"/>
          <w:rtl/>
        </w:rPr>
        <w:t>]</w:t>
      </w:r>
      <w:r w:rsidRPr="00C27AB0">
        <w:rPr>
          <w:rFonts w:ascii="Narkisim" w:hAnsi="Narkisim" w:cs="Narkisim"/>
          <w:szCs w:val="20"/>
        </w:rPr>
        <w:t>.</w:t>
      </w:r>
    </w:p>
    <w:p w14:paraId="1794F341" w14:textId="77777777" w:rsidR="002917DF" w:rsidRPr="00C27AB0" w:rsidRDefault="00000000" w:rsidP="00C27AB0">
      <w:pPr>
        <w:bidi/>
        <w:rPr>
          <w:rFonts w:ascii="Narkisim" w:hAnsi="Narkisim" w:cs="Narkisim"/>
        </w:rPr>
      </w:pPr>
      <w:r w:rsidRPr="00C27AB0">
        <w:rPr>
          <w:rFonts w:ascii="Narkisim" w:hAnsi="Narkisim" w:cs="Narkisim"/>
          <w:u w:val="single"/>
          <w:rtl/>
        </w:rPr>
        <w:t>הא לעיוני</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בר ממטללתא. משמע דפטור משום מצטער, דצריך האויר להרחיב דעתו. וה</w:t>
      </w:r>
      <w:r w:rsidRPr="00C27AB0">
        <w:rPr>
          <w:rFonts w:ascii="Narkisim" w:hAnsi="Narkisim" w:cs="Narkisim"/>
          <w:b/>
          <w:bCs/>
          <w:rtl/>
        </w:rPr>
        <w:t>ריטב"א</w:t>
      </w:r>
      <w:r w:rsidRPr="00C27AB0">
        <w:rPr>
          <w:rFonts w:ascii="Narkisim" w:hAnsi="Narkisim" w:cs="Narkisim"/>
          <w:rtl/>
        </w:rPr>
        <w:t xml:space="preserve"> ו</w:t>
      </w:r>
      <w:r w:rsidRPr="00C27AB0">
        <w:rPr>
          <w:rFonts w:ascii="Narkisim" w:hAnsi="Narkisim" w:cs="Narkisim"/>
          <w:b/>
          <w:bCs/>
          <w:rtl/>
        </w:rPr>
        <w:t>מכתם</w:t>
      </w:r>
      <w:r w:rsidRPr="00C27AB0">
        <w:rPr>
          <w:rFonts w:ascii="Narkisim" w:hAnsi="Narkisim" w:cs="Narkisim"/>
          <w:rtl/>
        </w:rPr>
        <w:t xml:space="preserve"> ו</w:t>
      </w:r>
      <w:r w:rsidRPr="00C27AB0">
        <w:rPr>
          <w:rFonts w:ascii="Narkisim" w:hAnsi="Narkisim" w:cs="Narkisim"/>
          <w:b/>
          <w:bCs/>
          <w:rtl/>
        </w:rPr>
        <w:t>ר"ן</w:t>
      </w:r>
      <w:r w:rsidRPr="00C27AB0">
        <w:rPr>
          <w:rFonts w:ascii="Narkisim" w:hAnsi="Narkisim" w:cs="Narkisim"/>
          <w:rtl/>
        </w:rPr>
        <w:t xml:space="preserve"> הביאו </w:t>
      </w:r>
      <w:r w:rsidRPr="00C27AB0">
        <w:rPr>
          <w:rFonts w:ascii="Narkisim" w:hAnsi="Narkisim" w:cs="Narkisim"/>
          <w:b/>
          <w:bCs/>
          <w:rtl/>
        </w:rPr>
        <w:t>י"מ</w:t>
      </w:r>
      <w:r w:rsidRPr="00C27AB0">
        <w:rPr>
          <w:rFonts w:ascii="Narkisim" w:hAnsi="Narkisim" w:cs="Narkisim"/>
          <w:rtl/>
        </w:rPr>
        <w:t xml:space="preserve"> להיפך למיגרס דרך עראי. אבל עיון הוה קבע בעי סוכה</w:t>
      </w:r>
      <w:r w:rsidRPr="00C27AB0">
        <w:rPr>
          <w:rStyle w:val="ac"/>
          <w:rFonts w:ascii="Narkisim" w:hAnsi="Narkisim" w:cs="Narkisim"/>
          <w:rtl/>
        </w:rPr>
        <w:footnoteReference w:id="590"/>
      </w:r>
      <w:r w:rsidRPr="00C27AB0">
        <w:rPr>
          <w:rFonts w:ascii="Narkisim" w:hAnsi="Narkisim" w:cs="Narkisim"/>
        </w:rPr>
        <w:t xml:space="preserve">. </w:t>
      </w:r>
      <w:r w:rsidRPr="00C27AB0">
        <w:rPr>
          <w:rFonts w:ascii="Narkisim" w:hAnsi="Narkisim" w:cs="Narkisim"/>
          <w:rtl/>
        </w:rPr>
        <w:t>(וכ"מ ב</w:t>
      </w:r>
      <w:r w:rsidRPr="00C27AB0">
        <w:rPr>
          <w:rFonts w:ascii="Narkisim" w:hAnsi="Narkisim" w:cs="Narkisim"/>
          <w:b/>
          <w:bCs/>
          <w:rtl/>
        </w:rPr>
        <w:t>ר"ח</w:t>
      </w:r>
      <w:r w:rsidRPr="00C27AB0">
        <w:rPr>
          <w:rFonts w:ascii="Narkisim" w:hAnsi="Narkisim" w:cs="Narkisim"/>
          <w:rtl/>
        </w:rPr>
        <w:t xml:space="preserve"> עה"ג)</w:t>
      </w:r>
      <w:r w:rsidRPr="00C27AB0">
        <w:rPr>
          <w:rFonts w:ascii="Narkisim" w:hAnsi="Narkisim" w:cs="Narkisim"/>
        </w:rPr>
        <w:t>.</w:t>
      </w:r>
    </w:p>
    <w:p w14:paraId="4844BD69" w14:textId="77777777" w:rsidR="002917DF" w:rsidRPr="00C27AB0" w:rsidRDefault="00000000" w:rsidP="00C27AB0">
      <w:pPr>
        <w:pStyle w:val="aa"/>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(תרלט יג) פסק דהכל לפי הענין, ואם יש לו מנוחה בסוכה לומד בסוכה.</w:t>
      </w:r>
    </w:p>
    <w:p w14:paraId="102332D9"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מג"א</w:t>
      </w:r>
      <w:r w:rsidRPr="00C27AB0">
        <w:rPr>
          <w:rFonts w:ascii="Narkisim" w:hAnsi="Narkisim"/>
          <w:rtl/>
        </w:rPr>
        <w:t xml:space="preserve"> נסתפק היכא דצריך הרבה ספרים, והוה טורח להעלותם לסוכה, והביא דבגמ' (לעיל כו.) אי' גבי שומרי גנות [ופ</w:t>
      </w:r>
      <w:r w:rsidRPr="00C27AB0">
        <w:rPr>
          <w:rFonts w:ascii="Narkisim" w:hAnsi="Narkisim"/>
          <w:b/>
          <w:bCs/>
          <w:rtl/>
        </w:rPr>
        <w:t>רש"י</w:t>
      </w:r>
      <w:r w:rsidRPr="00C27AB0">
        <w:rPr>
          <w:rFonts w:ascii="Narkisim" w:hAnsi="Narkisim"/>
          <w:rtl/>
        </w:rPr>
        <w:t xml:space="preserve"> דכיון שאינו יכול להביא כלי תשמישו פטור, וציין לדברי הר"ן שם]. ולכאורה ה"ה ספרים, אין מטריחין אותו. אך דחה דהתם הוה טורח רב להוציאם לשדה, אבל הכא מבית לסוכה לא הוי טירחא כ"כ. וה</w:t>
      </w:r>
      <w:r w:rsidRPr="00C27AB0">
        <w:rPr>
          <w:rFonts w:ascii="Narkisim" w:hAnsi="Narkisim"/>
          <w:b/>
          <w:bCs/>
          <w:rtl/>
        </w:rPr>
        <w:t>משנ"ב</w:t>
      </w:r>
      <w:r w:rsidRPr="00C27AB0">
        <w:rPr>
          <w:rFonts w:ascii="Narkisim" w:hAnsi="Narkisim"/>
          <w:rtl/>
        </w:rPr>
        <w:t xml:space="preserve"> (שם כט) כת' דאפשר דפטור, אכן אם יש לו מקום להניחם שם כל החג חייב, דאין זה טורח</w:t>
      </w:r>
      <w:r w:rsidRPr="00C27AB0">
        <w:rPr>
          <w:rFonts w:ascii="Narkisim" w:hAnsi="Narkisim"/>
        </w:rPr>
        <w:t>.</w:t>
      </w:r>
    </w:p>
    <w:p w14:paraId="3162702C" w14:textId="77777777" w:rsidR="002917DF" w:rsidRPr="00C27AB0" w:rsidRDefault="00000000" w:rsidP="00C27AB0">
      <w:pPr>
        <w:pStyle w:val="3"/>
        <w:bidi/>
        <w:rPr>
          <w:rFonts w:ascii="Narkisim" w:hAnsi="Narkisim"/>
        </w:rPr>
      </w:pPr>
      <w:r w:rsidRPr="00C27AB0">
        <w:rPr>
          <w:rFonts w:ascii="Narkisim" w:hAnsi="Narkisim"/>
          <w:rtl/>
        </w:rPr>
        <w:t>דף כט</w:t>
      </w:r>
      <w:r w:rsidRPr="00C27AB0">
        <w:rPr>
          <w:rFonts w:ascii="Narkisim" w:hAnsi="Narkisim"/>
        </w:rPr>
        <w:t>.</w:t>
      </w:r>
    </w:p>
    <w:p w14:paraId="28760A73" w14:textId="77777777" w:rsidR="002917DF" w:rsidRPr="00C27AB0" w:rsidRDefault="00000000" w:rsidP="00C27AB0">
      <w:pPr>
        <w:bidi/>
        <w:rPr>
          <w:rFonts w:ascii="Narkisim" w:hAnsi="Narkisim" w:cs="Narkisim"/>
        </w:rPr>
      </w:pPr>
      <w:r w:rsidRPr="00C27AB0">
        <w:rPr>
          <w:rFonts w:ascii="Narkisim" w:hAnsi="Narkisim" w:cs="Narkisim"/>
          <w:u w:val="single"/>
          <w:rtl/>
        </w:rPr>
        <w:t>תוד"ה מנא דמיכלא.</w:t>
      </w:r>
      <w:r w:rsidRPr="00C27AB0">
        <w:rPr>
          <w:rFonts w:ascii="Narkisim" w:hAnsi="Narkisim" w:cs="Narkisim"/>
          <w:rtl/>
        </w:rPr>
        <w:t xml:space="preserve"> משום מיאוס</w:t>
      </w:r>
      <w:r w:rsidRPr="00C27AB0">
        <w:rPr>
          <w:rStyle w:val="ac"/>
          <w:rFonts w:ascii="Narkisim" w:hAnsi="Narkisim" w:cs="Narkisim"/>
          <w:rtl/>
        </w:rPr>
        <w:footnoteReference w:id="591"/>
      </w:r>
      <w:r w:rsidRPr="00C27AB0">
        <w:rPr>
          <w:rFonts w:ascii="Narkisim" w:hAnsi="Narkisim" w:cs="Narkisim"/>
        </w:rPr>
        <w:t xml:space="preserve"> </w:t>
      </w:r>
      <w:r w:rsidRPr="00C27AB0">
        <w:rPr>
          <w:rFonts w:ascii="Narkisim" w:hAnsi="Narkisim" w:cs="Narkisim"/>
          <w:rtl/>
        </w:rPr>
        <w:t>כך פ"ה, וי"מ כגון קדירות וכו' דאין רגילין להיות בבית דירה וכו' וכ"פ בה"ג</w:t>
      </w:r>
      <w:r w:rsidRPr="00C27AB0">
        <w:rPr>
          <w:rStyle w:val="ac"/>
          <w:rFonts w:ascii="Narkisim" w:hAnsi="Narkisim" w:cs="Narkisim"/>
          <w:rtl/>
        </w:rPr>
        <w:footnoteReference w:id="592"/>
      </w:r>
      <w:r w:rsidRPr="00C27AB0">
        <w:rPr>
          <w:rFonts w:ascii="Narkisim" w:hAnsi="Narkisim" w:cs="Narkisim"/>
        </w:rPr>
        <w:t xml:space="preserve">. </w:t>
      </w:r>
      <w:r w:rsidRPr="00C27AB0">
        <w:rPr>
          <w:rFonts w:ascii="Narkisim" w:hAnsi="Narkisim" w:cs="Narkisim"/>
          <w:rtl/>
        </w:rPr>
        <w:t>ועוד הביא ה</w:t>
      </w:r>
      <w:r w:rsidRPr="00C27AB0">
        <w:rPr>
          <w:rFonts w:ascii="Narkisim" w:hAnsi="Narkisim" w:cs="Narkisim"/>
          <w:b/>
          <w:bCs/>
          <w:rtl/>
        </w:rPr>
        <w:t>ריטב"א</w:t>
      </w:r>
      <w:r w:rsidRPr="00C27AB0">
        <w:rPr>
          <w:rFonts w:ascii="Narkisim" w:hAnsi="Narkisim" w:cs="Narkisim"/>
          <w:rtl/>
        </w:rPr>
        <w:t xml:space="preserve"> ויש שפי' מאני מישתא מצוה להניחם בסוכה, אבל מאני מיכלא הרשות בידו</w:t>
      </w:r>
      <w:r w:rsidRPr="00C27AB0">
        <w:rPr>
          <w:rFonts w:ascii="Narkisim" w:hAnsi="Narkisim" w:cs="Narkisim"/>
        </w:rPr>
        <w:t>.</w:t>
      </w:r>
    </w:p>
    <w:p w14:paraId="537B95AC" w14:textId="77777777" w:rsidR="002917DF" w:rsidRPr="00C27AB0" w:rsidRDefault="00000000" w:rsidP="00C27AB0">
      <w:pPr>
        <w:pStyle w:val="a7"/>
        <w:bidi/>
        <w:rPr>
          <w:rFonts w:ascii="Narkisim" w:hAnsi="Narkisim"/>
        </w:rPr>
      </w:pPr>
      <w:r w:rsidRPr="00C27AB0">
        <w:rPr>
          <w:rFonts w:ascii="Narkisim" w:hAnsi="Narkisim"/>
          <w:rtl/>
        </w:rPr>
        <w:t>וה</w:t>
      </w:r>
      <w:r w:rsidRPr="00C27AB0">
        <w:rPr>
          <w:rFonts w:ascii="Narkisim" w:hAnsi="Narkisim"/>
          <w:b/>
          <w:bCs/>
          <w:rtl/>
        </w:rPr>
        <w:t>רמ"א</w:t>
      </w:r>
      <w:r w:rsidRPr="00C27AB0">
        <w:rPr>
          <w:rFonts w:ascii="Narkisim" w:hAnsi="Narkisim"/>
          <w:rtl/>
        </w:rPr>
        <w:t xml:space="preserve"> </w:t>
      </w:r>
      <w:r w:rsidRPr="00C27AB0">
        <w:rPr>
          <w:rFonts w:ascii="Narkisim" w:hAnsi="Narkisim"/>
          <w:szCs w:val="20"/>
          <w:rtl/>
        </w:rPr>
        <w:t>(תרלט א בשם א"ח)</w:t>
      </w:r>
      <w:r w:rsidRPr="00C27AB0">
        <w:rPr>
          <w:rFonts w:ascii="Narkisim" w:hAnsi="Narkisim"/>
          <w:rtl/>
        </w:rPr>
        <w:t xml:space="preserve"> פסק שלא יעשה תשמיש בזוי בסוכה</w:t>
      </w:r>
      <w:r w:rsidRPr="00C27AB0">
        <w:rPr>
          <w:rStyle w:val="ac"/>
          <w:rFonts w:ascii="Narkisim" w:hAnsi="Narkisim"/>
          <w:rtl/>
        </w:rPr>
        <w:footnoteReference w:id="593"/>
      </w:r>
      <w:r w:rsidRPr="00C27AB0">
        <w:rPr>
          <w:rFonts w:ascii="Narkisim" w:hAnsi="Narkisim"/>
        </w:rPr>
        <w:t xml:space="preserve">, </w:t>
      </w:r>
      <w:r w:rsidRPr="00C27AB0">
        <w:rPr>
          <w:rFonts w:ascii="Narkisim" w:hAnsi="Narkisim"/>
          <w:rtl/>
        </w:rPr>
        <w:t xml:space="preserve">כדי שלא יהיו מצוות בזויות עליו. </w:t>
      </w:r>
      <w:r w:rsidRPr="00C27AB0">
        <w:rPr>
          <w:rFonts w:ascii="Narkisim" w:hAnsi="Narkisim"/>
          <w:szCs w:val="20"/>
          <w:rtl/>
        </w:rPr>
        <w:t>[ומקורו מהכא]</w:t>
      </w:r>
      <w:r w:rsidRPr="00C27AB0">
        <w:rPr>
          <w:rFonts w:ascii="Narkisim" w:hAnsi="Narkisim"/>
          <w:szCs w:val="20"/>
        </w:rPr>
        <w:t>.</w:t>
      </w:r>
    </w:p>
    <w:p w14:paraId="4729D4A8" w14:textId="77777777" w:rsidR="002917DF" w:rsidRPr="00C27AB0" w:rsidRDefault="00000000" w:rsidP="00C27AB0">
      <w:pPr>
        <w:bidi/>
        <w:rPr>
          <w:rFonts w:ascii="Narkisim" w:hAnsi="Narkisim" w:cs="Narkisim"/>
        </w:rPr>
      </w:pPr>
      <w:r w:rsidRPr="00C27AB0">
        <w:rPr>
          <w:rFonts w:ascii="Narkisim" w:hAnsi="Narkisim" w:cs="Narkisim"/>
          <w:u w:val="single"/>
          <w:rtl/>
        </w:rPr>
        <w:t>רש"י ד"ה שרגא</w:t>
      </w:r>
      <w:r w:rsidRPr="00C27AB0">
        <w:rPr>
          <w:rFonts w:ascii="Narkisim" w:hAnsi="Narkisim" w:cs="Narkisim"/>
          <w:rtl/>
        </w:rPr>
        <w:t>. נר של חרס</w:t>
      </w:r>
      <w:r w:rsidRPr="00C27AB0">
        <w:rPr>
          <w:rStyle w:val="ac"/>
          <w:rFonts w:ascii="Narkisim" w:hAnsi="Narkisim" w:cs="Narkisim"/>
          <w:rtl/>
        </w:rPr>
        <w:footnoteReference w:id="594"/>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ב"י</w:t>
      </w:r>
      <w:r w:rsidRPr="00C27AB0">
        <w:rPr>
          <w:rFonts w:ascii="Narkisim" w:hAnsi="Narkisim" w:cs="Narkisim"/>
          <w:rtl/>
        </w:rPr>
        <w:t xml:space="preserve"> הביא בשם כמה </w:t>
      </w:r>
      <w:r w:rsidRPr="00C27AB0">
        <w:rPr>
          <w:rFonts w:ascii="Narkisim" w:hAnsi="Narkisim" w:cs="Narkisim"/>
          <w:b/>
          <w:bCs/>
          <w:rtl/>
        </w:rPr>
        <w:t>ראשונים</w:t>
      </w:r>
      <w:r w:rsidRPr="00C27AB0">
        <w:rPr>
          <w:rFonts w:ascii="Narkisim" w:hAnsi="Narkisim" w:cs="Narkisim"/>
          <w:rtl/>
        </w:rPr>
        <w:t xml:space="preserve"> דאפי' של מתכת או זהב</w:t>
      </w:r>
      <w:r w:rsidRPr="00C27AB0">
        <w:rPr>
          <w:rStyle w:val="ac"/>
          <w:rFonts w:ascii="Narkisim" w:hAnsi="Narkisim" w:cs="Narkisim"/>
          <w:rtl/>
        </w:rPr>
        <w:footnoteReference w:id="595"/>
      </w:r>
      <w:r w:rsidRPr="00C27AB0">
        <w:rPr>
          <w:rFonts w:ascii="Narkisim" w:hAnsi="Narkisim" w:cs="Narkisim"/>
        </w:rPr>
        <w:t xml:space="preserve">.. </w:t>
      </w:r>
      <w:r w:rsidRPr="00C27AB0">
        <w:rPr>
          <w:rFonts w:ascii="Narkisim" w:hAnsi="Narkisim" w:cs="Narkisim"/>
          <w:rtl/>
        </w:rPr>
        <w:t>ועוד הביא בשם ה</w:t>
      </w:r>
      <w:r w:rsidRPr="00C27AB0">
        <w:rPr>
          <w:rFonts w:ascii="Narkisim" w:hAnsi="Narkisim" w:cs="Narkisim"/>
          <w:b/>
          <w:bCs/>
          <w:rtl/>
        </w:rPr>
        <w:t>רוקח</w:t>
      </w:r>
      <w:r w:rsidRPr="00C27AB0">
        <w:rPr>
          <w:rFonts w:ascii="Narkisim" w:hAnsi="Narkisim" w:cs="Narkisim"/>
          <w:rtl/>
        </w:rPr>
        <w:t xml:space="preserve"> דנהגו שלא להכניס נר של חרס אפי' לסוכה גדולה </w:t>
      </w:r>
      <w:r w:rsidRPr="00C27AB0">
        <w:rPr>
          <w:rFonts w:ascii="Narkisim" w:hAnsi="Narkisim" w:cs="Narkisim"/>
          <w:szCs w:val="20"/>
          <w:rtl/>
        </w:rPr>
        <w:t>[משום דמאוס]</w:t>
      </w:r>
      <w:r w:rsidRPr="00C27AB0">
        <w:rPr>
          <w:rFonts w:ascii="Narkisim" w:hAnsi="Narkisim" w:cs="Narkisim"/>
          <w:szCs w:val="20"/>
        </w:rPr>
        <w:t>.</w:t>
      </w:r>
    </w:p>
    <w:p w14:paraId="2ACFFD76" w14:textId="77777777" w:rsidR="002917DF" w:rsidRPr="00C27AB0" w:rsidRDefault="00000000" w:rsidP="00C27AB0">
      <w:pPr>
        <w:bidi/>
        <w:rPr>
          <w:rFonts w:ascii="Narkisim" w:hAnsi="Narkisim" w:cs="Narkisim"/>
        </w:rPr>
      </w:pPr>
      <w:r w:rsidRPr="00C27AB0">
        <w:rPr>
          <w:rFonts w:ascii="Narkisim" w:hAnsi="Narkisim" w:cs="Narkisim"/>
          <w:u w:val="single"/>
          <w:rtl/>
        </w:rPr>
        <w:t>הא בסוכה קטנה</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של שיעור מצומצם ז' טפחים</w:t>
      </w:r>
      <w:r w:rsidRPr="00C27AB0">
        <w:rPr>
          <w:rStyle w:val="ac"/>
          <w:rFonts w:ascii="Narkisim" w:hAnsi="Narkisim" w:cs="Narkisim"/>
          <w:rtl/>
        </w:rPr>
        <w:footnoteReference w:id="596"/>
      </w:r>
      <w:r w:rsidRPr="00C27AB0">
        <w:rPr>
          <w:rFonts w:ascii="Narkisim" w:hAnsi="Narkisim" w:cs="Narkisim"/>
        </w:rPr>
        <w:t xml:space="preserve">. </w:t>
      </w:r>
      <w:r w:rsidRPr="00C27AB0">
        <w:rPr>
          <w:rFonts w:ascii="Narkisim" w:hAnsi="Narkisim" w:cs="Narkisim"/>
          <w:rtl/>
        </w:rPr>
        <w:t>ה</w:t>
      </w:r>
      <w:r w:rsidRPr="00C27AB0">
        <w:rPr>
          <w:rFonts w:ascii="Narkisim" w:hAnsi="Narkisim" w:cs="Narkisim"/>
          <w:b/>
          <w:bCs/>
          <w:rtl/>
        </w:rPr>
        <w:t>ט"ז</w:t>
      </w:r>
      <w:r w:rsidRPr="00C27AB0">
        <w:rPr>
          <w:rFonts w:ascii="Narkisim" w:hAnsi="Narkisim" w:cs="Narkisim"/>
          <w:rtl/>
        </w:rPr>
        <w:t xml:space="preserve"> (תרלט ג) ביאר דעי"ז מתמעט שיעור הסוכה. והק' מ"ש משאר כלים דאינם ממעטים בסוכה. וכתב דצ"ל דאיירי בתלויה וקשורה למעלה</w:t>
      </w:r>
      <w:r w:rsidRPr="00C27AB0">
        <w:rPr>
          <w:rFonts w:ascii="Narkisim" w:hAnsi="Narkisim" w:cs="Narkisim"/>
        </w:rPr>
        <w:t>.</w:t>
      </w:r>
    </w:p>
    <w:p w14:paraId="083B55D6"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בעה"מ</w:t>
      </w:r>
      <w:r w:rsidRPr="00C27AB0">
        <w:rPr>
          <w:rFonts w:ascii="Narkisim" w:hAnsi="Narkisim"/>
          <w:rtl/>
        </w:rPr>
        <w:t xml:space="preserve"> (בסוף המס' בתו"ד) כת' דאפשר לפרש דנר ממעט משיעור סוכה, וכמו נויי סוכה דממעטין מהצד (לעיל י:). אבל מאני מיכלא האיך מיעטו בשיעור סוכה [ועפ"ז תמה אדברי הרי"ף, ע' בסמוך]</w:t>
      </w:r>
      <w:r w:rsidRPr="00C27AB0">
        <w:rPr>
          <w:rFonts w:ascii="Narkisim" w:hAnsi="Narkisim"/>
        </w:rPr>
        <w:t>.</w:t>
      </w:r>
    </w:p>
    <w:p w14:paraId="6758AE88" w14:textId="77777777" w:rsidR="002917DF" w:rsidRPr="00C27AB0" w:rsidRDefault="00000000" w:rsidP="00C27AB0">
      <w:pPr>
        <w:pStyle w:val="a7"/>
        <w:bidi/>
        <w:rPr>
          <w:rFonts w:ascii="Narkisim" w:hAnsi="Narkisim"/>
        </w:rPr>
      </w:pPr>
      <w:r w:rsidRPr="00C27AB0">
        <w:rPr>
          <w:rFonts w:ascii="Narkisim" w:hAnsi="Narkisim"/>
          <w:rtl/>
        </w:rPr>
        <w:lastRenderedPageBreak/>
        <w:t xml:space="preserve">אבל </w:t>
      </w:r>
      <w:r w:rsidRPr="00C27AB0">
        <w:rPr>
          <w:rFonts w:ascii="Narkisim" w:hAnsi="Narkisim"/>
          <w:b/>
          <w:bCs/>
          <w:rtl/>
        </w:rPr>
        <w:t>תוס</w:t>
      </w:r>
      <w:r w:rsidRPr="00C27AB0">
        <w:rPr>
          <w:rFonts w:ascii="Narkisim" w:hAnsi="Narkisim"/>
          <w:rtl/>
        </w:rPr>
        <w:t>' כת' דבסוכה קטנה החשש שמא ידלק. וה</w:t>
      </w:r>
      <w:r w:rsidRPr="00C27AB0">
        <w:rPr>
          <w:rFonts w:ascii="Narkisim" w:hAnsi="Narkisim"/>
          <w:b/>
          <w:bCs/>
          <w:rtl/>
        </w:rPr>
        <w:t>ט"ז</w:t>
      </w:r>
      <w:r w:rsidRPr="00C27AB0">
        <w:rPr>
          <w:rFonts w:ascii="Narkisim" w:hAnsi="Narkisim"/>
          <w:rtl/>
        </w:rPr>
        <w:t xml:space="preserve"> כת' דלפ"ז תליא במציאות האם יש חשש דליקה [ולא בשיעור ז']. וה</w:t>
      </w:r>
      <w:r w:rsidRPr="00C27AB0">
        <w:rPr>
          <w:rFonts w:ascii="Narkisim" w:hAnsi="Narkisim"/>
          <w:b/>
          <w:bCs/>
          <w:rtl/>
        </w:rPr>
        <w:t>ב"ח</w:t>
      </w:r>
      <w:r w:rsidRPr="00C27AB0">
        <w:rPr>
          <w:rFonts w:ascii="Narkisim" w:hAnsi="Narkisim"/>
          <w:rtl/>
        </w:rPr>
        <w:t xml:space="preserve"> ביאר הטעם דמבעית ונפיק. אבל ה</w:t>
      </w:r>
      <w:r w:rsidRPr="00C27AB0">
        <w:rPr>
          <w:rFonts w:ascii="Narkisim" w:hAnsi="Narkisim"/>
          <w:b/>
          <w:bCs/>
          <w:rtl/>
        </w:rPr>
        <w:t>מג"א</w:t>
      </w:r>
      <w:r w:rsidRPr="00C27AB0">
        <w:rPr>
          <w:rFonts w:ascii="Narkisim" w:hAnsi="Narkisim"/>
          <w:rtl/>
        </w:rPr>
        <w:t xml:space="preserve"> (שם ב) כתב דשמא תשרף ויתבטל מצוותו</w:t>
      </w:r>
      <w:r w:rsidRPr="00C27AB0">
        <w:rPr>
          <w:rFonts w:ascii="Narkisim" w:hAnsi="Narkisim"/>
        </w:rPr>
        <w:t>.</w:t>
      </w:r>
    </w:p>
    <w:p w14:paraId="502C95A9" w14:textId="77777777" w:rsidR="002917DF" w:rsidRPr="00C27AB0" w:rsidRDefault="00000000" w:rsidP="00C27AB0">
      <w:pPr>
        <w:bidi/>
        <w:rPr>
          <w:rFonts w:ascii="Narkisim" w:hAnsi="Narkisim" w:cs="Narkisim"/>
        </w:rPr>
      </w:pPr>
      <w:r w:rsidRPr="00C27AB0">
        <w:rPr>
          <w:rFonts w:ascii="Narkisim" w:hAnsi="Narkisim" w:cs="Narkisim"/>
          <w:u w:val="single"/>
          <w:rtl/>
        </w:rPr>
        <w:t>תוד"ה ואמרי לה</w:t>
      </w:r>
      <w:r w:rsidRPr="00C27AB0">
        <w:rPr>
          <w:rFonts w:ascii="Narkisim" w:hAnsi="Narkisim" w:cs="Narkisim"/>
          <w:rtl/>
        </w:rPr>
        <w:t>. מה יעשה ויוכיח שאינו כמוסיף על המצווה וכו', להיכירא וכו'. ומבואר דהוה להיכר בעלמא שאינו מוסיף על המצווה [כשיושב בשמיני בסוכה]</w:t>
      </w:r>
      <w:r w:rsidRPr="00C27AB0">
        <w:rPr>
          <w:rFonts w:ascii="Narkisim" w:hAnsi="Narkisim" w:cs="Narkisim"/>
          <w:szCs w:val="20"/>
          <w:rtl/>
        </w:rPr>
        <w:t xml:space="preserve"> [וכ"כ ה</w:t>
      </w:r>
      <w:r w:rsidRPr="00C27AB0">
        <w:rPr>
          <w:rFonts w:ascii="Narkisim" w:hAnsi="Narkisim" w:cs="Narkisim"/>
          <w:b/>
          <w:bCs/>
          <w:szCs w:val="20"/>
          <w:rtl/>
        </w:rPr>
        <w:t>בעה"מ</w:t>
      </w:r>
      <w:r w:rsidRPr="00C27AB0">
        <w:rPr>
          <w:rFonts w:ascii="Narkisim" w:hAnsi="Narkisim" w:cs="Narkisim"/>
          <w:szCs w:val="20"/>
          <w:rtl/>
        </w:rPr>
        <w:t xml:space="preserve"> לקמן שם]</w:t>
      </w:r>
      <w:r w:rsidRPr="00C27AB0">
        <w:rPr>
          <w:rFonts w:ascii="Narkisim" w:hAnsi="Narkisim" w:cs="Narkisim"/>
        </w:rPr>
        <w:t>.</w:t>
      </w:r>
    </w:p>
    <w:p w14:paraId="597650B4" w14:textId="77777777" w:rsidR="002917DF" w:rsidRPr="00C27AB0" w:rsidRDefault="00000000" w:rsidP="00C27AB0">
      <w:pPr>
        <w:pStyle w:val="a7"/>
        <w:bidi/>
        <w:rPr>
          <w:rFonts w:ascii="Narkisim" w:hAnsi="Narkisim"/>
        </w:rPr>
      </w:pPr>
      <w:r w:rsidRPr="00C27AB0">
        <w:rPr>
          <w:rFonts w:ascii="Narkisim" w:hAnsi="Narkisim"/>
          <w:rtl/>
        </w:rPr>
        <w:t>אבל לשון ה</w:t>
      </w:r>
      <w:r w:rsidRPr="00C27AB0">
        <w:rPr>
          <w:rFonts w:ascii="Narkisim" w:hAnsi="Narkisim"/>
          <w:b/>
          <w:bCs/>
          <w:rtl/>
        </w:rPr>
        <w:t>רי"ף</w:t>
      </w:r>
      <w:r w:rsidRPr="00C27AB0">
        <w:rPr>
          <w:rFonts w:ascii="Narkisim" w:hAnsi="Narkisim"/>
          <w:rtl/>
        </w:rPr>
        <w:t xml:space="preserve"> (לקמן שם כג. בדה"ר) דמיפסיל. וה</w:t>
      </w:r>
      <w:r w:rsidRPr="00C27AB0">
        <w:rPr>
          <w:rFonts w:ascii="Narkisim" w:hAnsi="Narkisim"/>
          <w:b/>
          <w:bCs/>
          <w:rtl/>
        </w:rPr>
        <w:t>בעה"מ</w:t>
      </w:r>
      <w:r w:rsidRPr="00C27AB0">
        <w:rPr>
          <w:rFonts w:ascii="Narkisim" w:hAnsi="Narkisim"/>
          <w:rtl/>
        </w:rPr>
        <w:t xml:space="preserve"> תמה דל"ש בזה פסלות </w:t>
      </w:r>
      <w:r w:rsidRPr="00C27AB0">
        <w:rPr>
          <w:rFonts w:ascii="Narkisim" w:hAnsi="Narkisim"/>
          <w:szCs w:val="20"/>
          <w:rtl/>
        </w:rPr>
        <w:t>[ובשלמא סוכה קטנה וכו']</w:t>
      </w:r>
      <w:r w:rsidRPr="00C27AB0">
        <w:rPr>
          <w:rFonts w:ascii="Narkisim" w:hAnsi="Narkisim"/>
          <w:rtl/>
        </w:rPr>
        <w:t>. וה</w:t>
      </w:r>
      <w:r w:rsidRPr="00C27AB0">
        <w:rPr>
          <w:rFonts w:ascii="Narkisim" w:hAnsi="Narkisim"/>
          <w:b/>
          <w:bCs/>
          <w:rtl/>
        </w:rPr>
        <w:t>ראב"ד</w:t>
      </w:r>
      <w:r w:rsidRPr="00C27AB0">
        <w:rPr>
          <w:rFonts w:ascii="Narkisim" w:hAnsi="Narkisim"/>
          <w:rtl/>
        </w:rPr>
        <w:t xml:space="preserve"> (שם) כת' דע"כ בעי פסלות, דצריך לפתוח ד', ולא סגי בטפח. וביאר דע"י שהכניס כלים מאוסים נפסל הסוכה, כיון דנפשו קצה בהם, ודילמא שבק לה ונפיק </w:t>
      </w:r>
      <w:r w:rsidRPr="00C27AB0">
        <w:rPr>
          <w:rFonts w:ascii="Narkisim" w:hAnsi="Narkisim"/>
          <w:szCs w:val="20"/>
          <w:rtl/>
        </w:rPr>
        <w:t>[כעין הא דלעיל יג].</w:t>
      </w:r>
      <w:r w:rsidRPr="00C27AB0">
        <w:rPr>
          <w:rFonts w:ascii="Narkisim" w:hAnsi="Narkisim"/>
          <w:rtl/>
        </w:rPr>
        <w:t xml:space="preserve"> אבל ה</w:t>
      </w:r>
      <w:r w:rsidRPr="00C27AB0">
        <w:rPr>
          <w:rFonts w:ascii="Narkisim" w:hAnsi="Narkisim"/>
          <w:b/>
          <w:bCs/>
          <w:rtl/>
        </w:rPr>
        <w:t>מלחמות</w:t>
      </w:r>
      <w:r w:rsidRPr="00C27AB0">
        <w:rPr>
          <w:rFonts w:ascii="Narkisim" w:hAnsi="Narkisim"/>
          <w:rtl/>
        </w:rPr>
        <w:t xml:space="preserve"> ושא"ר (שם) כת' דפסול לאו דוקא, אלא הפקעה מתורת דירה</w:t>
      </w:r>
      <w:r w:rsidRPr="00C27AB0">
        <w:rPr>
          <w:rStyle w:val="ac"/>
          <w:rFonts w:ascii="Narkisim" w:hAnsi="Narkisim"/>
          <w:rtl/>
        </w:rPr>
        <w:footnoteReference w:id="597"/>
      </w:r>
      <w:r w:rsidRPr="00C27AB0">
        <w:rPr>
          <w:rFonts w:ascii="Narkisim" w:hAnsi="Narkisim"/>
        </w:rPr>
        <w:t>.</w:t>
      </w:r>
    </w:p>
    <w:p w14:paraId="2B030134" w14:textId="77777777" w:rsidR="002917DF" w:rsidRPr="00C27AB0" w:rsidRDefault="00000000" w:rsidP="00C27AB0">
      <w:pPr>
        <w:pStyle w:val="a8"/>
        <w:bidi/>
        <w:rPr>
          <w:rFonts w:ascii="Narkisim" w:hAnsi="Narkisim"/>
        </w:rPr>
      </w:pPr>
      <w:r w:rsidRPr="00C27AB0">
        <w:rPr>
          <w:rFonts w:ascii="Narkisim" w:hAnsi="Narkisim"/>
          <w:rtl/>
        </w:rPr>
        <w:t>ו</w:t>
      </w:r>
      <w:r w:rsidRPr="00C27AB0">
        <w:rPr>
          <w:rFonts w:ascii="Narkisim" w:hAnsi="Narkisim"/>
          <w:b/>
          <w:bCs/>
          <w:rtl/>
        </w:rPr>
        <w:t>רבינו מנוח</w:t>
      </w:r>
      <w:r w:rsidRPr="00C27AB0">
        <w:rPr>
          <w:rFonts w:ascii="Narkisim" w:hAnsi="Narkisim"/>
          <w:rtl/>
        </w:rPr>
        <w:t xml:space="preserve"> (ו יד, הו' ב</w:t>
      </w:r>
      <w:r w:rsidRPr="00C27AB0">
        <w:rPr>
          <w:rFonts w:ascii="Narkisim" w:hAnsi="Narkisim"/>
          <w:b/>
          <w:bCs/>
          <w:rtl/>
        </w:rPr>
        <w:t>שעה"צ</w:t>
      </w:r>
      <w:r w:rsidRPr="00C27AB0">
        <w:rPr>
          <w:rFonts w:ascii="Narkisim" w:hAnsi="Narkisim"/>
          <w:rtl/>
        </w:rPr>
        <w:t xml:space="preserve"> תרלט יג) כתב דבשעה שהכלים בתוכה הסוכה פסולה מדרבנן, ולא יצא יד"ח ואינו מברך. וכדעת הראב"ד</w:t>
      </w:r>
      <w:r w:rsidRPr="00C27AB0">
        <w:rPr>
          <w:rFonts w:ascii="Narkisim" w:hAnsi="Narkisim"/>
        </w:rPr>
        <w:t>.</w:t>
      </w:r>
    </w:p>
    <w:p w14:paraId="2D51EC60" w14:textId="77777777" w:rsidR="002917DF" w:rsidRPr="00C27AB0" w:rsidRDefault="00000000" w:rsidP="00C27AB0">
      <w:pPr>
        <w:bidi/>
        <w:rPr>
          <w:rFonts w:ascii="Narkisim" w:hAnsi="Narkisim" w:cs="Narkisim"/>
        </w:rPr>
      </w:pPr>
      <w:r w:rsidRPr="00C27AB0">
        <w:rPr>
          <w:rFonts w:ascii="Narkisim" w:hAnsi="Narkisim" w:cs="Narkisim"/>
          <w:u w:val="single"/>
          <w:rtl/>
        </w:rPr>
        <w:t>א"ל לדידי דאנינא דעתאי 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כדאיתא בפסחים קיג:]. וה</w:t>
      </w:r>
      <w:r w:rsidRPr="00C27AB0">
        <w:rPr>
          <w:rFonts w:ascii="Narkisim" w:hAnsi="Narkisim" w:cs="Narkisim"/>
          <w:b/>
          <w:bCs/>
          <w:rtl/>
        </w:rPr>
        <w:t>טור</w:t>
      </w:r>
      <w:r w:rsidRPr="00C27AB0">
        <w:rPr>
          <w:rFonts w:ascii="Narkisim" w:hAnsi="Narkisim" w:cs="Narkisim"/>
          <w:rtl/>
        </w:rPr>
        <w:t xml:space="preserve"> (ורמ"א תרמ ד) כתב דכל אדם אינו יכול לומר מצטער אני ויפטר, אלא בדבר דדרך בני אדם להצטער</w:t>
      </w:r>
      <w:r w:rsidRPr="00C27AB0">
        <w:rPr>
          <w:rStyle w:val="ac"/>
          <w:rFonts w:ascii="Narkisim" w:hAnsi="Narkisim" w:cs="Narkisim"/>
          <w:rtl/>
        </w:rPr>
        <w:footnoteReference w:id="598"/>
      </w:r>
      <w:r w:rsidRPr="00C27AB0">
        <w:rPr>
          <w:rFonts w:ascii="Narkisim" w:hAnsi="Narkisim" w:cs="Narkisim"/>
        </w:rPr>
        <w:t xml:space="preserve">. </w:t>
      </w:r>
      <w:r w:rsidRPr="00C27AB0">
        <w:rPr>
          <w:rFonts w:ascii="Narkisim" w:hAnsi="Narkisim" w:cs="Narkisim"/>
          <w:rtl/>
        </w:rPr>
        <w:t>וה</w:t>
      </w:r>
      <w:r w:rsidRPr="00C27AB0">
        <w:rPr>
          <w:rFonts w:ascii="Narkisim" w:hAnsi="Narkisim" w:cs="Narkisim"/>
          <w:b/>
          <w:bCs/>
          <w:rtl/>
        </w:rPr>
        <w:t>משנ"ב</w:t>
      </w:r>
      <w:r w:rsidRPr="00C27AB0">
        <w:rPr>
          <w:rFonts w:ascii="Narkisim" w:hAnsi="Narkisim" w:cs="Narkisim"/>
          <w:rtl/>
        </w:rPr>
        <w:t xml:space="preserve"> ביאר אא"כ הוא מאניני דעת. והדרך דכל אניני דעת מצטערים בכך. </w:t>
      </w:r>
      <w:r w:rsidRPr="00C27AB0">
        <w:rPr>
          <w:rFonts w:ascii="Narkisim" w:hAnsi="Narkisim" w:cs="Narkisim"/>
          <w:szCs w:val="20"/>
          <w:rtl/>
        </w:rPr>
        <w:t>אבל ה</w:t>
      </w:r>
      <w:r w:rsidRPr="00C27AB0">
        <w:rPr>
          <w:rFonts w:ascii="Narkisim" w:hAnsi="Narkisim" w:cs="Narkisim"/>
          <w:b/>
          <w:bCs/>
          <w:szCs w:val="20"/>
          <w:rtl/>
        </w:rPr>
        <w:t>ביאו"ה</w:t>
      </w:r>
      <w:r w:rsidRPr="00C27AB0">
        <w:rPr>
          <w:rFonts w:ascii="Narkisim" w:hAnsi="Narkisim" w:cs="Narkisim"/>
          <w:szCs w:val="20"/>
          <w:rtl/>
        </w:rPr>
        <w:t xml:space="preserve"> (ד"ה אלא) ציין דב</w:t>
      </w:r>
      <w:r w:rsidRPr="00C27AB0">
        <w:rPr>
          <w:rFonts w:ascii="Narkisim" w:hAnsi="Narkisim" w:cs="Narkisim"/>
          <w:b/>
          <w:bCs/>
          <w:szCs w:val="20"/>
          <w:rtl/>
        </w:rPr>
        <w:t>ר"ן</w:t>
      </w:r>
      <w:r w:rsidRPr="00C27AB0">
        <w:rPr>
          <w:rFonts w:ascii="Narkisim" w:hAnsi="Narkisim" w:cs="Narkisim"/>
          <w:szCs w:val="20"/>
          <w:rtl/>
        </w:rPr>
        <w:t xml:space="preserve"> (לעיל כו., גבי גרגישתא) מבואר דאפי' שאין דרך בני אדם להצטער פטור</w:t>
      </w:r>
      <w:r w:rsidRPr="00C27AB0">
        <w:rPr>
          <w:rFonts w:ascii="Narkisim" w:hAnsi="Narkisim" w:cs="Narkisim"/>
          <w:szCs w:val="20"/>
        </w:rPr>
        <w:t>.</w:t>
      </w:r>
    </w:p>
    <w:p w14:paraId="3AE5F977" w14:textId="77777777" w:rsidR="002917DF" w:rsidRPr="00C27AB0" w:rsidRDefault="00000000" w:rsidP="00C27AB0">
      <w:pPr>
        <w:bidi/>
        <w:rPr>
          <w:rFonts w:ascii="Narkisim" w:hAnsi="Narkisim" w:cs="Narkisim"/>
        </w:rPr>
      </w:pPr>
      <w:r w:rsidRPr="00C27AB0">
        <w:rPr>
          <w:rFonts w:ascii="Narkisim" w:hAnsi="Narkisim" w:cs="Narkisim"/>
          <w:rtl/>
        </w:rPr>
        <w:t>וה</w:t>
      </w:r>
      <w:r w:rsidRPr="00C27AB0">
        <w:rPr>
          <w:rFonts w:ascii="Narkisim" w:hAnsi="Narkisim" w:cs="Narkisim"/>
          <w:b/>
          <w:bCs/>
          <w:rtl/>
        </w:rPr>
        <w:t>הג' מיימוני</w:t>
      </w:r>
      <w:r w:rsidRPr="00C27AB0">
        <w:rPr>
          <w:rFonts w:ascii="Narkisim" w:hAnsi="Narkisim" w:cs="Narkisim"/>
          <w:rtl/>
        </w:rPr>
        <w:t xml:space="preserve"> </w:t>
      </w:r>
      <w:r w:rsidRPr="00C27AB0">
        <w:rPr>
          <w:rFonts w:ascii="Narkisim" w:hAnsi="Narkisim" w:cs="Narkisim"/>
          <w:szCs w:val="20"/>
          <w:rtl/>
        </w:rPr>
        <w:t>(ו ב, הו' בהג' אשר"י)</w:t>
      </w:r>
      <w:r w:rsidRPr="00C27AB0">
        <w:rPr>
          <w:rFonts w:ascii="Narkisim" w:hAnsi="Narkisim" w:cs="Narkisim"/>
          <w:rtl/>
        </w:rPr>
        <w:t xml:space="preserve"> בשם </w:t>
      </w:r>
      <w:r w:rsidRPr="00C27AB0">
        <w:rPr>
          <w:rFonts w:ascii="Narkisim" w:hAnsi="Narkisim" w:cs="Narkisim"/>
          <w:b/>
          <w:bCs/>
          <w:rtl/>
        </w:rPr>
        <w:t>ר' שמחה</w:t>
      </w:r>
      <w:r w:rsidRPr="00C27AB0">
        <w:rPr>
          <w:rFonts w:ascii="Narkisim" w:hAnsi="Narkisim" w:cs="Narkisim"/>
          <w:rtl/>
        </w:rPr>
        <w:t xml:space="preserve"> כת' דכל הפטור מהסוכה ואינו יוצא, נחשב הדיוט ואינו מקבל שכר.</w:t>
      </w:r>
      <w:r w:rsidRPr="00C27AB0">
        <w:rPr>
          <w:rFonts w:ascii="Narkisim" w:hAnsi="Narkisim" w:cs="Narkisim"/>
          <w:szCs w:val="20"/>
          <w:rtl/>
        </w:rPr>
        <w:t xml:space="preserve"> [וע' מש"כ לעיל כו:]</w:t>
      </w:r>
      <w:r w:rsidRPr="00C27AB0">
        <w:rPr>
          <w:rFonts w:ascii="Narkisim" w:hAnsi="Narkisim" w:cs="Narkisim"/>
          <w:rtl/>
        </w:rPr>
        <w:t>.</w:t>
      </w:r>
    </w:p>
    <w:p w14:paraId="23A014DC" w14:textId="77777777" w:rsidR="002917DF" w:rsidRPr="00C27AB0" w:rsidRDefault="00000000" w:rsidP="00C27AB0">
      <w:pPr>
        <w:bidi/>
        <w:rPr>
          <w:rFonts w:ascii="Narkisim" w:hAnsi="Narkisim" w:cs="Narkisim"/>
        </w:rPr>
      </w:pPr>
      <w:r w:rsidRPr="00C27AB0">
        <w:rPr>
          <w:rFonts w:ascii="Narkisim" w:hAnsi="Narkisim" w:cs="Narkisim"/>
          <w:u w:val="single"/>
          <w:rtl/>
        </w:rPr>
        <w:t>אין מטריחין אותו לעלות</w:t>
      </w:r>
      <w:r w:rsidRPr="00C27AB0">
        <w:rPr>
          <w:rFonts w:ascii="Narkisim" w:hAnsi="Narkisim" w:cs="Narkisim"/>
          <w:rtl/>
        </w:rPr>
        <w:t>. ה</w:t>
      </w:r>
      <w:r w:rsidRPr="00C27AB0">
        <w:rPr>
          <w:rFonts w:ascii="Narkisim" w:hAnsi="Narkisim" w:cs="Narkisim"/>
          <w:b/>
          <w:bCs/>
          <w:rtl/>
        </w:rPr>
        <w:t>ריטב"א</w:t>
      </w:r>
      <w:r w:rsidRPr="00C27AB0">
        <w:rPr>
          <w:rFonts w:ascii="Narkisim" w:hAnsi="Narkisim" w:cs="Narkisim"/>
          <w:rtl/>
        </w:rPr>
        <w:t xml:space="preserve"> כת' ומינה דאם לא היה אוכל עדיין, וראה גשמים באין ושמים מקדרין בעבים, שאוכל חוץ לסוכה, ואין מטריחין אותו לעלות עד שיגמור סעודתו</w:t>
      </w:r>
      <w:r w:rsidRPr="00C27AB0">
        <w:rPr>
          <w:rStyle w:val="ac"/>
          <w:rFonts w:ascii="Narkisim" w:hAnsi="Narkisim" w:cs="Narkisim"/>
          <w:rtl/>
        </w:rPr>
        <w:footnoteReference w:id="599"/>
      </w:r>
      <w:r w:rsidRPr="00C27AB0">
        <w:rPr>
          <w:rFonts w:ascii="Narkisim" w:hAnsi="Narkisim" w:cs="Narkisim"/>
        </w:rPr>
        <w:t>.</w:t>
      </w:r>
    </w:p>
    <w:p w14:paraId="4F4D1277" w14:textId="77777777" w:rsidR="002917DF" w:rsidRPr="00C27AB0" w:rsidRDefault="00000000" w:rsidP="00C27AB0">
      <w:pPr>
        <w:bidi/>
        <w:rPr>
          <w:rFonts w:ascii="Narkisim" w:hAnsi="Narkisim" w:cs="Narkisim"/>
        </w:rPr>
      </w:pPr>
      <w:r w:rsidRPr="00C27AB0">
        <w:rPr>
          <w:rFonts w:ascii="Narkisim" w:hAnsi="Narkisim" w:cs="Narkisim"/>
          <w:u w:val="single"/>
          <w:rtl/>
        </w:rPr>
        <w:t>איבעי להו עד שיעור</w:t>
      </w:r>
      <w:r w:rsidRPr="00C27AB0">
        <w:rPr>
          <w:rStyle w:val="ac"/>
          <w:rFonts w:ascii="Narkisim" w:hAnsi="Narkisim" w:cs="Narkisim"/>
          <w:u w:val="single"/>
          <w:rtl/>
        </w:rPr>
        <w:footnoteReference w:id="600"/>
      </w:r>
      <w:r w:rsidRPr="00C27AB0">
        <w:rPr>
          <w:rFonts w:ascii="Narkisim" w:hAnsi="Narkisim" w:cs="Narkisim"/>
          <w:u w:val="single"/>
        </w:rPr>
        <w:t xml:space="preserve"> </w:t>
      </w:r>
      <w:r w:rsidRPr="00C27AB0">
        <w:rPr>
          <w:rFonts w:ascii="Narkisim" w:hAnsi="Narkisim" w:cs="Narkisim"/>
          <w:u w:val="single"/>
          <w:rtl/>
        </w:rPr>
        <w:t>וכו'</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הא אם הקיץ אפי' בחצי הלילה, יעלה וישן בסוכה. ורש"י לא נקט הנפק"מ לאידך גיסא. וכ"כ ה</w:t>
      </w:r>
      <w:r w:rsidRPr="00C27AB0">
        <w:rPr>
          <w:rFonts w:ascii="Narkisim" w:hAnsi="Narkisim" w:cs="Narkisim"/>
          <w:b/>
          <w:bCs/>
          <w:rtl/>
        </w:rPr>
        <w:t>בעה"מ</w:t>
      </w:r>
      <w:r w:rsidRPr="00C27AB0">
        <w:rPr>
          <w:rFonts w:ascii="Narkisim" w:hAnsi="Narkisim" w:cs="Narkisim"/>
          <w:rtl/>
        </w:rPr>
        <w:t xml:space="preserve"> דאצ"ל דאם עלה עמוד השחר ועדיין לא ניעור שאין מעוררין אותו. מידי דהוה אאוכל, דיאן מטריחין עד שיגמור סעודתו</w:t>
      </w:r>
      <w:r w:rsidRPr="00C27AB0">
        <w:rPr>
          <w:rFonts w:ascii="Narkisim" w:hAnsi="Narkisim" w:cs="Narkisim"/>
        </w:rPr>
        <w:t>.</w:t>
      </w:r>
    </w:p>
    <w:p w14:paraId="5ACA3133" w14:textId="77777777" w:rsidR="002917DF" w:rsidRPr="00C27AB0" w:rsidRDefault="00000000" w:rsidP="00C27AB0">
      <w:pPr>
        <w:pStyle w:val="a7"/>
        <w:bidi/>
        <w:rPr>
          <w:rFonts w:ascii="Narkisim" w:hAnsi="Narkisim"/>
        </w:rPr>
      </w:pPr>
      <w:r w:rsidRPr="00C27AB0">
        <w:rPr>
          <w:rFonts w:ascii="Narkisim" w:hAnsi="Narkisim"/>
          <w:rtl/>
        </w:rPr>
        <w:t>אבל ה</w:t>
      </w:r>
      <w:r w:rsidRPr="00C27AB0">
        <w:rPr>
          <w:rFonts w:ascii="Narkisim" w:hAnsi="Narkisim"/>
          <w:b/>
          <w:bCs/>
          <w:rtl/>
        </w:rPr>
        <w:t>ר"ן</w:t>
      </w:r>
      <w:r w:rsidRPr="00C27AB0">
        <w:rPr>
          <w:rFonts w:ascii="Narkisim" w:hAnsi="Narkisim"/>
          <w:rtl/>
        </w:rPr>
        <w:t xml:space="preserve"> כתב דחוכך אני דדוקא סעודה דאין לו זמן ידוע. אבל שינה דזמנו הוה בלילה כל שעלה עמוד השחר הוה כמו גמר גבי סעודה. ומיהו עם תקפתו שינה ודאי פטר משום מצטער</w:t>
      </w:r>
      <w:r w:rsidRPr="00C27AB0">
        <w:rPr>
          <w:rFonts w:ascii="Narkisim" w:hAnsi="Narkisim"/>
        </w:rPr>
        <w:t>.</w:t>
      </w:r>
    </w:p>
    <w:p w14:paraId="19CE66CB"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דנו היכא דנרדם באיסור האם מחוייבין להעירו</w:t>
      </w:r>
      <w:r w:rsidRPr="00C27AB0">
        <w:rPr>
          <w:rFonts w:ascii="Narkisim" w:hAnsi="Narkisim"/>
        </w:rPr>
        <w:t>.</w:t>
      </w:r>
    </w:p>
    <w:p w14:paraId="1E4A377D" w14:textId="77777777" w:rsidR="002917DF" w:rsidRPr="00C27AB0" w:rsidRDefault="00000000" w:rsidP="00C27AB0">
      <w:pPr>
        <w:bidi/>
        <w:rPr>
          <w:rFonts w:ascii="Narkisim" w:hAnsi="Narkisim" w:cs="Narkisim"/>
        </w:rPr>
      </w:pPr>
      <w:r w:rsidRPr="00C27AB0">
        <w:rPr>
          <w:rFonts w:ascii="Narkisim" w:hAnsi="Narkisim" w:cs="Narkisim"/>
          <w:u w:val="single"/>
          <w:rtl/>
        </w:rPr>
        <w:t>איבע"ל מי שפך</w:t>
      </w:r>
      <w:r w:rsidRPr="00C27AB0">
        <w:rPr>
          <w:rFonts w:ascii="Narkisim" w:hAnsi="Narkisim" w:cs="Narkisim"/>
          <w:rtl/>
        </w:rPr>
        <w:t>. פ</w:t>
      </w:r>
      <w:r w:rsidRPr="00C27AB0">
        <w:rPr>
          <w:rFonts w:ascii="Narkisim" w:hAnsi="Narkisim" w:cs="Narkisim"/>
          <w:b/>
          <w:bCs/>
          <w:rtl/>
        </w:rPr>
        <w:t>רש"י</w:t>
      </w:r>
      <w:r w:rsidRPr="00C27AB0">
        <w:rPr>
          <w:rFonts w:ascii="Narkisim" w:hAnsi="Narkisim" w:cs="Narkisim"/>
          <w:rtl/>
        </w:rPr>
        <w:t xml:space="preserve"> דספק הגמ' בפי' המשנה. </w:t>
      </w:r>
      <w:r w:rsidRPr="00C27AB0">
        <w:rPr>
          <w:rFonts w:ascii="Narkisim" w:hAnsi="Narkisim" w:cs="Narkisim"/>
          <w:szCs w:val="20"/>
          <w:rtl/>
        </w:rPr>
        <w:t>[ולב' הצדדים הוה סימן קללה].</w:t>
      </w:r>
      <w:r w:rsidRPr="00C27AB0">
        <w:rPr>
          <w:rFonts w:ascii="Narkisim" w:hAnsi="Narkisim" w:cs="Narkisim"/>
          <w:rtl/>
        </w:rPr>
        <w:t xml:space="preserve"> וה</w:t>
      </w:r>
      <w:r w:rsidRPr="00C27AB0">
        <w:rPr>
          <w:rFonts w:ascii="Narkisim" w:hAnsi="Narkisim" w:cs="Narkisim"/>
          <w:b/>
          <w:bCs/>
          <w:rtl/>
        </w:rPr>
        <w:t>ק"נ</w:t>
      </w:r>
      <w:r w:rsidRPr="00C27AB0">
        <w:rPr>
          <w:rFonts w:ascii="Narkisim" w:hAnsi="Narkisim" w:cs="Narkisim"/>
          <w:rtl/>
        </w:rPr>
        <w:t xml:space="preserve"> (ה) הק' אמאי הביאו ה</w:t>
      </w:r>
      <w:r w:rsidRPr="00C27AB0">
        <w:rPr>
          <w:rFonts w:ascii="Narkisim" w:hAnsi="Narkisim" w:cs="Narkisim"/>
          <w:b/>
          <w:bCs/>
          <w:rtl/>
        </w:rPr>
        <w:t>רי"ף</w:t>
      </w:r>
      <w:r w:rsidRPr="00C27AB0">
        <w:rPr>
          <w:rFonts w:ascii="Narkisim" w:hAnsi="Narkisim" w:cs="Narkisim"/>
          <w:rtl/>
        </w:rPr>
        <w:t xml:space="preserve"> וה</w:t>
      </w:r>
      <w:r w:rsidRPr="00C27AB0">
        <w:rPr>
          <w:rFonts w:ascii="Narkisim" w:hAnsi="Narkisim" w:cs="Narkisim"/>
          <w:b/>
          <w:bCs/>
          <w:rtl/>
        </w:rPr>
        <w:t>רא"ש</w:t>
      </w:r>
      <w:r w:rsidRPr="00C27AB0">
        <w:rPr>
          <w:rFonts w:ascii="Narkisim" w:hAnsi="Narkisim" w:cs="Narkisim"/>
          <w:rtl/>
        </w:rPr>
        <w:t xml:space="preserve"> ספק זה. ותי' דנפק"מ אם רצה להחמיר על עצמו. וכ"כ ה</w:t>
      </w:r>
      <w:r w:rsidRPr="00C27AB0">
        <w:rPr>
          <w:rFonts w:ascii="Narkisim" w:hAnsi="Narkisim" w:cs="Narkisim"/>
          <w:b/>
          <w:bCs/>
          <w:rtl/>
        </w:rPr>
        <w:t>ריטב"א</w:t>
      </w:r>
      <w:r w:rsidRPr="00C27AB0">
        <w:rPr>
          <w:rFonts w:ascii="Narkisim" w:hAnsi="Narkisim" w:cs="Narkisim"/>
          <w:rtl/>
        </w:rPr>
        <w:t xml:space="preserve"> (בסו"ד) דנפק"מ דאין להמתין מלפנות</w:t>
      </w:r>
      <w:r w:rsidRPr="00C27AB0">
        <w:rPr>
          <w:rFonts w:ascii="Narkisim" w:hAnsi="Narkisim" w:cs="Narkisim"/>
        </w:rPr>
        <w:t>.</w:t>
      </w:r>
    </w:p>
    <w:p w14:paraId="203F83AA"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דרכ"מ</w:t>
      </w:r>
      <w:r w:rsidRPr="00C27AB0">
        <w:rPr>
          <w:rFonts w:ascii="Narkisim" w:hAnsi="Narkisim"/>
          <w:rtl/>
        </w:rPr>
        <w:t xml:space="preserve"> (ס"ס תרלט) הביא (בשם מהרי"ל) דכשיוצא מפני הגשמים אל יבעט בסוכתו ויצא אלא יצא בהכנעה כעבד שמוזג כוס לרבו ושפכו על פניו</w:t>
      </w:r>
      <w:r w:rsidRPr="00C27AB0">
        <w:rPr>
          <w:rStyle w:val="ac"/>
          <w:rFonts w:ascii="Narkisim" w:hAnsi="Narkisim"/>
          <w:rtl/>
        </w:rPr>
        <w:footnoteReference w:id="601"/>
      </w:r>
      <w:r w:rsidRPr="00C27AB0">
        <w:rPr>
          <w:rFonts w:ascii="Narkisim" w:hAnsi="Narkisim"/>
        </w:rPr>
        <w:t>.</w:t>
      </w:r>
    </w:p>
    <w:p w14:paraId="3FAACEA6" w14:textId="77777777" w:rsidR="002917DF" w:rsidRPr="00C27AB0" w:rsidRDefault="00000000" w:rsidP="00C27AB0">
      <w:pPr>
        <w:pStyle w:val="aa"/>
        <w:bidi/>
        <w:rPr>
          <w:rFonts w:ascii="Narkisim" w:hAnsi="Narkisim"/>
        </w:rPr>
      </w:pPr>
      <w:r w:rsidRPr="00C27AB0">
        <w:rPr>
          <w:rFonts w:ascii="Narkisim" w:hAnsi="Narkisim"/>
          <w:u w:val="single"/>
          <w:rtl/>
        </w:rPr>
        <w:t>ת"ר בזמן שהחמה לוקה סימן רע וכו' תניא ר' מאיר אומר כל זמן שמאורות</w:t>
      </w:r>
      <w:r w:rsidRPr="00C27AB0">
        <w:rPr>
          <w:rStyle w:val="ac"/>
          <w:rFonts w:ascii="Narkisim" w:hAnsi="Narkisim"/>
          <w:u w:val="single"/>
          <w:rtl/>
        </w:rPr>
        <w:footnoteReference w:id="602"/>
      </w:r>
      <w:r w:rsidRPr="00C27AB0">
        <w:rPr>
          <w:rFonts w:ascii="Narkisim" w:hAnsi="Narkisim"/>
          <w:u w:val="single"/>
        </w:rPr>
        <w:t xml:space="preserve"> </w:t>
      </w:r>
      <w:r w:rsidRPr="00C27AB0">
        <w:rPr>
          <w:rFonts w:ascii="Narkisim" w:hAnsi="Narkisim"/>
          <w:u w:val="single"/>
          <w:rtl/>
        </w:rPr>
        <w:t>לוקין סימן רע וכו'</w:t>
      </w:r>
      <w:r w:rsidRPr="00C27AB0">
        <w:rPr>
          <w:rFonts w:ascii="Narkisim" w:hAnsi="Narkisim"/>
          <w:rtl/>
        </w:rPr>
        <w:t>. וה</w:t>
      </w:r>
      <w:r w:rsidRPr="00C27AB0">
        <w:rPr>
          <w:rFonts w:ascii="Narkisim" w:hAnsi="Narkisim"/>
          <w:b/>
          <w:bCs/>
          <w:rtl/>
        </w:rPr>
        <w:t>מג"א</w:t>
      </w:r>
      <w:r w:rsidRPr="00C27AB0">
        <w:rPr>
          <w:rFonts w:ascii="Narkisim" w:hAnsi="Narkisim"/>
          <w:rtl/>
        </w:rPr>
        <w:t xml:space="preserve"> </w:t>
      </w:r>
      <w:r w:rsidRPr="00C27AB0">
        <w:rPr>
          <w:rFonts w:ascii="Narkisim" w:hAnsi="Narkisim"/>
          <w:rtl/>
        </w:rPr>
        <w:lastRenderedPageBreak/>
        <w:t>(ר"ס תקפ בסופו, ו</w:t>
      </w:r>
      <w:r w:rsidRPr="00C27AB0">
        <w:rPr>
          <w:rFonts w:ascii="Narkisim" w:hAnsi="Narkisim"/>
          <w:b/>
          <w:bCs/>
          <w:rtl/>
        </w:rPr>
        <w:t>באה"ט</w:t>
      </w:r>
      <w:r w:rsidRPr="00C27AB0">
        <w:rPr>
          <w:rFonts w:ascii="Narkisim" w:hAnsi="Narkisim"/>
          <w:rtl/>
        </w:rPr>
        <w:t xml:space="preserve"> תקעא א בסופו) הביא בשם </w:t>
      </w:r>
      <w:r w:rsidRPr="00C27AB0">
        <w:rPr>
          <w:rFonts w:ascii="Narkisim" w:hAnsi="Narkisim"/>
          <w:b/>
          <w:bCs/>
          <w:rtl/>
        </w:rPr>
        <w:t>ספר חסידים</w:t>
      </w:r>
      <w:r w:rsidRPr="00C27AB0">
        <w:rPr>
          <w:rFonts w:ascii="Narkisim" w:hAnsi="Narkisim"/>
          <w:rtl/>
        </w:rPr>
        <w:t xml:space="preserve"> (רל) דיש להתענות כשהלבנה לוקה</w:t>
      </w:r>
      <w:r w:rsidRPr="00C27AB0">
        <w:rPr>
          <w:rStyle w:val="ac"/>
          <w:rFonts w:ascii="Narkisim" w:hAnsi="Narkisim"/>
          <w:rtl/>
        </w:rPr>
        <w:footnoteReference w:id="603"/>
      </w:r>
      <w:r w:rsidRPr="00C27AB0">
        <w:rPr>
          <w:rFonts w:ascii="Narkisim" w:hAnsi="Narkisim"/>
        </w:rPr>
        <w:t>.</w:t>
      </w:r>
    </w:p>
    <w:p w14:paraId="16C6917F" w14:textId="77777777" w:rsidR="002917DF" w:rsidRPr="00C27AB0" w:rsidRDefault="00000000" w:rsidP="00C27AB0">
      <w:pPr>
        <w:pStyle w:val="a8"/>
        <w:bidi/>
        <w:rPr>
          <w:rFonts w:ascii="Narkisim" w:hAnsi="Narkisim"/>
        </w:rPr>
      </w:pPr>
      <w:r w:rsidRPr="00C27AB0">
        <w:rPr>
          <w:rFonts w:ascii="Narkisim" w:hAnsi="Narkisim"/>
          <w:rtl/>
        </w:rPr>
        <w:t>וה</w:t>
      </w:r>
      <w:r w:rsidRPr="00C27AB0">
        <w:rPr>
          <w:rFonts w:ascii="Narkisim" w:hAnsi="Narkisim"/>
          <w:b/>
          <w:bCs/>
          <w:rtl/>
        </w:rPr>
        <w:t>קדמונים</w:t>
      </w:r>
      <w:r w:rsidRPr="00C27AB0">
        <w:rPr>
          <w:rFonts w:ascii="Narkisim" w:hAnsi="Narkisim"/>
          <w:rtl/>
        </w:rPr>
        <w:t xml:space="preserve"> הק' דכיון דליקוי החמה והלבנה נקבע ע"פ סיבובים קבועים, ואפשר לחשב לעתיד מתי יהא ליקוי, האיך יתכן שיהא בזה סימנים. והביאו מה</w:t>
      </w:r>
      <w:r w:rsidRPr="00C27AB0">
        <w:rPr>
          <w:rFonts w:ascii="Narkisim" w:hAnsi="Narkisim"/>
          <w:b/>
          <w:bCs/>
          <w:rtl/>
        </w:rPr>
        <w:t>של"ה</w:t>
      </w:r>
      <w:r w:rsidRPr="00C27AB0">
        <w:rPr>
          <w:rFonts w:ascii="Narkisim" w:hAnsi="Narkisim"/>
          <w:rtl/>
        </w:rPr>
        <w:t xml:space="preserve"> (נח בהג"ה) דהקב"ה קורא הדורות מראש, וקבע הקב"ה שיהא ליקוי בשעה שיהיו ראויין ללקות</w:t>
      </w:r>
      <w:r w:rsidRPr="00C27AB0">
        <w:rPr>
          <w:rStyle w:val="ac"/>
          <w:rFonts w:ascii="Narkisim" w:hAnsi="Narkisim"/>
          <w:rtl/>
        </w:rPr>
        <w:footnoteReference w:id="604"/>
      </w:r>
      <w:r w:rsidRPr="00C27AB0">
        <w:rPr>
          <w:rFonts w:ascii="Narkisim" w:hAnsi="Narkisim"/>
        </w:rPr>
        <w:t xml:space="preserve">. </w:t>
      </w:r>
      <w:r w:rsidRPr="00C27AB0">
        <w:rPr>
          <w:rFonts w:ascii="Narkisim" w:hAnsi="Narkisim"/>
          <w:rtl/>
        </w:rPr>
        <w:t>אבל ה</w:t>
      </w:r>
      <w:r w:rsidRPr="00C27AB0">
        <w:rPr>
          <w:rFonts w:ascii="Narkisim" w:hAnsi="Narkisim"/>
          <w:b/>
          <w:bCs/>
          <w:rtl/>
        </w:rPr>
        <w:t>יערות דבש</w:t>
      </w:r>
      <w:r w:rsidRPr="00C27AB0">
        <w:rPr>
          <w:rFonts w:ascii="Narkisim" w:hAnsi="Narkisim"/>
          <w:rtl/>
        </w:rPr>
        <w:t xml:space="preserve"> (ב דרוש יב) כת' דלא קאי כאן בליקוי שהחמה ולבנה מסתירים זה את זה [דאינו ליקוי בגוף החמה], אלא הכוונה כשיש כתם על גוף השמש. ולא נודע סיבתו, ואין בזה זמנים קבועים</w:t>
      </w:r>
      <w:r w:rsidRPr="00C27AB0">
        <w:rPr>
          <w:rFonts w:ascii="Narkisim" w:hAnsi="Narkisim"/>
        </w:rPr>
        <w:t>.</w:t>
      </w:r>
    </w:p>
    <w:p w14:paraId="5AC86AC9" w14:textId="77777777" w:rsidR="002917DF" w:rsidRPr="00C27AB0" w:rsidRDefault="00000000" w:rsidP="00C27AB0">
      <w:pPr>
        <w:pStyle w:val="aa"/>
        <w:bidi/>
        <w:rPr>
          <w:rFonts w:ascii="Narkisim" w:hAnsi="Narkisim"/>
        </w:rPr>
      </w:pPr>
      <w:r w:rsidRPr="00C27AB0">
        <w:rPr>
          <w:rFonts w:ascii="Narkisim" w:hAnsi="Narkisim"/>
          <w:u w:val="single"/>
          <w:rtl/>
        </w:rPr>
        <w:t>מפני שמלומדין במכותיהן משל לסופר וכו' מי שרגיל ללקות בכל יום וכו'</w:t>
      </w:r>
      <w:r w:rsidRPr="00C27AB0">
        <w:rPr>
          <w:rFonts w:ascii="Narkisim" w:hAnsi="Narkisim"/>
          <w:rtl/>
        </w:rPr>
        <w:t>. ה</w:t>
      </w:r>
      <w:r w:rsidRPr="00C27AB0">
        <w:rPr>
          <w:rFonts w:ascii="Narkisim" w:hAnsi="Narkisim"/>
          <w:b/>
          <w:bCs/>
          <w:rtl/>
        </w:rPr>
        <w:t>מהרש"א ח"א</w:t>
      </w:r>
      <w:r w:rsidRPr="00C27AB0">
        <w:rPr>
          <w:rFonts w:ascii="Narkisim" w:hAnsi="Narkisim"/>
          <w:rtl/>
        </w:rPr>
        <w:t xml:space="preserve"> ביאר דהוא התלמיד שיש בידו ללמוד ולא למד, אבל מי שאין בידו ללמוד אין משגיחין בו להלקותו. כך ישראל יש בידם התורה ללמוד ממנה ואם אינן לומדין יש להם לדאוג ביותר</w:t>
      </w:r>
      <w:r w:rsidRPr="00C27AB0">
        <w:rPr>
          <w:rFonts w:ascii="Narkisim" w:hAnsi="Narkisim"/>
        </w:rPr>
        <w:t>.</w:t>
      </w:r>
    </w:p>
    <w:p w14:paraId="55B57CF5" w14:textId="77777777" w:rsidR="002917DF" w:rsidRPr="00C27AB0" w:rsidRDefault="00000000" w:rsidP="00C27AB0">
      <w:pPr>
        <w:pStyle w:val="3"/>
        <w:bidi/>
        <w:rPr>
          <w:rFonts w:ascii="Narkisim" w:hAnsi="Narkisim"/>
        </w:rPr>
      </w:pPr>
      <w:r w:rsidRPr="00C27AB0">
        <w:rPr>
          <w:rFonts w:ascii="Narkisim" w:hAnsi="Narkisim"/>
          <w:rtl/>
        </w:rPr>
        <w:t>דף כט</w:t>
      </w:r>
      <w:r w:rsidRPr="00C27AB0">
        <w:rPr>
          <w:rFonts w:ascii="Narkisim" w:hAnsi="Narkisim"/>
        </w:rPr>
        <w:t>:</w:t>
      </w:r>
    </w:p>
    <w:p w14:paraId="2E8797F9" w14:textId="77777777" w:rsidR="002917DF" w:rsidRPr="00C27AB0" w:rsidRDefault="00000000" w:rsidP="00C27AB0">
      <w:pPr>
        <w:pStyle w:val="aa"/>
        <w:bidi/>
        <w:rPr>
          <w:rFonts w:ascii="Narkisim" w:hAnsi="Narkisim"/>
        </w:rPr>
      </w:pPr>
      <w:r w:rsidRPr="00C27AB0">
        <w:rPr>
          <w:rFonts w:ascii="Narkisim" w:hAnsi="Narkisim"/>
          <w:u w:val="single"/>
          <w:rtl/>
        </w:rPr>
        <w:t>ועל שפוסקים צדקה ברבים ואין נותנין</w:t>
      </w:r>
      <w:r w:rsidRPr="00C27AB0">
        <w:rPr>
          <w:rFonts w:ascii="Narkisim" w:hAnsi="Narkisim"/>
          <w:rtl/>
        </w:rPr>
        <w:t>. בפשוטו מעיקרא קיבלו על עצמן משום הכבוד, ולבסוף אינם נותנים. אבל ה</w:t>
      </w:r>
      <w:r w:rsidRPr="00C27AB0">
        <w:rPr>
          <w:rFonts w:ascii="Narkisim" w:hAnsi="Narkisim"/>
          <w:b/>
          <w:bCs/>
          <w:rtl/>
        </w:rPr>
        <w:t>מהרש"א ח"א</w:t>
      </w:r>
      <w:r w:rsidRPr="00C27AB0">
        <w:rPr>
          <w:rFonts w:ascii="Narkisim" w:hAnsi="Narkisim"/>
          <w:rtl/>
        </w:rPr>
        <w:t xml:space="preserve"> ביאר דאף מתחילה היה דעתם בשביל שאחרים יתנו כראוי. [אך מ"מ כיון דקבלו סתם נתחייבו ע"פ דין, דדברים שבלב אינם דברים. ויש שדנו דיש איסור במה שמתכבד כאילו נותן, ואף באופן שלא נתחייב ע"פ דין]</w:t>
      </w:r>
      <w:r w:rsidRPr="00C27AB0">
        <w:rPr>
          <w:rFonts w:ascii="Narkisim" w:hAnsi="Narkisim"/>
        </w:rPr>
        <w:t>.</w:t>
      </w:r>
    </w:p>
    <w:p w14:paraId="22DE048D" w14:textId="77777777" w:rsidR="002917DF" w:rsidRPr="00C27AB0" w:rsidRDefault="00000000" w:rsidP="00C27AB0">
      <w:pPr>
        <w:pStyle w:val="aa"/>
        <w:bidi/>
        <w:rPr>
          <w:rFonts w:ascii="Narkisim" w:hAnsi="Narkisim"/>
        </w:rPr>
      </w:pPr>
      <w:r w:rsidRPr="00C27AB0">
        <w:rPr>
          <w:rFonts w:ascii="Narkisim" w:hAnsi="Narkisim"/>
          <w:u w:val="single"/>
          <w:rtl/>
        </w:rPr>
        <w:t>אמר רב בשביל ד' דברים נכסי בעה"ב יוצאין לטמיון</w:t>
      </w:r>
      <w:r w:rsidRPr="00C27AB0">
        <w:rPr>
          <w:rStyle w:val="ac"/>
          <w:rFonts w:ascii="Narkisim" w:hAnsi="Narkisim"/>
          <w:u w:val="single"/>
          <w:rtl/>
        </w:rPr>
        <w:footnoteReference w:id="605"/>
      </w:r>
      <w:r w:rsidRPr="00C27AB0">
        <w:rPr>
          <w:rFonts w:ascii="Narkisim" w:hAnsi="Narkisim"/>
          <w:u w:val="single"/>
        </w:rPr>
        <w:t xml:space="preserve">, </w:t>
      </w:r>
      <w:r w:rsidRPr="00C27AB0">
        <w:rPr>
          <w:rFonts w:ascii="Narkisim" w:hAnsi="Narkisim"/>
          <w:u w:val="single"/>
          <w:rtl/>
        </w:rPr>
        <w:t>על כובשי שכר שכיר, ועל עושקי שכר שכיר וכו</w:t>
      </w:r>
      <w:r w:rsidRPr="00C27AB0">
        <w:rPr>
          <w:rFonts w:ascii="Narkisim" w:hAnsi="Narkisim"/>
          <w:rtl/>
        </w:rPr>
        <w:t>'. פ</w:t>
      </w:r>
      <w:r w:rsidRPr="00C27AB0">
        <w:rPr>
          <w:rFonts w:ascii="Narkisim" w:hAnsi="Narkisim"/>
          <w:b/>
          <w:bCs/>
          <w:rtl/>
        </w:rPr>
        <w:t>רש"י</w:t>
      </w:r>
      <w:r w:rsidRPr="00C27AB0">
        <w:rPr>
          <w:rFonts w:ascii="Narkisim" w:hAnsi="Narkisim"/>
          <w:rtl/>
        </w:rPr>
        <w:t xml:space="preserve"> דעושק הוא גוזלו לגמרי</w:t>
      </w:r>
      <w:r w:rsidRPr="00C27AB0">
        <w:rPr>
          <w:rStyle w:val="ac"/>
          <w:rFonts w:ascii="Narkisim" w:hAnsi="Narkisim"/>
          <w:rtl/>
        </w:rPr>
        <w:footnoteReference w:id="606"/>
      </w:r>
      <w:r w:rsidRPr="00C27AB0">
        <w:rPr>
          <w:rFonts w:ascii="Narkisim" w:hAnsi="Narkisim"/>
        </w:rPr>
        <w:t xml:space="preserve">. </w:t>
      </w:r>
      <w:r w:rsidRPr="00C27AB0">
        <w:rPr>
          <w:rFonts w:ascii="Narkisim" w:hAnsi="Narkisim"/>
          <w:rtl/>
        </w:rPr>
        <w:t>וה</w:t>
      </w:r>
      <w:r w:rsidRPr="00C27AB0">
        <w:rPr>
          <w:rFonts w:ascii="Narkisim" w:hAnsi="Narkisim"/>
          <w:b/>
          <w:bCs/>
          <w:rtl/>
        </w:rPr>
        <w:t>אחרונים</w:t>
      </w:r>
      <w:r w:rsidRPr="00C27AB0">
        <w:rPr>
          <w:rFonts w:ascii="Narkisim" w:hAnsi="Narkisim"/>
          <w:rtl/>
        </w:rPr>
        <w:t xml:space="preserve"> הק' דא"כ כ"ש מכובשי, ואמאי חילקו לתרתי</w:t>
      </w:r>
      <w:r w:rsidRPr="00C27AB0">
        <w:rPr>
          <w:rFonts w:ascii="Narkisim" w:hAnsi="Narkisim"/>
        </w:rPr>
        <w:t>.</w:t>
      </w:r>
    </w:p>
    <w:p w14:paraId="3A614793" w14:textId="77777777" w:rsidR="002917DF" w:rsidRPr="00C27AB0" w:rsidRDefault="00000000" w:rsidP="00C27AB0">
      <w:pPr>
        <w:pStyle w:val="2"/>
        <w:bidi/>
        <w:rPr>
          <w:rFonts w:ascii="Narkisim" w:hAnsi="Narkisim"/>
        </w:rPr>
      </w:pPr>
      <w:r w:rsidRPr="00C27AB0">
        <w:rPr>
          <w:rFonts w:ascii="Narkisim" w:hAnsi="Narkisim"/>
          <w:rtl/>
        </w:rPr>
        <w:t>הדרן עלך פרק הישן</w:t>
      </w:r>
    </w:p>
    <w:sectPr w:rsidR="002917DF" w:rsidRPr="00C27AB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88BAE" w14:textId="77777777" w:rsidR="0093503A" w:rsidRDefault="0093503A">
      <w:pPr>
        <w:spacing w:before="0" w:after="0"/>
      </w:pPr>
      <w:r>
        <w:separator/>
      </w:r>
    </w:p>
  </w:endnote>
  <w:endnote w:type="continuationSeparator" w:id="0">
    <w:p w14:paraId="5556547F" w14:textId="77777777" w:rsidR="0093503A" w:rsidRDefault="009350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B8B33" w14:textId="77777777" w:rsidR="0093503A" w:rsidRDefault="0093503A">
      <w:pPr>
        <w:spacing w:before="0" w:after="0"/>
      </w:pPr>
      <w:r>
        <w:ptab w:relativeTo="margin" w:alignment="right" w:leader="none"/>
      </w:r>
      <w:r>
        <w:rPr>
          <w:color w:val="000000"/>
        </w:rPr>
        <w:separator/>
      </w:r>
    </w:p>
  </w:footnote>
  <w:footnote w:type="continuationSeparator" w:id="0">
    <w:p w14:paraId="43505187" w14:textId="77777777" w:rsidR="0093503A" w:rsidRDefault="0093503A">
      <w:pPr>
        <w:spacing w:before="0" w:after="0"/>
      </w:pPr>
      <w:r>
        <w:continuationSeparator/>
      </w:r>
    </w:p>
  </w:footnote>
  <w:footnote w:id="1">
    <w:p w14:paraId="657DE2F7" w14:textId="77777777" w:rsidR="002917DF" w:rsidRDefault="00000000" w:rsidP="00C27AB0">
      <w:pPr>
        <w:pStyle w:val="Footnote"/>
        <w:bidi/>
      </w:pPr>
      <w:r>
        <w:rPr>
          <w:rStyle w:val="ac"/>
          <w:rtl/>
        </w:rPr>
        <w:footnoteRef/>
      </w:r>
      <w:r>
        <w:rPr>
          <w:rtl/>
        </w:rPr>
        <w:t>וה</w:t>
      </w:r>
      <w:r>
        <w:rPr>
          <w:b/>
          <w:bCs/>
          <w:rtl/>
        </w:rPr>
        <w:t>כף החיים</w:t>
      </w:r>
      <w:r>
        <w:rPr>
          <w:rtl/>
        </w:rPr>
        <w:t xml:space="preserve"> כת' דכוונת רש"י דאין רגילות לאכול ולשתות תחת המטה, ומש"ה נקט ישן, דאף זה מעיקר ישיבת הסוכה.</w:t>
      </w:r>
    </w:p>
  </w:footnote>
  <w:footnote w:id="2">
    <w:p w14:paraId="29790210" w14:textId="77777777" w:rsidR="002917DF" w:rsidRDefault="00000000" w:rsidP="00C27AB0">
      <w:pPr>
        <w:pStyle w:val="Footnote"/>
        <w:bidi/>
      </w:pPr>
      <w:r>
        <w:rPr>
          <w:rStyle w:val="ac"/>
          <w:rtl/>
        </w:rPr>
        <w:footnoteRef/>
      </w:r>
      <w:r>
        <w:rPr>
          <w:rtl/>
        </w:rPr>
        <w:t>וביאר דהתם נמי הסכך העליון לא נעשית לצל, דהא איכא תחתון. ואתי אוהל העליון ומבטל לסוכה התחתון. (וע' מש"כ לעיל י: בזה).</w:t>
      </w:r>
    </w:p>
  </w:footnote>
  <w:footnote w:id="3">
    <w:p w14:paraId="2250DB9B" w14:textId="77777777" w:rsidR="002917DF" w:rsidRDefault="00000000" w:rsidP="00C27AB0">
      <w:pPr>
        <w:pStyle w:val="Footnote"/>
        <w:bidi/>
      </w:pPr>
      <w:r>
        <w:rPr>
          <w:rStyle w:val="ac"/>
          <w:rtl/>
        </w:rPr>
        <w:footnoteRef/>
      </w:r>
      <w:r>
        <w:rPr>
          <w:rtl/>
        </w:rPr>
        <w:t>וה</w:t>
      </w:r>
      <w:r>
        <w:rPr>
          <w:b/>
          <w:bCs/>
          <w:rtl/>
        </w:rPr>
        <w:t>ריטב"א</w:t>
      </w:r>
      <w:r>
        <w:rPr>
          <w:rtl/>
        </w:rPr>
        <w:t xml:space="preserve"> (בתחילת דבריו) כת' כעין דברי הרמב"ן, אך שוב הק' (בשם רבו) דחזינן דהשיעור אינו שווה (ע"ע בסמוך). ואח"כ כת' דדוגמא בעלמא נקטיה.</w:t>
      </w:r>
    </w:p>
  </w:footnote>
  <w:footnote w:id="4">
    <w:p w14:paraId="1305A134" w14:textId="77777777" w:rsidR="002917DF" w:rsidRDefault="00000000" w:rsidP="00C27AB0">
      <w:pPr>
        <w:pStyle w:val="Footnote"/>
        <w:bidi/>
      </w:pPr>
      <w:r>
        <w:rPr>
          <w:rStyle w:val="ac"/>
          <w:rtl/>
        </w:rPr>
        <w:footnoteRef/>
      </w:r>
      <w:r>
        <w:rPr>
          <w:rtl/>
        </w:rPr>
        <w:t>וכ"כ ה</w:t>
      </w:r>
      <w:r>
        <w:rPr>
          <w:b/>
          <w:bCs/>
          <w:rtl/>
        </w:rPr>
        <w:t>פרמ"ג</w:t>
      </w:r>
      <w:r>
        <w:rPr>
          <w:rtl/>
        </w:rPr>
        <w:t xml:space="preserve"> (תרכז מ"ז ה) דבסתמא משמע דאיירי אף במטה דרוחבו רק טפח [אף די"ל דסתם מיטה רוחב ד', מ"מ מדסתמו משמע אף טפח]. וכתב דמ"מ נוי סוכה אינו פוסל מדין מיטה תחת לסוכה. כיון דנעשו לנוי טפל לסכך, ואינו פוסל בפחות מד'. [ויל"ע למש"כ </w:t>
      </w:r>
      <w:r>
        <w:rPr>
          <w:b/>
          <w:bCs/>
          <w:rtl/>
        </w:rPr>
        <w:t>רש"י</w:t>
      </w:r>
      <w:r>
        <w:rPr>
          <w:rtl/>
        </w:rPr>
        <w:t xml:space="preserve"> (י:) דנויין מופלגין ד' אינן נטפלין לסכך, א"כ יפסל בטפח, כמטה. ואף דלא נעשו לצל, הא אף מטה לתוכה עשויה, כדלקמן כא:. וצ"ע].</w:t>
      </w:r>
    </w:p>
  </w:footnote>
  <w:footnote w:id="5">
    <w:p w14:paraId="5A05FDD6" w14:textId="77777777" w:rsidR="002917DF" w:rsidRDefault="00000000" w:rsidP="00C27AB0">
      <w:pPr>
        <w:pStyle w:val="Footnote"/>
        <w:bidi/>
      </w:pPr>
      <w:r>
        <w:rPr>
          <w:rStyle w:val="ac"/>
          <w:rtl/>
        </w:rPr>
        <w:footnoteRef/>
      </w:r>
      <w:r>
        <w:rPr>
          <w:rtl/>
        </w:rPr>
        <w:t>והעירו דכעי"ז נח' ה</w:t>
      </w:r>
      <w:r>
        <w:rPr>
          <w:b/>
          <w:bCs/>
          <w:rtl/>
        </w:rPr>
        <w:t>ראשונים</w:t>
      </w:r>
      <w:r>
        <w:rPr>
          <w:rtl/>
        </w:rPr>
        <w:t xml:space="preserve"> (לעיל י:) גבי נוי סוכה האם פוסל אף בחמתה מרובה. [ועי"ש]. [והתם איירי בקבוע בסוכה, וי"ל דחמיר ונחשב אוהל בפנ"ע אף בלא י', דומיה דכינופת].</w:t>
      </w:r>
    </w:p>
  </w:footnote>
  <w:footnote w:id="6">
    <w:p w14:paraId="32E7F28E" w14:textId="77777777" w:rsidR="002917DF" w:rsidRDefault="00000000" w:rsidP="00C27AB0">
      <w:pPr>
        <w:pStyle w:val="Footnote"/>
        <w:bidi/>
      </w:pPr>
      <w:r>
        <w:rPr>
          <w:rStyle w:val="ac"/>
          <w:rtl/>
        </w:rPr>
        <w:footnoteRef/>
      </w:r>
      <w:r>
        <w:rPr>
          <w:rtl/>
        </w:rPr>
        <w:t xml:space="preserve">וקצת יש לדייק כן מדברי </w:t>
      </w:r>
      <w:r>
        <w:rPr>
          <w:b/>
          <w:bCs/>
          <w:rtl/>
        </w:rPr>
        <w:t>רש"י</w:t>
      </w:r>
      <w:r>
        <w:rPr>
          <w:rtl/>
        </w:rPr>
        <w:t xml:space="preserve"> (כא: ד"ה דיש כמה אגרופים), שכתב דאיירי בחבלים [של המטה]. ולכאורה איירי במיטה מסורגת [ובלא מזרן עליו], ואף דהוה חמתו מרובה אסור לישן תחתיו. ויש לדחות.</w:t>
      </w:r>
    </w:p>
  </w:footnote>
  <w:footnote w:id="7">
    <w:p w14:paraId="0750F613" w14:textId="77777777" w:rsidR="002917DF" w:rsidRDefault="00000000" w:rsidP="00C27AB0">
      <w:pPr>
        <w:pStyle w:val="Footnote"/>
        <w:bidi/>
      </w:pPr>
      <w:r>
        <w:rPr>
          <w:rStyle w:val="ac"/>
          <w:rtl/>
        </w:rPr>
        <w:footnoteRef/>
      </w:r>
      <w:r>
        <w:rPr>
          <w:rtl/>
        </w:rPr>
        <w:t>וה</w:t>
      </w:r>
      <w:r>
        <w:rPr>
          <w:b/>
          <w:bCs/>
          <w:rtl/>
        </w:rPr>
        <w:t>פרמ"ג</w:t>
      </w:r>
      <w:r>
        <w:rPr>
          <w:rtl/>
        </w:rPr>
        <w:t xml:space="preserve"> (תרכח מ"ז א) חקר היכא דנעץ ד' קונדיסין תחת הסוכה, וסיכך ע"ג בסכך כשר [אף היכא דאין פסול סוכה תחת הסוכה, וכגון שאינה מקבלת כרים דעליונה]. האם אמרי' כמאן דליתא וכשר, או דיושב באוהל התחתון וסוכה זו אין לו דפנות.</w:t>
      </w:r>
    </w:p>
  </w:footnote>
  <w:footnote w:id="8">
    <w:p w14:paraId="47FCEB21" w14:textId="77777777" w:rsidR="002917DF" w:rsidRDefault="00000000" w:rsidP="00C27AB0">
      <w:pPr>
        <w:pStyle w:val="Footnote"/>
        <w:bidi/>
      </w:pPr>
      <w:r>
        <w:rPr>
          <w:rStyle w:val="ac"/>
          <w:rtl/>
        </w:rPr>
        <w:footnoteRef/>
      </w:r>
      <w:r>
        <w:rPr>
          <w:rtl/>
        </w:rPr>
        <w:t>וכ"מ מדברי ר' ירמיה בסוכה תחת הסוכה (לעיל ט:) מבואר דהיכא דהתחתונה חמתה מרובה [דסכך כשר], הוה בכלל סוכה העליונה. ולא אמרי' דאוהל מפסיק.</w:t>
      </w:r>
    </w:p>
  </w:footnote>
  <w:footnote w:id="9">
    <w:p w14:paraId="4CD51B9E" w14:textId="77777777" w:rsidR="002917DF" w:rsidRDefault="00000000" w:rsidP="00C27AB0">
      <w:pPr>
        <w:pStyle w:val="Footnote"/>
        <w:bidi/>
      </w:pPr>
      <w:r>
        <w:rPr>
          <w:rStyle w:val="ac"/>
          <w:rtl/>
        </w:rPr>
        <w:footnoteRef/>
      </w:r>
      <w:r>
        <w:rPr>
          <w:rtl/>
        </w:rPr>
        <w:t>אלא דיש סברא דהוה בגד בעלמא, והוא יושב בתוך הסוכה. ובזה אמרו דאוהל מפסיק. אבל עכ"פ לולי הסכך פסול הרי מהני אף בסכך העליון. וצ"ע.</w:t>
      </w:r>
    </w:p>
  </w:footnote>
  <w:footnote w:id="10">
    <w:p w14:paraId="269152F1" w14:textId="77777777" w:rsidR="002917DF" w:rsidRDefault="00000000" w:rsidP="00C27AB0">
      <w:pPr>
        <w:pStyle w:val="Footnote"/>
        <w:bidi/>
      </w:pPr>
      <w:r>
        <w:rPr>
          <w:rStyle w:val="ac"/>
          <w:rtl/>
        </w:rPr>
        <w:footnoteRef/>
      </w:r>
      <w:r>
        <w:rPr>
          <w:rtl/>
        </w:rPr>
        <w:t xml:space="preserve">וע"ע </w:t>
      </w:r>
      <w:r>
        <w:rPr>
          <w:b/>
          <w:bCs/>
          <w:rtl/>
        </w:rPr>
        <w:t>מהרי"ל דיסקין</w:t>
      </w:r>
      <w:r>
        <w:rPr>
          <w:rtl/>
        </w:rPr>
        <w:t xml:space="preserve"> (עה"ת). ובס' </w:t>
      </w:r>
      <w:r>
        <w:rPr>
          <w:b/>
          <w:bCs/>
          <w:rtl/>
        </w:rPr>
        <w:t>זכרון שמואל</w:t>
      </w:r>
      <w:r>
        <w:rPr>
          <w:rtl/>
        </w:rPr>
        <w:t xml:space="preserve"> (כט) הביא דנפק"מ דהסוכה אינה נאסרת כל ז'.</w:t>
      </w:r>
    </w:p>
  </w:footnote>
  <w:footnote w:id="11">
    <w:p w14:paraId="3027B986" w14:textId="77777777" w:rsidR="002917DF" w:rsidRDefault="00000000" w:rsidP="00C27AB0">
      <w:pPr>
        <w:pStyle w:val="Footnote"/>
        <w:bidi/>
      </w:pPr>
      <w:r>
        <w:rPr>
          <w:rStyle w:val="ac"/>
          <w:rtl/>
        </w:rPr>
        <w:footnoteRef/>
      </w:r>
      <w:r>
        <w:rPr>
          <w:rtl/>
        </w:rPr>
        <w:t>[ואף המקשן דהק' והא ליכא י' ס"ל דבעי י' דוקא, וי"ל דהכל מדברי שמואל וע"ד הא דאמרי' (ב"מ כא.) וכמה, א"ר יצחק וכו'].</w:t>
      </w:r>
    </w:p>
  </w:footnote>
  <w:footnote w:id="12">
    <w:p w14:paraId="7F051893" w14:textId="77777777" w:rsidR="002917DF" w:rsidRDefault="00000000" w:rsidP="00C27AB0">
      <w:pPr>
        <w:pStyle w:val="Footnote"/>
        <w:bidi/>
      </w:pPr>
      <w:r>
        <w:rPr>
          <w:rStyle w:val="ac"/>
          <w:rtl/>
        </w:rPr>
        <w:footnoteRef/>
      </w:r>
      <w:r>
        <w:rPr>
          <w:rtl/>
        </w:rPr>
        <w:t>ומבואר דפשוט לכל הראשונים דלא בעינן שיעור מעל המטה [וכן שתהא יכולה לקב לכרים וכו'], ואפשר דלא בעי אפי' טפח. דכיון דהסוכה קבוע, והמטה אינה ממעטת שיעור סוכה, הא יש בו שם סוכה. [ועוד אפשר דכיון דבצדדים יש בו שיעור סוכה, אגב זה נחשב דהחלק מעל המטה יש בו שיעור סוכה].</w:t>
      </w:r>
    </w:p>
  </w:footnote>
  <w:footnote w:id="13">
    <w:p w14:paraId="018CC9E0" w14:textId="77777777" w:rsidR="002917DF" w:rsidRDefault="00000000" w:rsidP="00C27AB0">
      <w:pPr>
        <w:pStyle w:val="Footnote"/>
        <w:bidi/>
      </w:pPr>
      <w:r>
        <w:rPr>
          <w:rStyle w:val="ac"/>
          <w:rtl/>
        </w:rPr>
        <w:footnoteRef/>
      </w:r>
      <w:r>
        <w:rPr>
          <w:rtl/>
        </w:rPr>
        <w:t>וה</w:t>
      </w:r>
      <w:r>
        <w:rPr>
          <w:b/>
          <w:bCs/>
          <w:rtl/>
        </w:rPr>
        <w:t>ערול"נ</w:t>
      </w:r>
      <w:r>
        <w:rPr>
          <w:rtl/>
        </w:rPr>
        <w:t xml:space="preserve"> הק' דע"כ שאני מטה דארעי, דהא קינופות פוסל בפחות מי', וכדאיתא (לעיל י:) דמודה שמואל דלשויי אוהל מהני בפחות מי', ורק למפסל אוהל בעי י'.</w:t>
      </w:r>
    </w:p>
  </w:footnote>
  <w:footnote w:id="14">
    <w:p w14:paraId="11293D44" w14:textId="77777777" w:rsidR="002917DF" w:rsidRDefault="00000000" w:rsidP="00C27AB0">
      <w:pPr>
        <w:pStyle w:val="Footnote"/>
        <w:bidi/>
      </w:pPr>
      <w:r>
        <w:rPr>
          <w:rStyle w:val="ac"/>
          <w:rtl/>
        </w:rPr>
        <w:footnoteRef/>
      </w:r>
      <w:r>
        <w:rPr>
          <w:rtl/>
        </w:rPr>
        <w:t>אפי' היכא דאוהל התחתון עשוי לתוכו אינו חוצץ אא"כ יש י'. [אבל ה</w:t>
      </w:r>
      <w:r>
        <w:rPr>
          <w:b/>
          <w:bCs/>
          <w:rtl/>
        </w:rPr>
        <w:t>ר"ן</w:t>
      </w:r>
      <w:r>
        <w:rPr>
          <w:rtl/>
        </w:rPr>
        <w:t xml:space="preserve"> הביא דקינופות דקביעי פוסל בפחות מי'. ודוקא מטה דלגבה עשויה או נקליטין דהוה ארעי השיעור י' טפחים].</w:t>
      </w:r>
    </w:p>
  </w:footnote>
  <w:footnote w:id="15">
    <w:p w14:paraId="76201798" w14:textId="77777777" w:rsidR="002917DF" w:rsidRDefault="00000000" w:rsidP="00C27AB0">
      <w:pPr>
        <w:pStyle w:val="Footnote"/>
        <w:bidi/>
      </w:pPr>
      <w:r>
        <w:rPr>
          <w:rStyle w:val="ac"/>
          <w:rtl/>
        </w:rPr>
        <w:footnoteRef/>
      </w:r>
      <w:r>
        <w:rPr>
          <w:rtl/>
        </w:rPr>
        <w:t>אבל ה</w:t>
      </w:r>
      <w:r>
        <w:rPr>
          <w:b/>
          <w:bCs/>
          <w:rtl/>
        </w:rPr>
        <w:t>רא"ה</w:t>
      </w:r>
      <w:r>
        <w:rPr>
          <w:rtl/>
        </w:rPr>
        <w:t xml:space="preserve"> כתב [סברא הפוכה] דסוכה תחת הסוכה דינה הוא שיבטלו זה את זה, כיון דהוה סכך כשר. אבל סכך פסול דמטה אינו מבטל לסוכה אלא בשיעור חשוב די' טפחים, מידי דהוה אבגדיו.</w:t>
      </w:r>
    </w:p>
  </w:footnote>
  <w:footnote w:id="16">
    <w:p w14:paraId="483608E8" w14:textId="77777777" w:rsidR="002917DF" w:rsidRDefault="00000000" w:rsidP="00C27AB0">
      <w:pPr>
        <w:pStyle w:val="Footnote"/>
        <w:bidi/>
      </w:pPr>
      <w:r>
        <w:rPr>
          <w:rStyle w:val="ac"/>
          <w:rtl/>
        </w:rPr>
        <w:footnoteRef/>
      </w:r>
      <w:r>
        <w:rPr>
          <w:rtl/>
        </w:rPr>
        <w:t>אך תוס' (י:) פי' דהוה גזירה, ומדינא צריך י'.</w:t>
      </w:r>
    </w:p>
  </w:footnote>
  <w:footnote w:id="17">
    <w:p w14:paraId="5C00970D" w14:textId="77777777" w:rsidR="002917DF" w:rsidRDefault="00000000" w:rsidP="00C27AB0">
      <w:pPr>
        <w:pStyle w:val="Footnote"/>
        <w:bidi/>
      </w:pPr>
      <w:r>
        <w:rPr>
          <w:rStyle w:val="ac"/>
          <w:rtl/>
        </w:rPr>
        <w:footnoteRef/>
      </w:r>
      <w:r>
        <w:rPr>
          <w:rtl/>
        </w:rPr>
        <w:t>וה</w:t>
      </w:r>
      <w:r>
        <w:rPr>
          <w:b/>
          <w:bCs/>
          <w:rtl/>
        </w:rPr>
        <w:t>ריטב"א</w:t>
      </w:r>
      <w:r>
        <w:rPr>
          <w:rtl/>
        </w:rPr>
        <w:t xml:space="preserve"> (כא:) כתב דלפ"ז צריכין ללמוד מדברי ר"ג דעבדים פטורים מהסוכה או מן הכתוב [דהאזרח] או מהלכה למשה מסיני (ע' בגמ' כח.). [ומשמע דלא אמרי' דאהדר קרא].</w:t>
      </w:r>
    </w:p>
  </w:footnote>
  <w:footnote w:id="18">
    <w:p w14:paraId="1DAFC7B5" w14:textId="77777777" w:rsidR="002917DF" w:rsidRDefault="00000000" w:rsidP="00C27AB0">
      <w:pPr>
        <w:pStyle w:val="Footnote"/>
        <w:bidi/>
      </w:pPr>
      <w:r>
        <w:rPr>
          <w:rStyle w:val="ac"/>
          <w:rtl/>
        </w:rPr>
        <w:footnoteRef/>
      </w:r>
      <w:r>
        <w:rPr>
          <w:rtl/>
        </w:rPr>
        <w:t>והירושלמי דוחה דס"ל כמ"ד דעבדים רשאים לקיים מצוות שהזמן גרמן. דנח' התנאים (עירובין צו:) אי נשים סומכות רשות. ומבואר שם דתלי בזה אי מניחין לה להניח תפילין.</w:t>
      </w:r>
    </w:p>
  </w:footnote>
  <w:footnote w:id="19">
    <w:p w14:paraId="7B8D3980" w14:textId="77777777" w:rsidR="002917DF" w:rsidRDefault="00000000" w:rsidP="00C27AB0">
      <w:pPr>
        <w:pStyle w:val="Footnote"/>
        <w:bidi/>
      </w:pPr>
      <w:r>
        <w:rPr>
          <w:rStyle w:val="ac"/>
          <w:rtl/>
        </w:rPr>
        <w:footnoteRef/>
      </w:r>
      <w:r>
        <w:rPr>
          <w:rtl/>
        </w:rPr>
        <w:t>וה</w:t>
      </w:r>
      <w:r>
        <w:rPr>
          <w:b/>
          <w:bCs/>
          <w:rtl/>
        </w:rPr>
        <w:t>ריטב"א</w:t>
      </w:r>
      <w:r>
        <w:rPr>
          <w:rtl/>
        </w:rPr>
        <w:t xml:space="preserve"> כתב דהו"מ למיפרך. ו</w:t>
      </w:r>
      <w:r>
        <w:rPr>
          <w:b/>
          <w:bCs/>
          <w:rtl/>
        </w:rPr>
        <w:t>תוס</w:t>
      </w:r>
      <w:r>
        <w:rPr>
          <w:rtl/>
        </w:rPr>
        <w:t>' (עירובין צו.) דנו האם יש לאסור משום דנראה כמוסיף על המצוות, ותעבור בבל תוסיף. [ולפ"ז דזה הנידון בירושלמי, ולמסקנא אין בזה משום בל תוסיף. ולא משום דס"ל דסומכות רשות].</w:t>
      </w:r>
    </w:p>
    <w:p w14:paraId="73E3E007" w14:textId="77777777" w:rsidR="002917DF" w:rsidRDefault="00000000" w:rsidP="00C27AB0">
      <w:pPr>
        <w:pStyle w:val="Footnote"/>
        <w:bidi/>
      </w:pPr>
      <w:r>
        <w:rPr>
          <w:rtl/>
        </w:rPr>
        <w:tab/>
        <w:t>וב</w:t>
      </w:r>
      <w:r>
        <w:rPr>
          <w:b/>
          <w:bCs/>
          <w:rtl/>
        </w:rPr>
        <w:t>הג' ריח"ל מייזליש</w:t>
      </w:r>
      <w:r>
        <w:rPr>
          <w:rtl/>
        </w:rPr>
        <w:t xml:space="preserve"> תי' שהיה צריך למחות שיסברו דעבדים חייבין בסוכה.</w:t>
      </w:r>
    </w:p>
    <w:p w14:paraId="0816688E" w14:textId="77777777" w:rsidR="002917DF" w:rsidRDefault="00000000" w:rsidP="00C27AB0">
      <w:pPr>
        <w:pStyle w:val="Footnote"/>
        <w:bidi/>
      </w:pPr>
      <w:r>
        <w:rPr>
          <w:rtl/>
        </w:rPr>
        <w:tab/>
        <w:t>ועד"ז כת' ה</w:t>
      </w:r>
      <w:r>
        <w:rPr>
          <w:b/>
          <w:bCs/>
          <w:rtl/>
        </w:rPr>
        <w:t>תוס' ר"פ</w:t>
      </w:r>
      <w:r>
        <w:rPr>
          <w:rtl/>
        </w:rPr>
        <w:t xml:space="preserve"> [אחרי מסקנת הירושלמי דרוצה שלא לדחוק התלמידים] א"נ היה ישן תחת המטה להורות לעולם ולתלמידים שהישן תחת המטה לא יצא יד"ח. [ומשמע שבא להוסיף תי' על דברי הירושלמי. דאף דמותרין להניח תפילין ושאר מצוות, מ"מ טבי נתכוון ללמד דתחת המיטה בסוכה הוא מקום רק לעבדים]. [וקצת דוחק לפ"ז הא דאמרי' (כא:) מ'שיחתו של ר"ג', הא אדרבה בזה טבי בא לחדש, ור' גמליאל הסכים ע"י].</w:t>
      </w:r>
    </w:p>
  </w:footnote>
  <w:footnote w:id="20">
    <w:p w14:paraId="5EB5B460" w14:textId="77777777" w:rsidR="002917DF" w:rsidRDefault="00000000" w:rsidP="00C27AB0">
      <w:pPr>
        <w:pStyle w:val="Footnote"/>
        <w:bidi/>
      </w:pPr>
      <w:r>
        <w:rPr>
          <w:rStyle w:val="ac"/>
          <w:rtl/>
        </w:rPr>
        <w:footnoteRef/>
      </w:r>
      <w:r>
        <w:rPr>
          <w:rtl/>
        </w:rPr>
        <w:t>אמנם יש שהעירו א"כ אף תחת המטה יהא אסור, שנהנה מהסוכה. ואף דאוהל מפסיק ואינו יוצא יד"ח כאן, מ"מ יש בזה הנאה. ואפשר דהמטה מגין עליו, ולא נהנה מהסוכה. א"נ הקצאת הסוכה הוה רק כלפי ישיבת תוכו, ולא נאסר לישב סמוך לסוכה וליהנות מדפנותיה. [וצ"ע].</w:t>
      </w:r>
    </w:p>
  </w:footnote>
  <w:footnote w:id="21">
    <w:p w14:paraId="7BD5A7D4" w14:textId="77777777" w:rsidR="002917DF" w:rsidRDefault="00000000" w:rsidP="00C27AB0">
      <w:pPr>
        <w:pStyle w:val="Footnote"/>
        <w:bidi/>
      </w:pPr>
      <w:r>
        <w:rPr>
          <w:rStyle w:val="ac"/>
          <w:rtl/>
        </w:rPr>
        <w:footnoteRef/>
      </w:r>
      <w:r>
        <w:rPr>
          <w:rtl/>
        </w:rPr>
        <w:t>ועבדים רשאים לישב בסוכה רק לצורך שירות האדון, ולא לצורך עצמן.</w:t>
      </w:r>
    </w:p>
  </w:footnote>
  <w:footnote w:id="22">
    <w:p w14:paraId="4E9471DE" w14:textId="77777777" w:rsidR="002917DF" w:rsidRDefault="00000000" w:rsidP="00C27AB0">
      <w:pPr>
        <w:pStyle w:val="Footnote"/>
        <w:bidi/>
      </w:pPr>
      <w:r>
        <w:rPr>
          <w:rStyle w:val="ac"/>
          <w:rtl/>
        </w:rPr>
        <w:footnoteRef/>
      </w:r>
      <w:r>
        <w:rPr>
          <w:rtl/>
        </w:rPr>
        <w:t>וצ"ל דהתנאו שלא יחול עליו קדושה כלל. ומ"מ בניה יצאו יד"ח, דלענין קיום המצווה לא צריך שיוקצה הסוכה לשם מצווה. (ע' מה שהו' בזה לעיל ט.).</w:t>
      </w:r>
    </w:p>
  </w:footnote>
  <w:footnote w:id="23">
    <w:p w14:paraId="2FE1233F" w14:textId="77777777" w:rsidR="002917DF" w:rsidRDefault="00000000" w:rsidP="00C27AB0">
      <w:pPr>
        <w:pStyle w:val="Footnote"/>
        <w:bidi/>
      </w:pPr>
      <w:r>
        <w:rPr>
          <w:rStyle w:val="ac"/>
          <w:rtl/>
        </w:rPr>
        <w:footnoteRef/>
      </w:r>
      <w:r>
        <w:rPr>
          <w:rtl/>
        </w:rPr>
        <w:t>ולא משמע הטעם משום מיגו דמותר לעבד לשמש את רבו.</w:t>
      </w:r>
    </w:p>
  </w:footnote>
  <w:footnote w:id="24">
    <w:p w14:paraId="6B11FA4E" w14:textId="77777777" w:rsidR="002917DF" w:rsidRDefault="00000000" w:rsidP="00C27AB0">
      <w:pPr>
        <w:pStyle w:val="Footnote"/>
        <w:bidi/>
      </w:pPr>
      <w:r>
        <w:rPr>
          <w:rStyle w:val="ac"/>
          <w:rtl/>
        </w:rPr>
        <w:footnoteRef/>
      </w:r>
      <w:r>
        <w:rPr>
          <w:rtl/>
        </w:rPr>
        <w:t xml:space="preserve">וכן פסקו </w:t>
      </w:r>
      <w:r>
        <w:rPr>
          <w:b/>
          <w:bCs/>
          <w:rtl/>
        </w:rPr>
        <w:t>רוב הראשונים</w:t>
      </w:r>
      <w:r>
        <w:rPr>
          <w:rtl/>
        </w:rPr>
        <w:t>, וה</w:t>
      </w:r>
      <w:r>
        <w:rPr>
          <w:b/>
          <w:bCs/>
          <w:rtl/>
        </w:rPr>
        <w:t>שו"ע</w:t>
      </w:r>
      <w:r>
        <w:rPr>
          <w:rtl/>
        </w:rPr>
        <w:t xml:space="preserve"> (תקפט ו), וה</w:t>
      </w:r>
      <w:r>
        <w:rPr>
          <w:b/>
          <w:bCs/>
          <w:rtl/>
        </w:rPr>
        <w:t>רמ"א</w:t>
      </w:r>
      <w:r>
        <w:rPr>
          <w:rtl/>
        </w:rPr>
        <w:t xml:space="preserve"> (יז ב). [אבל ה</w:t>
      </w:r>
      <w:r>
        <w:rPr>
          <w:b/>
          <w:bCs/>
          <w:rtl/>
        </w:rPr>
        <w:t>ראב"ד</w:t>
      </w:r>
      <w:r>
        <w:rPr>
          <w:rtl/>
        </w:rPr>
        <w:t xml:space="preserve"> (ריש תו"כ, הו' בקוב"ש קידושין קמג) פסק דאין סומכות רשות].</w:t>
      </w:r>
    </w:p>
  </w:footnote>
  <w:footnote w:id="25">
    <w:p w14:paraId="2BBC7B0C" w14:textId="77777777" w:rsidR="002917DF" w:rsidRDefault="00000000" w:rsidP="00C27AB0">
      <w:pPr>
        <w:pStyle w:val="Footnote"/>
        <w:bidi/>
      </w:pPr>
      <w:r>
        <w:rPr>
          <w:rStyle w:val="ac"/>
          <w:rtl/>
        </w:rPr>
        <w:footnoteRef/>
      </w:r>
      <w:r>
        <w:rPr>
          <w:rtl/>
        </w:rPr>
        <w:t>ומבואר בר"ן דהיינו סמיכה גמורה. וכ"כ ה</w:t>
      </w:r>
      <w:r>
        <w:rPr>
          <w:b/>
          <w:bCs/>
          <w:rtl/>
        </w:rPr>
        <w:t>ראשונים</w:t>
      </w:r>
      <w:r>
        <w:rPr>
          <w:rtl/>
        </w:rPr>
        <w:t xml:space="preserve"> (בכ"מ) בשם ה</w:t>
      </w:r>
      <w:r>
        <w:rPr>
          <w:b/>
          <w:bCs/>
          <w:rtl/>
        </w:rPr>
        <w:t>רמב"ן</w:t>
      </w:r>
      <w:r>
        <w:rPr>
          <w:rtl/>
        </w:rPr>
        <w:t xml:space="preserve"> (וכ"כ ה</w:t>
      </w:r>
      <w:r>
        <w:rPr>
          <w:b/>
          <w:bCs/>
          <w:rtl/>
        </w:rPr>
        <w:t xml:space="preserve">ראב"ד </w:t>
      </w:r>
      <w:r>
        <w:rPr>
          <w:rtl/>
        </w:rPr>
        <w:t xml:space="preserve">תו"כ הנ"ל). אבל </w:t>
      </w:r>
      <w:r>
        <w:rPr>
          <w:b/>
          <w:bCs/>
          <w:rtl/>
        </w:rPr>
        <w:t>תוס</w:t>
      </w:r>
      <w:r>
        <w:rPr>
          <w:rtl/>
        </w:rPr>
        <w:t>' (חולין פה.) כת' דאף למ"ד נשים סומכות רשות, היינו אקופי ידא [ע"ד הא דאי' חגיגה טז:, דאינו מעילה]. וה"נ התירו תקיעה דהוה איסור דרבנן בעלמא.</w:t>
      </w:r>
    </w:p>
  </w:footnote>
  <w:footnote w:id="26">
    <w:p w14:paraId="78C946CF" w14:textId="77777777" w:rsidR="002917DF" w:rsidRDefault="00000000" w:rsidP="00C27AB0">
      <w:pPr>
        <w:pStyle w:val="Footnote"/>
        <w:bidi/>
      </w:pPr>
      <w:r>
        <w:rPr>
          <w:rStyle w:val="ac"/>
          <w:rtl/>
        </w:rPr>
        <w:footnoteRef/>
      </w:r>
      <w:r>
        <w:rPr>
          <w:rtl/>
        </w:rPr>
        <w:t>ו</w:t>
      </w:r>
      <w:r>
        <w:rPr>
          <w:b/>
          <w:bCs/>
          <w:rtl/>
        </w:rPr>
        <w:t>ר"ת</w:t>
      </w:r>
      <w:r>
        <w:rPr>
          <w:rtl/>
        </w:rPr>
        <w:t xml:space="preserve"> (בתוס' לקמן מד:) ס"ל עוד דמברכים אף על מנהגים.</w:t>
      </w:r>
    </w:p>
  </w:footnote>
  <w:footnote w:id="27">
    <w:p w14:paraId="5CAE7007" w14:textId="77777777" w:rsidR="002917DF" w:rsidRDefault="00000000" w:rsidP="00C27AB0">
      <w:pPr>
        <w:pStyle w:val="Footnote"/>
        <w:bidi/>
      </w:pPr>
      <w:r>
        <w:rPr>
          <w:rStyle w:val="ac"/>
          <w:rtl/>
        </w:rPr>
        <w:footnoteRef/>
      </w:r>
      <w:r>
        <w:rPr>
          <w:rtl/>
        </w:rPr>
        <w:t>וכקו' ה</w:t>
      </w:r>
      <w:r>
        <w:rPr>
          <w:b/>
          <w:bCs/>
          <w:rtl/>
        </w:rPr>
        <w:t>גמ'</w:t>
      </w:r>
      <w:r>
        <w:rPr>
          <w:rtl/>
        </w:rPr>
        <w:t xml:space="preserve"> (שבת כג.) [גבי נר חנוכה] היכן צוונו. [והגמ' תי' מלא תסור וכו', אך במה שרשאית לקיים מצווה ליכא צווי].</w:t>
      </w:r>
    </w:p>
  </w:footnote>
  <w:footnote w:id="28">
    <w:p w14:paraId="2B0CAE10" w14:textId="77777777" w:rsidR="002917DF" w:rsidRDefault="00000000" w:rsidP="00C27AB0">
      <w:pPr>
        <w:pStyle w:val="Footnote"/>
        <w:bidi/>
      </w:pPr>
      <w:r>
        <w:rPr>
          <w:rStyle w:val="ac"/>
          <w:rtl/>
        </w:rPr>
        <w:footnoteRef/>
      </w:r>
      <w:r>
        <w:rPr>
          <w:rtl/>
        </w:rPr>
        <w:t xml:space="preserve">ועפ"ז דנו דיכולות לברך שאר ברכות, ודוקא ברכת אקב"ו וצוונו אינה מברכת. ונפק"מ לברך שהחיינו. וכ"כ </w:t>
      </w:r>
      <w:r>
        <w:rPr>
          <w:b/>
          <w:bCs/>
          <w:rtl/>
        </w:rPr>
        <w:t>רבינו</w:t>
      </w:r>
      <w:r>
        <w:rPr>
          <w:rtl/>
        </w:rPr>
        <w:t xml:space="preserve"> </w:t>
      </w:r>
      <w:r>
        <w:rPr>
          <w:b/>
          <w:bCs/>
          <w:rtl/>
        </w:rPr>
        <w:t>מנוח</w:t>
      </w:r>
      <w:r>
        <w:rPr>
          <w:rtl/>
        </w:rPr>
        <w:t xml:space="preserve"> (לולב ז יט).</w:t>
      </w:r>
    </w:p>
  </w:footnote>
  <w:footnote w:id="29">
    <w:p w14:paraId="207E5669" w14:textId="77777777" w:rsidR="002917DF" w:rsidRDefault="00000000" w:rsidP="00C27AB0">
      <w:pPr>
        <w:pStyle w:val="Footnote"/>
        <w:bidi/>
      </w:pPr>
      <w:r>
        <w:rPr>
          <w:rStyle w:val="ac"/>
          <w:rtl/>
        </w:rPr>
        <w:footnoteRef/>
      </w:r>
      <w:r>
        <w:rPr>
          <w:rtl/>
        </w:rPr>
        <w:t>וז"ל ה</w:t>
      </w:r>
      <w:r>
        <w:rPr>
          <w:b/>
          <w:bCs/>
          <w:rtl/>
        </w:rPr>
        <w:t>רמב"ן</w:t>
      </w:r>
      <w:r>
        <w:rPr>
          <w:rtl/>
        </w:rPr>
        <w:t xml:space="preserve"> (קידושין לא.) דכיון דרשות דמצוה הוא, והקב"ה צוה במצוה זו לאנשים חובה, לנשים רשות, צונו קרינא ביה.</w:t>
      </w:r>
    </w:p>
  </w:footnote>
  <w:footnote w:id="30">
    <w:p w14:paraId="29C5AF45" w14:textId="77777777" w:rsidR="002917DF" w:rsidRDefault="00000000" w:rsidP="00C27AB0">
      <w:pPr>
        <w:pStyle w:val="Footnote"/>
        <w:bidi/>
      </w:pPr>
      <w:r>
        <w:rPr>
          <w:rStyle w:val="ac"/>
          <w:rtl/>
        </w:rPr>
        <w:footnoteRef/>
      </w:r>
      <w:r>
        <w:rPr>
          <w:rtl/>
        </w:rPr>
        <w:t>{ומשמע דאילו היה רשות לכל העולם, ל"ש ברכת 'צוונו' על קיום מצווה. אלא כיון דבמקום אחר הוה צווי, גדר הדבר [שניתן רשות לנשים לקיים המצווה, וליטול שכר] שמכניסות עצמן לתוך הצווי}.</w:t>
      </w:r>
    </w:p>
  </w:footnote>
  <w:footnote w:id="31">
    <w:p w14:paraId="1FE1BB97" w14:textId="77777777" w:rsidR="002917DF" w:rsidRDefault="00000000" w:rsidP="00C27AB0">
      <w:pPr>
        <w:pStyle w:val="Footnote"/>
        <w:bidi/>
      </w:pPr>
      <w:r>
        <w:rPr>
          <w:rStyle w:val="ac"/>
          <w:rtl/>
        </w:rPr>
        <w:footnoteRef/>
      </w:r>
      <w:r>
        <w:rPr>
          <w:rtl/>
        </w:rPr>
        <w:t>[דדוחק לפרש כוונת המשנה קודם מ' יום דהוה מיא בעלמא]. וה</w:t>
      </w:r>
      <w:r>
        <w:rPr>
          <w:b/>
          <w:bCs/>
          <w:rtl/>
        </w:rPr>
        <w:t>אחרונים</w:t>
      </w:r>
      <w:r>
        <w:rPr>
          <w:rtl/>
        </w:rPr>
        <w:t xml:space="preserve"> כתבו ליישב [לדעת הרוקח] דמה דאפשר לתקן תקנו.</w:t>
      </w:r>
    </w:p>
    <w:p w14:paraId="31E65B4F" w14:textId="77777777" w:rsidR="002917DF" w:rsidRDefault="00000000" w:rsidP="00C27AB0">
      <w:pPr>
        <w:pStyle w:val="Footnote"/>
        <w:bidi/>
      </w:pPr>
      <w:r>
        <w:rPr>
          <w:rtl/>
        </w:rPr>
        <w:tab/>
        <w:t>ועוד יש ה</w:t>
      </w:r>
      <w:r>
        <w:rPr>
          <w:b/>
          <w:bCs/>
          <w:rtl/>
        </w:rPr>
        <w:t>אחרונים</w:t>
      </w:r>
      <w:r>
        <w:rPr>
          <w:rtl/>
        </w:rPr>
        <w:t xml:space="preserve"> (חדרי דעה יו"ד שם) שדנו דבלידה הוה פנים חדשות. ואף אילו נטמא אגב אמו, נטהר בלידה. [ויל"ד אי תליא בנידון עובר ירך אמו].</w:t>
      </w:r>
    </w:p>
  </w:footnote>
  <w:footnote w:id="32">
    <w:p w14:paraId="6D49BC2A" w14:textId="77777777" w:rsidR="002917DF" w:rsidRDefault="00000000" w:rsidP="00C27AB0">
      <w:pPr>
        <w:pStyle w:val="Footnote"/>
        <w:bidi/>
      </w:pPr>
      <w:r>
        <w:rPr>
          <w:rStyle w:val="ac"/>
          <w:rtl/>
        </w:rPr>
        <w:footnoteRef/>
      </w:r>
      <w:r>
        <w:rPr>
          <w:rtl/>
        </w:rPr>
        <w:t>וצ"ב ד'בית הסתרים' אינו מציל בטומאת משא. (ע' חולין עא, עב.). וכ"ש באוהל המת. ולכאורה כוונת המאירי דהוה טהרה בלועה.</w:t>
      </w:r>
    </w:p>
  </w:footnote>
  <w:footnote w:id="33">
    <w:p w14:paraId="40C488A0" w14:textId="77777777" w:rsidR="002917DF" w:rsidRDefault="00000000" w:rsidP="00C27AB0">
      <w:pPr>
        <w:pStyle w:val="Footnote"/>
        <w:bidi/>
      </w:pPr>
      <w:r>
        <w:rPr>
          <w:rStyle w:val="ac"/>
          <w:rtl/>
        </w:rPr>
        <w:footnoteRef/>
      </w:r>
      <w:r>
        <w:rPr>
          <w:rtl/>
        </w:rPr>
        <w:t>וה</w:t>
      </w:r>
      <w:r>
        <w:rPr>
          <w:b/>
          <w:bCs/>
          <w:rtl/>
        </w:rPr>
        <w:t>אחרונים</w:t>
      </w:r>
      <w:r>
        <w:rPr>
          <w:rtl/>
        </w:rPr>
        <w:t xml:space="preserve"> (</w:t>
      </w:r>
      <w:r>
        <w:rPr>
          <w:b/>
          <w:bCs/>
          <w:rtl/>
        </w:rPr>
        <w:t>עונג</w:t>
      </w:r>
      <w:r>
        <w:rPr>
          <w:rtl/>
        </w:rPr>
        <w:t xml:space="preserve"> </w:t>
      </w:r>
      <w:r>
        <w:rPr>
          <w:b/>
          <w:bCs/>
          <w:rtl/>
        </w:rPr>
        <w:t>יו"ט</w:t>
      </w:r>
      <w:r>
        <w:rPr>
          <w:rtl/>
        </w:rPr>
        <w:t xml:space="preserve"> יו"ד קטו ועוד) תמהו דקי"ל דעובר במעי זרה זר הוא (יבמות סז.). ועוד דאפי' במעי כהנת הוה כחלק מאמו, וכהנת מותרת לטמאות למתים. [וה</w:t>
      </w:r>
      <w:r>
        <w:rPr>
          <w:b/>
          <w:bCs/>
          <w:rtl/>
        </w:rPr>
        <w:t>אחרונים</w:t>
      </w:r>
      <w:r>
        <w:rPr>
          <w:rtl/>
        </w:rPr>
        <w:t xml:space="preserve"> (יבמות שם) דנו אי תליא במ"ד עובר ירך אמו. וע"ע </w:t>
      </w:r>
      <w:r>
        <w:rPr>
          <w:b/>
          <w:bCs/>
          <w:rtl/>
        </w:rPr>
        <w:t>קוב"ש</w:t>
      </w:r>
      <w:r>
        <w:rPr>
          <w:rtl/>
        </w:rPr>
        <w:t xml:space="preserve"> (ח"ב מא)].</w:t>
      </w:r>
    </w:p>
  </w:footnote>
  <w:footnote w:id="34">
    <w:p w14:paraId="4EBA3538" w14:textId="77777777" w:rsidR="002917DF" w:rsidRDefault="00000000" w:rsidP="00C27AB0">
      <w:pPr>
        <w:pStyle w:val="Footnote"/>
        <w:bidi/>
      </w:pPr>
      <w:r>
        <w:rPr>
          <w:rStyle w:val="ac"/>
          <w:rtl/>
        </w:rPr>
        <w:footnoteRef/>
      </w:r>
      <w:r>
        <w:rPr>
          <w:rtl/>
        </w:rPr>
        <w:t>ספק נקיבה, וספק נפל. [ולפ"ז היכא דליכא ס"ס אסור. ולדברי המשנ"ב הנידון לענין לילד שם].</w:t>
      </w:r>
    </w:p>
  </w:footnote>
  <w:footnote w:id="35">
    <w:p w14:paraId="5898900A" w14:textId="77777777" w:rsidR="002917DF" w:rsidRDefault="00000000" w:rsidP="00C27AB0">
      <w:pPr>
        <w:pStyle w:val="Footnote"/>
        <w:bidi/>
      </w:pPr>
      <w:r>
        <w:rPr>
          <w:rStyle w:val="ac"/>
          <w:rtl/>
        </w:rPr>
        <w:footnoteRef/>
      </w:r>
      <w:r>
        <w:rPr>
          <w:rtl/>
        </w:rPr>
        <w:t>וה</w:t>
      </w:r>
      <w:r>
        <w:rPr>
          <w:b/>
          <w:bCs/>
          <w:rtl/>
        </w:rPr>
        <w:t>רדב"ז</w:t>
      </w:r>
      <w:r>
        <w:rPr>
          <w:rtl/>
        </w:rPr>
        <w:t xml:space="preserve"> (הו' בפתח"ת שעא) כתב ליישב דכוונת הרוקח ליכנס ע"ד ללדת שם. וכ"פ ה</w:t>
      </w:r>
      <w:r>
        <w:rPr>
          <w:b/>
          <w:bCs/>
          <w:rtl/>
        </w:rPr>
        <w:t>משנ"ב</w:t>
      </w:r>
      <w:r>
        <w:rPr>
          <w:rtl/>
        </w:rPr>
        <w:t xml:space="preserve"> (שמג ג). [ובזה ל"ק הא דעובר במעי זרה].</w:t>
      </w:r>
    </w:p>
  </w:footnote>
  <w:footnote w:id="36">
    <w:p w14:paraId="6FDAC2A5" w14:textId="77777777" w:rsidR="002917DF" w:rsidRDefault="00000000" w:rsidP="00C27AB0">
      <w:pPr>
        <w:pStyle w:val="Footnote"/>
        <w:bidi/>
      </w:pPr>
      <w:r>
        <w:rPr>
          <w:rStyle w:val="ac"/>
          <w:rtl/>
        </w:rPr>
        <w:footnoteRef/>
      </w:r>
      <w:r>
        <w:rPr>
          <w:rtl/>
        </w:rPr>
        <w:t>ועפ"ז כתב דאסור לכהן ליטמאות בספק טומאה ברה"ר, דאסור לו המעשה של נגיעה בטומאה, אף דלא יטמא ע"י. [ואכמ"ל].</w:t>
      </w:r>
    </w:p>
  </w:footnote>
  <w:footnote w:id="37">
    <w:p w14:paraId="366A2D2D" w14:textId="77777777" w:rsidR="002917DF" w:rsidRDefault="00000000" w:rsidP="00C27AB0">
      <w:pPr>
        <w:pStyle w:val="Footnote"/>
        <w:bidi/>
      </w:pPr>
      <w:r>
        <w:rPr>
          <w:rStyle w:val="ac"/>
          <w:rtl/>
        </w:rPr>
        <w:footnoteRef/>
      </w:r>
      <w:r>
        <w:rPr>
          <w:rtl/>
        </w:rPr>
        <w:t>וה</w:t>
      </w:r>
      <w:r>
        <w:rPr>
          <w:b/>
          <w:bCs/>
          <w:rtl/>
        </w:rPr>
        <w:t>בית מאיר</w:t>
      </w:r>
      <w:r>
        <w:rPr>
          <w:rtl/>
        </w:rPr>
        <w:t xml:space="preserve"> (או"ח תנז הג') תמה דאף אם יצא טומאה מגופם, הא טבלו ונטהרו. [וכתב דמש"ה השמיט הרמב"ם דברי התוספתא].</w:t>
      </w:r>
    </w:p>
  </w:footnote>
  <w:footnote w:id="38">
    <w:p w14:paraId="2253ED4B" w14:textId="77777777" w:rsidR="002917DF" w:rsidRDefault="00000000" w:rsidP="00C27AB0">
      <w:pPr>
        <w:pStyle w:val="Footnote"/>
        <w:bidi/>
      </w:pPr>
      <w:r>
        <w:rPr>
          <w:rStyle w:val="ac"/>
          <w:rtl/>
        </w:rPr>
        <w:footnoteRef/>
      </w:r>
      <w:r>
        <w:rPr>
          <w:rtl/>
        </w:rPr>
        <w:t>[דמבן ט' שנים ויום א' אם ראה קרי נטמא, ובפחות מהכי אינו מטמא (וכדאיתא נדה לב). אבל ה</w:t>
      </w:r>
      <w:r>
        <w:rPr>
          <w:b/>
          <w:bCs/>
          <w:rtl/>
        </w:rPr>
        <w:t>מג"א</w:t>
      </w:r>
      <w:r>
        <w:rPr>
          <w:rtl/>
        </w:rPr>
        <w:t xml:space="preserve"> (תנז ז) כתב דעד שיעור זה סמכו רבנן שודאי לא ראו קרי. ועפ"ז יל"פ דהחמירו בן ח' שנים ויום א'. וה</w:t>
      </w:r>
      <w:r>
        <w:rPr>
          <w:b/>
          <w:bCs/>
          <w:rtl/>
        </w:rPr>
        <w:t>אחרונים</w:t>
      </w:r>
      <w:r>
        <w:rPr>
          <w:rtl/>
        </w:rPr>
        <w:t xml:space="preserve"> תמהו עליו מהגמ' נדה שם. ואכ"מ].</w:t>
      </w:r>
    </w:p>
  </w:footnote>
  <w:footnote w:id="39">
    <w:p w14:paraId="08C316D7" w14:textId="77777777" w:rsidR="002917DF" w:rsidRDefault="00000000" w:rsidP="00C27AB0">
      <w:pPr>
        <w:pStyle w:val="Footnote"/>
        <w:bidi/>
      </w:pPr>
      <w:r>
        <w:rPr>
          <w:rStyle w:val="ac"/>
          <w:rtl/>
        </w:rPr>
        <w:footnoteRef/>
      </w:r>
      <w:r>
        <w:rPr>
          <w:rtl/>
        </w:rPr>
        <w:t>וה</w:t>
      </w:r>
      <w:r>
        <w:rPr>
          <w:b/>
          <w:bCs/>
          <w:rtl/>
        </w:rPr>
        <w:t>אחרונים</w:t>
      </w:r>
      <w:r>
        <w:rPr>
          <w:rtl/>
        </w:rPr>
        <w:t xml:space="preserve"> (ערול"נ) ביארו דהרמב"ם לשיטתו דאף מילוי בעי גדול.</w:t>
      </w:r>
    </w:p>
  </w:footnote>
  <w:footnote w:id="40">
    <w:p w14:paraId="3F4FD93F" w14:textId="77777777" w:rsidR="002917DF" w:rsidRDefault="00000000" w:rsidP="00C27AB0">
      <w:pPr>
        <w:pStyle w:val="Footnote"/>
        <w:bidi/>
      </w:pPr>
      <w:r>
        <w:rPr>
          <w:rStyle w:val="ac"/>
          <w:rtl/>
        </w:rPr>
        <w:footnoteRef/>
      </w:r>
      <w:r>
        <w:rPr>
          <w:rtl/>
        </w:rPr>
        <w:t>וצ"ב דל"מ כלל לצד שנטמא מדאור'. ומהו גדר 'חשש'. [וכל הך טירחא לגדל תינוקות וכו', הוה רק לעשות תקנה 'כאילו' להזות. ומדינא ל"מ. ומשמע דכיון דהוה טומאת ספק 'הם אמרו' דיהני כה"ג טהרה. וצ"ע].</w:t>
      </w:r>
    </w:p>
  </w:footnote>
  <w:footnote w:id="41">
    <w:p w14:paraId="754E26FE" w14:textId="77777777" w:rsidR="002917DF" w:rsidRDefault="00000000" w:rsidP="00C27AB0">
      <w:pPr>
        <w:pStyle w:val="Footnote"/>
        <w:bidi/>
      </w:pPr>
      <w:r>
        <w:rPr>
          <w:rStyle w:val="ac"/>
          <w:rtl/>
        </w:rPr>
        <w:footnoteRef/>
      </w:r>
      <w:r>
        <w:rPr>
          <w:rtl/>
        </w:rPr>
        <w:t>וה</w:t>
      </w:r>
      <w:r>
        <w:rPr>
          <w:b/>
          <w:bCs/>
          <w:rtl/>
        </w:rPr>
        <w:t>משנ"ל</w:t>
      </w:r>
      <w:r>
        <w:rPr>
          <w:rtl/>
        </w:rPr>
        <w:t xml:space="preserve"> (טומאת מת יא א) כתב דדוקא כשנישא, אבל אם נגרר על הארץ לכו"ע מהני. אלא דלאו אורחייהו לגרור שידה הבאה במידה. [וה</w:t>
      </w:r>
      <w:r>
        <w:rPr>
          <w:b/>
          <w:bCs/>
          <w:rtl/>
        </w:rPr>
        <w:t>ערול"נ</w:t>
      </w:r>
      <w:r>
        <w:rPr>
          <w:rtl/>
        </w:rPr>
        <w:t xml:space="preserve"> כתב דלא גילה לנו המשנ"ל האם ע"י אופני העגלה, נחשב גרירה. או נשיאה ע"י דרך אחר].</w:t>
      </w:r>
    </w:p>
  </w:footnote>
  <w:footnote w:id="42">
    <w:p w14:paraId="523AC7B2" w14:textId="77777777" w:rsidR="002917DF" w:rsidRDefault="00000000" w:rsidP="00C27AB0">
      <w:pPr>
        <w:pStyle w:val="Footnote"/>
        <w:bidi/>
      </w:pPr>
      <w:r>
        <w:rPr>
          <w:rStyle w:val="ac"/>
          <w:rtl/>
        </w:rPr>
        <w:footnoteRef/>
      </w:r>
      <w:r>
        <w:rPr>
          <w:rtl/>
        </w:rPr>
        <w:t>ומש"ה כתבו תוס' דלמ"ד אוהל זרוק אינו חוצץ אף בשעה שהוא מונח.</w:t>
      </w:r>
    </w:p>
  </w:footnote>
  <w:footnote w:id="43">
    <w:p w14:paraId="340BE762" w14:textId="77777777" w:rsidR="002917DF" w:rsidRDefault="00000000" w:rsidP="00C27AB0">
      <w:pPr>
        <w:pStyle w:val="Footnote"/>
        <w:bidi/>
      </w:pPr>
      <w:r>
        <w:rPr>
          <w:rStyle w:val="ac"/>
          <w:rtl/>
        </w:rPr>
        <w:footnoteRef/>
      </w:r>
      <w:r>
        <w:rPr>
          <w:rtl/>
        </w:rPr>
        <w:t>אמנם בהמשך דברי הגר"ח מתבאר דאוהל הנישא אינו חוצץ כשנכנס למקום שהאויר גופיה טמא. וכסברת השפ"א. ע' בסמוך. ועפ"ז י"ל דבארץ העמים אף נישא ל"מ.</w:t>
      </w:r>
    </w:p>
  </w:footnote>
  <w:footnote w:id="44">
    <w:p w14:paraId="47B86DC6" w14:textId="77777777" w:rsidR="002917DF" w:rsidRDefault="00000000" w:rsidP="00C27AB0">
      <w:pPr>
        <w:pStyle w:val="Footnote"/>
        <w:bidi/>
      </w:pPr>
      <w:r>
        <w:rPr>
          <w:rStyle w:val="ac"/>
          <w:rtl/>
        </w:rPr>
        <w:footnoteRef/>
      </w:r>
      <w:r>
        <w:rPr>
          <w:rtl/>
        </w:rPr>
        <w:t>וה</w:t>
      </w:r>
      <w:r>
        <w:rPr>
          <w:b/>
          <w:bCs/>
          <w:rtl/>
        </w:rPr>
        <w:t>תוי"ט</w:t>
      </w:r>
      <w:r>
        <w:rPr>
          <w:rtl/>
        </w:rPr>
        <w:t xml:space="preserve"> (פרה ג ב וכן ה</w:t>
      </w:r>
      <w:r>
        <w:rPr>
          <w:b/>
          <w:bCs/>
          <w:rtl/>
        </w:rPr>
        <w:t>טור"א</w:t>
      </w:r>
      <w:r>
        <w:rPr>
          <w:rtl/>
        </w:rPr>
        <w:t xml:space="preserve"> חגיגה שם) הק' דבגמ' (חגיגה כה.) מבואר דלמ"ד אוהל זרוק ל"ש אוהל א"א להעביר מי חטאת לגליל, כיון דיש רצועה שיש בו טומאת ארץ העמים. והק' יוכלו להביא לגליל ע"ג שוורים. וה</w:t>
      </w:r>
      <w:r>
        <w:rPr>
          <w:b/>
          <w:bCs/>
          <w:rtl/>
        </w:rPr>
        <w:t>תוי"ט</w:t>
      </w:r>
      <w:r>
        <w:rPr>
          <w:rtl/>
        </w:rPr>
        <w:t xml:space="preserve"> תי' דלא רצו להתיר שמא יוציא ידיו חוץ לגבו של שור. (וע' נזיר נה.). וה</w:t>
      </w:r>
      <w:r>
        <w:rPr>
          <w:b/>
          <w:bCs/>
          <w:rtl/>
        </w:rPr>
        <w:t>חזו"א</w:t>
      </w:r>
      <w:r>
        <w:rPr>
          <w:rtl/>
        </w:rPr>
        <w:t xml:space="preserve"> (אהלות שם) תי' חששו להיסט, דהוה מהלך ע"ג אדם שכחו רע.</w:t>
      </w:r>
    </w:p>
  </w:footnote>
  <w:footnote w:id="45">
    <w:p w14:paraId="0958103C" w14:textId="77777777" w:rsidR="002917DF" w:rsidRDefault="00000000" w:rsidP="00C27AB0">
      <w:pPr>
        <w:pStyle w:val="Footnote"/>
        <w:bidi/>
      </w:pPr>
      <w:r>
        <w:rPr>
          <w:rStyle w:val="ac"/>
          <w:rtl/>
        </w:rPr>
        <w:footnoteRef/>
      </w:r>
      <w:r>
        <w:rPr>
          <w:rtl/>
        </w:rPr>
        <w:t>ובפשוטו הוה גזיה"כ בעלמא דנחשב 'מאהיל', אף דבעלמא כה"ג לא נחשב אוהל. ועוד יל"פ דנחשב מאהיל כלפי עצמו [וכ"כ הגר"ח], ועי"ז יש לו חשיבות אוהל לחצוץ. [אף כלפי למטה].</w:t>
      </w:r>
    </w:p>
  </w:footnote>
  <w:footnote w:id="46">
    <w:p w14:paraId="12739655" w14:textId="77777777" w:rsidR="002917DF" w:rsidRDefault="00000000" w:rsidP="00C27AB0">
      <w:pPr>
        <w:pStyle w:val="Footnote"/>
        <w:bidi/>
      </w:pPr>
      <w:r>
        <w:rPr>
          <w:rStyle w:val="ac"/>
          <w:rtl/>
        </w:rPr>
        <w:footnoteRef/>
      </w:r>
      <w:r>
        <w:rPr>
          <w:rtl/>
        </w:rPr>
        <w:t>וכתב המשנ"ל דומיה דהא דמהני אוהל זרוק תוך ד' אמות של המת. וה</w:t>
      </w:r>
      <w:r>
        <w:rPr>
          <w:b/>
          <w:bCs/>
          <w:rtl/>
        </w:rPr>
        <w:t>חזו"א</w:t>
      </w:r>
      <w:r>
        <w:rPr>
          <w:rtl/>
        </w:rPr>
        <w:t xml:space="preserve"> (אהלות כה ד) תמה דהתם הוה דין היכר, אבל כלפי קבר התהום מה תועלת יש בדבר דל"מ מדאורייתא.</w:t>
      </w:r>
    </w:p>
  </w:footnote>
  <w:footnote w:id="47">
    <w:p w14:paraId="775AE7C2" w14:textId="77777777" w:rsidR="002917DF" w:rsidRDefault="00000000" w:rsidP="00C27AB0">
      <w:pPr>
        <w:pStyle w:val="Footnote"/>
        <w:bidi/>
      </w:pPr>
      <w:r>
        <w:rPr>
          <w:rStyle w:val="ac"/>
          <w:rtl/>
        </w:rPr>
        <w:footnoteRef/>
      </w:r>
      <w:r>
        <w:rPr>
          <w:rtl/>
        </w:rPr>
        <w:t>והוכיח כן, שהרי המאהיל עצמו נטמא. וע"כ הא דאינו חוצץ בפני הטומאה הוה חומרא דרבנן.</w:t>
      </w:r>
    </w:p>
  </w:footnote>
  <w:footnote w:id="48">
    <w:p w14:paraId="7579F61C" w14:textId="77777777" w:rsidR="002917DF" w:rsidRDefault="00000000" w:rsidP="00C27AB0">
      <w:pPr>
        <w:pStyle w:val="Footnote"/>
        <w:bidi/>
      </w:pPr>
      <w:r>
        <w:rPr>
          <w:rStyle w:val="ac"/>
          <w:rtl/>
        </w:rPr>
        <w:footnoteRef/>
      </w:r>
      <w:r>
        <w:rPr>
          <w:rtl/>
        </w:rPr>
        <w:t>[וע' במשנה (אהלות ח ד) מסכת פרוסה וכו' חוצצת בפני הטומאה, אף דאינו מביא]. ולכאורה כוונתו דאינו יכול ליכנס לארץ העממין, דמשום אוירא גזרו. וכן ליכנס בתוך אוהל המת בעינן 'אוהל מפסיק', אף מלמעלה. ואוהל זרוק ל"מ. אבל לחצוץ בפני קבר התהום סגי. וכ"כ ה</w:t>
      </w:r>
      <w:r>
        <w:rPr>
          <w:b/>
          <w:bCs/>
          <w:rtl/>
        </w:rPr>
        <w:t>גר"ח</w:t>
      </w:r>
      <w:r>
        <w:rPr>
          <w:rtl/>
        </w:rPr>
        <w:t xml:space="preserve"> (שם) דכה"ג כיון דנישא יש האהלה על תוכה, אלא דלא נחשב 'אוהל' להפסיק.</w:t>
      </w:r>
    </w:p>
  </w:footnote>
  <w:footnote w:id="49">
    <w:p w14:paraId="62E37B18" w14:textId="77777777" w:rsidR="002917DF" w:rsidRDefault="00000000" w:rsidP="00C27AB0">
      <w:pPr>
        <w:pStyle w:val="Footnote"/>
        <w:bidi/>
      </w:pPr>
      <w:r>
        <w:rPr>
          <w:rStyle w:val="ac"/>
          <w:rtl/>
        </w:rPr>
        <w:footnoteRef/>
      </w:r>
      <w:r>
        <w:rPr>
          <w:rtl/>
        </w:rPr>
        <w:t>ולשון ה</w:t>
      </w:r>
      <w:r>
        <w:rPr>
          <w:b/>
          <w:bCs/>
          <w:rtl/>
        </w:rPr>
        <w:t>תוס' ר"פ</w:t>
      </w:r>
      <w:r>
        <w:rPr>
          <w:rtl/>
        </w:rPr>
        <w:t xml:space="preserve"> לא היו שוהים במקום אלא מעט, בהך פורתא לא חששו. [משמע זמן מועט וצ"ע].</w:t>
      </w:r>
    </w:p>
  </w:footnote>
  <w:footnote w:id="50">
    <w:p w14:paraId="4BF6295A" w14:textId="77777777" w:rsidR="002917DF" w:rsidRDefault="00000000" w:rsidP="00C27AB0">
      <w:pPr>
        <w:pStyle w:val="Footnote"/>
        <w:bidi/>
      </w:pPr>
      <w:r>
        <w:rPr>
          <w:rStyle w:val="ac"/>
          <w:rtl/>
        </w:rPr>
        <w:footnoteRef/>
      </w:r>
      <w:r>
        <w:rPr>
          <w:rtl/>
        </w:rPr>
        <w:t>שאין דרך לקבור בנהרות. וה</w:t>
      </w:r>
      <w:r>
        <w:rPr>
          <w:b/>
          <w:bCs/>
          <w:rtl/>
        </w:rPr>
        <w:t>פיה"מ</w:t>
      </w:r>
      <w:r>
        <w:rPr>
          <w:rtl/>
        </w:rPr>
        <w:t xml:space="preserve"> (שם) כתב לפי שאינו מקום מגורים. וה</w:t>
      </w:r>
      <w:r>
        <w:rPr>
          <w:b/>
          <w:bCs/>
          <w:rtl/>
        </w:rPr>
        <w:t>חזו"א</w:t>
      </w:r>
      <w:r>
        <w:rPr>
          <w:rtl/>
        </w:rPr>
        <w:t xml:space="preserve"> העיר דלר"ל (זבחים קיג.) חששו משום מתי מבול [אף באר"י] [ובזה אין חילוק בין מקום נהר לשאר מקומות].</w:t>
      </w:r>
    </w:p>
    <w:p w14:paraId="3D9D2F2C" w14:textId="77777777" w:rsidR="002917DF" w:rsidRDefault="00000000" w:rsidP="00C27AB0">
      <w:pPr>
        <w:pStyle w:val="Footnote"/>
        <w:bidi/>
      </w:pPr>
      <w:r>
        <w:rPr>
          <w:rtl/>
        </w:rPr>
        <w:tab/>
        <w:t>[</w:t>
      </w:r>
      <w:r>
        <w:rPr>
          <w:b/>
          <w:bCs/>
          <w:rtl/>
        </w:rPr>
        <w:t>תוס</w:t>
      </w:r>
      <w:r>
        <w:rPr>
          <w:rtl/>
        </w:rPr>
        <w:t>' (עירובין עט.) כת' דר' יוסי כאן חשש לטומאת התהום. והק' דר' יוסי ס"ל (חולין קכה:) דטומאה טמונה אינה בוקעת. ותי' דקבר שאני].</w:t>
      </w:r>
    </w:p>
  </w:footnote>
  <w:footnote w:id="51">
    <w:p w14:paraId="52277DC8" w14:textId="77777777" w:rsidR="002917DF" w:rsidRDefault="00000000" w:rsidP="00C27AB0">
      <w:pPr>
        <w:pStyle w:val="Footnote"/>
        <w:bidi/>
      </w:pPr>
      <w:r>
        <w:rPr>
          <w:rStyle w:val="ac"/>
          <w:rtl/>
        </w:rPr>
        <w:footnoteRef/>
      </w:r>
      <w:r>
        <w:rPr>
          <w:rtl/>
        </w:rPr>
        <w:t>ב</w:t>
      </w:r>
      <w:r>
        <w:rPr>
          <w:b/>
          <w:bCs/>
          <w:rtl/>
        </w:rPr>
        <w:t>משנה</w:t>
      </w:r>
      <w:r>
        <w:rPr>
          <w:rtl/>
        </w:rPr>
        <w:t xml:space="preserve"> (כלים יז יב, הו' בבכורות לז:) איתא דזהו אגרוף של בן בטיח, ור' יוסי אומר כראש של אדם גדול. [ובפשוטו בא לפרש, וכ"מ מרש"י בסוגיין דהביאו]. אבל ה</w:t>
      </w:r>
      <w:r>
        <w:rPr>
          <w:b/>
          <w:bCs/>
          <w:rtl/>
        </w:rPr>
        <w:t>ריטב"א</w:t>
      </w:r>
      <w:r>
        <w:rPr>
          <w:rtl/>
        </w:rPr>
        <w:t xml:space="preserve"> (כאן) כתב כראש של תינוק. וה</w:t>
      </w:r>
      <w:r>
        <w:rPr>
          <w:b/>
          <w:bCs/>
          <w:rtl/>
        </w:rPr>
        <w:t>ערול"נ</w:t>
      </w:r>
      <w:r>
        <w:rPr>
          <w:rtl/>
        </w:rPr>
        <w:t xml:space="preserve"> דן דדעת הריטב"א דת"ק פליג דהיינו אגרוף של אדם בינוני, שהוא ראשו של תינוק. ועי"ש שתי' עוד.</w:t>
      </w:r>
    </w:p>
  </w:footnote>
  <w:footnote w:id="52">
    <w:p w14:paraId="5011307B" w14:textId="77777777" w:rsidR="002917DF" w:rsidRDefault="00000000" w:rsidP="00C27AB0">
      <w:pPr>
        <w:pStyle w:val="Footnote"/>
        <w:bidi/>
      </w:pPr>
      <w:r>
        <w:rPr>
          <w:rStyle w:val="ac"/>
          <w:rtl/>
        </w:rPr>
        <w:footnoteRef/>
      </w:r>
      <w:r>
        <w:rPr>
          <w:rtl/>
        </w:rPr>
        <w:t>ובפשוטו צ"ל דהר"ש קאי למסקנא.</w:t>
      </w:r>
    </w:p>
  </w:footnote>
  <w:footnote w:id="53">
    <w:p w14:paraId="3E7DBBD2" w14:textId="77777777" w:rsidR="002917DF" w:rsidRDefault="00000000" w:rsidP="00C27AB0">
      <w:pPr>
        <w:pStyle w:val="Footnote"/>
        <w:bidi/>
      </w:pPr>
      <w:r>
        <w:rPr>
          <w:rStyle w:val="ac"/>
          <w:rtl/>
        </w:rPr>
        <w:footnoteRef/>
      </w:r>
      <w:r>
        <w:rPr>
          <w:rtl/>
        </w:rPr>
        <w:t>[ויל"פ דאף דכוונתו לחצוץ בפני הטומאה, מ"מ לא נתכוון למקום ולאוהל שמתחת. ומש"ה לא נחשב חשיבות אוהל].</w:t>
      </w:r>
    </w:p>
  </w:footnote>
  <w:footnote w:id="54">
    <w:p w14:paraId="789B38A8" w14:textId="77777777" w:rsidR="002917DF" w:rsidRDefault="00000000" w:rsidP="00C27AB0">
      <w:pPr>
        <w:pStyle w:val="Footnote"/>
        <w:bidi/>
      </w:pPr>
      <w:r>
        <w:rPr>
          <w:rStyle w:val="ac"/>
          <w:rtl/>
        </w:rPr>
        <w:footnoteRef/>
      </w:r>
      <w:r>
        <w:rPr>
          <w:rtl/>
        </w:rPr>
        <w:t>[ומשמע דהעדיפו להביא דלתות להנאת התינוקות. ור' יהודה ס"ל דלא הביאו דחששו שהדלת רחב מכריסו של שור, והדלת אינו חוצץ אלא הכרס. אבל אילו יביאו דלת כדי לחצוץ יהני]. וביאר דבזה דחה אביי לא הוצרכו [והיה להם נח כך], ודי בשוורים.</w:t>
      </w:r>
    </w:p>
  </w:footnote>
  <w:footnote w:id="55">
    <w:p w14:paraId="75D98F45" w14:textId="77777777" w:rsidR="002917DF" w:rsidRDefault="00000000" w:rsidP="00C27AB0">
      <w:pPr>
        <w:pStyle w:val="Footnote"/>
        <w:bidi/>
      </w:pPr>
      <w:r>
        <w:rPr>
          <w:rStyle w:val="ac"/>
          <w:rtl/>
        </w:rPr>
        <w:footnoteRef/>
      </w:r>
      <w:r>
        <w:rPr>
          <w:rtl/>
        </w:rPr>
        <w:t>וכ"מ בר"ן שדימה מטה דעל גבה לנעשית מאליה.</w:t>
      </w:r>
    </w:p>
  </w:footnote>
  <w:footnote w:id="56">
    <w:p w14:paraId="365A4F37" w14:textId="77777777" w:rsidR="002917DF" w:rsidRDefault="00000000" w:rsidP="00C27AB0">
      <w:pPr>
        <w:pStyle w:val="Footnote"/>
        <w:bidi/>
      </w:pPr>
      <w:r>
        <w:rPr>
          <w:rStyle w:val="ac"/>
          <w:rtl/>
        </w:rPr>
        <w:footnoteRef/>
      </w:r>
      <w:r>
        <w:rPr>
          <w:rtl/>
        </w:rPr>
        <w:t>והביא דכעי"ז מצאנו דאף דמצוות אי"צ כוונה מי שנתכוון שלא לצאת גרע [וכמ"ש ה</w:t>
      </w:r>
      <w:r>
        <w:rPr>
          <w:b/>
          <w:bCs/>
          <w:rtl/>
        </w:rPr>
        <w:t xml:space="preserve">מג"א </w:t>
      </w:r>
      <w:r>
        <w:rPr>
          <w:rtl/>
        </w:rPr>
        <w:t>תקפט ד]. {ומבואר דה</w:t>
      </w:r>
      <w:r>
        <w:rPr>
          <w:b/>
          <w:bCs/>
          <w:rtl/>
        </w:rPr>
        <w:t>רש"ש</w:t>
      </w:r>
      <w:r>
        <w:rPr>
          <w:rtl/>
        </w:rPr>
        <w:t xml:space="preserve"> למד דע"י כוונה הפכית אינו מעשה מצווה. אבל אילו הוה מעשה מצווה, יצא בזה}.</w:t>
      </w:r>
    </w:p>
  </w:footnote>
  <w:footnote w:id="57">
    <w:p w14:paraId="419DC247" w14:textId="77777777" w:rsidR="002917DF" w:rsidRDefault="00000000" w:rsidP="00C27AB0">
      <w:pPr>
        <w:pStyle w:val="Footnote"/>
        <w:bidi/>
      </w:pPr>
      <w:r>
        <w:rPr>
          <w:rStyle w:val="ac"/>
          <w:rtl/>
        </w:rPr>
        <w:footnoteRef/>
      </w:r>
      <w:r>
        <w:rPr>
          <w:rtl/>
        </w:rPr>
        <w:t>אבל ב</w:t>
      </w:r>
      <w:r>
        <w:rPr>
          <w:b/>
          <w:bCs/>
          <w:rtl/>
        </w:rPr>
        <w:t>משנה</w:t>
      </w:r>
      <w:r>
        <w:rPr>
          <w:rtl/>
        </w:rPr>
        <w:t xml:space="preserve"> (אהלות ח א) איתא דעדר בהמה חוצץ בפני הטומאה. [וביארו ה</w:t>
      </w:r>
      <w:r>
        <w:rPr>
          <w:b/>
          <w:bCs/>
          <w:rtl/>
        </w:rPr>
        <w:t>מפרשים</w:t>
      </w:r>
      <w:r>
        <w:rPr>
          <w:rtl/>
        </w:rPr>
        <w:t xml:space="preserve"> דלדברי הר"ש המשנה דרבנן, והתוספתא כר"י].</w:t>
      </w:r>
    </w:p>
  </w:footnote>
  <w:footnote w:id="58">
    <w:p w14:paraId="5C32FAB4" w14:textId="77777777" w:rsidR="002917DF" w:rsidRDefault="00000000" w:rsidP="00C27AB0">
      <w:pPr>
        <w:pStyle w:val="Footnote"/>
        <w:bidi/>
      </w:pPr>
      <w:r>
        <w:rPr>
          <w:rStyle w:val="ac"/>
          <w:rtl/>
        </w:rPr>
        <w:footnoteRef/>
      </w:r>
      <w:r>
        <w:rPr>
          <w:rtl/>
        </w:rPr>
        <w:t>ומשמע דגריעה משקיפין וכו', שנעשו מאיליו, וכבסוגיין.</w:t>
      </w:r>
    </w:p>
  </w:footnote>
  <w:footnote w:id="59">
    <w:p w14:paraId="2AC8AE39" w14:textId="77777777" w:rsidR="002917DF" w:rsidRDefault="00000000" w:rsidP="00C27AB0">
      <w:pPr>
        <w:pStyle w:val="Footnote"/>
        <w:bidi/>
      </w:pPr>
      <w:r>
        <w:rPr>
          <w:rStyle w:val="ac"/>
          <w:rtl/>
        </w:rPr>
        <w:footnoteRef/>
      </w:r>
      <w:r>
        <w:rPr>
          <w:rtl/>
        </w:rPr>
        <w:t>וה</w:t>
      </w:r>
      <w:r>
        <w:rPr>
          <w:b/>
          <w:bCs/>
          <w:rtl/>
        </w:rPr>
        <w:t>אחרונים</w:t>
      </w:r>
      <w:r>
        <w:rPr>
          <w:rtl/>
        </w:rPr>
        <w:t xml:space="preserve"> העירו דבסוגיין מבואר דחוצץ בפני הטומאה, ואף לקולא. וע"כ דהוה מדאורייתא.</w:t>
      </w:r>
    </w:p>
  </w:footnote>
  <w:footnote w:id="60">
    <w:p w14:paraId="6FD08A95" w14:textId="77777777" w:rsidR="002917DF" w:rsidRDefault="00000000" w:rsidP="00C27AB0">
      <w:pPr>
        <w:pStyle w:val="Footnote"/>
        <w:bidi/>
      </w:pPr>
      <w:r>
        <w:rPr>
          <w:rStyle w:val="ac"/>
          <w:rtl/>
        </w:rPr>
        <w:footnoteRef/>
      </w:r>
      <w:r>
        <w:rPr>
          <w:rtl/>
        </w:rPr>
        <w:t>ואוהל שנעשית מאליה נחשב אינו מפורש בתורה. [וה</w:t>
      </w:r>
      <w:r>
        <w:rPr>
          <w:b/>
          <w:bCs/>
          <w:rtl/>
        </w:rPr>
        <w:t>גרי"ז</w:t>
      </w:r>
      <w:r>
        <w:rPr>
          <w:rtl/>
        </w:rPr>
        <w:t xml:space="preserve"> כת' דה</w:t>
      </w:r>
      <w:r>
        <w:rPr>
          <w:b/>
          <w:bCs/>
          <w:rtl/>
        </w:rPr>
        <w:t>ר"ש</w:t>
      </w:r>
      <w:r>
        <w:rPr>
          <w:rtl/>
        </w:rPr>
        <w:t xml:space="preserve"> ס"ל דדוקא כשהמטמא אינו מפורש בתורה אמרי' כן. אבל הכא יש כאן המת שלם, אלא דהבאת הטומאה של אוהל זו אינו מפורש בתורה].</w:t>
      </w:r>
    </w:p>
  </w:footnote>
  <w:footnote w:id="61">
    <w:p w14:paraId="2E617A14" w14:textId="77777777" w:rsidR="002917DF" w:rsidRDefault="00000000" w:rsidP="00C27AB0">
      <w:pPr>
        <w:pStyle w:val="Footnote"/>
        <w:bidi/>
      </w:pPr>
      <w:r>
        <w:rPr>
          <w:rStyle w:val="ac"/>
          <w:rtl/>
        </w:rPr>
        <w:footnoteRef/>
      </w:r>
      <w:r>
        <w:rPr>
          <w:rtl/>
        </w:rPr>
        <w:t>ויל"ע דדוקא כששוכב על כריסו, דשדרתו מאהיל על גופו. ואף דבכל אופן נחשב אוהל להביא את הטומאה [ע"י הצד העליון, העור].</w:t>
      </w:r>
    </w:p>
  </w:footnote>
  <w:footnote w:id="62">
    <w:p w14:paraId="6C952628" w14:textId="77777777" w:rsidR="002917DF" w:rsidRDefault="00000000" w:rsidP="00C27AB0">
      <w:pPr>
        <w:pStyle w:val="Footnote"/>
        <w:bidi/>
      </w:pPr>
      <w:r>
        <w:rPr>
          <w:rStyle w:val="ac"/>
          <w:rtl/>
        </w:rPr>
        <w:footnoteRef/>
      </w:r>
      <w:r>
        <w:rPr>
          <w:rtl/>
        </w:rPr>
        <w:t>והאיך ר"ש הביא ראיה ממעשה דטבי לענין תחת המטה, י"ל דהתם היו אחרים ע"ג המטה.</w:t>
      </w:r>
    </w:p>
  </w:footnote>
  <w:footnote w:id="63">
    <w:p w14:paraId="30E5C504" w14:textId="77777777" w:rsidR="002917DF" w:rsidRDefault="00000000" w:rsidP="00C27AB0">
      <w:pPr>
        <w:pStyle w:val="Footnote"/>
        <w:bidi/>
      </w:pPr>
      <w:r>
        <w:rPr>
          <w:rStyle w:val="ac"/>
          <w:rtl/>
        </w:rPr>
        <w:footnoteRef/>
      </w:r>
      <w:r>
        <w:rPr>
          <w:rtl/>
        </w:rPr>
        <w:t>דגדר מאהיל על הטומאה תלי ברצף, וכיון דיש אוהל באמצע מפסיק ואינה רצוצה.</w:t>
      </w:r>
    </w:p>
  </w:footnote>
  <w:footnote w:id="64">
    <w:p w14:paraId="79C40749" w14:textId="77777777" w:rsidR="002917DF" w:rsidRDefault="00000000" w:rsidP="00C27AB0">
      <w:pPr>
        <w:pStyle w:val="Footnote"/>
        <w:bidi/>
      </w:pPr>
      <w:r>
        <w:rPr>
          <w:rStyle w:val="ac"/>
          <w:rtl/>
        </w:rPr>
        <w:footnoteRef/>
      </w:r>
      <w:r>
        <w:rPr>
          <w:rtl/>
        </w:rPr>
        <w:t>וכ"כ ה</w:t>
      </w:r>
      <w:r>
        <w:rPr>
          <w:b/>
          <w:bCs/>
          <w:rtl/>
        </w:rPr>
        <w:t>רמב"ם בפיה"מ</w:t>
      </w:r>
      <w:r>
        <w:rPr>
          <w:rtl/>
        </w:rPr>
        <w:t xml:space="preserve"> (כאן, והרע"ב) דר' יהודה לשיטתו דדירת קבע בעינן, ומש"ה צריך שהסוכה יכולה לעמוד בפני עצמו. [וה</w:t>
      </w:r>
      <w:r>
        <w:rPr>
          <w:b/>
          <w:bCs/>
          <w:rtl/>
        </w:rPr>
        <w:t>תוי"ט</w:t>
      </w:r>
      <w:r>
        <w:rPr>
          <w:rtl/>
        </w:rPr>
        <w:t xml:space="preserve"> (בתי' הב') כת' דנראה דכוונתם ע"ד פי' הראב"ד (הו' בסמוך)].</w:t>
      </w:r>
    </w:p>
  </w:footnote>
  <w:footnote w:id="65">
    <w:p w14:paraId="70587DBE" w14:textId="77777777" w:rsidR="002917DF" w:rsidRDefault="00000000" w:rsidP="00C27AB0">
      <w:pPr>
        <w:pStyle w:val="Footnote"/>
        <w:bidi/>
      </w:pPr>
      <w:r>
        <w:rPr>
          <w:rStyle w:val="ac"/>
          <w:rtl/>
        </w:rPr>
        <w:footnoteRef/>
      </w:r>
      <w:r>
        <w:rPr>
          <w:rtl/>
        </w:rPr>
        <w:t>וכ"כ ה</w:t>
      </w:r>
      <w:r>
        <w:rPr>
          <w:b/>
          <w:bCs/>
          <w:rtl/>
        </w:rPr>
        <w:t>מכתם</w:t>
      </w:r>
      <w:r>
        <w:rPr>
          <w:rtl/>
        </w:rPr>
        <w:t xml:space="preserve"> לבאר דאין שם 'אוהל' עליה אלא כלי, כיון שמטלטלת ממקום למקום. [ויל"פ ע"ד הגדר אוהל זרוק, וע' לעיל בע"א].</w:t>
      </w:r>
    </w:p>
  </w:footnote>
  <w:footnote w:id="66">
    <w:p w14:paraId="0DDCD68A" w14:textId="77777777" w:rsidR="002917DF" w:rsidRDefault="00000000" w:rsidP="00C27AB0">
      <w:pPr>
        <w:pStyle w:val="Footnote"/>
        <w:bidi/>
      </w:pPr>
      <w:r>
        <w:rPr>
          <w:rStyle w:val="ac"/>
          <w:rtl/>
        </w:rPr>
        <w:footnoteRef/>
      </w:r>
      <w:r>
        <w:rPr>
          <w:rtl/>
        </w:rPr>
        <w:t>ובשלמא ע"ג ספינה אורחא בהכי [ויתבאר לקמן כב:], וי"ל דר' יהודה פליג אף בסוכה ע"ג עגלה.</w:t>
      </w:r>
    </w:p>
  </w:footnote>
  <w:footnote w:id="67">
    <w:p w14:paraId="6C1F30FD" w14:textId="77777777" w:rsidR="002917DF" w:rsidRDefault="00000000" w:rsidP="00C27AB0">
      <w:pPr>
        <w:pStyle w:val="Footnote"/>
        <w:bidi/>
      </w:pPr>
      <w:r>
        <w:rPr>
          <w:rStyle w:val="ac"/>
          <w:rtl/>
        </w:rPr>
        <w:footnoteRef/>
      </w:r>
      <w:r>
        <w:rPr>
          <w:rtl/>
        </w:rPr>
        <w:t>{ויש שהביאו מסוגיין דקרקע הסוכה הוה חלק מדיני הסוכה. אך לכאורה מבואר להיפך, דאין חסרון במה שהקרקע מתחלף. אלא דעי"ז לא נחשב 'דירת קבע'}.</w:t>
      </w:r>
    </w:p>
  </w:footnote>
  <w:footnote w:id="68">
    <w:p w14:paraId="03A75758" w14:textId="77777777" w:rsidR="002917DF" w:rsidRDefault="00000000" w:rsidP="00C27AB0">
      <w:pPr>
        <w:pStyle w:val="Footnote"/>
        <w:bidi/>
      </w:pPr>
      <w:r>
        <w:rPr>
          <w:rStyle w:val="ac"/>
          <w:rtl/>
        </w:rPr>
        <w:footnoteRef/>
      </w:r>
      <w:r>
        <w:rPr>
          <w:rtl/>
        </w:rPr>
        <w:t>[אבל הק' דהו"ל לאביי לבאר כן].</w:t>
      </w:r>
    </w:p>
  </w:footnote>
  <w:footnote w:id="69">
    <w:p w14:paraId="45CE8124" w14:textId="77777777" w:rsidR="002917DF" w:rsidRDefault="00000000" w:rsidP="00C27AB0">
      <w:pPr>
        <w:pStyle w:val="Footnote"/>
        <w:bidi/>
      </w:pPr>
      <w:r>
        <w:rPr>
          <w:rStyle w:val="ac"/>
          <w:rtl/>
        </w:rPr>
        <w:footnoteRef/>
      </w:r>
      <w:r>
        <w:rPr>
          <w:rtl/>
        </w:rPr>
        <w:t xml:space="preserve">וה"ה שאר כלים. [ואפשר דהטעם משום דלא נתבטל המיטה לסוכה. וכדאי' (לעיל ד.) דאף שביטלו כרים וכסתות בטלה דעתו אצל כל אדם. אך ילד"ח דדוקא בטלו לעולם אמרי' בטלה דעתו (ע' </w:t>
      </w:r>
      <w:r>
        <w:rPr>
          <w:b/>
          <w:bCs/>
          <w:rtl/>
        </w:rPr>
        <w:t>ריטב"א</w:t>
      </w:r>
      <w:r>
        <w:rPr>
          <w:rtl/>
        </w:rPr>
        <w:t xml:space="preserve"> לעיל ד., ומש"כ לעיל שם), ודי לסוכה שראויה לעמוד ז' ימי החג, א"כ סגי שיבטלנו לז'].</w:t>
      </w:r>
    </w:p>
  </w:footnote>
  <w:footnote w:id="70">
    <w:p w14:paraId="1E3D286F" w14:textId="77777777" w:rsidR="002917DF" w:rsidRDefault="00000000" w:rsidP="00C27AB0">
      <w:pPr>
        <w:pStyle w:val="Footnote"/>
        <w:bidi/>
      </w:pPr>
      <w:r>
        <w:rPr>
          <w:rStyle w:val="ac"/>
          <w:rtl/>
        </w:rPr>
        <w:footnoteRef/>
      </w:r>
      <w:r>
        <w:rPr>
          <w:rtl/>
        </w:rPr>
        <w:t>וביאר דרבנן מכשרי, דעבדינן לה כמי שיכולה לעמוד.</w:t>
      </w:r>
    </w:p>
  </w:footnote>
  <w:footnote w:id="71">
    <w:p w14:paraId="2B44E272" w14:textId="77777777" w:rsidR="002917DF" w:rsidRDefault="00000000" w:rsidP="00C27AB0">
      <w:pPr>
        <w:pStyle w:val="Footnote"/>
        <w:bidi/>
      </w:pPr>
      <w:r>
        <w:rPr>
          <w:rStyle w:val="ac"/>
          <w:rtl/>
        </w:rPr>
        <w:footnoteRef/>
      </w:r>
      <w:r>
        <w:rPr>
          <w:rtl/>
        </w:rPr>
        <w:t>וה</w:t>
      </w:r>
      <w:r>
        <w:rPr>
          <w:b/>
          <w:bCs/>
          <w:rtl/>
        </w:rPr>
        <w:t>מחצית השקל</w:t>
      </w:r>
      <w:r>
        <w:rPr>
          <w:rtl/>
        </w:rPr>
        <w:t xml:space="preserve"> כתב דע"כ קאי לדעת </w:t>
      </w:r>
      <w:r>
        <w:rPr>
          <w:b/>
          <w:bCs/>
          <w:rtl/>
        </w:rPr>
        <w:t>רש"י</w:t>
      </w:r>
      <w:r>
        <w:rPr>
          <w:rtl/>
        </w:rPr>
        <w:t>, דלשיטת ה</w:t>
      </w:r>
      <w:r>
        <w:rPr>
          <w:b/>
          <w:bCs/>
          <w:rtl/>
        </w:rPr>
        <w:t>תוס</w:t>
      </w:r>
      <w:r>
        <w:rPr>
          <w:rtl/>
        </w:rPr>
        <w:t>' לעיל כשיש שיעור י' אין חסרון אין לה קבע. [וקי"ל כתוס'].</w:t>
      </w:r>
    </w:p>
  </w:footnote>
  <w:footnote w:id="72">
    <w:p w14:paraId="0CB00B21" w14:textId="77777777" w:rsidR="002917DF" w:rsidRDefault="00000000" w:rsidP="00C27AB0">
      <w:pPr>
        <w:pStyle w:val="Footnote"/>
        <w:bidi/>
      </w:pPr>
      <w:r>
        <w:rPr>
          <w:rStyle w:val="ac"/>
          <w:rtl/>
        </w:rPr>
        <w:footnoteRef/>
      </w:r>
      <w:r>
        <w:rPr>
          <w:rtl/>
        </w:rPr>
        <w:t>וה</w:t>
      </w:r>
      <w:r>
        <w:rPr>
          <w:b/>
          <w:bCs/>
          <w:rtl/>
        </w:rPr>
        <w:t>קה"י</w:t>
      </w:r>
      <w:r>
        <w:rPr>
          <w:rtl/>
        </w:rPr>
        <w:t xml:space="preserve"> (טז) ביאר עפ"ז הלשון דאין לה קבע, דאמרי' ממ"נ, דאם נאמר דמהני הקרקע שתחת הסוכה. א"כ אין לה קבע, שכל הסוכה מיטלטלת מקרקעיתה [וכסברת הר"ן הנ"ל]. ואם מהני חבלי המטה הוה קרקע לסוכה, הא אין לו י'.</w:t>
      </w:r>
    </w:p>
  </w:footnote>
  <w:footnote w:id="73">
    <w:p w14:paraId="58A7B10D" w14:textId="77777777" w:rsidR="002917DF" w:rsidRDefault="00000000" w:rsidP="00C27AB0">
      <w:pPr>
        <w:pStyle w:val="Footnote"/>
        <w:bidi/>
      </w:pPr>
      <w:r>
        <w:rPr>
          <w:rStyle w:val="ac"/>
          <w:rtl/>
        </w:rPr>
        <w:footnoteRef/>
      </w:r>
      <w:r>
        <w:rPr>
          <w:rtl/>
        </w:rPr>
        <w:t>אבל ה</w:t>
      </w:r>
      <w:r>
        <w:rPr>
          <w:b/>
          <w:bCs/>
          <w:rtl/>
        </w:rPr>
        <w:t>קה"י</w:t>
      </w:r>
      <w:r>
        <w:rPr>
          <w:rtl/>
        </w:rPr>
        <w:t xml:space="preserve"> כתב סברא דהשיעור גובה י' היינו שיעור דירה כולל כליו. וכדאמרי' [לעיל י:] דאף נוי סוכה מצטרף לשיעור י'. [והוה רק חסרון בהלכות 'שיעורין'. {היפך דברי הגרי"ז}].</w:t>
      </w:r>
    </w:p>
  </w:footnote>
  <w:footnote w:id="74">
    <w:p w14:paraId="3440252D" w14:textId="77777777" w:rsidR="002917DF" w:rsidRDefault="00000000" w:rsidP="00C27AB0">
      <w:pPr>
        <w:pStyle w:val="Footnote"/>
        <w:bidi/>
      </w:pPr>
      <w:r>
        <w:rPr>
          <w:rStyle w:val="ac"/>
          <w:rtl/>
        </w:rPr>
        <w:footnoteRef/>
      </w:r>
      <w:r>
        <w:rPr>
          <w:rtl/>
        </w:rPr>
        <w:t>אלא שהרא"ש הק' מגדרי דירה סרוחה, ואילו הריטב"א הק' מגדרי שיעורין, מ'קרקעית' הסוכה.</w:t>
      </w:r>
    </w:p>
  </w:footnote>
  <w:footnote w:id="75">
    <w:p w14:paraId="1BDF06F1" w14:textId="77777777" w:rsidR="002917DF" w:rsidRDefault="00000000" w:rsidP="00C27AB0">
      <w:pPr>
        <w:pStyle w:val="Footnote"/>
        <w:bidi/>
      </w:pPr>
      <w:r>
        <w:rPr>
          <w:rStyle w:val="ac"/>
          <w:rtl/>
        </w:rPr>
        <w:footnoteRef/>
      </w:r>
      <w:r>
        <w:rPr>
          <w:rtl/>
        </w:rPr>
        <w:t>כיון דא"א להוציא את המטה בלא לפסול את הסוכה. ועי"ז נחשב קבוע כלפי הסוכה וממעט משיעור הסוכה. ע"ע סו"ד התוס'.</w:t>
      </w:r>
    </w:p>
  </w:footnote>
  <w:footnote w:id="76">
    <w:p w14:paraId="561A0BFD" w14:textId="77777777" w:rsidR="002917DF" w:rsidRDefault="00000000" w:rsidP="00C27AB0">
      <w:pPr>
        <w:pStyle w:val="Footnote"/>
        <w:bidi/>
      </w:pPr>
      <w:r>
        <w:rPr>
          <w:rStyle w:val="ac"/>
          <w:rtl/>
        </w:rPr>
        <w:footnoteRef/>
      </w:r>
      <w:r>
        <w:rPr>
          <w:rtl/>
        </w:rPr>
        <w:t>אמנם יש לחלק דהכא צורת הסוכה ע"ג המטה, וקרקעית הסוכה מתחלת מהמטה. {ואפשר שאף אם יש חלל מתחת למטה לא יחשב מחיצה תלויה, דכלפי הסוכה אינה תלויה. אמנם הו' בשם הגרי"ז דגדר מחיצה תלויה לא תליא בהכי}.</w:t>
      </w:r>
    </w:p>
  </w:footnote>
  <w:footnote w:id="77">
    <w:p w14:paraId="404ACAD7" w14:textId="77777777" w:rsidR="002917DF" w:rsidRDefault="00000000" w:rsidP="00C27AB0">
      <w:pPr>
        <w:pStyle w:val="Footnote"/>
        <w:bidi/>
      </w:pPr>
      <w:r>
        <w:rPr>
          <w:rStyle w:val="ac"/>
          <w:rtl/>
        </w:rPr>
        <w:footnoteRef/>
      </w:r>
      <w:r>
        <w:rPr>
          <w:rtl/>
        </w:rPr>
        <w:t>[ובפשוטו י"ל דהרמב"ם ס"ל דסוגיין פליג אירושלמי, דאי משום דאין בו י' אמאי תליא ב'קבע'. ובאופן דל"ל י' אף רבנן לא פליגי].</w:t>
      </w:r>
    </w:p>
  </w:footnote>
  <w:footnote w:id="78">
    <w:p w14:paraId="10548375" w14:textId="77777777" w:rsidR="002917DF" w:rsidRDefault="00000000" w:rsidP="00C27AB0">
      <w:pPr>
        <w:pStyle w:val="Footnote"/>
        <w:bidi/>
      </w:pPr>
      <w:r>
        <w:rPr>
          <w:rStyle w:val="ac"/>
          <w:rtl/>
        </w:rPr>
        <w:footnoteRef/>
      </w:r>
      <w:r>
        <w:rPr>
          <w:rtl/>
        </w:rPr>
        <w:t xml:space="preserve">וכן איתא (בסמוך) נפק"מ דנעץ שפודין של ברזל וסיכך ע"ג. וכ"כ </w:t>
      </w:r>
      <w:r>
        <w:rPr>
          <w:b/>
          <w:bCs/>
          <w:rtl/>
        </w:rPr>
        <w:t>תוס'</w:t>
      </w:r>
      <w:r>
        <w:rPr>
          <w:rtl/>
        </w:rPr>
        <w:t xml:space="preserve"> (כג. ד"ה על גבי וד"ה ר' יהודה) בשם </w:t>
      </w:r>
      <w:r>
        <w:rPr>
          <w:b/>
          <w:bCs/>
          <w:rtl/>
        </w:rPr>
        <w:t>י"מ</w:t>
      </w:r>
      <w:r>
        <w:rPr>
          <w:rtl/>
        </w:rPr>
        <w:t xml:space="preserve"> [לדעת רש"י] דהיכא דהעמיד קונדסים וסמך עליהם את הסכך, והכניס בהמה בתוכו, אין בזה חסרון של 'קבע'. דלא סמך הסוכה ע"ג הבהמה, דאי סמך הסוכה בבהמה הוה כמו סמכה בכרעי המטה.</w:t>
      </w:r>
    </w:p>
  </w:footnote>
  <w:footnote w:id="79">
    <w:p w14:paraId="1543E1D2" w14:textId="77777777" w:rsidR="002917DF" w:rsidRDefault="00000000" w:rsidP="00C27AB0">
      <w:pPr>
        <w:pStyle w:val="Footnote"/>
        <w:bidi/>
      </w:pPr>
      <w:r>
        <w:rPr>
          <w:rStyle w:val="ac"/>
          <w:rtl/>
        </w:rPr>
        <w:footnoteRef/>
      </w:r>
      <w:r>
        <w:rPr>
          <w:rtl/>
        </w:rPr>
        <w:t>וע"ד הא דאי' (שבת טו:) גבי טומאת כלים דהכל הולך אחר המעמד. [ולכאורה משמע דזהו סברת רש"י, דנחשב כל הסכך ע"ש המעמיד].</w:t>
      </w:r>
    </w:p>
  </w:footnote>
  <w:footnote w:id="80">
    <w:p w14:paraId="683ADF3F" w14:textId="77777777" w:rsidR="002917DF" w:rsidRDefault="00000000" w:rsidP="00C27AB0">
      <w:pPr>
        <w:pStyle w:val="Footnote"/>
        <w:bidi/>
      </w:pPr>
      <w:r>
        <w:rPr>
          <w:rStyle w:val="ac"/>
          <w:rtl/>
        </w:rPr>
        <w:footnoteRef/>
      </w:r>
      <w:r>
        <w:rPr>
          <w:rtl/>
        </w:rPr>
        <w:t>אבל ה</w:t>
      </w:r>
      <w:r>
        <w:rPr>
          <w:b/>
          <w:bCs/>
          <w:rtl/>
        </w:rPr>
        <w:t>מכתם</w:t>
      </w:r>
      <w:r>
        <w:rPr>
          <w:rtl/>
        </w:rPr>
        <w:t xml:space="preserve"> כתב לחלק דדוקא [גבי מטה] איכא למיגזר טפי דדמי שגם הסכך נעשית ממנו. אבל בעלמא דופן סוכה כשירה מכל דבר.</w:t>
      </w:r>
    </w:p>
  </w:footnote>
  <w:footnote w:id="81">
    <w:p w14:paraId="3593694D" w14:textId="77777777" w:rsidR="002917DF" w:rsidRDefault="00000000" w:rsidP="00C27AB0">
      <w:pPr>
        <w:pStyle w:val="Footnote"/>
        <w:bidi/>
      </w:pPr>
      <w:r>
        <w:rPr>
          <w:rStyle w:val="ac"/>
          <w:rtl/>
        </w:rPr>
        <w:footnoteRef/>
      </w:r>
      <w:r>
        <w:rPr>
          <w:rtl/>
        </w:rPr>
        <w:t>אך יש לחלק דחבילה הוה גזירה דרבנן בהלכות סוכה [ולא נחשב סכך פסול לגמרי]. אבל דבר המק"ט מדרבנן, כיון דגזרו טומאה ממילא הוה בכלל סכך פסול דאינו דומה לפסולת גורן, ואינו גזירה בפנ"ע. ומש"ה פסול אך להעמדת סכך].</w:t>
      </w:r>
    </w:p>
  </w:footnote>
  <w:footnote w:id="82">
    <w:p w14:paraId="733B7AA6" w14:textId="77777777" w:rsidR="002917DF" w:rsidRDefault="00000000" w:rsidP="00C27AB0">
      <w:pPr>
        <w:pStyle w:val="Footnote"/>
        <w:bidi/>
      </w:pPr>
      <w:r>
        <w:rPr>
          <w:rStyle w:val="ac"/>
          <w:rtl/>
        </w:rPr>
        <w:footnoteRef/>
      </w:r>
      <w:r>
        <w:rPr>
          <w:rtl/>
        </w:rPr>
        <w:t>וביארו בזה דברי ה</w:t>
      </w:r>
      <w:r>
        <w:rPr>
          <w:b/>
          <w:bCs/>
          <w:rtl/>
        </w:rPr>
        <w:t>מהרי"ל</w:t>
      </w:r>
      <w:r>
        <w:rPr>
          <w:rtl/>
        </w:rPr>
        <w:t xml:space="preserve"> דנקט הטעם דל"מ מעמיד בשברי כלים, שמא נטמאו במדרס. משמע דוקא נטמאו בפועל, אבל כלי שהיה ראוי לקב"ט לא גזרו [וה</w:t>
      </w:r>
      <w:r>
        <w:rPr>
          <w:b/>
          <w:bCs/>
          <w:rtl/>
        </w:rPr>
        <w:t>פוסקים</w:t>
      </w:r>
      <w:r>
        <w:rPr>
          <w:rtl/>
        </w:rPr>
        <w:t xml:space="preserve"> (שם) תמהו בזה]. ועפ"ז ביארו דשברי כלים [שלא נטמאו] אסור רק משום גזירה, והוה גזירה לגזירה.</w:t>
      </w:r>
    </w:p>
  </w:footnote>
  <w:footnote w:id="83">
    <w:p w14:paraId="4BDD1DAD" w14:textId="77777777" w:rsidR="002917DF" w:rsidRDefault="00000000" w:rsidP="00C27AB0">
      <w:pPr>
        <w:pStyle w:val="Footnote"/>
        <w:bidi/>
      </w:pPr>
      <w:r>
        <w:rPr>
          <w:rStyle w:val="ac"/>
          <w:rtl/>
        </w:rPr>
        <w:footnoteRef/>
      </w:r>
      <w:r>
        <w:rPr>
          <w:rtl/>
        </w:rPr>
        <w:t>וה</w:t>
      </w:r>
      <w:r>
        <w:rPr>
          <w:b/>
          <w:bCs/>
          <w:rtl/>
        </w:rPr>
        <w:t>פרמ"ג</w:t>
      </w:r>
      <w:r>
        <w:rPr>
          <w:rtl/>
        </w:rPr>
        <w:t xml:space="preserve"> (תרכט א"א יא) נסתפק האם אפשר להעמיד בנסרים שרוחבן ד' [דנעשו כשפודין של ברזל, לעיל יד:]. וסיים דמש"ה ראוי לכל ירא שמים שהדפנות המעמידות את הסכך לא יהיו מנסרים רוחב ד'. וה</w:t>
      </w:r>
      <w:r>
        <w:rPr>
          <w:b/>
          <w:bCs/>
          <w:rtl/>
        </w:rPr>
        <w:t>בכור"י</w:t>
      </w:r>
      <w:r>
        <w:rPr>
          <w:rtl/>
        </w:rPr>
        <w:t xml:space="preserve"> חלק דהוה חומרא יתירא. והבכור"י הק' דה</w:t>
      </w:r>
      <w:r>
        <w:rPr>
          <w:b/>
          <w:bCs/>
          <w:rtl/>
        </w:rPr>
        <w:t>פרמ"ג</w:t>
      </w:r>
      <w:r>
        <w:rPr>
          <w:rtl/>
        </w:rPr>
        <w:t xml:space="preserve"> עצמו (תרכט מ"ז ה) כתב דשברי כלים מכלים המק"ט מדרבנן, כשרים לסיכוך. דהוה גזירה לגזירה. ומ"ש לענין מעמיד החמיר, אף דהוה גזירה לגזירה. [וה</w:t>
      </w:r>
      <w:r>
        <w:rPr>
          <w:b/>
          <w:bCs/>
          <w:rtl/>
        </w:rPr>
        <w:t>קה"י</w:t>
      </w:r>
      <w:r>
        <w:rPr>
          <w:rtl/>
        </w:rPr>
        <w:t xml:space="preserve"> (יז) חילק דלענין מעמיד כולה חדא גזירה היא].</w:t>
      </w:r>
    </w:p>
  </w:footnote>
  <w:footnote w:id="84">
    <w:p w14:paraId="7CC85AEC" w14:textId="77777777" w:rsidR="002917DF" w:rsidRDefault="00000000" w:rsidP="00C27AB0">
      <w:pPr>
        <w:pStyle w:val="Footnote"/>
        <w:bidi/>
      </w:pPr>
      <w:r>
        <w:rPr>
          <w:rStyle w:val="ac"/>
          <w:rtl/>
        </w:rPr>
        <w:footnoteRef/>
      </w:r>
      <w:r>
        <w:rPr>
          <w:rtl/>
        </w:rPr>
        <w:t>וה</w:t>
      </w:r>
      <w:r>
        <w:rPr>
          <w:b/>
          <w:bCs/>
          <w:rtl/>
        </w:rPr>
        <w:t>מהרי"ל</w:t>
      </w:r>
      <w:r>
        <w:rPr>
          <w:rtl/>
        </w:rPr>
        <w:t xml:space="preserve"> (פג, הו' בב"ח) כתב דמ"מ מותר לסכך בכותל [עץ] מחובר. ואף דמחובר פסול לסיכוך, מ"מ אם היה מסכך בו אינו מחובר. [וה</w:t>
      </w:r>
      <w:r>
        <w:rPr>
          <w:b/>
          <w:bCs/>
          <w:rtl/>
        </w:rPr>
        <w:t>ראשונים</w:t>
      </w:r>
      <w:r>
        <w:rPr>
          <w:rtl/>
        </w:rPr>
        <w:t xml:space="preserve"> שהק' הוה דוקא כותל אבנים, דהוא עצמו פסול לסיכוך]. [ועד"ז י"ל דמהני מעמיד בדבר שלא נעשית לסיכוך].</w:t>
      </w:r>
    </w:p>
  </w:footnote>
  <w:footnote w:id="85">
    <w:p w14:paraId="2D551136" w14:textId="77777777" w:rsidR="002917DF" w:rsidRDefault="00000000" w:rsidP="00C27AB0">
      <w:pPr>
        <w:pStyle w:val="Footnote"/>
        <w:bidi/>
      </w:pPr>
      <w:r>
        <w:rPr>
          <w:rStyle w:val="ac"/>
          <w:rtl/>
        </w:rPr>
        <w:footnoteRef/>
      </w:r>
      <w:r>
        <w:rPr>
          <w:rtl/>
        </w:rPr>
        <w:t>וה</w:t>
      </w:r>
      <w:r>
        <w:rPr>
          <w:b/>
          <w:bCs/>
          <w:rtl/>
        </w:rPr>
        <w:t>חזו"א</w:t>
      </w:r>
      <w:r>
        <w:rPr>
          <w:rtl/>
        </w:rPr>
        <w:t xml:space="preserve"> (קמג ב) כתב דאפי' שבזה"ז נותנים חוטי ברזל בתוכם. כיון דעיקר הכותל של אבנים ועפר וטיט, וגם הברזל אינו נראה. וגם הכותל עומד בעצמו, והברזל הוה רק לחזקו שלא יפול ע"י הכאה ותנועה. [ויל"ד בסברות האלו].</w:t>
      </w:r>
    </w:p>
  </w:footnote>
  <w:footnote w:id="86">
    <w:p w14:paraId="338219A9" w14:textId="77777777" w:rsidR="002917DF" w:rsidRDefault="00000000" w:rsidP="00C27AB0">
      <w:pPr>
        <w:pStyle w:val="Footnote"/>
        <w:bidi/>
      </w:pPr>
      <w:r>
        <w:rPr>
          <w:rStyle w:val="ac"/>
          <w:rtl/>
        </w:rPr>
        <w:footnoteRef/>
      </w:r>
      <w:r>
        <w:rPr>
          <w:rtl/>
        </w:rPr>
        <w:t>[אמנם העירו דרש"י והרא"ש דס"ל דהוה מדינא, ס"ל דקי"ל כרבנן דאי"צ מעמיד].</w:t>
      </w:r>
    </w:p>
  </w:footnote>
  <w:footnote w:id="87">
    <w:p w14:paraId="211F4874" w14:textId="77777777" w:rsidR="002917DF" w:rsidRDefault="00000000" w:rsidP="00C27AB0">
      <w:pPr>
        <w:pStyle w:val="Footnote"/>
        <w:bidi/>
      </w:pPr>
      <w:r>
        <w:rPr>
          <w:rStyle w:val="ac"/>
          <w:rtl/>
        </w:rPr>
        <w:footnoteRef/>
      </w:r>
      <w:r>
        <w:rPr>
          <w:rtl/>
        </w:rPr>
        <w:t>וה</w:t>
      </w:r>
      <w:r>
        <w:rPr>
          <w:b/>
          <w:bCs/>
          <w:rtl/>
        </w:rPr>
        <w:t>ראשונים</w:t>
      </w:r>
      <w:r>
        <w:rPr>
          <w:rtl/>
        </w:rPr>
        <w:t xml:space="preserve"> (ריטב"א ועוד) הביאו מדברי הראב"ד רק הא דלא שכיח לסכך במחובר, ותמהו דשכיח טובא, וכדתנן (לעיל יא.) הדלה את הגפן.</w:t>
      </w:r>
    </w:p>
  </w:footnote>
  <w:footnote w:id="88">
    <w:p w14:paraId="482B5EBC" w14:textId="77777777" w:rsidR="002917DF" w:rsidRDefault="00000000" w:rsidP="00C27AB0">
      <w:pPr>
        <w:pStyle w:val="Footnote"/>
        <w:bidi/>
      </w:pPr>
      <w:r>
        <w:rPr>
          <w:rStyle w:val="ac"/>
          <w:rtl/>
        </w:rPr>
        <w:footnoteRef/>
      </w:r>
      <w:r>
        <w:rPr>
          <w:rtl/>
        </w:rPr>
        <w:t>והיינו כפ</w:t>
      </w:r>
      <w:r>
        <w:rPr>
          <w:b/>
          <w:bCs/>
          <w:rtl/>
        </w:rPr>
        <w:t>רש"י</w:t>
      </w:r>
      <w:r>
        <w:rPr>
          <w:rtl/>
        </w:rPr>
        <w:t xml:space="preserve"> (לקמן כב:) דהמשנה איירי שעשה קרקע הסוכה ע"ג האילו. אבל </w:t>
      </w:r>
      <w:r>
        <w:rPr>
          <w:b/>
          <w:bCs/>
          <w:rtl/>
        </w:rPr>
        <w:t>רש"י</w:t>
      </w:r>
      <w:r>
        <w:rPr>
          <w:rtl/>
        </w:rPr>
        <w:t xml:space="preserve"> (שבת קנד:, הו' בתוס' כב:) פי' דהמשנה איירי כשהעמיד הסכך על האילן (ע' לקמן כב:). והדרא קו'. וה</w:t>
      </w:r>
      <w:r>
        <w:rPr>
          <w:b/>
          <w:bCs/>
          <w:rtl/>
        </w:rPr>
        <w:t>חזו"א</w:t>
      </w:r>
      <w:r>
        <w:rPr>
          <w:rtl/>
        </w:rPr>
        <w:t xml:space="preserve"> (קמג ב) חידש דכיון דהוה מין כשר לא גזרו.</w:t>
      </w:r>
    </w:p>
    <w:p w14:paraId="42DE2EE9" w14:textId="77777777" w:rsidR="002917DF" w:rsidRDefault="00000000" w:rsidP="00C27AB0">
      <w:pPr>
        <w:pStyle w:val="Footnote"/>
        <w:bidi/>
      </w:pPr>
      <w:r>
        <w:rPr>
          <w:rtl/>
        </w:rPr>
        <w:tab/>
        <w:t>{ויל"פ ע"פ דעת ה</w:t>
      </w:r>
      <w:r>
        <w:rPr>
          <w:b/>
          <w:bCs/>
          <w:rtl/>
        </w:rPr>
        <w:t>ריטב"א</w:t>
      </w:r>
      <w:r>
        <w:rPr>
          <w:rtl/>
        </w:rPr>
        <w:t xml:space="preserve"> (לעיל יא) דפסול מחובר הוה משום תעשה ולמה"ע דאין בזה עשייה. א"כ לא הוה בגדר סכך פסול, ולא בעינן שמעמידי הסכך יעשו לשם סיכוך. דסגי שיש עשייה בסכך גופיה. ואין חסרון בהא דמעמידי הסכך לא נעשו לצל. [וצ"ב דהריטב"א בסוגיין מבואר דיש פסול מעמיד במחובר. וי"ל דמ"מ שייך גזירה שמא יסכך בו. דמין מחובר אינו ראוי לסכך, כיון דאין בו עשייה. ולא תלי בשם הפסול]}.</w:t>
      </w:r>
    </w:p>
  </w:footnote>
  <w:footnote w:id="89">
    <w:p w14:paraId="60BA679A" w14:textId="77777777" w:rsidR="002917DF" w:rsidRDefault="00000000" w:rsidP="00C27AB0">
      <w:pPr>
        <w:pStyle w:val="Footnote"/>
        <w:bidi/>
      </w:pPr>
      <w:r>
        <w:rPr>
          <w:rStyle w:val="ac"/>
          <w:rtl/>
        </w:rPr>
        <w:footnoteRef/>
      </w:r>
      <w:r>
        <w:rPr>
          <w:rtl/>
        </w:rPr>
        <w:t>אבל ה</w:t>
      </w:r>
      <w:r>
        <w:rPr>
          <w:b/>
          <w:bCs/>
          <w:rtl/>
        </w:rPr>
        <w:t>אחרונים</w:t>
      </w:r>
      <w:r>
        <w:rPr>
          <w:rtl/>
        </w:rPr>
        <w:t xml:space="preserve"> דנו דבמסמרות ל"ש גזירה שמא יסכך בהם, ואינן בכלל גזירת מעמיד. [ומדברי ה</w:t>
      </w:r>
      <w:r>
        <w:rPr>
          <w:b/>
          <w:bCs/>
          <w:rtl/>
        </w:rPr>
        <w:t>מג"א</w:t>
      </w:r>
      <w:r>
        <w:rPr>
          <w:rtl/>
        </w:rPr>
        <w:t xml:space="preserve"> מבואר דלא חילק בזה].</w:t>
      </w:r>
    </w:p>
  </w:footnote>
  <w:footnote w:id="90">
    <w:p w14:paraId="6A25594E" w14:textId="77777777" w:rsidR="002917DF" w:rsidRDefault="00000000" w:rsidP="00C27AB0">
      <w:pPr>
        <w:pStyle w:val="Footnote"/>
        <w:bidi/>
      </w:pPr>
      <w:r>
        <w:rPr>
          <w:rStyle w:val="ac"/>
          <w:rtl/>
        </w:rPr>
        <w:footnoteRef/>
      </w:r>
      <w:r>
        <w:rPr>
          <w:rtl/>
        </w:rPr>
        <w:t>וה</w:t>
      </w:r>
      <w:r>
        <w:rPr>
          <w:b/>
          <w:bCs/>
          <w:rtl/>
        </w:rPr>
        <w:t>קה"י</w:t>
      </w:r>
      <w:r>
        <w:rPr>
          <w:rtl/>
        </w:rPr>
        <w:t xml:space="preserve"> (יח) כת' דבכלונסאות שנעשו לצל וסיכוך, אף המג"א מודה לפסול. והמג"א איירי דוקא היכא דנעשו לצירוף לדופן.</w:t>
      </w:r>
    </w:p>
  </w:footnote>
  <w:footnote w:id="91">
    <w:p w14:paraId="35E007C9" w14:textId="77777777" w:rsidR="002917DF" w:rsidRDefault="00000000" w:rsidP="00C27AB0">
      <w:pPr>
        <w:pStyle w:val="Footnote"/>
        <w:bidi/>
      </w:pPr>
      <w:r>
        <w:rPr>
          <w:rStyle w:val="ac"/>
          <w:rtl/>
        </w:rPr>
        <w:footnoteRef/>
      </w:r>
      <w:r>
        <w:rPr>
          <w:rtl/>
        </w:rPr>
        <w:t>[ולהכשיר את העליון, כיון דאינו עומד על מק"ט].</w:t>
      </w:r>
    </w:p>
  </w:footnote>
  <w:footnote w:id="92">
    <w:p w14:paraId="6E978CEC" w14:textId="77777777" w:rsidR="002917DF" w:rsidRDefault="00000000" w:rsidP="00C27AB0">
      <w:pPr>
        <w:pStyle w:val="Footnote"/>
        <w:bidi/>
      </w:pPr>
      <w:r>
        <w:rPr>
          <w:rStyle w:val="ac"/>
          <w:rtl/>
        </w:rPr>
        <w:footnoteRef/>
      </w:r>
      <w:r>
        <w:rPr>
          <w:rtl/>
        </w:rPr>
        <w:t>וה</w:t>
      </w:r>
      <w:r>
        <w:rPr>
          <w:b/>
          <w:bCs/>
          <w:rtl/>
        </w:rPr>
        <w:t>חזו"א</w:t>
      </w:r>
      <w:r>
        <w:rPr>
          <w:rtl/>
        </w:rPr>
        <w:t xml:space="preserve"> כתב תדע דלפי' הרמב"ן (ע' לעיל) איירי שהפך את המטה, וא"א לסמוך כל הסכך על כרעי המטה בלא כלונסאות. ואפ"ה נחשב מעמיד, שהמטה מעמדת את כלונסות הסכך. וה</w:t>
      </w:r>
      <w:r>
        <w:rPr>
          <w:b/>
          <w:bCs/>
          <w:rtl/>
        </w:rPr>
        <w:t>אחרונים</w:t>
      </w:r>
      <w:r>
        <w:rPr>
          <w:rtl/>
        </w:rPr>
        <w:t xml:space="preserve"> (קובץ תשובות, מנח"ש) דחו דסתם מטה של חז"ל עשוייה מדפים, ושפיר אפשר לסכך ע"ג.</w:t>
      </w:r>
    </w:p>
  </w:footnote>
  <w:footnote w:id="93">
    <w:p w14:paraId="470630F2" w14:textId="77777777" w:rsidR="002917DF" w:rsidRDefault="00000000" w:rsidP="00C27AB0">
      <w:pPr>
        <w:pStyle w:val="Footnote"/>
        <w:bidi/>
      </w:pPr>
      <w:r>
        <w:rPr>
          <w:rStyle w:val="ac"/>
          <w:rtl/>
        </w:rPr>
        <w:footnoteRef/>
      </w:r>
      <w:r>
        <w:rPr>
          <w:rtl/>
        </w:rPr>
        <w:t>ועפ"ז כתב ה</w:t>
      </w:r>
      <w:r>
        <w:rPr>
          <w:b/>
          <w:bCs/>
          <w:rtl/>
        </w:rPr>
        <w:t>חזו"א</w:t>
      </w:r>
      <w:r>
        <w:rPr>
          <w:rtl/>
        </w:rPr>
        <w:t xml:space="preserve"> דהמנהג שלנו להחמיר לכתחילה [כהכרעת המג"א להחמיר כדעת הרמב"ן] שלא להעמיד בדבר המק"ט, א"כ ה"ה שצריך להחמיר שלא לקבוע מסמרות להעמיד הכלונסאות.</w:t>
      </w:r>
    </w:p>
    <w:p w14:paraId="53908D74" w14:textId="77777777" w:rsidR="002917DF" w:rsidRDefault="00000000" w:rsidP="00C27AB0">
      <w:pPr>
        <w:pStyle w:val="Footnote"/>
        <w:bidi/>
      </w:pPr>
      <w:r>
        <w:rPr>
          <w:rtl/>
        </w:rPr>
        <w:tab/>
        <w:t>אך ה</w:t>
      </w:r>
      <w:r>
        <w:rPr>
          <w:b/>
          <w:bCs/>
          <w:rtl/>
        </w:rPr>
        <w:t>אחרונים</w:t>
      </w:r>
      <w:r>
        <w:rPr>
          <w:rtl/>
        </w:rPr>
        <w:t xml:space="preserve"> (קה"י יח, מנחת שלמה ב נה, קובץ תשובות ד פא, ובס' הערות כאן האריך) הביאו דמדברי הרא"ה והריטב"א מבואר דנקטו דהסברא משום מעמיד דמעמיד.</w:t>
      </w:r>
    </w:p>
  </w:footnote>
  <w:footnote w:id="94">
    <w:p w14:paraId="6B8F774D" w14:textId="77777777" w:rsidR="002917DF" w:rsidRDefault="00000000" w:rsidP="00C27AB0">
      <w:pPr>
        <w:pStyle w:val="Footnote"/>
        <w:bidi/>
      </w:pPr>
      <w:r>
        <w:rPr>
          <w:rStyle w:val="ac"/>
          <w:rtl/>
        </w:rPr>
        <w:footnoteRef/>
      </w:r>
      <w:r>
        <w:rPr>
          <w:rtl/>
        </w:rPr>
        <w:t>אמנם ב</w:t>
      </w:r>
      <w:r>
        <w:rPr>
          <w:b/>
          <w:bCs/>
          <w:rtl/>
        </w:rPr>
        <w:t>רא"ה</w:t>
      </w:r>
      <w:r>
        <w:rPr>
          <w:rtl/>
        </w:rPr>
        <w:t xml:space="preserve"> (שם) משמע דהטעם דבעי שכל הדופן יהא ראוי לסיכוך, כדי שיחשב הכל חלק מהסיכוך [ועי"ז נחשב דופן סמוך לסוכה, אף בלא חידוש דדופן עקומה].</w:t>
      </w:r>
    </w:p>
  </w:footnote>
  <w:footnote w:id="95">
    <w:p w14:paraId="79E0AED8" w14:textId="77777777" w:rsidR="002917DF" w:rsidRDefault="00000000" w:rsidP="00C27AB0">
      <w:pPr>
        <w:pStyle w:val="Footnote"/>
        <w:bidi/>
      </w:pPr>
      <w:r>
        <w:rPr>
          <w:rStyle w:val="ac"/>
          <w:rtl/>
        </w:rPr>
        <w:footnoteRef/>
      </w:r>
      <w:r>
        <w:rPr>
          <w:rtl/>
        </w:rPr>
        <w:t>וה</w:t>
      </w:r>
      <w:r>
        <w:rPr>
          <w:b/>
          <w:bCs/>
          <w:rtl/>
        </w:rPr>
        <w:t>קה"י</w:t>
      </w:r>
      <w:r>
        <w:rPr>
          <w:rtl/>
        </w:rPr>
        <w:t xml:space="preserve"> (יז) חקר באופן שהסכך היה יכול לעמוד על דפנות הסוכה, לולי השפודין. אלא שהשפודים עומדים כאן ומגביהין קצת. די"ל דכה"ג לא נחשב 'מעמיד', דמ"מ היה עומד לולי הפסול. [והביא כן ממשנה באהלות יא ח]. [ועפ"ז עולה אף להחמיר, דהיכא דהסכך היה עומד ע"י הפסול, אף שמוגבה גבוה יותר מכח הסכך כשר, לא נחשב מעמיד דמעמיד אלא מעמיד גופיה. וכעי"ז כת' ה</w:t>
      </w:r>
      <w:r>
        <w:rPr>
          <w:b/>
          <w:bCs/>
          <w:rtl/>
        </w:rPr>
        <w:t>מנחת שלמה</w:t>
      </w:r>
      <w:r>
        <w:rPr>
          <w:rtl/>
        </w:rPr>
        <w:t xml:space="preserve"> ו</w:t>
      </w:r>
      <w:r>
        <w:rPr>
          <w:b/>
          <w:bCs/>
          <w:rtl/>
        </w:rPr>
        <w:t>קובץ תשובות</w:t>
      </w:r>
      <w:r>
        <w:rPr>
          <w:rtl/>
        </w:rPr>
        <w:t>].</w:t>
      </w:r>
    </w:p>
  </w:footnote>
  <w:footnote w:id="96">
    <w:p w14:paraId="3BA087A2" w14:textId="77777777" w:rsidR="002917DF" w:rsidRDefault="00000000" w:rsidP="00C27AB0">
      <w:pPr>
        <w:pStyle w:val="Footnote"/>
        <w:bidi/>
      </w:pPr>
      <w:r>
        <w:rPr>
          <w:rStyle w:val="ac"/>
          <w:rtl/>
        </w:rPr>
        <w:footnoteRef/>
      </w:r>
      <w:r>
        <w:rPr>
          <w:rtl/>
        </w:rPr>
        <w:t>וה</w:t>
      </w:r>
      <w:r>
        <w:rPr>
          <w:b/>
          <w:bCs/>
          <w:rtl/>
        </w:rPr>
        <w:t>קה"י</w:t>
      </w:r>
      <w:r>
        <w:rPr>
          <w:rtl/>
        </w:rPr>
        <w:t xml:space="preserve"> (יז) דן לידחק דהסוגיא שם איירי בשפודין של עץ דמק"ט מדרבנן, וכגון שרחבין קצת. וע"פ דברי ה</w:t>
      </w:r>
      <w:r>
        <w:rPr>
          <w:b/>
          <w:bCs/>
          <w:rtl/>
        </w:rPr>
        <w:t>ריטב"א</w:t>
      </w:r>
      <w:r>
        <w:rPr>
          <w:rtl/>
        </w:rPr>
        <w:t xml:space="preserve"> (הנ"ל) דבפסול דרבנן לא גזרו מעמיד. {ועוד אפ"ל דהתם כולו נחשב סכך, ואמרי' דכל הסוכה מסוכך ברוב סכך כשר, ועי"ז אף הסכך פסול מהני. וכיון דמהני להחשב סיכוך [מדין ביטול], כ"ש דאינו פוסל מדין מעמיד}.</w:t>
      </w:r>
    </w:p>
  </w:footnote>
  <w:footnote w:id="97">
    <w:p w14:paraId="188032BD" w14:textId="77777777" w:rsidR="002917DF" w:rsidRDefault="00000000" w:rsidP="00C27AB0">
      <w:pPr>
        <w:pStyle w:val="Footnote"/>
        <w:bidi/>
      </w:pPr>
      <w:r>
        <w:rPr>
          <w:rStyle w:val="ac"/>
          <w:rtl/>
        </w:rPr>
        <w:footnoteRef/>
      </w:r>
      <w:r>
        <w:rPr>
          <w:rtl/>
        </w:rPr>
        <w:t xml:space="preserve">ועד"ז כתב </w:t>
      </w:r>
      <w:r>
        <w:rPr>
          <w:b/>
          <w:bCs/>
          <w:rtl/>
        </w:rPr>
        <w:t>רש"י</w:t>
      </w:r>
      <w:r>
        <w:rPr>
          <w:rtl/>
        </w:rPr>
        <w:t xml:space="preserve"> (לעיל יד.) גבי גדיש.</w:t>
      </w:r>
    </w:p>
  </w:footnote>
  <w:footnote w:id="98">
    <w:p w14:paraId="09272AD2" w14:textId="77777777" w:rsidR="002917DF" w:rsidRDefault="00000000" w:rsidP="00C27AB0">
      <w:pPr>
        <w:pStyle w:val="Footnote"/>
        <w:bidi/>
      </w:pPr>
      <w:r>
        <w:rPr>
          <w:rStyle w:val="ac"/>
          <w:rtl/>
        </w:rPr>
        <w:footnoteRef/>
      </w:r>
      <w:r>
        <w:rPr>
          <w:rtl/>
        </w:rPr>
        <w:t>ולפי' הירושלמי (בתוס') נתחדש דמהני א דליכא שיעור י' עם הדפנות, לדברי הטור (הנ"ל, ע"פ הב"י).</w:t>
      </w:r>
    </w:p>
  </w:footnote>
  <w:footnote w:id="99">
    <w:p w14:paraId="3EA26992" w14:textId="77777777" w:rsidR="002917DF" w:rsidRDefault="00000000" w:rsidP="00C27AB0">
      <w:pPr>
        <w:pStyle w:val="Footnote"/>
        <w:bidi/>
      </w:pPr>
      <w:r>
        <w:rPr>
          <w:rStyle w:val="ac"/>
          <w:rtl/>
        </w:rPr>
        <w:footnoteRef/>
      </w:r>
      <w:r>
        <w:rPr>
          <w:rtl/>
        </w:rPr>
        <w:t>אבל לתוס' אליבא דרש"י כה"ג לא נחשב קבע.</w:t>
      </w:r>
    </w:p>
  </w:footnote>
  <w:footnote w:id="100">
    <w:p w14:paraId="77B8D11D" w14:textId="77777777" w:rsidR="002917DF" w:rsidRDefault="00000000" w:rsidP="00C27AB0">
      <w:pPr>
        <w:pStyle w:val="Footnote"/>
        <w:bidi/>
      </w:pPr>
      <w:r>
        <w:rPr>
          <w:rStyle w:val="ac"/>
          <w:rtl/>
        </w:rPr>
        <w:footnoteRef/>
      </w:r>
      <w:r>
        <w:rPr>
          <w:rtl/>
        </w:rPr>
        <w:t>אבל ה</w:t>
      </w:r>
      <w:r>
        <w:rPr>
          <w:b/>
          <w:bCs/>
          <w:rtl/>
        </w:rPr>
        <w:t>מכתם</w:t>
      </w:r>
      <w:r>
        <w:rPr>
          <w:rtl/>
        </w:rPr>
        <w:t xml:space="preserve"> בשם ה</w:t>
      </w:r>
      <w:r>
        <w:rPr>
          <w:b/>
          <w:bCs/>
          <w:rtl/>
        </w:rPr>
        <w:t>השלמה</w:t>
      </w:r>
      <w:r>
        <w:rPr>
          <w:rtl/>
        </w:rPr>
        <w:t xml:space="preserve"> ו</w:t>
      </w:r>
      <w:r>
        <w:rPr>
          <w:b/>
          <w:bCs/>
          <w:rtl/>
        </w:rPr>
        <w:t>ר"א מן ההר</w:t>
      </w:r>
      <w:r>
        <w:rPr>
          <w:rtl/>
        </w:rPr>
        <w:t xml:space="preserve"> כת' דאף ה</w:t>
      </w:r>
      <w:r>
        <w:rPr>
          <w:b/>
          <w:bCs/>
          <w:rtl/>
        </w:rPr>
        <w:t>רי"ף</w:t>
      </w:r>
      <w:r>
        <w:rPr>
          <w:rtl/>
        </w:rPr>
        <w:t xml:space="preserve"> כוונתו לסתום כרבים, והא דהביא דברי אביי לרווחא דמילתא. ואם איתא דהוה פסק כר' יהודה הו"ל לפרש טעמו.</w:t>
      </w:r>
    </w:p>
  </w:footnote>
  <w:footnote w:id="101">
    <w:p w14:paraId="083B45E4" w14:textId="77777777" w:rsidR="002917DF" w:rsidRDefault="00000000" w:rsidP="00C27AB0">
      <w:pPr>
        <w:pStyle w:val="Footnote"/>
        <w:bidi/>
      </w:pPr>
      <w:r>
        <w:rPr>
          <w:rStyle w:val="ac"/>
          <w:rtl/>
        </w:rPr>
        <w:footnoteRef/>
      </w:r>
      <w:r>
        <w:rPr>
          <w:rtl/>
        </w:rPr>
        <w:t>וה</w:t>
      </w:r>
      <w:r>
        <w:rPr>
          <w:b/>
          <w:bCs/>
          <w:rtl/>
        </w:rPr>
        <w:t>חזו"א</w:t>
      </w:r>
      <w:r>
        <w:rPr>
          <w:rtl/>
        </w:rPr>
        <w:t xml:space="preserve"> ביאר דקי"ל כתרוייהו לחומרא. [וה</w:t>
      </w:r>
      <w:r>
        <w:rPr>
          <w:b/>
          <w:bCs/>
          <w:rtl/>
        </w:rPr>
        <w:t>ב"ח</w:t>
      </w:r>
      <w:r>
        <w:rPr>
          <w:rtl/>
        </w:rPr>
        <w:t xml:space="preserve"> הביא כן אף בשם ה</w:t>
      </w:r>
      <w:r>
        <w:rPr>
          <w:b/>
          <w:bCs/>
          <w:rtl/>
        </w:rPr>
        <w:t>מלחמות</w:t>
      </w:r>
      <w:r>
        <w:rPr>
          <w:rtl/>
        </w:rPr>
        <w:t>. אמנם במלחמות כת' כן דרך דחייה, ולא כת' דקי"ל כן].</w:t>
      </w:r>
    </w:p>
  </w:footnote>
  <w:footnote w:id="102">
    <w:p w14:paraId="64F4F525" w14:textId="77777777" w:rsidR="002917DF" w:rsidRDefault="00000000" w:rsidP="00C27AB0">
      <w:pPr>
        <w:pStyle w:val="Footnote"/>
        <w:bidi/>
      </w:pPr>
      <w:r>
        <w:rPr>
          <w:rStyle w:val="ac"/>
          <w:rtl/>
        </w:rPr>
        <w:footnoteRef/>
      </w:r>
      <w:r>
        <w:rPr>
          <w:rtl/>
        </w:rPr>
        <w:t>ובמעמיד דמעמיד מותר לכתחילה [וכנ"ל]. והחזו"א חלק דאין בזה חילוק.</w:t>
      </w:r>
    </w:p>
    <w:p w14:paraId="246D8AEC" w14:textId="77777777" w:rsidR="002917DF" w:rsidRDefault="00000000" w:rsidP="00C27AB0">
      <w:pPr>
        <w:pStyle w:val="Footnote"/>
        <w:bidi/>
      </w:pPr>
      <w:r>
        <w:rPr>
          <w:rtl/>
        </w:rPr>
        <w:tab/>
        <w:t>ויש פוסקים שביארו דברי השו"ע באופ"א, עכ"פ מדברי הרמ"א מבואר דיש פסול מעמיד.</w:t>
      </w:r>
    </w:p>
  </w:footnote>
  <w:footnote w:id="103">
    <w:p w14:paraId="19774A97" w14:textId="77777777" w:rsidR="002917DF" w:rsidRDefault="00000000" w:rsidP="00C27AB0">
      <w:pPr>
        <w:pStyle w:val="Footnote"/>
        <w:bidi/>
      </w:pPr>
      <w:r>
        <w:rPr>
          <w:rStyle w:val="ac"/>
          <w:rtl/>
        </w:rPr>
        <w:footnoteRef/>
      </w:r>
      <w:r>
        <w:rPr>
          <w:rtl/>
        </w:rPr>
        <w:t>אבל ה</w:t>
      </w:r>
      <w:r>
        <w:rPr>
          <w:b/>
          <w:bCs/>
          <w:rtl/>
        </w:rPr>
        <w:t>גר"א</w:t>
      </w:r>
      <w:r>
        <w:rPr>
          <w:rtl/>
        </w:rPr>
        <w:t xml:space="preserve"> הק' דב</w:t>
      </w:r>
      <w:r>
        <w:rPr>
          <w:b/>
          <w:bCs/>
          <w:rtl/>
        </w:rPr>
        <w:t>שו"ת מהרי"ל</w:t>
      </w:r>
      <w:r>
        <w:rPr>
          <w:rtl/>
        </w:rPr>
        <w:t xml:space="preserve"> (פז) פסק דמהני מעמיד בדבר המק"ט. [וב</w:t>
      </w:r>
      <w:r>
        <w:rPr>
          <w:b/>
          <w:bCs/>
          <w:rtl/>
        </w:rPr>
        <w:t>קובץ תשובות</w:t>
      </w:r>
      <w:r>
        <w:rPr>
          <w:rtl/>
        </w:rPr>
        <w:t xml:space="preserve"> (ד פא) יישב דכוונת המהרי"ל כשמניחו ע"ג הסוכה, חששו שמא יסכך כולו מהם (ע' שעה"צ שם לח). ולא משום גזירת מעמיד דסוגיין. {וצ"ב מהיכן למדו גזירה זו}].</w:t>
      </w:r>
    </w:p>
  </w:footnote>
  <w:footnote w:id="104">
    <w:p w14:paraId="107547F1" w14:textId="77777777" w:rsidR="002917DF" w:rsidRDefault="00000000" w:rsidP="00C27AB0">
      <w:pPr>
        <w:pStyle w:val="Footnote"/>
        <w:bidi/>
      </w:pPr>
      <w:r>
        <w:rPr>
          <w:rStyle w:val="ac"/>
          <w:rtl/>
        </w:rPr>
        <w:footnoteRef/>
      </w:r>
      <w:r>
        <w:rPr>
          <w:rtl/>
        </w:rPr>
        <w:t>באופן שבלעדיו היה נופל ברוח מצויה.</w:t>
      </w:r>
    </w:p>
  </w:footnote>
  <w:footnote w:id="105">
    <w:p w14:paraId="7E55AE28" w14:textId="77777777" w:rsidR="002917DF" w:rsidRDefault="00000000" w:rsidP="00C27AB0">
      <w:pPr>
        <w:pStyle w:val="Footnote"/>
        <w:bidi/>
      </w:pPr>
      <w:r>
        <w:rPr>
          <w:rStyle w:val="ac"/>
          <w:rtl/>
        </w:rPr>
        <w:footnoteRef/>
      </w:r>
      <w:r>
        <w:rPr>
          <w:rtl/>
        </w:rPr>
        <w:t>והוה כחמה מחמת דפנות (לעיל ז:). וע' לעיל ב. גבי אשתרות קרניים.</w:t>
      </w:r>
    </w:p>
  </w:footnote>
  <w:footnote w:id="106">
    <w:p w14:paraId="38072AEB" w14:textId="77777777" w:rsidR="002917DF" w:rsidRDefault="00000000" w:rsidP="00C27AB0">
      <w:pPr>
        <w:pStyle w:val="Footnote"/>
        <w:bidi/>
      </w:pPr>
      <w:r>
        <w:rPr>
          <w:rStyle w:val="ac"/>
          <w:rtl/>
        </w:rPr>
        <w:footnoteRef/>
      </w:r>
      <w:r>
        <w:rPr>
          <w:rtl/>
        </w:rPr>
        <w:t>אבל ה</w:t>
      </w:r>
      <w:r>
        <w:rPr>
          <w:b/>
          <w:bCs/>
          <w:rtl/>
        </w:rPr>
        <w:t>ב"י</w:t>
      </w:r>
      <w:r>
        <w:rPr>
          <w:rtl/>
        </w:rPr>
        <w:t xml:space="preserve"> הביא דתוס' ס"ל כרש"י, דמהני אף דסה"כ חמתה מרובה (ודלא כ</w:t>
      </w:r>
      <w:r>
        <w:rPr>
          <w:b/>
          <w:bCs/>
          <w:rtl/>
        </w:rPr>
        <w:t>רי"ד</w:t>
      </w:r>
      <w:r>
        <w:rPr>
          <w:rtl/>
        </w:rPr>
        <w:t>).</w:t>
      </w:r>
    </w:p>
  </w:footnote>
  <w:footnote w:id="107">
    <w:p w14:paraId="060652EA" w14:textId="77777777" w:rsidR="002917DF" w:rsidRDefault="00000000" w:rsidP="00C27AB0">
      <w:pPr>
        <w:pStyle w:val="Footnote"/>
        <w:bidi/>
      </w:pPr>
      <w:r>
        <w:rPr>
          <w:rStyle w:val="ac"/>
          <w:rtl/>
        </w:rPr>
        <w:footnoteRef/>
      </w:r>
      <w:r>
        <w:rPr>
          <w:rtl/>
        </w:rPr>
        <w:t>דסגי שעצם הסכך ראוי לסיכוך, אף שבצורת עמידתו החמה נכנסת. ולזה סגי ב'דין' חבוט להחשב א', להצטרף.</w:t>
      </w:r>
    </w:p>
  </w:footnote>
  <w:footnote w:id="108">
    <w:p w14:paraId="3BA790CF" w14:textId="77777777" w:rsidR="002917DF" w:rsidRDefault="00000000" w:rsidP="00C27AB0">
      <w:pPr>
        <w:pStyle w:val="Footnote"/>
        <w:bidi/>
      </w:pPr>
      <w:r>
        <w:rPr>
          <w:rStyle w:val="ac"/>
          <w:rtl/>
        </w:rPr>
        <w:footnoteRef/>
      </w:r>
      <w:r>
        <w:rPr>
          <w:rtl/>
        </w:rPr>
        <w:t>ו</w:t>
      </w:r>
      <w:r>
        <w:rPr>
          <w:b/>
          <w:bCs/>
          <w:rtl/>
        </w:rPr>
        <w:t>רש"י</w:t>
      </w:r>
      <w:r>
        <w:rPr>
          <w:rtl/>
        </w:rPr>
        <w:t xml:space="preserve"> (ד"ה אמרינן) כת' דהיכא דהוה תוך ג' הרי הוא כמושכב עליו. ואי"צ גדר חבוט.</w:t>
      </w:r>
    </w:p>
  </w:footnote>
  <w:footnote w:id="109">
    <w:p w14:paraId="266B18B6" w14:textId="77777777" w:rsidR="002917DF" w:rsidRDefault="00000000" w:rsidP="00C27AB0">
      <w:pPr>
        <w:pStyle w:val="Footnote"/>
        <w:bidi/>
      </w:pPr>
      <w:r>
        <w:rPr>
          <w:rStyle w:val="ac"/>
          <w:rtl/>
        </w:rPr>
        <w:footnoteRef/>
      </w:r>
      <w:r>
        <w:rPr>
          <w:rtl/>
        </w:rPr>
        <w:t>ו</w:t>
      </w:r>
      <w:r>
        <w:rPr>
          <w:b/>
          <w:bCs/>
          <w:rtl/>
        </w:rPr>
        <w:t>תוס</w:t>
      </w:r>
      <w:r>
        <w:rPr>
          <w:rtl/>
        </w:rPr>
        <w:t>' (שם ד"ה שאין) הק' דאף בקורה של מבוי נימא חבוט, אף כשהוא גבוה יותר מג' [ומ"ש מסוגיין]. ותוס' תי' דהתם בעינן קורה ע"ג מבוי, וביותר מג' לא הוה היכר. [ועי"ש בשא"ר. ואכמ"ל].</w:t>
      </w:r>
    </w:p>
    <w:p w14:paraId="759FCAD7" w14:textId="77777777" w:rsidR="002917DF" w:rsidRDefault="00000000" w:rsidP="00C27AB0">
      <w:pPr>
        <w:pStyle w:val="Footnote"/>
        <w:bidi/>
      </w:pPr>
      <w:r>
        <w:rPr>
          <w:rtl/>
        </w:rPr>
        <w:tab/>
        <w:t>ו</w:t>
      </w:r>
      <w:r>
        <w:rPr>
          <w:b/>
          <w:bCs/>
          <w:rtl/>
        </w:rPr>
        <w:t>רע"א</w:t>
      </w:r>
      <w:r>
        <w:rPr>
          <w:rtl/>
        </w:rPr>
        <w:t xml:space="preserve"> (שו"ת ק' יב) כתב עוד דהתם כיון דבעי ב' הלכות (ע' לעיל יז. וכ"מ), ל"מ להתחיל חבוט בלא לבוד. ומש"ה בעינן שיהא תוך ג' דיהני לבוד לחוד. [וה</w:t>
      </w:r>
      <w:r>
        <w:rPr>
          <w:b/>
          <w:bCs/>
          <w:rtl/>
        </w:rPr>
        <w:t>קה"י</w:t>
      </w:r>
      <w:r>
        <w:rPr>
          <w:rtl/>
        </w:rPr>
        <w:t xml:space="preserve"> (עירובין ב), וה</w:t>
      </w:r>
      <w:r>
        <w:rPr>
          <w:b/>
          <w:bCs/>
          <w:rtl/>
        </w:rPr>
        <w:t>זכרון שמואל</w:t>
      </w:r>
      <w:r>
        <w:rPr>
          <w:rtl/>
        </w:rPr>
        <w:t xml:space="preserve"> (כו) דנו דלפ"ז בעי שיהא תוך ג' באלכסון. שיהני לבוד לחוד].</w:t>
      </w:r>
    </w:p>
  </w:footnote>
  <w:footnote w:id="110">
    <w:p w14:paraId="0E359A50" w14:textId="77777777" w:rsidR="002917DF" w:rsidRDefault="00000000" w:rsidP="00C27AB0">
      <w:pPr>
        <w:pStyle w:val="Footnote"/>
        <w:bidi/>
      </w:pPr>
      <w:r>
        <w:rPr>
          <w:rStyle w:val="ac"/>
          <w:rtl/>
        </w:rPr>
        <w:footnoteRef/>
      </w:r>
      <w:r>
        <w:rPr>
          <w:rtl/>
        </w:rPr>
        <w:t>ו</w:t>
      </w:r>
      <w:r>
        <w:rPr>
          <w:b/>
          <w:bCs/>
          <w:rtl/>
        </w:rPr>
        <w:t>ר"ח</w:t>
      </w:r>
      <w:r>
        <w:rPr>
          <w:rtl/>
        </w:rPr>
        <w:t xml:space="preserve"> (בסוגיין) כתב דאמרי' חבוט כאילו הוא למטה, ולבוד הוא הכל. [מלשון למשוך, וכמ"ש הראשונים לעיל יט. בדעת הרי"ף].</w:t>
      </w:r>
    </w:p>
  </w:footnote>
  <w:footnote w:id="111">
    <w:p w14:paraId="396D9A72" w14:textId="77777777" w:rsidR="002917DF" w:rsidRDefault="00000000" w:rsidP="00C27AB0">
      <w:pPr>
        <w:pStyle w:val="Footnote"/>
        <w:bidi/>
      </w:pPr>
      <w:r>
        <w:rPr>
          <w:rStyle w:val="ac"/>
          <w:rtl/>
        </w:rPr>
        <w:footnoteRef/>
      </w:r>
      <w:r>
        <w:rPr>
          <w:rtl/>
        </w:rPr>
        <w:t>ואף דלא אמרי' ב' הילכתא גוד אסיק [להעלות את המחיצה] ולבוד, אמרי' חבוט.</w:t>
      </w:r>
    </w:p>
  </w:footnote>
  <w:footnote w:id="112">
    <w:p w14:paraId="3CCAE7C6" w14:textId="77777777" w:rsidR="002917DF" w:rsidRDefault="00000000" w:rsidP="00C27AB0">
      <w:pPr>
        <w:pStyle w:val="Footnote"/>
        <w:bidi/>
      </w:pPr>
      <w:r>
        <w:rPr>
          <w:rStyle w:val="ac"/>
          <w:rtl/>
        </w:rPr>
        <w:footnoteRef/>
      </w:r>
      <w:r>
        <w:rPr>
          <w:rtl/>
        </w:rPr>
        <w:t>וביאר דלא נחשב קבר סתום, דכיון שאויר מפסיק לגמרי מצד לצד חשוב כפותח טפח. (וכ"מ ב</w:t>
      </w:r>
      <w:r>
        <w:rPr>
          <w:b/>
          <w:bCs/>
          <w:rtl/>
        </w:rPr>
        <w:t>משנה</w:t>
      </w:r>
      <w:r>
        <w:rPr>
          <w:rtl/>
        </w:rPr>
        <w:t xml:space="preserve"> אהלות יא א).</w:t>
      </w:r>
    </w:p>
  </w:footnote>
  <w:footnote w:id="113">
    <w:p w14:paraId="4F2A6108" w14:textId="77777777" w:rsidR="002917DF" w:rsidRDefault="00000000" w:rsidP="00C27AB0">
      <w:pPr>
        <w:pStyle w:val="Footnote"/>
        <w:bidi/>
      </w:pPr>
      <w:r>
        <w:rPr>
          <w:rStyle w:val="ac"/>
          <w:rtl/>
        </w:rPr>
        <w:footnoteRef/>
      </w:r>
      <w:r>
        <w:rPr>
          <w:rtl/>
        </w:rPr>
        <w:t>וה</w:t>
      </w:r>
      <w:r>
        <w:rPr>
          <w:b/>
          <w:bCs/>
          <w:rtl/>
        </w:rPr>
        <w:t>רמב"ם</w:t>
      </w:r>
      <w:r>
        <w:rPr>
          <w:rtl/>
        </w:rPr>
        <w:t xml:space="preserve"> (טומ"מ טז ו) סתם דין חבוט,ולא הזכיר שיעור טפח. וה</w:t>
      </w:r>
      <w:r>
        <w:rPr>
          <w:b/>
          <w:bCs/>
          <w:rtl/>
        </w:rPr>
        <w:t>ראב"ד</w:t>
      </w:r>
      <w:r>
        <w:rPr>
          <w:rtl/>
        </w:rPr>
        <w:t xml:space="preserve"> השיג. וה</w:t>
      </w:r>
      <w:r>
        <w:rPr>
          <w:b/>
          <w:bCs/>
          <w:rtl/>
        </w:rPr>
        <w:t>כס"מ</w:t>
      </w:r>
      <w:r>
        <w:rPr>
          <w:rtl/>
        </w:rPr>
        <w:t xml:space="preserve"> כת' דהרמב"ם סמך עמש"כ בהל' סוכה דלא אמרי' חבוט כשאין טפח.</w:t>
      </w:r>
    </w:p>
  </w:footnote>
  <w:footnote w:id="114">
    <w:p w14:paraId="27D96266" w14:textId="77777777" w:rsidR="002917DF" w:rsidRDefault="00000000" w:rsidP="00C27AB0">
      <w:pPr>
        <w:pStyle w:val="Footnote"/>
        <w:bidi/>
      </w:pPr>
      <w:r>
        <w:rPr>
          <w:rStyle w:val="ac"/>
          <w:rtl/>
        </w:rPr>
        <w:footnoteRef/>
      </w:r>
      <w:r>
        <w:rPr>
          <w:rtl/>
        </w:rPr>
        <w:t>ויש שנקטו דכיון דהטומאה עומדת תחת אוהל זה, ע"כ אמרי' חבוט אף להוריד את הטומאה.</w:t>
      </w:r>
    </w:p>
    <w:p w14:paraId="59A0AB82" w14:textId="77777777" w:rsidR="002917DF" w:rsidRDefault="00000000" w:rsidP="00C27AB0">
      <w:pPr>
        <w:pStyle w:val="Footnote"/>
        <w:bidi/>
      </w:pPr>
      <w:r>
        <w:rPr>
          <w:rtl/>
        </w:rPr>
        <w:tab/>
        <w:t>ועוד יש שדנו דאף דאמרי' חבוט כלפי החלק התחתון, מ"מ מי שעומד תחת הקורה הוא באוהל המת, ואף מה שתחתיו הוה בכלל אוהל המת. וסוף סוף יש התפשטות טומאה למטה, והטומאה ממשיך להתפשט. {והערול"נ פשיטא ליה דל"ש לדון כן, דיש כאן חשבון ממ"נ דאי אמרי' חבוט, א"כ החלק העליון אינו חלק מאוהל הטומאה}.</w:t>
      </w:r>
    </w:p>
  </w:footnote>
  <w:footnote w:id="115">
    <w:p w14:paraId="03E08CDF" w14:textId="77777777" w:rsidR="002917DF" w:rsidRDefault="00000000" w:rsidP="00C27AB0">
      <w:pPr>
        <w:pStyle w:val="Footnote"/>
        <w:bidi/>
      </w:pPr>
      <w:r>
        <w:rPr>
          <w:rStyle w:val="ac"/>
          <w:rtl/>
        </w:rPr>
        <w:footnoteRef/>
      </w:r>
      <w:r>
        <w:rPr>
          <w:rtl/>
        </w:rPr>
        <w:t>וע"ע בסמוך בשם הקה"י.</w:t>
      </w:r>
    </w:p>
  </w:footnote>
  <w:footnote w:id="116">
    <w:p w14:paraId="5888F70A" w14:textId="77777777" w:rsidR="002917DF" w:rsidRDefault="00000000" w:rsidP="00C27AB0">
      <w:pPr>
        <w:pStyle w:val="Footnote"/>
        <w:bidi/>
      </w:pPr>
      <w:r>
        <w:rPr>
          <w:rStyle w:val="ac"/>
          <w:rtl/>
        </w:rPr>
        <w:footnoteRef/>
      </w:r>
      <w:r>
        <w:rPr>
          <w:rtl/>
        </w:rPr>
        <w:t>אמנם בפשוטו שיעור טפח בסוגיין קאי על הקורה העליונה. ולא הוזכר דבעינן דאף בקורה תחתונה טפח. וכה"ק ה</w:t>
      </w:r>
      <w:r>
        <w:rPr>
          <w:b/>
          <w:bCs/>
          <w:rtl/>
        </w:rPr>
        <w:t xml:space="preserve">קה"י </w:t>
      </w:r>
      <w:r>
        <w:rPr>
          <w:rtl/>
        </w:rPr>
        <w:t>(כ) דדוחק לומר דאף בדבר דחבוט עליו בעי טפח.</w:t>
      </w:r>
    </w:p>
  </w:footnote>
  <w:footnote w:id="117">
    <w:p w14:paraId="197A2509" w14:textId="77777777" w:rsidR="002917DF" w:rsidRDefault="00000000" w:rsidP="00C27AB0">
      <w:pPr>
        <w:pStyle w:val="Footnote"/>
        <w:bidi/>
      </w:pPr>
      <w:r>
        <w:rPr>
          <w:rStyle w:val="ac"/>
          <w:rtl/>
        </w:rPr>
        <w:footnoteRef/>
      </w:r>
      <w:r>
        <w:rPr>
          <w:rtl/>
        </w:rPr>
        <w:t>דכשיש בארובה פותח טפח, טומאה עוברת ומטמא את כל העלייה. [והעירו דנימא ממ"נ, דאילו יחבט העלייה [במקום הזה], הרי מפסיק, והאיל יעבור הטומאה לשאר העלייה. ובפשוטו מוכח דטומאה עוברת אף בלא גדר 'חבוט'].</w:t>
      </w:r>
    </w:p>
  </w:footnote>
  <w:footnote w:id="118">
    <w:p w14:paraId="7DEB7B0B" w14:textId="77777777" w:rsidR="002917DF" w:rsidRDefault="00000000" w:rsidP="00C27AB0">
      <w:pPr>
        <w:pStyle w:val="Footnote"/>
        <w:bidi/>
      </w:pPr>
      <w:r>
        <w:rPr>
          <w:rStyle w:val="ac"/>
          <w:rtl/>
        </w:rPr>
        <w:footnoteRef/>
      </w:r>
      <w:r>
        <w:rPr>
          <w:rtl/>
        </w:rPr>
        <w:t>אבל הק' דמבואר דטומאה עוברת אף היכא דהאוהל עודפת, ואילו לאיכא מרבנן בריטב"א (ולכס"מ כ"ד הרמב"ם, ע' בסמוך) לא אמרי' חבוט היכא דעודפת. וע"כ דלא אתינן עלה מדין 'חבוט'.</w:t>
      </w:r>
    </w:p>
  </w:footnote>
  <w:footnote w:id="119">
    <w:p w14:paraId="4DDC5EB7" w14:textId="77777777" w:rsidR="002917DF" w:rsidRDefault="00000000" w:rsidP="00C27AB0">
      <w:pPr>
        <w:pStyle w:val="Footnote"/>
        <w:bidi/>
      </w:pPr>
      <w:r>
        <w:rPr>
          <w:rStyle w:val="ac"/>
          <w:rtl/>
        </w:rPr>
        <w:footnoteRef/>
      </w:r>
      <w:r>
        <w:rPr>
          <w:rtl/>
        </w:rPr>
        <w:t>וה</w:t>
      </w:r>
      <w:r>
        <w:rPr>
          <w:b/>
          <w:bCs/>
          <w:rtl/>
        </w:rPr>
        <w:t>גר"ח</w:t>
      </w:r>
      <w:r>
        <w:rPr>
          <w:rtl/>
        </w:rPr>
        <w:t xml:space="preserve"> ביאר דיש הבאת טומאה אף בלא שיהא גוף האהל נחשב 'חד אהל', דטומאה מתפשטת מאהל לחברו [אף דהוה ב' אהלים]. דכל שיש האהלה ע"ג מביא את הטומאה. {ומשמע דהגדר דכיון דיש טפח שמאהיל, נחשב הך אוהל כמליא טומאה. ועי"ז האוהל הב' מאהיל ע"ז טומאה, וחוזר ומטמא. [ולא רק המאהיל על המת מטמא, אף שמאהיל על 'מליא טומאה' נחשב אוהל המת]. אמנם בפשוטו רק אוהל המת מטמא, ולפ"ז צ"ל דגדר התפשטות הטומאה, דנחשב כולו כחד אוהל. וכוונת הגר"ח דלא בעי גג א' להחשב אוהל, אלא כל שהוא רצף אהלה מהמת נחשב העברת טומאת המת}.</w:t>
      </w:r>
    </w:p>
    <w:p w14:paraId="1A2A66ED" w14:textId="77777777" w:rsidR="002917DF" w:rsidRDefault="00000000" w:rsidP="00C27AB0">
      <w:pPr>
        <w:pStyle w:val="Footnote"/>
        <w:bidi/>
      </w:pPr>
      <w:r>
        <w:rPr>
          <w:rtl/>
        </w:rPr>
        <w:tab/>
        <w:t>{ודעת ה</w:t>
      </w:r>
      <w:r>
        <w:rPr>
          <w:b/>
          <w:bCs/>
          <w:rtl/>
        </w:rPr>
        <w:t>ש"ך</w:t>
      </w:r>
      <w:r>
        <w:rPr>
          <w:rtl/>
        </w:rPr>
        <w:t xml:space="preserve"> (יו"ד שעב) דטומאה העוברת מבית לבית הוה רק טומאה דרבנן. [אמנם בפשוטו היינו בחילוק מחיצות, ואילו בקורות דסוגיין נחשב הכל אוהל א']. וה</w:t>
      </w:r>
      <w:r>
        <w:rPr>
          <w:b/>
          <w:bCs/>
          <w:rtl/>
        </w:rPr>
        <w:t>מג"א</w:t>
      </w:r>
      <w:r>
        <w:rPr>
          <w:rtl/>
        </w:rPr>
        <w:t xml:space="preserve"> (שמג ב) חלק דאף טומאה העוברת דרך פתח [שאינו סגור] הוה דאורייתא. [ודוקא היכא דהפתח סגור הוה מדין סוף טומאה לצאת]. וע' </w:t>
      </w:r>
      <w:r>
        <w:rPr>
          <w:b/>
          <w:bCs/>
          <w:rtl/>
        </w:rPr>
        <w:t>פנ"י</w:t>
      </w:r>
      <w:r>
        <w:rPr>
          <w:rtl/>
        </w:rPr>
        <w:t xml:space="preserve"> לעיל כא.}.</w:t>
      </w:r>
    </w:p>
  </w:footnote>
  <w:footnote w:id="120">
    <w:p w14:paraId="67BB60C5" w14:textId="77777777" w:rsidR="002917DF" w:rsidRDefault="00000000" w:rsidP="00C27AB0">
      <w:pPr>
        <w:pStyle w:val="Footnote"/>
        <w:bidi/>
      </w:pPr>
      <w:r>
        <w:rPr>
          <w:rStyle w:val="ac"/>
          <w:rtl/>
        </w:rPr>
        <w:footnoteRef/>
      </w:r>
      <w:r>
        <w:rPr>
          <w:rtl/>
        </w:rPr>
        <w:t>וכתב ה</w:t>
      </w:r>
      <w:r>
        <w:rPr>
          <w:b/>
          <w:bCs/>
          <w:rtl/>
        </w:rPr>
        <w:t>גר"ח</w:t>
      </w:r>
      <w:r>
        <w:rPr>
          <w:rtl/>
        </w:rPr>
        <w:t xml:space="preserve"> דלא בעינן בהבאת טומאה כלל לההילכתא דחבוט רמי. [ומשמע מדבריו דלא נתחדש אליבא דאמת חבוט בטומאה, אלא דבסוגיין הוכיחו דבפחות מטפח ל"מ חבוט. ודוחק דבראשונים משמע דאליבא דאמת הוה משום חבוט].</w:t>
      </w:r>
    </w:p>
  </w:footnote>
  <w:footnote w:id="121">
    <w:p w14:paraId="1A7C5B22" w14:textId="77777777" w:rsidR="002917DF" w:rsidRDefault="00000000" w:rsidP="00C27AB0">
      <w:pPr>
        <w:pStyle w:val="Footnote"/>
        <w:bidi/>
      </w:pPr>
      <w:r>
        <w:rPr>
          <w:rStyle w:val="ac"/>
          <w:rtl/>
        </w:rPr>
        <w:footnoteRef/>
      </w:r>
      <w:r>
        <w:rPr>
          <w:rtl/>
        </w:rPr>
        <w:t>וה</w:t>
      </w:r>
      <w:r>
        <w:rPr>
          <w:b/>
          <w:bCs/>
          <w:rtl/>
        </w:rPr>
        <w:t>פנ"י</w:t>
      </w:r>
      <w:r>
        <w:rPr>
          <w:rtl/>
        </w:rPr>
        <w:t xml:space="preserve"> נקט דהטומאה מתפשט רק מדין חבוט, ומש"ה אינו חוזר ומתפשט עד תקרת הבית. דממ"נ טהור, דאילו דנים את תקרת הבית אינו מחובר לאוהל המת. [וע' מש"כ לעיל בשם הערול"נ].</w:t>
      </w:r>
    </w:p>
  </w:footnote>
  <w:footnote w:id="122">
    <w:p w14:paraId="2FC0DA9B" w14:textId="77777777" w:rsidR="002917DF" w:rsidRDefault="00000000" w:rsidP="00C27AB0">
      <w:pPr>
        <w:pStyle w:val="Footnote"/>
        <w:bidi/>
      </w:pPr>
      <w:r>
        <w:rPr>
          <w:rStyle w:val="ac"/>
          <w:rtl/>
        </w:rPr>
        <w:footnoteRef/>
      </w:r>
      <w:r>
        <w:rPr>
          <w:rtl/>
        </w:rPr>
        <w:t>והביא מהמשנה (אהלות ג ז), והחת"ס דחה. ואכמ"ל.</w:t>
      </w:r>
    </w:p>
  </w:footnote>
  <w:footnote w:id="123">
    <w:p w14:paraId="148F2914" w14:textId="77777777" w:rsidR="002917DF" w:rsidRDefault="00000000" w:rsidP="00C27AB0">
      <w:pPr>
        <w:pStyle w:val="Footnote"/>
        <w:bidi/>
      </w:pPr>
      <w:r>
        <w:rPr>
          <w:rStyle w:val="ac"/>
          <w:rtl/>
        </w:rPr>
        <w:footnoteRef/>
      </w:r>
      <w:r>
        <w:rPr>
          <w:rtl/>
        </w:rPr>
        <w:t>וה</w:t>
      </w:r>
      <w:r>
        <w:rPr>
          <w:b/>
          <w:bCs/>
          <w:rtl/>
        </w:rPr>
        <w:t>רא"ה</w:t>
      </w:r>
      <w:r>
        <w:rPr>
          <w:rtl/>
        </w:rPr>
        <w:t xml:space="preserve"> הביא </w:t>
      </w:r>
      <w:r>
        <w:rPr>
          <w:b/>
          <w:bCs/>
          <w:rtl/>
        </w:rPr>
        <w:t>א"ד</w:t>
      </w:r>
      <w:r>
        <w:rPr>
          <w:rtl/>
        </w:rPr>
        <w:t xml:space="preserve"> דדוקא כשאין יותר מטפח בעליונות. [ולכאורה זה כוונתם].</w:t>
      </w:r>
    </w:p>
  </w:footnote>
  <w:footnote w:id="124">
    <w:p w14:paraId="5327A3A7" w14:textId="77777777" w:rsidR="002917DF" w:rsidRDefault="00000000" w:rsidP="00C27AB0">
      <w:pPr>
        <w:pStyle w:val="Footnote"/>
        <w:bidi/>
      </w:pPr>
      <w:r>
        <w:rPr>
          <w:rStyle w:val="ac"/>
          <w:rtl/>
        </w:rPr>
        <w:footnoteRef/>
      </w:r>
      <w:r>
        <w:rPr>
          <w:rtl/>
        </w:rPr>
        <w:t xml:space="preserve"> דכיון דסתמו כל האויר שבין התחתונות סגי.</w:t>
      </w:r>
    </w:p>
  </w:footnote>
  <w:footnote w:id="125">
    <w:p w14:paraId="32BE3122" w14:textId="77777777" w:rsidR="002917DF" w:rsidRDefault="00000000" w:rsidP="00C27AB0">
      <w:pPr>
        <w:pStyle w:val="Footnote"/>
        <w:bidi/>
      </w:pPr>
      <w:r>
        <w:rPr>
          <w:rStyle w:val="ac"/>
          <w:rtl/>
        </w:rPr>
        <w:footnoteRef/>
      </w:r>
      <w:r>
        <w:rPr>
          <w:rtl/>
        </w:rPr>
        <w:t>ומש"ה בעינן חבוט על טפח, אצל הקורות התחתונות. ולדעת הריטב"א והר"ן מהני חבוט על מקצת מהקורה, להוריד טפח ממנו. ואילו לדעת מקצת מרבנן לא מחלקים קורה א'.</w:t>
      </w:r>
    </w:p>
    <w:p w14:paraId="456FBBAB" w14:textId="77777777" w:rsidR="002917DF" w:rsidRDefault="00000000" w:rsidP="00C27AB0">
      <w:pPr>
        <w:pStyle w:val="Footnote"/>
        <w:bidi/>
      </w:pPr>
      <w:r>
        <w:rPr>
          <w:rtl/>
        </w:rPr>
        <w:tab/>
        <w:t>וה</w:t>
      </w:r>
      <w:r>
        <w:rPr>
          <w:b/>
          <w:bCs/>
          <w:rtl/>
        </w:rPr>
        <w:t>גר"ח</w:t>
      </w:r>
      <w:r>
        <w:rPr>
          <w:rtl/>
        </w:rPr>
        <w:t xml:space="preserve"> (הנ"ל) כתב די"ל דתחת המותר ליכא דין אוהל [דבזה ל"מ חבוט], אלא דטומאה בוקעת והוה תחת אוהל העליון. [וע' חזו"א].</w:t>
      </w:r>
    </w:p>
  </w:footnote>
  <w:footnote w:id="126">
    <w:p w14:paraId="6A7F728C" w14:textId="77777777" w:rsidR="002917DF" w:rsidRDefault="00000000" w:rsidP="00C27AB0">
      <w:pPr>
        <w:pStyle w:val="Footnote"/>
        <w:bidi/>
      </w:pPr>
      <w:r>
        <w:rPr>
          <w:rStyle w:val="ac"/>
          <w:rtl/>
        </w:rPr>
        <w:footnoteRef/>
      </w:r>
      <w:r>
        <w:rPr>
          <w:rtl/>
        </w:rPr>
        <w:t>אך יש לדחות דחמתה מרובה היינו שיש חורים בסיכוך העליון. ומהני חבוט רק כנגד אותו רווח. וכ"כ ה</w:t>
      </w:r>
      <w:r>
        <w:rPr>
          <w:b/>
          <w:bCs/>
          <w:rtl/>
        </w:rPr>
        <w:t>מל"ה</w:t>
      </w:r>
      <w:r>
        <w:rPr>
          <w:rtl/>
        </w:rPr>
        <w:t xml:space="preserve"> (לעיל י.) דכוונת התוס' לדון חבוט על מקצתו. דלדברי המהר"ם (שם, ע' בסמוך) לא אמרי' חבוט בסכך שלם.</w:t>
      </w:r>
    </w:p>
  </w:footnote>
  <w:footnote w:id="127">
    <w:p w14:paraId="365A667C" w14:textId="77777777" w:rsidR="002917DF" w:rsidRDefault="00000000" w:rsidP="00C27AB0">
      <w:pPr>
        <w:pStyle w:val="Footnote"/>
        <w:bidi/>
      </w:pPr>
      <w:r>
        <w:rPr>
          <w:rStyle w:val="ac"/>
          <w:rtl/>
        </w:rPr>
        <w:footnoteRef/>
      </w:r>
      <w:r>
        <w:rPr>
          <w:rtl/>
        </w:rPr>
        <w:t>וה</w:t>
      </w:r>
      <w:r>
        <w:rPr>
          <w:b/>
          <w:bCs/>
          <w:rtl/>
        </w:rPr>
        <w:t>קה"י</w:t>
      </w:r>
      <w:r>
        <w:rPr>
          <w:rtl/>
        </w:rPr>
        <w:t xml:space="preserve"> ביאר דאף דאמרי' חבוט להוריד הסכך, להחשב סיכוך א'. מ"מ יש סוכה ביניהם. ול"מ חבוט לומר דהך אוהל כמי שאינו.</w:t>
      </w:r>
    </w:p>
  </w:footnote>
  <w:footnote w:id="128">
    <w:p w14:paraId="451A8607" w14:textId="77777777" w:rsidR="002917DF" w:rsidRDefault="00000000" w:rsidP="00C27AB0">
      <w:pPr>
        <w:pStyle w:val="Footnote"/>
        <w:bidi/>
      </w:pPr>
      <w:r>
        <w:rPr>
          <w:rStyle w:val="ac"/>
          <w:rtl/>
        </w:rPr>
        <w:footnoteRef/>
      </w:r>
      <w:r>
        <w:rPr>
          <w:rtl/>
        </w:rPr>
        <w:t>וצ"ב, וכי סוף שחציו בגובה מסויים וחציו בגובה אחר לא נימא חבוט. ואפשר דהיכא דיש חשיבות סככה במקומו אי"צ גדר חבוט. [ולא נתפרש מהו שיעור סכך שלם, ד' טפחים או ז' טפחים].</w:t>
      </w:r>
    </w:p>
  </w:footnote>
  <w:footnote w:id="129">
    <w:p w14:paraId="2594925C" w14:textId="77777777" w:rsidR="002917DF" w:rsidRDefault="00000000" w:rsidP="00C27AB0">
      <w:pPr>
        <w:pStyle w:val="Footnote"/>
        <w:bidi/>
      </w:pPr>
      <w:r>
        <w:rPr>
          <w:rStyle w:val="ac"/>
          <w:rtl/>
        </w:rPr>
        <w:footnoteRef/>
      </w:r>
      <w:r>
        <w:rPr>
          <w:rtl/>
        </w:rPr>
        <w:t>אמנם גבי קורות דטומאה פשיטא שהוא כן, דכ"ש אויר מפסיק בטומאה [דלא אמרי' לבוד, וכדלעיל יח., וכנ"ל].</w:t>
      </w:r>
    </w:p>
  </w:footnote>
  <w:footnote w:id="130">
    <w:p w14:paraId="4FBFA8C4" w14:textId="77777777" w:rsidR="002917DF" w:rsidRDefault="00000000" w:rsidP="00C27AB0">
      <w:pPr>
        <w:pStyle w:val="Footnote"/>
        <w:bidi/>
      </w:pPr>
      <w:r>
        <w:rPr>
          <w:rStyle w:val="ac"/>
          <w:rtl/>
        </w:rPr>
        <w:footnoteRef/>
      </w:r>
      <w:r>
        <w:rPr>
          <w:rtl/>
        </w:rPr>
        <w:t>ול"מ לבוד לצרף למחיצה דינית. [והאריכו בזה האחרונים בכ"מ, ע' לעיל יז., ז.]. [א"נ דהוה ב' הלכות, ולא אמרי' חבוט ולבוד כא'].</w:t>
      </w:r>
    </w:p>
  </w:footnote>
  <w:footnote w:id="131">
    <w:p w14:paraId="06BA3CC6" w14:textId="77777777" w:rsidR="002917DF" w:rsidRDefault="00000000" w:rsidP="00C27AB0">
      <w:pPr>
        <w:pStyle w:val="Footnote"/>
        <w:bidi/>
      </w:pPr>
      <w:r>
        <w:rPr>
          <w:rStyle w:val="ac"/>
          <w:rtl/>
        </w:rPr>
        <w:footnoteRef/>
      </w:r>
      <w:r>
        <w:rPr>
          <w:rtl/>
        </w:rPr>
        <w:t>ו</w:t>
      </w:r>
      <w:r>
        <w:rPr>
          <w:b/>
          <w:bCs/>
          <w:rtl/>
        </w:rPr>
        <w:t>רש"י</w:t>
      </w:r>
      <w:r>
        <w:rPr>
          <w:rtl/>
        </w:rPr>
        <w:t xml:space="preserve"> (כאן ועירובין) פי' מתאימות כעין תאומים, משום דוקא שדבוקים זה בזה.</w:t>
      </w:r>
    </w:p>
  </w:footnote>
  <w:footnote w:id="132">
    <w:p w14:paraId="31BA3C0A" w14:textId="77777777" w:rsidR="002917DF" w:rsidRDefault="00000000" w:rsidP="00C27AB0">
      <w:pPr>
        <w:pStyle w:val="Footnote"/>
        <w:bidi/>
      </w:pPr>
      <w:r>
        <w:rPr>
          <w:rStyle w:val="ac"/>
          <w:rtl/>
        </w:rPr>
        <w:footnoteRef/>
      </w:r>
      <w:r>
        <w:rPr>
          <w:rtl/>
        </w:rPr>
        <w:t>אבל אל"כ אין מצטרפין, ולא אמרינן לבוד, דזיל הכא ליכא שיעורא.</w:t>
      </w:r>
    </w:p>
  </w:footnote>
  <w:footnote w:id="133">
    <w:p w14:paraId="509E29BE" w14:textId="77777777" w:rsidR="002917DF" w:rsidRDefault="00000000" w:rsidP="00C27AB0">
      <w:pPr>
        <w:pStyle w:val="Footnote"/>
        <w:bidi/>
      </w:pPr>
      <w:r>
        <w:rPr>
          <w:rStyle w:val="ac"/>
          <w:rtl/>
        </w:rPr>
        <w:footnoteRef/>
      </w:r>
      <w:r>
        <w:rPr>
          <w:rtl/>
        </w:rPr>
        <w:t>וה</w:t>
      </w:r>
      <w:r>
        <w:rPr>
          <w:b/>
          <w:bCs/>
          <w:rtl/>
        </w:rPr>
        <w:t>ראב"ד</w:t>
      </w:r>
      <w:r>
        <w:rPr>
          <w:rtl/>
        </w:rPr>
        <w:t xml:space="preserve"> השיג דבעינן שיהיו סמוכות תוך טפח ומחצה, דלרבנן בעינן שיהיו מקבלות אריח לרחבו. [ומשמע דכל שהוא פחות מטפח ומחצה סגי, ול"צ שיהא שיעור אצבע שיהא מונח עליו הקורה].</w:t>
      </w:r>
    </w:p>
  </w:footnote>
  <w:footnote w:id="134">
    <w:p w14:paraId="5EB43D41" w14:textId="77777777" w:rsidR="002917DF" w:rsidRDefault="00000000" w:rsidP="00C27AB0">
      <w:pPr>
        <w:pStyle w:val="Footnote"/>
        <w:bidi/>
      </w:pPr>
      <w:r>
        <w:rPr>
          <w:rStyle w:val="ac"/>
          <w:rtl/>
        </w:rPr>
        <w:footnoteRef/>
      </w:r>
      <w:r>
        <w:rPr>
          <w:rtl/>
        </w:rPr>
        <w:t>ועם האויר שביניהם יש שיעור קורה טפח. א"נ אף כשיש אויר טפח ביניהם, וכגון שכל קורה רוחב אצבע וטפח חלל ביניהם. דבין הכל מקבל אריח טפח ומחצה. [וע"ע ביאו"ה שסג כב ד"ה שצריך].</w:t>
      </w:r>
    </w:p>
  </w:footnote>
  <w:footnote w:id="135">
    <w:p w14:paraId="439EE1A5" w14:textId="77777777" w:rsidR="002917DF" w:rsidRDefault="00000000" w:rsidP="00C27AB0">
      <w:pPr>
        <w:pStyle w:val="Footnote"/>
        <w:bidi/>
      </w:pPr>
      <w:r>
        <w:rPr>
          <w:rStyle w:val="ac"/>
          <w:rtl/>
        </w:rPr>
        <w:footnoteRef/>
      </w:r>
      <w:r>
        <w:rPr>
          <w:rtl/>
        </w:rPr>
        <w:t>וה</w:t>
      </w:r>
      <w:r>
        <w:rPr>
          <w:b/>
          <w:bCs/>
          <w:rtl/>
        </w:rPr>
        <w:t>שלט"ג</w:t>
      </w:r>
      <w:r>
        <w:rPr>
          <w:rtl/>
        </w:rPr>
        <w:t xml:space="preserve"> הביא בשם ה</w:t>
      </w:r>
      <w:r>
        <w:rPr>
          <w:b/>
          <w:bCs/>
          <w:rtl/>
        </w:rPr>
        <w:t>עיטור</w:t>
      </w:r>
      <w:r>
        <w:rPr>
          <w:rtl/>
        </w:rPr>
        <w:t xml:space="preserve"> דגרס להיפך, דבעי שיהא בצל למטה מחצה, כדי שלמעלה צלתה מרובה [ומשמע דס"ל דהצל גדול למטה]. [ועי' בעיטור בפנים דקשה לעמוד על כוונתו, ואפשר דט"ס הוא. וכוונתו כרש"י ושא"ר].</w:t>
      </w:r>
    </w:p>
  </w:footnote>
  <w:footnote w:id="136">
    <w:p w14:paraId="41435A85" w14:textId="77777777" w:rsidR="002917DF" w:rsidRDefault="00000000" w:rsidP="00C27AB0">
      <w:pPr>
        <w:pStyle w:val="Footnote"/>
        <w:bidi/>
      </w:pPr>
      <w:r>
        <w:rPr>
          <w:rStyle w:val="ac"/>
          <w:rtl/>
        </w:rPr>
        <w:footnoteRef/>
      </w:r>
      <w:r>
        <w:rPr>
          <w:rtl/>
        </w:rPr>
        <w:t>וה</w:t>
      </w:r>
      <w:r>
        <w:rPr>
          <w:b/>
          <w:bCs/>
          <w:rtl/>
        </w:rPr>
        <w:t>ר"ן</w:t>
      </w:r>
      <w:r>
        <w:rPr>
          <w:rtl/>
        </w:rPr>
        <w:t xml:space="preserve"> (לעיל ב. א. בדה"ר) כת' דמש"כ רש"י (שם) דבחמתה מרובה, המועט בטל ברוב. פי' שמבטל את הצל שלמטה. שהיא בטלה לגבי חמתה.</w:t>
      </w:r>
    </w:p>
  </w:footnote>
  <w:footnote w:id="137">
    <w:p w14:paraId="4FF48984" w14:textId="77777777" w:rsidR="002917DF" w:rsidRDefault="00000000" w:rsidP="00C27AB0">
      <w:pPr>
        <w:pStyle w:val="Footnote"/>
        <w:bidi/>
      </w:pPr>
      <w:r>
        <w:rPr>
          <w:rStyle w:val="ac"/>
          <w:rtl/>
        </w:rPr>
        <w:footnoteRef/>
      </w:r>
      <w:r>
        <w:rPr>
          <w:rtl/>
        </w:rPr>
        <w:t>וה</w:t>
      </w:r>
      <w:r>
        <w:rPr>
          <w:b/>
          <w:bCs/>
          <w:rtl/>
        </w:rPr>
        <w:t>ר"ן</w:t>
      </w:r>
      <w:r>
        <w:rPr>
          <w:rtl/>
        </w:rPr>
        <w:t xml:space="preserve"> (שם בהמשך דבריו) כת' דאף עד כ' אמות, וכי יכולין אנו להכחיש המוחש, שאין שום שעה ביום שסכך של ז' על ז' ימנע שלא יכנס חמה תחתיו כל שהוא. וביאר דאפ"ה קים להו לרבנן דעד כ' אמה מגין הסכך וממעט חום החמה למי שהוא יושב תחתיה שאינו מתחמם בה כל כך כאילו היה מגולה.</w:t>
      </w:r>
    </w:p>
  </w:footnote>
  <w:footnote w:id="138">
    <w:p w14:paraId="734C67B0" w14:textId="77777777" w:rsidR="002917DF" w:rsidRDefault="00000000" w:rsidP="00C27AB0">
      <w:pPr>
        <w:pStyle w:val="Footnote"/>
        <w:bidi/>
      </w:pPr>
      <w:r>
        <w:rPr>
          <w:rStyle w:val="ac"/>
          <w:rtl/>
        </w:rPr>
        <w:footnoteRef/>
      </w:r>
      <w:r>
        <w:rPr>
          <w:rtl/>
        </w:rPr>
        <w:t xml:space="preserve">[ודוחק דנקט פלגא כחד מ"ד ופלגא כאידך מ"ד]. {ואולי יל"פ דהא דפרוץ כעומד שייך רק למעלה בסכך מגדרי מחיצות. אבל למטה שייך לגדרי ביטול, וכמ"ש </w:t>
      </w:r>
      <w:r>
        <w:rPr>
          <w:b/>
          <w:bCs/>
          <w:rtl/>
        </w:rPr>
        <w:t>רש"י</w:t>
      </w:r>
      <w:r>
        <w:rPr>
          <w:rtl/>
        </w:rPr>
        <w:t xml:space="preserve"> (ב.), ובזה ל"ש גדר מחצה, ובעי רוב ממש. ובזה פרש"י דלא סגי במחיצה למעלה דמחצה, דהא אין בו שיעור סיכוך. ובעי רוב, ועי"ז מהני דרובא למעלה הוה מסוכך}.</w:t>
      </w:r>
    </w:p>
  </w:footnote>
  <w:footnote w:id="139">
    <w:p w14:paraId="5532C9DD" w14:textId="77777777" w:rsidR="002917DF" w:rsidRDefault="00000000" w:rsidP="00C27AB0">
      <w:pPr>
        <w:pStyle w:val="Footnote"/>
        <w:bidi/>
      </w:pPr>
      <w:r>
        <w:rPr>
          <w:rStyle w:val="ac"/>
          <w:rtl/>
        </w:rPr>
        <w:footnoteRef/>
      </w:r>
      <w:r>
        <w:rPr>
          <w:rtl/>
        </w:rPr>
        <w:t xml:space="preserve">אבל בחי' </w:t>
      </w:r>
      <w:r>
        <w:rPr>
          <w:b/>
          <w:bCs/>
          <w:rtl/>
        </w:rPr>
        <w:t>ראשון לציון</w:t>
      </w:r>
      <w:r>
        <w:rPr>
          <w:rtl/>
        </w:rPr>
        <w:t xml:space="preserve"> (לאוה"ח טו:) כתב דליכא מציאות שמתרחב החמה יותר ממשהו, אלא רואים אור החמה בקרוב לה. [אמנם העירו דבמציאות לפי ריחוק זוית השמש וכו', בסוכה גבוהה כ' מתרחב השמש מעט].</w:t>
      </w:r>
    </w:p>
  </w:footnote>
  <w:footnote w:id="140">
    <w:p w14:paraId="1877181A" w14:textId="77777777" w:rsidR="002917DF" w:rsidRDefault="00000000" w:rsidP="00C27AB0">
      <w:pPr>
        <w:pStyle w:val="Footnote"/>
        <w:bidi/>
      </w:pPr>
      <w:r>
        <w:rPr>
          <w:rStyle w:val="ac"/>
          <w:rtl/>
        </w:rPr>
        <w:footnoteRef/>
      </w:r>
      <w:r>
        <w:rPr>
          <w:rtl/>
        </w:rPr>
        <w:t>{ואפשר דהא דחמת האויר נראית בארץ אינו פוסל ומבטל את כל הסכך, אלא מפחית בחשיבותו [באיכות]. ומהני להכריע במקום מחצה. אבל במקום שיש רוב, ומוגדר כולו מסוכך לא איכפת לן}.</w:t>
      </w:r>
    </w:p>
  </w:footnote>
  <w:footnote w:id="141">
    <w:p w14:paraId="2BE457BE" w14:textId="77777777" w:rsidR="002917DF" w:rsidRDefault="00000000" w:rsidP="00C27AB0">
      <w:pPr>
        <w:pStyle w:val="Footnote"/>
        <w:bidi/>
      </w:pPr>
      <w:r>
        <w:rPr>
          <w:rStyle w:val="ac"/>
          <w:rtl/>
        </w:rPr>
        <w:footnoteRef/>
      </w:r>
      <w:r>
        <w:rPr>
          <w:rtl/>
        </w:rPr>
        <w:t>וכשיטתו (בע"א) דסגי במה שיש שיעור סיכוך, אף כשאינו מסכך למטה [מחמת שמחולק לכמה סככים].</w:t>
      </w:r>
    </w:p>
  </w:footnote>
  <w:footnote w:id="142">
    <w:p w14:paraId="7206D3A3" w14:textId="77777777" w:rsidR="002917DF" w:rsidRDefault="00000000" w:rsidP="00C27AB0">
      <w:pPr>
        <w:pStyle w:val="Footnote"/>
        <w:bidi/>
      </w:pPr>
      <w:r>
        <w:rPr>
          <w:rStyle w:val="ac"/>
          <w:rtl/>
        </w:rPr>
        <w:footnoteRef/>
      </w:r>
      <w:r>
        <w:rPr>
          <w:rtl/>
        </w:rPr>
        <w:t xml:space="preserve">ומשמע מדברי התוס' (ועוד </w:t>
      </w:r>
      <w:r>
        <w:rPr>
          <w:b/>
          <w:bCs/>
          <w:rtl/>
        </w:rPr>
        <w:t>ראשונים</w:t>
      </w:r>
      <w:r>
        <w:rPr>
          <w:rtl/>
        </w:rPr>
        <w:t>) דנקטו דלדעת רש"י סוגיין קאי כרב הונא בדר"י דל"מ פרוץ כעומד בסוכה. ועע"ש.</w:t>
      </w:r>
    </w:p>
  </w:footnote>
  <w:footnote w:id="143">
    <w:p w14:paraId="0AF1F63A" w14:textId="77777777" w:rsidR="002917DF" w:rsidRDefault="00000000" w:rsidP="00C27AB0">
      <w:pPr>
        <w:pStyle w:val="Footnote"/>
        <w:bidi/>
      </w:pPr>
      <w:r>
        <w:rPr>
          <w:rStyle w:val="ac"/>
          <w:rtl/>
        </w:rPr>
        <w:footnoteRef/>
      </w:r>
      <w:r>
        <w:rPr>
          <w:rtl/>
        </w:rPr>
        <w:t>וצ"ב אמאי תוס' הביאו מהגמ' בעירובין, ולא משמעתתא דסוכה גופיה. וי"ל דעיקר דברי רב פפא קאי התם גבי מחיצה, אלא דהגמ' (לעיל) מביאה מדבריו לענין סכך פסול. [ובזה ליכא מימרא מפורשת דרב פפא].</w:t>
      </w:r>
    </w:p>
  </w:footnote>
  <w:footnote w:id="144">
    <w:p w14:paraId="7F7FB2A8" w14:textId="77777777" w:rsidR="002917DF" w:rsidRDefault="00000000" w:rsidP="00C27AB0">
      <w:pPr>
        <w:pStyle w:val="Footnote"/>
        <w:bidi/>
      </w:pPr>
      <w:r>
        <w:rPr>
          <w:rStyle w:val="ac"/>
          <w:rtl/>
        </w:rPr>
        <w:footnoteRef/>
      </w:r>
      <w:r>
        <w:rPr>
          <w:rtl/>
        </w:rPr>
        <w:t>וה</w:t>
      </w:r>
      <w:r>
        <w:rPr>
          <w:b/>
          <w:bCs/>
          <w:rtl/>
        </w:rPr>
        <w:t>מלחמות</w:t>
      </w:r>
      <w:r>
        <w:rPr>
          <w:rtl/>
        </w:rPr>
        <w:t xml:space="preserve"> ביאר דכי היכי דאמר רחמנא לא תפרוץ רובא, ה"נ אגמריה לא תסכך ברוב פסול, הא כי הדדי מותרין, אף שלענין הכשר סוכה נחשב פרוץ.</w:t>
      </w:r>
    </w:p>
  </w:footnote>
  <w:footnote w:id="145">
    <w:p w14:paraId="60F5E1F2" w14:textId="77777777" w:rsidR="002917DF" w:rsidRDefault="00000000" w:rsidP="00C27AB0">
      <w:pPr>
        <w:pStyle w:val="Footnote"/>
        <w:bidi/>
      </w:pPr>
      <w:r>
        <w:rPr>
          <w:rStyle w:val="ac"/>
          <w:rtl/>
        </w:rPr>
        <w:footnoteRef/>
      </w:r>
      <w:r>
        <w:rPr>
          <w:rtl/>
        </w:rPr>
        <w:t>ומשמע דסברת הראב"ד דאזלינן רק בתר למטה. ואילו דעת התוס' רי"ד דעיקר השיעור ניתנה כלפי למעלה, אלא דיש תנאי פוסל דחמתה מרובה. [ויש לדחות דכוונת התוס' רי"ד להוכיח דהעיקר תליא בתר למטה, שהרי למעלה לחוד אינו כלום].</w:t>
      </w:r>
    </w:p>
  </w:footnote>
  <w:footnote w:id="146">
    <w:p w14:paraId="53E9F820" w14:textId="77777777" w:rsidR="002917DF" w:rsidRDefault="00000000" w:rsidP="00C27AB0">
      <w:pPr>
        <w:pStyle w:val="Footnote"/>
        <w:bidi/>
      </w:pPr>
      <w:r>
        <w:rPr>
          <w:rStyle w:val="ac"/>
          <w:rtl/>
        </w:rPr>
        <w:footnoteRef/>
      </w:r>
      <w:r>
        <w:rPr>
          <w:rtl/>
        </w:rPr>
        <w:t>אמנם ה</w:t>
      </w:r>
      <w:r>
        <w:rPr>
          <w:b/>
          <w:bCs/>
          <w:rtl/>
        </w:rPr>
        <w:t>כס"מ</w:t>
      </w:r>
      <w:r>
        <w:rPr>
          <w:rtl/>
        </w:rPr>
        <w:t xml:space="preserve"> ביאר דעת הרמב"ם משום דא"א לצמצם, ומדינא סגי בפרוץ כעומד. וע' מש"כ לעיל שם.</w:t>
      </w:r>
    </w:p>
  </w:footnote>
  <w:footnote w:id="147">
    <w:p w14:paraId="51E0BD17" w14:textId="77777777" w:rsidR="002917DF" w:rsidRDefault="00000000" w:rsidP="00C27AB0">
      <w:pPr>
        <w:pStyle w:val="Footnote"/>
        <w:bidi/>
      </w:pPr>
      <w:r>
        <w:rPr>
          <w:rStyle w:val="ac"/>
          <w:rtl/>
        </w:rPr>
        <w:footnoteRef/>
      </w:r>
      <w:r>
        <w:rPr>
          <w:rtl/>
        </w:rPr>
        <w:t>וכן הביא ה</w:t>
      </w:r>
      <w:r>
        <w:rPr>
          <w:b/>
          <w:bCs/>
          <w:rtl/>
        </w:rPr>
        <w:t>ר"י מגאש</w:t>
      </w:r>
      <w:r>
        <w:rPr>
          <w:rtl/>
        </w:rPr>
        <w:t xml:space="preserve"> (בשיטמ"ק ב"ב קסז.) מסוגיין דאיסתירא גדולה היא מזוז.</w:t>
      </w:r>
    </w:p>
  </w:footnote>
  <w:footnote w:id="148">
    <w:p w14:paraId="35C2F08D" w14:textId="77777777" w:rsidR="002917DF" w:rsidRDefault="00000000" w:rsidP="00C27AB0">
      <w:pPr>
        <w:pStyle w:val="Footnote"/>
        <w:bidi/>
      </w:pPr>
      <w:r>
        <w:rPr>
          <w:rStyle w:val="ac"/>
          <w:rtl/>
        </w:rPr>
        <w:footnoteRef/>
      </w:r>
      <w:r>
        <w:rPr>
          <w:rtl/>
        </w:rPr>
        <w:t>ואף זוז מדינה הוה שמינית שבצורי. [ובכל מטבע זוז קטן מאיסתרא, אלא דאסתרא מדינה הוה חצי מזוז צורי].</w:t>
      </w:r>
    </w:p>
  </w:footnote>
  <w:footnote w:id="149">
    <w:p w14:paraId="129318DB" w14:textId="77777777" w:rsidR="002917DF" w:rsidRDefault="00000000" w:rsidP="00C27AB0">
      <w:pPr>
        <w:pStyle w:val="Footnote"/>
        <w:bidi/>
      </w:pPr>
      <w:r>
        <w:rPr>
          <w:rStyle w:val="ac"/>
          <w:rtl/>
        </w:rPr>
        <w:footnoteRef/>
      </w:r>
      <w:r>
        <w:rPr>
          <w:rtl/>
        </w:rPr>
        <w:t>[וה</w:t>
      </w:r>
      <w:r>
        <w:rPr>
          <w:b/>
          <w:bCs/>
          <w:rtl/>
        </w:rPr>
        <w:t>רמב"ם</w:t>
      </w:r>
      <w:r>
        <w:rPr>
          <w:rtl/>
        </w:rPr>
        <w:t xml:space="preserve"> (אישות י ח) כתב דינר נקרא זוז, מעורב ז' חלקים נחושת].</w:t>
      </w:r>
    </w:p>
  </w:footnote>
  <w:footnote w:id="150">
    <w:p w14:paraId="302D55E9" w14:textId="77777777" w:rsidR="002917DF" w:rsidRDefault="00000000" w:rsidP="00C27AB0">
      <w:pPr>
        <w:pStyle w:val="Footnote"/>
        <w:bidi/>
      </w:pPr>
      <w:r>
        <w:rPr>
          <w:rStyle w:val="ac"/>
          <w:rtl/>
        </w:rPr>
        <w:footnoteRef/>
      </w:r>
      <w:r>
        <w:rPr>
          <w:rtl/>
        </w:rPr>
        <w:t>וה</w:t>
      </w:r>
      <w:r>
        <w:rPr>
          <w:b/>
          <w:bCs/>
          <w:rtl/>
        </w:rPr>
        <w:t>קרבן נתנאל</w:t>
      </w:r>
      <w:r>
        <w:rPr>
          <w:rtl/>
        </w:rPr>
        <w:t xml:space="preserve"> יישב דשניהם צדקו, ותלוי לפי הזמנים. שבזמן שהחמה עומדת בראש כל אדם ועושה צל תחתיו, החמה מלמטה מרובה על הצל. אך בשעה שהחמה זורח בשיפוע באותן עתים החמה מועטת מלמטה ועושה צל גדול למטה. וכת' דלדידן צריכין למיחש לכל הזמנים ואינו כשר עד שיהיה צל הסוכה מרובה בכל העתים.</w:t>
      </w:r>
    </w:p>
  </w:footnote>
  <w:footnote w:id="151">
    <w:p w14:paraId="5645A901" w14:textId="77777777" w:rsidR="002917DF" w:rsidRDefault="00000000" w:rsidP="00C27AB0">
      <w:pPr>
        <w:pStyle w:val="Footnote"/>
        <w:bidi/>
      </w:pPr>
      <w:r>
        <w:rPr>
          <w:rStyle w:val="ac"/>
          <w:rtl/>
        </w:rPr>
        <w:footnoteRef/>
      </w:r>
      <w:r>
        <w:rPr>
          <w:rtl/>
        </w:rPr>
        <w:t>ו</w:t>
      </w:r>
      <w:r>
        <w:rPr>
          <w:b/>
          <w:bCs/>
          <w:rtl/>
        </w:rPr>
        <w:t>תוס'</w:t>
      </w:r>
      <w:r>
        <w:rPr>
          <w:rtl/>
        </w:rPr>
        <w:t xml:space="preserve"> (ב"ב קסז.) הביאו דברי ר"ת שגרס זוזא מלעיל כאיסתרא מלתחת, פי' זוז שעומד בראש ההר שהוא גדול, דומה לאיסתרא שהוא קטן לעומד למטה.</w:t>
      </w:r>
    </w:p>
    <w:p w14:paraId="497171A4" w14:textId="77777777" w:rsidR="002917DF" w:rsidRDefault="00000000" w:rsidP="00C27AB0">
      <w:pPr>
        <w:pStyle w:val="Footnote"/>
        <w:bidi/>
      </w:pPr>
      <w:r>
        <w:rPr>
          <w:rtl/>
        </w:rPr>
        <w:tab/>
        <w:t>ור"ת ב</w:t>
      </w:r>
      <w:r>
        <w:rPr>
          <w:b/>
          <w:bCs/>
          <w:rtl/>
        </w:rPr>
        <w:t xml:space="preserve">ס' הישר </w:t>
      </w:r>
      <w:r>
        <w:rPr>
          <w:rtl/>
        </w:rPr>
        <w:t>(שסח) ביאר כאן למעלה וכו', שהשיעורין הן שוין. אלא ששיעור משנה דדייקא מינה הא כי הדדי פסולה שיעור זה נותן למי שמודד האויר מלמטה כלומר הואיל ומודד מלמטה אז אין האויר נראה יפה, ונראה לו כאילו מועט וכו'. כמו כן כאן אם [צילתה מרובה מחמתה וכו'] מפני שאינו רואהו כולו אמרו חכמים הא כי הדדי פסולה ומסתמא הרי הוא גדול במקומו ומרובה על העומד הרי מן הדין פסולה. והא דדייקי' כי הדדי כשרה היינו למי שמודדין מלמעלה ובמקומו. דקי"ך כמ"ד פרוץ כעומד מותר. אמר רב פפא היינו דאמרי אינשי כו' כלומר כזוזא מלעיל וכו' אם מלמעלה הזוזא נראה לן מלמטה כאילו הוא איסתירא.</w:t>
      </w:r>
    </w:p>
  </w:footnote>
  <w:footnote w:id="152">
    <w:p w14:paraId="20217819" w14:textId="77777777" w:rsidR="002917DF" w:rsidRDefault="00000000" w:rsidP="00C27AB0">
      <w:pPr>
        <w:pStyle w:val="Footnote"/>
        <w:bidi/>
      </w:pPr>
      <w:r>
        <w:rPr>
          <w:rStyle w:val="ac"/>
          <w:rtl/>
        </w:rPr>
        <w:footnoteRef/>
      </w:r>
      <w:r>
        <w:rPr>
          <w:rtl/>
        </w:rPr>
        <w:t>אבל ה</w:t>
      </w:r>
      <w:r>
        <w:rPr>
          <w:b/>
          <w:bCs/>
          <w:rtl/>
        </w:rPr>
        <w:t>מלחמות</w:t>
      </w:r>
      <w:r>
        <w:rPr>
          <w:rtl/>
        </w:rPr>
        <w:t xml:space="preserve"> כתב דכשם שנתמעט האויר ע"י ההרחקה כן נתמעט הסכך יותר, שהחמה באויר היא שחמתה. ואין האש מתמעט כשנראה מרחוק כמו שמתמעט האדם מרחוק.</w:t>
      </w:r>
    </w:p>
  </w:footnote>
  <w:footnote w:id="153">
    <w:p w14:paraId="3F09108D" w14:textId="77777777" w:rsidR="002917DF" w:rsidRDefault="00000000" w:rsidP="00C27AB0">
      <w:pPr>
        <w:pStyle w:val="Footnote"/>
        <w:bidi/>
      </w:pPr>
      <w:r>
        <w:rPr>
          <w:rStyle w:val="ac"/>
          <w:rtl/>
        </w:rPr>
        <w:footnoteRef/>
      </w:r>
      <w:r>
        <w:rPr>
          <w:rtl/>
        </w:rPr>
        <w:t>{ויל"פ דכוונת ר"ת שמודד את הסכך מקרוב [דלא איירי בסוכה גבוה כ', אלא בגבוה קומתו], ובזה אמרי' דאף כשמסתכל מקרוב, רואה את האויר קטן כדי משהו, ודוגמא לדבר דהמבט מרחוק וכו' רואה פי כמה, וה"נ מקרוב רואה הפרש משהו}.</w:t>
      </w:r>
    </w:p>
    <w:p w14:paraId="59CCD746" w14:textId="77777777" w:rsidR="002917DF" w:rsidRDefault="00000000" w:rsidP="00C27AB0">
      <w:pPr>
        <w:pStyle w:val="Footnote"/>
        <w:bidi/>
      </w:pPr>
      <w:r>
        <w:rPr>
          <w:rtl/>
        </w:rPr>
        <w:tab/>
        <w:t>[אמנם עכ"פ מבואר דסגי בהשוואה ע"פ ראות עיניו, ואי"צ מדידה ע"י דבר אחר].</w:t>
      </w:r>
    </w:p>
  </w:footnote>
  <w:footnote w:id="154">
    <w:p w14:paraId="226B8168" w14:textId="77777777" w:rsidR="002917DF" w:rsidRDefault="00000000" w:rsidP="00C27AB0">
      <w:pPr>
        <w:pStyle w:val="Footnote"/>
        <w:bidi/>
      </w:pPr>
      <w:r>
        <w:rPr>
          <w:rStyle w:val="ac"/>
          <w:rtl/>
        </w:rPr>
        <w:footnoteRef/>
      </w:r>
      <w:r>
        <w:rPr>
          <w:rtl/>
        </w:rPr>
        <w:t xml:space="preserve">וע"ד מש"כ </w:t>
      </w:r>
      <w:r>
        <w:rPr>
          <w:b/>
          <w:bCs/>
          <w:rtl/>
        </w:rPr>
        <w:t>תוס</w:t>
      </w:r>
      <w:r>
        <w:rPr>
          <w:rtl/>
        </w:rPr>
        <w:t>' (לעיל ב.) דעשאו בנסרים ובמסמרים פסול, דבעינן שתקרת הסוכה לא יעשה דרך קבע. אך בדברי התוס' משמע דפסול דוקא בנסרים, ודרך תקרה. ועפ"ז י"ל דבמשנה כאן איירי דרך סיכוך, אלא שעשאו מעובה. [וע"ע תוס' ר"פ שם]. וע"ד סברת ה</w:t>
      </w:r>
      <w:r>
        <w:rPr>
          <w:b/>
          <w:bCs/>
          <w:rtl/>
        </w:rPr>
        <w:t>רא"מ</w:t>
      </w:r>
      <w:r>
        <w:rPr>
          <w:rtl/>
        </w:rPr>
        <w:t>.</w:t>
      </w:r>
    </w:p>
  </w:footnote>
  <w:footnote w:id="155">
    <w:p w14:paraId="1150389E" w14:textId="77777777" w:rsidR="002917DF" w:rsidRDefault="00000000" w:rsidP="00C27AB0">
      <w:pPr>
        <w:pStyle w:val="Footnote"/>
        <w:bidi/>
      </w:pPr>
      <w:r>
        <w:rPr>
          <w:rStyle w:val="ac"/>
          <w:rtl/>
        </w:rPr>
        <w:footnoteRef/>
      </w:r>
      <w:r>
        <w:rPr>
          <w:rtl/>
        </w:rPr>
        <w:t>אמנם ה</w:t>
      </w:r>
      <w:r>
        <w:rPr>
          <w:b/>
          <w:bCs/>
          <w:rtl/>
        </w:rPr>
        <w:t>רא"ש</w:t>
      </w:r>
      <w:r>
        <w:rPr>
          <w:rtl/>
        </w:rPr>
        <w:t xml:space="preserve"> (ח: ס"ס יב) בסוכת גנב"ך, דבעינן מסוככת כהילכתא הביא דברי ר"ת. וה</w:t>
      </w:r>
      <w:r>
        <w:rPr>
          <w:b/>
          <w:bCs/>
          <w:rtl/>
        </w:rPr>
        <w:t>ב"ח</w:t>
      </w:r>
      <w:r>
        <w:rPr>
          <w:rtl/>
        </w:rPr>
        <w:t xml:space="preserve"> (תרלא ד) כת' דהרא"ש פליג אר"ת בסוכה שנעשית לחג, דלא בעינן שיכנס גשמים. ודוקא בסוכת גנב"ך ורקב"ש פסול במעובה כמין בית, דניכר דהוה בית דירה, ולא סיכוך בעלמא.</w:t>
      </w:r>
    </w:p>
  </w:footnote>
  <w:footnote w:id="156">
    <w:p w14:paraId="4D98C3F7" w14:textId="77777777" w:rsidR="002917DF" w:rsidRDefault="00000000" w:rsidP="00C27AB0">
      <w:pPr>
        <w:pStyle w:val="Footnote"/>
        <w:bidi/>
      </w:pPr>
      <w:r>
        <w:rPr>
          <w:rStyle w:val="ac"/>
          <w:rtl/>
        </w:rPr>
        <w:footnoteRef/>
      </w:r>
      <w:r>
        <w:rPr>
          <w:rtl/>
        </w:rPr>
        <w:t>ומ"מ ה</w:t>
      </w:r>
      <w:r>
        <w:rPr>
          <w:b/>
          <w:bCs/>
          <w:rtl/>
        </w:rPr>
        <w:t>לבוש</w:t>
      </w:r>
      <w:r>
        <w:rPr>
          <w:rtl/>
        </w:rPr>
        <w:t xml:space="preserve"> ו</w:t>
      </w:r>
      <w:r>
        <w:rPr>
          <w:b/>
          <w:bCs/>
          <w:rtl/>
        </w:rPr>
        <w:t>ב"ח</w:t>
      </w:r>
      <w:r>
        <w:rPr>
          <w:rtl/>
        </w:rPr>
        <w:t xml:space="preserve"> (הו' ב</w:t>
      </w:r>
      <w:r>
        <w:rPr>
          <w:b/>
          <w:bCs/>
          <w:rtl/>
        </w:rPr>
        <w:t>מג"א</w:t>
      </w:r>
      <w:r>
        <w:rPr>
          <w:rtl/>
        </w:rPr>
        <w:t xml:space="preserve"> תרלא ב) החמירו דבעי שהגשמים נכנסים.</w:t>
      </w:r>
    </w:p>
  </w:footnote>
  <w:footnote w:id="157">
    <w:p w14:paraId="78A2A7E7" w14:textId="77777777" w:rsidR="002917DF" w:rsidRDefault="00000000" w:rsidP="00C27AB0">
      <w:pPr>
        <w:pStyle w:val="Footnote"/>
        <w:bidi/>
      </w:pPr>
      <w:r>
        <w:rPr>
          <w:rStyle w:val="ac"/>
          <w:rtl/>
        </w:rPr>
        <w:footnoteRef/>
      </w:r>
      <w:r>
        <w:rPr>
          <w:rtl/>
        </w:rPr>
        <w:t>ואף היכא דלאחר שחקק נכנס גשם, מ"מ הוה תעשה ולא מן העשוי. אך נח' הפוסקים אי יש חסרון תעשה ולא מן העשוי כה"ג.</w:t>
      </w:r>
    </w:p>
  </w:footnote>
  <w:footnote w:id="158">
    <w:p w14:paraId="13104C92" w14:textId="77777777" w:rsidR="002917DF" w:rsidRDefault="00000000" w:rsidP="00C27AB0">
      <w:pPr>
        <w:pStyle w:val="Footnote"/>
        <w:bidi/>
      </w:pPr>
      <w:r>
        <w:rPr>
          <w:rStyle w:val="ac"/>
          <w:rtl/>
        </w:rPr>
        <w:footnoteRef/>
      </w:r>
      <w:r>
        <w:rPr>
          <w:rtl/>
        </w:rPr>
        <w:t>וכן הביא ה</w:t>
      </w:r>
      <w:r>
        <w:rPr>
          <w:b/>
          <w:bCs/>
          <w:rtl/>
        </w:rPr>
        <w:t>משנ"ב</w:t>
      </w:r>
      <w:r>
        <w:rPr>
          <w:rtl/>
        </w:rPr>
        <w:t xml:space="preserve"> (תרלא ו). אך ב</w:t>
      </w:r>
      <w:r>
        <w:rPr>
          <w:b/>
          <w:bCs/>
          <w:rtl/>
        </w:rPr>
        <w:t>שעה"צ</w:t>
      </w:r>
      <w:r>
        <w:rPr>
          <w:rtl/>
        </w:rPr>
        <w:t xml:space="preserve"> (תרלג ו) הביא דברי התוס' דנסרים במסמרות פסול מדאורייתא.</w:t>
      </w:r>
    </w:p>
  </w:footnote>
  <w:footnote w:id="159">
    <w:p w14:paraId="7356360F" w14:textId="77777777" w:rsidR="002917DF" w:rsidRDefault="00000000" w:rsidP="00C27AB0">
      <w:pPr>
        <w:pStyle w:val="Footnote"/>
        <w:bidi/>
      </w:pPr>
      <w:r>
        <w:rPr>
          <w:rStyle w:val="ac"/>
          <w:rtl/>
        </w:rPr>
        <w:footnoteRef/>
      </w:r>
      <w:r>
        <w:rPr>
          <w:rtl/>
        </w:rPr>
        <w:t>וה</w:t>
      </w:r>
      <w:r>
        <w:rPr>
          <w:b/>
          <w:bCs/>
          <w:rtl/>
        </w:rPr>
        <w:t>ב"י</w:t>
      </w:r>
      <w:r>
        <w:rPr>
          <w:rtl/>
        </w:rPr>
        <w:t xml:space="preserve"> כתב דאידי ואידי חד שיעורא [וה</w:t>
      </w:r>
      <w:r>
        <w:rPr>
          <w:b/>
          <w:bCs/>
          <w:rtl/>
        </w:rPr>
        <w:t>שפ"א</w:t>
      </w:r>
      <w:r>
        <w:rPr>
          <w:rtl/>
        </w:rPr>
        <w:t xml:space="preserve"> (במשנה) ביאר דכוכבים היינו כשמסתכל להדיא, ובשיעור הזה נכנס ניצוצי שמש ונראית ממילא]. אבל ה</w:t>
      </w:r>
      <w:r>
        <w:rPr>
          <w:b/>
          <w:bCs/>
          <w:rtl/>
        </w:rPr>
        <w:t>ט"ז</w:t>
      </w:r>
      <w:r>
        <w:rPr>
          <w:rtl/>
        </w:rPr>
        <w:t xml:space="preserve"> (תרלא א) כתב דניצוצי שמש נראין יותר, אלא דהטור נקטו לענין לכתחילה.</w:t>
      </w:r>
    </w:p>
  </w:footnote>
  <w:footnote w:id="160">
    <w:p w14:paraId="4D64C00E" w14:textId="77777777" w:rsidR="002917DF" w:rsidRDefault="00000000" w:rsidP="00C27AB0">
      <w:pPr>
        <w:pStyle w:val="Footnote"/>
        <w:bidi/>
      </w:pPr>
      <w:r>
        <w:rPr>
          <w:rStyle w:val="ac"/>
          <w:rtl/>
        </w:rPr>
        <w:footnoteRef/>
      </w:r>
      <w:r>
        <w:rPr>
          <w:rtl/>
        </w:rPr>
        <w:t>והק' דאף ברישא דברייתא איתא כשירה. וביארו ה</w:t>
      </w:r>
      <w:r>
        <w:rPr>
          <w:b/>
          <w:bCs/>
          <w:rtl/>
        </w:rPr>
        <w:t>אחרונים</w:t>
      </w:r>
      <w:r>
        <w:rPr>
          <w:rtl/>
        </w:rPr>
        <w:t xml:space="preserve"> דנקט כן אגב סיפא. ועוד פי' ה</w:t>
      </w:r>
      <w:r>
        <w:rPr>
          <w:b/>
          <w:bCs/>
          <w:rtl/>
        </w:rPr>
        <w:t>רש"ש</w:t>
      </w:r>
      <w:r>
        <w:rPr>
          <w:rtl/>
        </w:rPr>
        <w:t xml:space="preserve"> דנקט כל לדברי בי"ש הוה בדיעבד. (וע"ע גר"א תרלא ג).</w:t>
      </w:r>
    </w:p>
  </w:footnote>
  <w:footnote w:id="161">
    <w:p w14:paraId="2D28B46D" w14:textId="77777777" w:rsidR="002917DF" w:rsidRDefault="00000000" w:rsidP="00C27AB0">
      <w:pPr>
        <w:pStyle w:val="Footnote"/>
        <w:bidi/>
      </w:pPr>
      <w:r>
        <w:rPr>
          <w:rStyle w:val="ac"/>
          <w:rtl/>
        </w:rPr>
        <w:footnoteRef/>
      </w:r>
      <w:r>
        <w:rPr>
          <w:rtl/>
        </w:rPr>
        <w:t>שה</w:t>
      </w:r>
      <w:r>
        <w:rPr>
          <w:b/>
          <w:bCs/>
          <w:rtl/>
        </w:rPr>
        <w:t>מג"א</w:t>
      </w:r>
      <w:r>
        <w:rPr>
          <w:rtl/>
        </w:rPr>
        <w:t xml:space="preserve"> (שם) כתב דבספינה יכול לישב בה אף בשעה שהיא הולכת ע"פ הים, ואף שאינה עומדת ברוח מצויה דים [כדמבואר דנח' בזה בגמ' וכו']. וה</w:t>
      </w:r>
      <w:r>
        <w:rPr>
          <w:b/>
          <w:bCs/>
          <w:rtl/>
        </w:rPr>
        <w:t>פרמ"ג</w:t>
      </w:r>
      <w:r>
        <w:rPr>
          <w:rtl/>
        </w:rPr>
        <w:t xml:space="preserve"> דייק דדוקא בספינה כה"ג, דנחשב אורחיה בהכי, שמעמידים בתים עליה והיא הולכת כך. אבל בעגלה ל"מ בשעה שהיא הולכת. [אמנם בפשוטו כוונת המג"א לאשמעינן דסגי ברוח מצויה דיבשה, אף כשהולכת בים וכו'. ולא לחדש ב'הולכת'].</w:t>
      </w:r>
    </w:p>
  </w:footnote>
  <w:footnote w:id="162">
    <w:p w14:paraId="0D9E7D30" w14:textId="77777777" w:rsidR="002917DF" w:rsidRDefault="00000000" w:rsidP="00C27AB0">
      <w:pPr>
        <w:pStyle w:val="Footnote"/>
        <w:bidi/>
      </w:pPr>
      <w:r>
        <w:rPr>
          <w:rStyle w:val="ac"/>
          <w:rtl/>
        </w:rPr>
        <w:footnoteRef/>
      </w:r>
      <w:r>
        <w:rPr>
          <w:rtl/>
        </w:rPr>
        <w:t>למ"ד (לעיל כא:) דיש חסרון היכא דאין לו קבע. אך לדעת רש"י לא קי"ל כר' יהודה דסבר דבעינן קבע. ולמש"כ תוס' בשם הירושלמי כל החסרון היכא דאין לו גובה י'.</w:t>
      </w:r>
    </w:p>
    <w:p w14:paraId="143547C6" w14:textId="77777777" w:rsidR="002917DF" w:rsidRDefault="00000000" w:rsidP="00C27AB0">
      <w:pPr>
        <w:pStyle w:val="Footnote"/>
        <w:bidi/>
      </w:pPr>
      <w:r>
        <w:rPr>
          <w:rtl/>
        </w:rPr>
        <w:tab/>
        <w:t>ויש שהביאו דכוונת הפרמ"ג דבשעת טלטול גופיה אינו דרך דירה, וגרע מסומך בכרעי המטה.</w:t>
      </w:r>
    </w:p>
  </w:footnote>
  <w:footnote w:id="163">
    <w:p w14:paraId="5B0F2648" w14:textId="77777777" w:rsidR="002917DF" w:rsidRDefault="00000000" w:rsidP="00C27AB0">
      <w:pPr>
        <w:pStyle w:val="Footnote"/>
        <w:bidi/>
      </w:pPr>
      <w:r>
        <w:rPr>
          <w:rStyle w:val="ac"/>
          <w:rtl/>
        </w:rPr>
        <w:footnoteRef/>
      </w:r>
      <w:r>
        <w:rPr>
          <w:rtl/>
        </w:rPr>
        <w:t>אבל אסור לעלות, ובפשוטו משמע אף לכזית ראשון. וה</w:t>
      </w:r>
      <w:r>
        <w:rPr>
          <w:b/>
          <w:bCs/>
          <w:rtl/>
        </w:rPr>
        <w:t>אחרונים</w:t>
      </w:r>
      <w:r>
        <w:rPr>
          <w:rtl/>
        </w:rPr>
        <w:t xml:space="preserve"> הק' דנימא עשה דוחה ל"ת. וגבי שופר איתא דאין עוברים בשבות להביא שופר, וה</w:t>
      </w:r>
      <w:r>
        <w:rPr>
          <w:b/>
          <w:bCs/>
          <w:rtl/>
        </w:rPr>
        <w:t>מג"א</w:t>
      </w:r>
      <w:r>
        <w:rPr>
          <w:rtl/>
        </w:rPr>
        <w:t xml:space="preserve"> (תקפו כג) ביאר דלא אמרי' עשה דוחה ל"ת דרבנן, דיו"ט הוה ל"ת ועשה, וחכמים השוו מידותיהם כשל תורה.</w:t>
      </w:r>
    </w:p>
  </w:footnote>
  <w:footnote w:id="164">
    <w:p w14:paraId="6F3C9090" w14:textId="77777777" w:rsidR="002917DF" w:rsidRDefault="00000000" w:rsidP="00C27AB0">
      <w:pPr>
        <w:pStyle w:val="Footnote"/>
        <w:bidi/>
      </w:pPr>
      <w:r>
        <w:rPr>
          <w:rStyle w:val="ac"/>
          <w:rtl/>
        </w:rPr>
        <w:footnoteRef/>
      </w:r>
      <w:r>
        <w:rPr>
          <w:rtl/>
        </w:rPr>
        <w:t>וה</w:t>
      </w:r>
      <w:r>
        <w:rPr>
          <w:b/>
          <w:bCs/>
          <w:rtl/>
        </w:rPr>
        <w:t>אחרונים</w:t>
      </w:r>
      <w:r>
        <w:rPr>
          <w:rtl/>
        </w:rPr>
        <w:t xml:space="preserve"> (שו"ת רע"א ק' קעד) הביאו מה</w:t>
      </w:r>
      <w:r>
        <w:rPr>
          <w:b/>
          <w:bCs/>
          <w:rtl/>
        </w:rPr>
        <w:t>ירושלמי</w:t>
      </w:r>
      <w:r>
        <w:rPr>
          <w:rtl/>
        </w:rPr>
        <w:t xml:space="preserve"> דאם מל בשבת [מהני], תמן גופא עבירה, הא הוא עשה. וה</w:t>
      </w:r>
      <w:r>
        <w:rPr>
          <w:b/>
          <w:bCs/>
          <w:rtl/>
        </w:rPr>
        <w:t>אחרונים</w:t>
      </w:r>
      <w:r>
        <w:rPr>
          <w:rtl/>
        </w:rPr>
        <w:t xml:space="preserve"> ביארו דל"ש מצווה הבא בעבירה במכשירין אלא היכא דהוה ב'חפצא' דמצוה.</w:t>
      </w:r>
    </w:p>
  </w:footnote>
  <w:footnote w:id="165">
    <w:p w14:paraId="0182E08C" w14:textId="77777777" w:rsidR="002917DF" w:rsidRDefault="00000000" w:rsidP="00C27AB0">
      <w:pPr>
        <w:pStyle w:val="Footnote"/>
        <w:bidi/>
      </w:pPr>
      <w:r>
        <w:rPr>
          <w:rStyle w:val="ac"/>
          <w:rtl/>
        </w:rPr>
        <w:footnoteRef/>
      </w:r>
      <w:r>
        <w:rPr>
          <w:rtl/>
        </w:rPr>
        <w:t>דקנסוהו. אבל בשוגג [או עלה מבעו"י] התירו לו לרדת [ולא להשאר באילן כל היום], כדי להמנע מהמשך השתמשות באילן.</w:t>
      </w:r>
    </w:p>
  </w:footnote>
  <w:footnote w:id="166">
    <w:p w14:paraId="14ED14A2" w14:textId="77777777" w:rsidR="002917DF" w:rsidRDefault="00000000" w:rsidP="00C27AB0">
      <w:pPr>
        <w:pStyle w:val="Footnote"/>
        <w:bidi/>
      </w:pPr>
      <w:r>
        <w:rPr>
          <w:rStyle w:val="ac"/>
          <w:rtl/>
        </w:rPr>
        <w:footnoteRef/>
      </w:r>
      <w:r>
        <w:rPr>
          <w:rtl/>
        </w:rPr>
        <w:t>ובמשנה לא אמרי' דהוה מצווה הבא בעבירה משום צער בע"ח [ואף בחוה"מ], דאינו איסור גמור. או משום זמן מועט לא נחשב צער בע"ח.</w:t>
      </w:r>
    </w:p>
    <w:p w14:paraId="663D400D" w14:textId="77777777" w:rsidR="002917DF" w:rsidRDefault="00000000" w:rsidP="00C27AB0">
      <w:pPr>
        <w:pStyle w:val="Footnote"/>
        <w:bidi/>
      </w:pPr>
      <w:r>
        <w:rPr>
          <w:rtl/>
        </w:rPr>
        <w:tab/>
        <w:t>אלא דרע"א דן במי שעלה לבהמה בשבת ויו"ט, דיש צד איסור להשאר [שמשתמש בבע"ח], ויש צד איסור לירד [דמשתמש בידים בבע"ח]. ומדינא היה הדין שלא ירד משום שב ואל תעשה. אלא משום צער בע"ח תקנו שירד.</w:t>
      </w:r>
    </w:p>
    <w:p w14:paraId="56CF16B7" w14:textId="77777777" w:rsidR="002917DF" w:rsidRDefault="00000000" w:rsidP="00C27AB0">
      <w:pPr>
        <w:pStyle w:val="Footnote"/>
        <w:bidi/>
      </w:pPr>
      <w:r>
        <w:rPr>
          <w:rtl/>
        </w:rPr>
        <w:tab/>
        <w:t>ורע"א נסתפק האם אמרי' דמחוייב לירד מיד, דיש איסור להשתמש בבע"ח [אף בשב ואל תעשה]. ועי"ז הוה שב ואל תעשה. {אמנם צ"ב האיך יהא מחוייב לירד, הא עובר בקום ועשה מעשה גדול. ואפשר דאסור להשאר שעות רבות משום צער בע"ח, וכיון דלבסוף ירד בידים, חייבוהו לירד מעכשיו}.</w:t>
      </w:r>
    </w:p>
  </w:footnote>
  <w:footnote w:id="167">
    <w:p w14:paraId="61A7407F" w14:textId="77777777" w:rsidR="002917DF" w:rsidRDefault="00000000" w:rsidP="00C27AB0">
      <w:pPr>
        <w:pStyle w:val="Footnote"/>
        <w:bidi/>
      </w:pPr>
      <w:r>
        <w:rPr>
          <w:rStyle w:val="ac"/>
          <w:rtl/>
        </w:rPr>
        <w:footnoteRef/>
      </w:r>
      <w:r>
        <w:rPr>
          <w:rtl/>
        </w:rPr>
        <w:t>ו</w:t>
      </w:r>
      <w:r>
        <w:rPr>
          <w:b/>
          <w:bCs/>
          <w:rtl/>
        </w:rPr>
        <w:t>תוס'</w:t>
      </w:r>
      <w:r>
        <w:rPr>
          <w:rtl/>
        </w:rPr>
        <w:t xml:space="preserve"> (עירובין מג.) הביאו בשם </w:t>
      </w:r>
      <w:r>
        <w:rPr>
          <w:b/>
          <w:bCs/>
          <w:rtl/>
        </w:rPr>
        <w:t>ריצב"א</w:t>
      </w:r>
      <w:r>
        <w:rPr>
          <w:rtl/>
        </w:rPr>
        <w:t xml:space="preserve"> לאסור משום דדמי לשט במים, א"נ שמא ינהיג הספינה, והוה טלטול ד' אמות בכרמלית.</w:t>
      </w:r>
    </w:p>
  </w:footnote>
  <w:footnote w:id="168">
    <w:p w14:paraId="6862360E" w14:textId="77777777" w:rsidR="002917DF" w:rsidRDefault="00000000" w:rsidP="00C27AB0">
      <w:pPr>
        <w:pStyle w:val="Footnote"/>
        <w:bidi/>
      </w:pPr>
      <w:r>
        <w:rPr>
          <w:rStyle w:val="ac"/>
          <w:rtl/>
        </w:rPr>
        <w:footnoteRef/>
      </w:r>
      <w:r>
        <w:rPr>
          <w:rtl/>
        </w:rPr>
        <w:t>ועוד כת' ה</w:t>
      </w:r>
      <w:r>
        <w:rPr>
          <w:b/>
          <w:bCs/>
          <w:rtl/>
        </w:rPr>
        <w:t>ראשונים</w:t>
      </w:r>
      <w:r>
        <w:rPr>
          <w:rtl/>
        </w:rPr>
        <w:t xml:space="preserve"> (שם, וע' בפוסקים רמח ג) דכשנכנס לספינה מבעו"י וקידש עליו היום, יכול לחזור לספינה בשבת.</w:t>
      </w:r>
    </w:p>
  </w:footnote>
  <w:footnote w:id="169">
    <w:p w14:paraId="1AC0A2D6" w14:textId="77777777" w:rsidR="002917DF" w:rsidRDefault="00000000" w:rsidP="00C27AB0">
      <w:pPr>
        <w:pStyle w:val="Footnote"/>
        <w:bidi/>
      </w:pPr>
      <w:r>
        <w:rPr>
          <w:rStyle w:val="ac"/>
          <w:rtl/>
        </w:rPr>
        <w:footnoteRef/>
      </w:r>
      <w:r>
        <w:rPr>
          <w:rtl/>
        </w:rPr>
        <w:t>והא דאי' עולין לה ביו"ט, היינו ליכנס לסוכה מהספינה. א"נ היכא דקידש עליו היום בספינה, וחזר ליבשה.</w:t>
      </w:r>
    </w:p>
    <w:p w14:paraId="6B33A6DC" w14:textId="77777777" w:rsidR="002917DF" w:rsidRDefault="00000000" w:rsidP="00C27AB0">
      <w:pPr>
        <w:pStyle w:val="Footnote"/>
        <w:bidi/>
      </w:pPr>
      <w:r>
        <w:rPr>
          <w:rtl/>
        </w:rPr>
        <w:tab/>
        <w:t>{ואפשר דה"נ כשעשה סוכתו בראש הספינה, נחשב שקבע דירתו בספינה. וכה"ג מותר ליכנס לספינה. ולפ"ז טובא קמ"ל מתני' דעולין ביו"ט, כיון דקבע סוכתו שם. וה</w:t>
      </w:r>
      <w:r>
        <w:rPr>
          <w:b/>
          <w:bCs/>
          <w:rtl/>
        </w:rPr>
        <w:t>רש"ש</w:t>
      </w:r>
      <w:r>
        <w:rPr>
          <w:rtl/>
        </w:rPr>
        <w:t xml:space="preserve"> כת' עד"ז}.</w:t>
      </w:r>
    </w:p>
  </w:footnote>
  <w:footnote w:id="170">
    <w:p w14:paraId="37952BD3" w14:textId="77777777" w:rsidR="002917DF" w:rsidRDefault="00000000" w:rsidP="00C27AB0">
      <w:pPr>
        <w:pStyle w:val="Footnote"/>
        <w:bidi/>
      </w:pPr>
      <w:r>
        <w:rPr>
          <w:rStyle w:val="ac"/>
          <w:rtl/>
        </w:rPr>
        <w:footnoteRef/>
      </w:r>
      <w:r>
        <w:rPr>
          <w:rtl/>
        </w:rPr>
        <w:t>ומבואר בזה דמותר להניח כליו על הסכך של הסוכה. ולא אמרי' דהוקצה למצוותה ואסור להשתמש [כיון דליכא בזה ביטול מצוותו]. (ע' לעיל ט.).</w:t>
      </w:r>
    </w:p>
  </w:footnote>
  <w:footnote w:id="171">
    <w:p w14:paraId="70BF18B0" w14:textId="77777777" w:rsidR="002917DF" w:rsidRDefault="00000000" w:rsidP="00C27AB0">
      <w:pPr>
        <w:pStyle w:val="Footnote"/>
        <w:bidi/>
      </w:pPr>
      <w:r>
        <w:rPr>
          <w:rStyle w:val="ac"/>
          <w:rtl/>
        </w:rPr>
        <w:footnoteRef/>
      </w:r>
      <w:r>
        <w:rPr>
          <w:rtl/>
        </w:rPr>
        <w:t>וה</w:t>
      </w:r>
      <w:r>
        <w:rPr>
          <w:b/>
          <w:bCs/>
          <w:rtl/>
        </w:rPr>
        <w:t>תוס' רי"ד</w:t>
      </w:r>
      <w:r>
        <w:rPr>
          <w:rtl/>
        </w:rPr>
        <w:t xml:space="preserve"> (שבת שם) חלק דמשמעות המשנה כאן דעשה את גוף הסוכה ע"ג אילן [ועי"ש שפי' לשון הגמ' שם].</w:t>
      </w:r>
    </w:p>
  </w:footnote>
  <w:footnote w:id="172">
    <w:p w14:paraId="6E230C60" w14:textId="77777777" w:rsidR="002917DF" w:rsidRDefault="00000000" w:rsidP="00C27AB0">
      <w:pPr>
        <w:pStyle w:val="Footnote"/>
        <w:bidi/>
      </w:pPr>
      <w:r>
        <w:rPr>
          <w:rStyle w:val="ac"/>
          <w:rtl/>
        </w:rPr>
        <w:footnoteRef/>
      </w:r>
      <w:r>
        <w:rPr>
          <w:rtl/>
        </w:rPr>
        <w:t>[ויל"ע דהוה גזירה לגזירה. וצ"ל דכולה חדא גזירה].</w:t>
      </w:r>
    </w:p>
  </w:footnote>
  <w:footnote w:id="173">
    <w:p w14:paraId="519EA334" w14:textId="77777777" w:rsidR="002917DF" w:rsidRDefault="00000000" w:rsidP="00C27AB0">
      <w:pPr>
        <w:pStyle w:val="Footnote"/>
        <w:bidi/>
      </w:pPr>
      <w:r>
        <w:rPr>
          <w:rStyle w:val="ac"/>
          <w:rtl/>
        </w:rPr>
        <w:footnoteRef/>
      </w:r>
      <w:r>
        <w:rPr>
          <w:rtl/>
        </w:rPr>
        <w:t>[ויל"ע היכן מצאנו כעי"ז, שגזרו שלא לשבת בצד דבר שעלול עי"ז לבוא לטלטול מוקצה].</w:t>
      </w:r>
    </w:p>
  </w:footnote>
  <w:footnote w:id="174">
    <w:p w14:paraId="4DE7E41F" w14:textId="77777777" w:rsidR="002917DF" w:rsidRDefault="00000000" w:rsidP="00C27AB0">
      <w:pPr>
        <w:pStyle w:val="Footnote"/>
        <w:bidi/>
      </w:pPr>
      <w:r>
        <w:rPr>
          <w:rStyle w:val="ac"/>
          <w:rtl/>
        </w:rPr>
        <w:footnoteRef/>
      </w:r>
      <w:r>
        <w:rPr>
          <w:rtl/>
        </w:rPr>
        <w:t>[וצ"ב מ"ש משאר גזירות דאמרי' דצריך מנין אחר להתירו. ואפשר דגדר הגזירה היתה לעשות דבר שיבוא לחשש זו, ולא גזרו על עצם הכניסה לסוכה].</w:t>
      </w:r>
    </w:p>
  </w:footnote>
  <w:footnote w:id="175">
    <w:p w14:paraId="5427581F" w14:textId="77777777" w:rsidR="002917DF" w:rsidRDefault="00000000" w:rsidP="00C27AB0">
      <w:pPr>
        <w:pStyle w:val="Footnote"/>
        <w:bidi/>
      </w:pPr>
      <w:r>
        <w:rPr>
          <w:rStyle w:val="ac"/>
          <w:rtl/>
        </w:rPr>
        <w:footnoteRef/>
      </w:r>
      <w:r>
        <w:rPr>
          <w:rtl/>
        </w:rPr>
        <w:t>ו</w:t>
      </w:r>
      <w:r>
        <w:rPr>
          <w:b/>
          <w:bCs/>
          <w:rtl/>
        </w:rPr>
        <w:t>תוס</w:t>
      </w:r>
      <w:r>
        <w:rPr>
          <w:rtl/>
        </w:rPr>
        <w:t>' הביאו דלשון ה</w:t>
      </w:r>
      <w:r>
        <w:rPr>
          <w:b/>
          <w:bCs/>
          <w:rtl/>
        </w:rPr>
        <w:t>גמ</w:t>
      </w:r>
      <w:r>
        <w:rPr>
          <w:rtl/>
        </w:rPr>
        <w:t>' (שם) כרש"י דהתם. ול</w:t>
      </w:r>
      <w:r>
        <w:rPr>
          <w:b/>
          <w:bCs/>
          <w:rtl/>
        </w:rPr>
        <w:t>רש"י</w:t>
      </w:r>
      <w:r>
        <w:rPr>
          <w:rtl/>
        </w:rPr>
        <w:t xml:space="preserve"> (כאן) צל"פ 'דופן' לאו דוקא, אלא סמיכה בעלמא.</w:t>
      </w:r>
    </w:p>
  </w:footnote>
  <w:footnote w:id="176">
    <w:p w14:paraId="046C7575" w14:textId="77777777" w:rsidR="002917DF" w:rsidRDefault="00000000" w:rsidP="00C27AB0">
      <w:pPr>
        <w:pStyle w:val="Footnote"/>
        <w:bidi/>
      </w:pPr>
      <w:r>
        <w:rPr>
          <w:rStyle w:val="ac"/>
          <w:rtl/>
        </w:rPr>
        <w:footnoteRef/>
      </w:r>
      <w:r>
        <w:rPr>
          <w:rtl/>
        </w:rPr>
        <w:t>וכן ה</w:t>
      </w:r>
      <w:r>
        <w:rPr>
          <w:b/>
          <w:bCs/>
          <w:rtl/>
        </w:rPr>
        <w:t>רש"ש</w:t>
      </w:r>
      <w:r>
        <w:rPr>
          <w:rtl/>
        </w:rPr>
        <w:t xml:space="preserve"> (לעיל ז:) ציין לגמ' (ב"מ ט:) דספינה מינח נייחא ומיא הוא דקא ממטי ליה. דלא נחשב חצר המהלכת.</w:t>
      </w:r>
    </w:p>
  </w:footnote>
  <w:footnote w:id="177">
    <w:p w14:paraId="4FE2B4F6" w14:textId="77777777" w:rsidR="002917DF" w:rsidRDefault="00000000" w:rsidP="00C27AB0">
      <w:pPr>
        <w:pStyle w:val="Footnote"/>
        <w:bidi/>
      </w:pPr>
      <w:r>
        <w:rPr>
          <w:rStyle w:val="ac"/>
          <w:rtl/>
        </w:rPr>
        <w:footnoteRef/>
      </w:r>
      <w:r>
        <w:rPr>
          <w:rtl/>
        </w:rPr>
        <w:t>ויל"ד דנסיעת העגלה תלי בדידיה, ובשעה שהעגלה נייח יכולה להשאר כך לעולם. ויחשב עומדת ברוח מצויה. ואפשר דכוונתם דבשעה שהעגלה נוסע לא יצא יד"ח, דכלפי נסיעת העגלה נחשב שאינה עומדת ברוח.</w:t>
      </w:r>
    </w:p>
  </w:footnote>
  <w:footnote w:id="178">
    <w:p w14:paraId="474528B1" w14:textId="77777777" w:rsidR="002917DF" w:rsidRDefault="00000000" w:rsidP="00C27AB0">
      <w:pPr>
        <w:pStyle w:val="Footnote"/>
        <w:bidi/>
      </w:pPr>
      <w:r>
        <w:rPr>
          <w:rStyle w:val="ac"/>
          <w:rtl/>
        </w:rPr>
        <w:footnoteRef/>
      </w:r>
      <w:r>
        <w:rPr>
          <w:rtl/>
        </w:rPr>
        <w:t>ותוס' הוסיפו דאלא מעתה ליפלגו בסוכה בראש העגלה כיון דניידא מיחזי כארעי, ועו"ק דספינה נמי נייד וכו'. וה</w:t>
      </w:r>
      <w:r>
        <w:rPr>
          <w:b/>
          <w:bCs/>
          <w:rtl/>
        </w:rPr>
        <w:t>מהרש"א</w:t>
      </w:r>
      <w:r>
        <w:rPr>
          <w:rtl/>
        </w:rPr>
        <w:t xml:space="preserve"> (בפי' הב') כת' דכוונת התוס' להעלות פי' נוסף, וכדברי רש"י דבראש העגלה הוה סברא נוספת דמיחזי כארעי. ובזה תוס' דחו דלא מסתבר כלל [ואפשר דעיקר הסברא לא נראה לתוס'. א"נ דקו' דא"כ לא הוה דומיא דראש הספינה, וכמ"ש המהרש"א בפי' הא']. ועוה"ק התוס' דא"כ אף ספינה נמי נייד, ומיחזי כארעי.</w:t>
      </w:r>
    </w:p>
  </w:footnote>
  <w:footnote w:id="179">
    <w:p w14:paraId="4336FAA6" w14:textId="77777777" w:rsidR="002917DF" w:rsidRDefault="00000000" w:rsidP="00C27AB0">
      <w:pPr>
        <w:pStyle w:val="Footnote"/>
        <w:bidi/>
      </w:pPr>
      <w:r>
        <w:rPr>
          <w:rStyle w:val="ac"/>
          <w:rtl/>
        </w:rPr>
        <w:footnoteRef/>
      </w:r>
      <w:r>
        <w:rPr>
          <w:rtl/>
        </w:rPr>
        <w:t>וה</w:t>
      </w:r>
      <w:r>
        <w:rPr>
          <w:b/>
          <w:bCs/>
          <w:rtl/>
        </w:rPr>
        <w:t>דרישה</w:t>
      </w:r>
      <w:r>
        <w:rPr>
          <w:rtl/>
        </w:rPr>
        <w:t xml:space="preserve"> (תרכח) ביאר דבמקום הזה א"א לעשות על הארץ.</w:t>
      </w:r>
    </w:p>
  </w:footnote>
  <w:footnote w:id="180">
    <w:p w14:paraId="2F3A7ECF" w14:textId="77777777" w:rsidR="002917DF" w:rsidRDefault="00000000" w:rsidP="00C27AB0">
      <w:pPr>
        <w:pStyle w:val="Footnote"/>
        <w:bidi/>
      </w:pPr>
      <w:r>
        <w:rPr>
          <w:rStyle w:val="ac"/>
          <w:rtl/>
        </w:rPr>
        <w:footnoteRef/>
      </w:r>
      <w:r>
        <w:rPr>
          <w:rtl/>
        </w:rPr>
        <w:t>[וביאר דדעת הרמב"ם דאין תנאי בעצם הסוכה שתהא לדירה, למ"ד דירת ארעי. וע' מש"כ בזה לעיל כא:].</w:t>
      </w:r>
    </w:p>
  </w:footnote>
  <w:footnote w:id="181">
    <w:p w14:paraId="721F9021" w14:textId="77777777" w:rsidR="002917DF" w:rsidRDefault="00000000" w:rsidP="00C27AB0">
      <w:pPr>
        <w:pStyle w:val="Footnote"/>
        <w:bidi/>
      </w:pPr>
      <w:r>
        <w:rPr>
          <w:rStyle w:val="ac"/>
          <w:rtl/>
        </w:rPr>
        <w:footnoteRef/>
      </w:r>
      <w:r>
        <w:rPr>
          <w:rtl/>
        </w:rPr>
        <w:t>ובגמ' (ביצה ל:) איתא דסוכה רעועה שנפלה ביו"ט אינו מוקצה, דיושב ומצפה שתיפול. והצל"ח שם דייק דאיירי בסוכת החג. וע"כ איירי שאינה עומדת ברוח מצויה שבים וכר"ע או כדו'. וע"ע חי' חת"ס שם.</w:t>
      </w:r>
    </w:p>
  </w:footnote>
  <w:footnote w:id="182">
    <w:p w14:paraId="3FE94663" w14:textId="77777777" w:rsidR="002917DF" w:rsidRDefault="00000000" w:rsidP="00C27AB0">
      <w:pPr>
        <w:pStyle w:val="Footnote"/>
        <w:bidi/>
      </w:pPr>
      <w:r>
        <w:rPr>
          <w:rStyle w:val="ac"/>
          <w:rtl/>
        </w:rPr>
        <w:footnoteRef/>
      </w:r>
      <w:r>
        <w:rPr>
          <w:rtl/>
        </w:rPr>
        <w:t>ואפשר דרוח שאינה מצויה נחשב התחדשות, ונחשב דהדופן קיים אלא דבר חיצוני יפיל אותו. [אף דהרוח נמצא כבר].</w:t>
      </w:r>
    </w:p>
  </w:footnote>
  <w:footnote w:id="183">
    <w:p w14:paraId="733E1C4D" w14:textId="77777777" w:rsidR="002917DF" w:rsidRDefault="00000000" w:rsidP="00C27AB0">
      <w:pPr>
        <w:pStyle w:val="Footnote"/>
        <w:bidi/>
      </w:pPr>
      <w:r>
        <w:rPr>
          <w:rStyle w:val="ac"/>
          <w:rtl/>
        </w:rPr>
        <w:footnoteRef/>
      </w:r>
      <w:r>
        <w:rPr>
          <w:rtl/>
        </w:rPr>
        <w:t>וה</w:t>
      </w:r>
      <w:r>
        <w:rPr>
          <w:b/>
          <w:bCs/>
          <w:rtl/>
        </w:rPr>
        <w:t>מג"א</w:t>
      </w:r>
      <w:r>
        <w:rPr>
          <w:rtl/>
        </w:rPr>
        <w:t xml:space="preserve"> הביא מדברי</w:t>
      </w:r>
      <w:r>
        <w:rPr>
          <w:b/>
          <w:bCs/>
          <w:rtl/>
        </w:rPr>
        <w:t xml:space="preserve"> שו"ת הרשב"א</w:t>
      </w:r>
      <w:r>
        <w:rPr>
          <w:rtl/>
        </w:rPr>
        <w:t xml:space="preserve"> (ג ש, הו' בב"י יו"ד שמא) דוילון הוה מחיצה לכל דבר, כשתוקע שולי הסדין בארץ או שיעשה בענין שלא יהא ניטל ברוח. [ואף דאיירי תוך בית].</w:t>
      </w:r>
    </w:p>
  </w:footnote>
  <w:footnote w:id="184">
    <w:p w14:paraId="30D0BC18" w14:textId="77777777" w:rsidR="002917DF" w:rsidRDefault="00000000" w:rsidP="00C27AB0">
      <w:pPr>
        <w:pStyle w:val="Footnote"/>
        <w:bidi/>
      </w:pPr>
      <w:r>
        <w:rPr>
          <w:rStyle w:val="ac"/>
          <w:rtl/>
        </w:rPr>
        <w:footnoteRef/>
      </w:r>
      <w:r>
        <w:rPr>
          <w:rtl/>
        </w:rPr>
        <w:t xml:space="preserve">סוכה שהדפנות מסדינין דקין, העומדת בחצר המוקף מחיצות גבוהות. ומש"ה הרוח אינה מזיזה אותם. והביא ראיה מהא (לעיל ז:) דסוכה הנתונה בחצר, אי"צ פס ד' בשלישית. </w:t>
      </w:r>
      <w:r>
        <w:rPr>
          <w:rtl/>
        </w:rPr>
        <w:tab/>
        <w:t>וצ"ב מה הביא משם. ולכאורה כוונתו להביא דהתם מהני מחיצות החצר אף שרחוקות. וגם כאן דמצטרף המחיצה המרוחקת להחשב מחיצה העומדת ברוח. ועי"ז מהני מחיצה כל דהוא סמוך לסוכה. וצ"ע. [וה</w:t>
      </w:r>
      <w:r>
        <w:rPr>
          <w:b/>
          <w:bCs/>
          <w:rtl/>
        </w:rPr>
        <w:t>עמק ברכה</w:t>
      </w:r>
      <w:r>
        <w:rPr>
          <w:rtl/>
        </w:rPr>
        <w:t xml:space="preserve"> תמה על דבריו].</w:t>
      </w:r>
    </w:p>
    <w:p w14:paraId="52CCC3F4" w14:textId="77777777" w:rsidR="002917DF" w:rsidRDefault="00000000" w:rsidP="00C27AB0">
      <w:pPr>
        <w:pStyle w:val="Footnote"/>
        <w:bidi/>
      </w:pPr>
      <w:r>
        <w:rPr>
          <w:rtl/>
        </w:rPr>
        <w:tab/>
        <w:t>ובהל"ק סיים וצ"ע מההיא דעשתרות קרנים (לעיל ב:) דאמרי' דל עשתרות קרניים. [וה"נ נימא 'דל'].</w:t>
      </w:r>
    </w:p>
  </w:footnote>
  <w:footnote w:id="185">
    <w:p w14:paraId="14863C50" w14:textId="77777777" w:rsidR="002917DF" w:rsidRDefault="00000000" w:rsidP="00C27AB0">
      <w:pPr>
        <w:pStyle w:val="Footnote"/>
        <w:bidi/>
      </w:pPr>
      <w:r>
        <w:rPr>
          <w:rStyle w:val="ac"/>
          <w:rtl/>
        </w:rPr>
        <w:footnoteRef/>
      </w:r>
      <w:r>
        <w:rPr>
          <w:rtl/>
        </w:rPr>
        <w:t>ואף דאמרי' בסוגיין דלר"ע אף באינה עומדת ברוח מצויה דים [אף שזז ברוח], דלקולא חשיבא מחיצה. אבל לא שמענו לבטל מחיצה מפני שאינה עומדת ברוח מצויה דיבשה, כשעומדת במקום דליכא רוח כלל.</w:t>
      </w:r>
    </w:p>
  </w:footnote>
  <w:footnote w:id="186">
    <w:p w14:paraId="7CC48647" w14:textId="77777777" w:rsidR="002917DF" w:rsidRDefault="00000000" w:rsidP="00C27AB0">
      <w:pPr>
        <w:pStyle w:val="Footnote"/>
        <w:bidi/>
      </w:pPr>
      <w:r>
        <w:rPr>
          <w:rStyle w:val="ac"/>
          <w:rtl/>
        </w:rPr>
        <w:footnoteRef/>
      </w:r>
      <w:r>
        <w:rPr>
          <w:rtl/>
        </w:rPr>
        <w:t>דנחשב שאין כאן 'דירה', אפי' ארעי. אבל ל"ש בזבה חסרון מחיצות.</w:t>
      </w:r>
    </w:p>
  </w:footnote>
  <w:footnote w:id="187">
    <w:p w14:paraId="1A603AFF" w14:textId="77777777" w:rsidR="002917DF" w:rsidRDefault="00000000" w:rsidP="00C27AB0">
      <w:pPr>
        <w:pStyle w:val="Footnote"/>
        <w:bidi/>
      </w:pPr>
      <w:r>
        <w:rPr>
          <w:rStyle w:val="ac"/>
          <w:rtl/>
        </w:rPr>
        <w:footnoteRef/>
      </w:r>
      <w:r>
        <w:rPr>
          <w:rtl/>
        </w:rPr>
        <w:t>ודרשי' דז' ימים תעשה סוכות, אף בחג.</w:t>
      </w:r>
    </w:p>
  </w:footnote>
  <w:footnote w:id="188">
    <w:p w14:paraId="78C3FD02" w14:textId="77777777" w:rsidR="002917DF" w:rsidRDefault="00000000" w:rsidP="00C27AB0">
      <w:pPr>
        <w:pStyle w:val="Footnote"/>
        <w:bidi/>
      </w:pPr>
      <w:r>
        <w:rPr>
          <w:rStyle w:val="ac"/>
          <w:rtl/>
        </w:rPr>
        <w:footnoteRef/>
      </w:r>
      <w:r>
        <w:rPr>
          <w:rtl/>
        </w:rPr>
        <w:t>וה</w:t>
      </w:r>
      <w:r>
        <w:rPr>
          <w:b/>
          <w:bCs/>
          <w:rtl/>
        </w:rPr>
        <w:t>שעה"מ</w:t>
      </w:r>
      <w:r>
        <w:rPr>
          <w:rtl/>
        </w:rPr>
        <w:t xml:space="preserve"> תי' מדנקטו פלוגתא בזה, משמע דבשאר דוכתי [בעושה בחוה"מ] לא פליג.</w:t>
      </w:r>
    </w:p>
  </w:footnote>
  <w:footnote w:id="189">
    <w:p w14:paraId="11CE34A9" w14:textId="77777777" w:rsidR="002917DF" w:rsidRDefault="00000000" w:rsidP="00C27AB0">
      <w:pPr>
        <w:pStyle w:val="Footnote"/>
        <w:bidi/>
      </w:pPr>
      <w:r>
        <w:rPr>
          <w:rStyle w:val="ac"/>
          <w:rtl/>
        </w:rPr>
        <w:footnoteRef/>
      </w:r>
      <w:r>
        <w:rPr>
          <w:rtl/>
        </w:rPr>
        <w:t>ובכה"ג לכאורה סגי שיעמוד עד סוף החג {וע' רבינו יונתן לקמן כז:}. [ויל"ע היכא דלאחר שבת חוה"מ בנה סוכה ע"ג אילן, האם מהני לר' יהודה. דראוי עד סוף החג. וא"כ אף כשבנאו מעיקרא, לאחר שעבר שבת יהא כשר מכאן ולהבא].</w:t>
      </w:r>
    </w:p>
  </w:footnote>
  <w:footnote w:id="190">
    <w:p w14:paraId="2EC6DF7C" w14:textId="77777777" w:rsidR="002917DF" w:rsidRDefault="00000000" w:rsidP="00C27AB0">
      <w:pPr>
        <w:pStyle w:val="Footnote"/>
        <w:bidi/>
      </w:pPr>
      <w:r>
        <w:rPr>
          <w:rStyle w:val="ac"/>
          <w:rtl/>
        </w:rPr>
        <w:footnoteRef/>
      </w:r>
      <w:r>
        <w:rPr>
          <w:rtl/>
        </w:rPr>
        <w:t>ו</w:t>
      </w:r>
      <w:r>
        <w:rPr>
          <w:b/>
          <w:bCs/>
          <w:rtl/>
        </w:rPr>
        <w:t>רע"א</w:t>
      </w:r>
      <w:r>
        <w:rPr>
          <w:rtl/>
        </w:rPr>
        <w:t xml:space="preserve"> כתב דהיכא דאמרי' מיגו דהוה דופן לענין שבת הוה דופן לסוכה [מדאורייתא], ל"מ משום דאינו ראוי לז'. [וכה"ק ה</w:t>
      </w:r>
      <w:r>
        <w:rPr>
          <w:b/>
          <w:bCs/>
          <w:rtl/>
        </w:rPr>
        <w:t>אחרונים</w:t>
      </w:r>
      <w:r>
        <w:rPr>
          <w:rtl/>
        </w:rPr>
        <w:t xml:space="preserve">, ע' לעיל ז.]. ומש"ה מיגו מהני רק לענין מבוי מפולש, וכמ"ש </w:t>
      </w:r>
      <w:r>
        <w:rPr>
          <w:b/>
          <w:bCs/>
          <w:rtl/>
        </w:rPr>
        <w:t>תוס</w:t>
      </w:r>
      <w:r>
        <w:rPr>
          <w:rtl/>
        </w:rPr>
        <w:t>' (ז:). [וצ"ב דתוס' נקטו כן מטעם אחר, ובפסי ביראות מהני מיגו לדאורייתא].</w:t>
      </w:r>
    </w:p>
  </w:footnote>
  <w:footnote w:id="191">
    <w:p w14:paraId="1E785258" w14:textId="77777777" w:rsidR="002917DF" w:rsidRDefault="00000000" w:rsidP="00C27AB0">
      <w:pPr>
        <w:pStyle w:val="Footnote"/>
        <w:bidi/>
      </w:pPr>
      <w:r>
        <w:rPr>
          <w:rStyle w:val="ac"/>
          <w:rtl/>
        </w:rPr>
        <w:footnoteRef/>
      </w:r>
      <w:r>
        <w:rPr>
          <w:rtl/>
        </w:rPr>
        <w:t>משום גזיה"כ דאינו ראוי לז'. [אבל גבי שאר דיני ביטול, כגון טומאה תסגי בביטול לאותו יום. וצ"ע].</w:t>
      </w:r>
    </w:p>
  </w:footnote>
  <w:footnote w:id="192">
    <w:p w14:paraId="08FBB996" w14:textId="77777777" w:rsidR="002917DF" w:rsidRDefault="00000000" w:rsidP="00C27AB0">
      <w:pPr>
        <w:pStyle w:val="Footnote"/>
        <w:bidi/>
      </w:pPr>
      <w:r>
        <w:rPr>
          <w:rStyle w:val="ac"/>
          <w:rtl/>
        </w:rPr>
        <w:footnoteRef/>
      </w:r>
      <w:r>
        <w:rPr>
          <w:rtl/>
        </w:rPr>
        <w:t>אמנם הביא מדברי ה</w:t>
      </w:r>
      <w:r>
        <w:rPr>
          <w:b/>
          <w:bCs/>
          <w:rtl/>
        </w:rPr>
        <w:t>פוסקים</w:t>
      </w:r>
      <w:r>
        <w:rPr>
          <w:rtl/>
        </w:rPr>
        <w:t xml:space="preserve"> (שם) לחלק בין היכא שיתייבש כולו או מקצתו [ואף דמ"מ יפסל עי"ז].</w:t>
      </w:r>
    </w:p>
  </w:footnote>
  <w:footnote w:id="193">
    <w:p w14:paraId="3C0B6B23" w14:textId="77777777" w:rsidR="002917DF" w:rsidRDefault="00000000" w:rsidP="00C27AB0">
      <w:pPr>
        <w:pStyle w:val="Footnote"/>
        <w:bidi/>
      </w:pPr>
      <w:r>
        <w:rPr>
          <w:rStyle w:val="ac"/>
          <w:rtl/>
        </w:rPr>
        <w:footnoteRef/>
      </w:r>
      <w:r>
        <w:rPr>
          <w:rtl/>
        </w:rPr>
        <w:t>דמחיצה לקלוט לאו דאורייתא, ומדאורייתא יש לו פדיון.</w:t>
      </w:r>
    </w:p>
  </w:footnote>
  <w:footnote w:id="194">
    <w:p w14:paraId="1D19E7AC" w14:textId="77777777" w:rsidR="002917DF" w:rsidRDefault="00000000" w:rsidP="00C27AB0">
      <w:pPr>
        <w:pStyle w:val="Footnote"/>
        <w:bidi/>
      </w:pPr>
      <w:r>
        <w:rPr>
          <w:rStyle w:val="ac"/>
          <w:rtl/>
        </w:rPr>
        <w:footnoteRef/>
      </w:r>
      <w:r>
        <w:rPr>
          <w:rtl/>
        </w:rPr>
        <w:t>וב</w:t>
      </w:r>
      <w:r>
        <w:rPr>
          <w:b/>
          <w:bCs/>
          <w:rtl/>
        </w:rPr>
        <w:t>גמ'</w:t>
      </w:r>
      <w:r>
        <w:rPr>
          <w:rtl/>
        </w:rPr>
        <w:t xml:space="preserve"> (ב"ק עא) מבואר דלצד שחיטת שבת אסור מדרבנן, נחשב שחיטה ראויה. וה</w:t>
      </w:r>
      <w:r>
        <w:rPr>
          <w:b/>
          <w:bCs/>
          <w:rtl/>
        </w:rPr>
        <w:t>מלא הרועים</w:t>
      </w:r>
      <w:r>
        <w:rPr>
          <w:rtl/>
        </w:rPr>
        <w:t xml:space="preserve"> הביא דלענין השקאת סוטה (סוטה כד.) מבואר דאשה שאסורה עליו מדרבנן נחשב אינו ראוי. וה</w:t>
      </w:r>
      <w:r>
        <w:rPr>
          <w:b/>
          <w:bCs/>
          <w:rtl/>
        </w:rPr>
        <w:t>מהרצ"ח</w:t>
      </w:r>
      <w:r>
        <w:rPr>
          <w:rtl/>
        </w:rPr>
        <w:t xml:space="preserve"> הק' בגמ' (פסחים פג:) נימא דשומנו של גיד הנשה, כיון דאינו ראוי לאכילה [מדרבנן], לא יבא לידי נותר. וב</w:t>
      </w:r>
      <w:r>
        <w:rPr>
          <w:b/>
          <w:bCs/>
          <w:rtl/>
        </w:rPr>
        <w:t>גמ</w:t>
      </w:r>
      <w:r>
        <w:rPr>
          <w:rtl/>
        </w:rPr>
        <w:t>' (יומא עד.) מבואר דדבר שיש לו היתר מדרבנן חייל עליו שבועה. ועי"ש לענין עדים הפסולים מדרבנן [משחק בקוביה] לענין שבועת העדות. ועוד ציינו לדברי ה</w:t>
      </w:r>
      <w:r>
        <w:rPr>
          <w:b/>
          <w:bCs/>
          <w:rtl/>
        </w:rPr>
        <w:t>משנ"ל</w:t>
      </w:r>
      <w:r>
        <w:rPr>
          <w:rtl/>
        </w:rPr>
        <w:t xml:space="preserve"> (נערה א ד) דדן האם איסור דרבנן נחשב אשה ראוי. ובגמ' (סנהדרין עא.) מבואר דאיסור דרבנן לא נחשב סעודת רשות [גבי בן סורר ומורה].</w:t>
      </w:r>
    </w:p>
  </w:footnote>
  <w:footnote w:id="195">
    <w:p w14:paraId="05D96FAE" w14:textId="77777777" w:rsidR="002917DF" w:rsidRDefault="00000000" w:rsidP="00C27AB0">
      <w:pPr>
        <w:pStyle w:val="Footnote"/>
        <w:bidi/>
      </w:pPr>
      <w:r>
        <w:rPr>
          <w:rStyle w:val="ac"/>
          <w:rtl/>
        </w:rPr>
        <w:footnoteRef/>
      </w:r>
      <w:r>
        <w:rPr>
          <w:rtl/>
        </w:rPr>
        <w:t>ע"פ הגמ' (פסחים מח.).</w:t>
      </w:r>
    </w:p>
  </w:footnote>
  <w:footnote w:id="196">
    <w:p w14:paraId="019E108D" w14:textId="77777777" w:rsidR="002917DF" w:rsidRDefault="00000000" w:rsidP="00C27AB0">
      <w:pPr>
        <w:pStyle w:val="Footnote"/>
        <w:bidi/>
      </w:pPr>
      <w:r>
        <w:rPr>
          <w:rStyle w:val="ac"/>
          <w:rtl/>
        </w:rPr>
        <w:footnoteRef/>
      </w:r>
      <w:r>
        <w:rPr>
          <w:rtl/>
        </w:rPr>
        <w:t>דכשעלה מבעו"י הותר לו לירד [ואף דאיסור ירידה בידים חמיר, לא קנסו לחייבוהו להשאר שם]. ומשמע שם דאם רוצה להשאר מותר לו, ורע"א דן דאפי' הכי נחשב 'איסור'.</w:t>
      </w:r>
    </w:p>
  </w:footnote>
  <w:footnote w:id="197">
    <w:p w14:paraId="27ED9664" w14:textId="77777777" w:rsidR="002917DF" w:rsidRDefault="00000000" w:rsidP="00C27AB0">
      <w:pPr>
        <w:pStyle w:val="Footnote"/>
        <w:bidi/>
      </w:pPr>
      <w:r>
        <w:rPr>
          <w:rStyle w:val="ac"/>
          <w:rtl/>
        </w:rPr>
        <w:footnoteRef/>
      </w:r>
      <w:r>
        <w:rPr>
          <w:rtl/>
        </w:rPr>
        <w:t>דאסור לו לירד בידים. וקנסוהו לישאר באילן. אמנם בעלה מבעו"י ובשוגג לא קנסוהו, והתירו לו לרדת [ולמעט בשהיה באיסור על האילן]. וב</w:t>
      </w:r>
      <w:r>
        <w:rPr>
          <w:b/>
          <w:bCs/>
          <w:rtl/>
        </w:rPr>
        <w:t>הג' מהרש"ם</w:t>
      </w:r>
      <w:r>
        <w:rPr>
          <w:rtl/>
        </w:rPr>
        <w:t xml:space="preserve"> הביא (בשם ספר עיטורי ביכורים) שפי' עד"ז דנח' ר"י ור"מ לשיטתייהו (ע' גיטין נג) אי קנסו שוגג אטו מזיד.</w:t>
      </w:r>
    </w:p>
  </w:footnote>
  <w:footnote w:id="198">
    <w:p w14:paraId="60AF3166" w14:textId="77777777" w:rsidR="002917DF" w:rsidRDefault="00000000" w:rsidP="00C27AB0">
      <w:pPr>
        <w:pStyle w:val="Footnote"/>
        <w:bidi/>
      </w:pPr>
      <w:r>
        <w:rPr>
          <w:rStyle w:val="ac"/>
          <w:rtl/>
        </w:rPr>
        <w:footnoteRef/>
      </w:r>
      <w:r>
        <w:rPr>
          <w:rtl/>
        </w:rPr>
        <w:t>וציין ל</w:t>
      </w:r>
      <w:r>
        <w:rPr>
          <w:b/>
          <w:bCs/>
          <w:rtl/>
        </w:rPr>
        <w:t>רמ"א</w:t>
      </w:r>
      <w:r>
        <w:rPr>
          <w:rtl/>
        </w:rPr>
        <w:t xml:space="preserve"> (תקיד א) דהיכא דיש דליקה, ואם ישרף ביתו לא יהא לו היכן לאכול. מש"ה הותר הכיבוי, דהוה בכלל צרכי אוכל נפש שהותר ביו"ט. וה"נ הותר האיסור לעלות לאילן משום מצוות סוכה.</w:t>
      </w:r>
    </w:p>
    <w:p w14:paraId="3C070ECD" w14:textId="77777777" w:rsidR="002917DF" w:rsidRDefault="00000000" w:rsidP="00C27AB0">
      <w:pPr>
        <w:pStyle w:val="Footnote"/>
        <w:bidi/>
      </w:pPr>
      <w:r>
        <w:rPr>
          <w:rtl/>
        </w:rPr>
        <w:tab/>
        <w:t>וה</w:t>
      </w:r>
      <w:r>
        <w:rPr>
          <w:b/>
          <w:bCs/>
          <w:rtl/>
        </w:rPr>
        <w:t>בכור"י</w:t>
      </w:r>
      <w:r>
        <w:rPr>
          <w:rtl/>
        </w:rPr>
        <w:t xml:space="preserve"> (תרכח ז) חלק דהכא אם אין לו סוכה יאכל בבית. ולא נחשב עשיית הסוכה צורך אוכל נפש. ואף דהוה איסור דרבנן העמידו דבריהם לבטל מצוות סוכה (והו' במשנ"ב שם יח).</w:t>
      </w:r>
    </w:p>
    <w:p w14:paraId="75CFB07A" w14:textId="77777777" w:rsidR="002917DF" w:rsidRDefault="00000000" w:rsidP="00C27AB0">
      <w:pPr>
        <w:pStyle w:val="Footnote"/>
        <w:bidi/>
      </w:pPr>
      <w:r>
        <w:rPr>
          <w:rtl/>
        </w:rPr>
        <w:tab/>
        <w:t>{ואפשר דמחוייב לאכול בסוכתו של חבירו, ובזה נחשב אוכל נפש לאכול בסוכה שלו}.</w:t>
      </w:r>
    </w:p>
  </w:footnote>
  <w:footnote w:id="199">
    <w:p w14:paraId="3BB228A3" w14:textId="77777777" w:rsidR="002917DF" w:rsidRDefault="00000000" w:rsidP="00C27AB0">
      <w:pPr>
        <w:pStyle w:val="Footnote"/>
        <w:bidi/>
      </w:pPr>
      <w:r>
        <w:rPr>
          <w:rStyle w:val="ac"/>
          <w:rtl/>
        </w:rPr>
        <w:footnoteRef/>
      </w:r>
      <w:r>
        <w:rPr>
          <w:rtl/>
        </w:rPr>
        <w:t>[ולפ"ז נח' בזה ר' מאיר ור' יהודה, דלר' מאיר אין עולין לה ביו"ט, אפי' כזית ראשון ואין לו סוכה אחרת].</w:t>
      </w:r>
    </w:p>
  </w:footnote>
  <w:footnote w:id="200">
    <w:p w14:paraId="3CCDD9D8" w14:textId="77777777" w:rsidR="002917DF" w:rsidRDefault="00000000" w:rsidP="00C27AB0">
      <w:pPr>
        <w:pStyle w:val="Footnote"/>
        <w:bidi/>
      </w:pPr>
      <w:r>
        <w:rPr>
          <w:rStyle w:val="ac"/>
          <w:rtl/>
        </w:rPr>
        <w:footnoteRef/>
      </w:r>
      <w:r>
        <w:rPr>
          <w:rtl/>
        </w:rPr>
        <w:t>ולדעת רש"י צ"ל כ</w:t>
      </w:r>
      <w:r>
        <w:rPr>
          <w:b/>
          <w:bCs/>
          <w:rtl/>
        </w:rPr>
        <w:t>י"מ</w:t>
      </w:r>
      <w:r>
        <w:rPr>
          <w:rtl/>
        </w:rPr>
        <w:t xml:space="preserve"> שהסכך עומד ע"ג קונדיסין. [וכ"כ ה</w:t>
      </w:r>
      <w:r>
        <w:rPr>
          <w:b/>
          <w:bCs/>
          <w:rtl/>
        </w:rPr>
        <w:t>מג"א</w:t>
      </w:r>
      <w:r>
        <w:rPr>
          <w:rtl/>
        </w:rPr>
        <w:t xml:space="preserve"> (תרל יד) דהיכא דסמך הסכך ע"ג בהמה פסולה מפני שאין לה קבע. וציין לתוס'. אך צ"ב דה</w:t>
      </w:r>
      <w:r>
        <w:rPr>
          <w:b/>
          <w:bCs/>
          <w:rtl/>
        </w:rPr>
        <w:t>שו"ע</w:t>
      </w:r>
      <w:r>
        <w:rPr>
          <w:rtl/>
        </w:rPr>
        <w:t xml:space="preserve"> (תרל יג) פסק כדברי הירושלמי דהיכא דגבוה י' כשר. והמחה"ש כת' דכוונת המג"א רק לדחות ראיית הב"ח (הו' לעיל במשנה) מתוס' דידן דע"ג אילן פסול משום שמעמידה].</w:t>
      </w:r>
    </w:p>
  </w:footnote>
  <w:footnote w:id="201">
    <w:p w14:paraId="402B0B23" w14:textId="77777777" w:rsidR="002917DF" w:rsidRDefault="00000000" w:rsidP="00C27AB0">
      <w:pPr>
        <w:pStyle w:val="Footnote"/>
        <w:bidi/>
      </w:pPr>
      <w:r>
        <w:rPr>
          <w:rStyle w:val="ac"/>
          <w:rtl/>
        </w:rPr>
        <w:footnoteRef/>
      </w:r>
      <w:r>
        <w:rPr>
          <w:rtl/>
        </w:rPr>
        <w:t>ומחה"ש כת' (בסוגריים) דלסברת הב"ח (תרכט) דהחסרון מעמיד הוה מדינא, דהכל הולך אחר המעמיד [ולא משום גזירה], א"כ אין לחלק בזה.</w:t>
      </w:r>
    </w:p>
  </w:footnote>
  <w:footnote w:id="202">
    <w:p w14:paraId="4E57051F" w14:textId="77777777" w:rsidR="002917DF" w:rsidRDefault="00000000" w:rsidP="00C27AB0">
      <w:pPr>
        <w:pStyle w:val="Footnote"/>
        <w:bidi/>
      </w:pPr>
      <w:r>
        <w:rPr>
          <w:rStyle w:val="ac"/>
          <w:rtl/>
        </w:rPr>
        <w:footnoteRef/>
      </w:r>
      <w:r>
        <w:rPr>
          <w:rtl/>
        </w:rPr>
        <w:t>ו</w:t>
      </w:r>
      <w:r>
        <w:rPr>
          <w:b/>
          <w:bCs/>
          <w:rtl/>
        </w:rPr>
        <w:t>תוס</w:t>
      </w:r>
      <w:r>
        <w:rPr>
          <w:rtl/>
        </w:rPr>
        <w:t>' (כתובות וכ"מ) הק' דא"כ הגולל אינו ע"פ השדה. [ור' דוד תי' דאיירי כשניטל משם]. ו</w:t>
      </w:r>
      <w:r>
        <w:rPr>
          <w:b/>
          <w:bCs/>
          <w:rtl/>
        </w:rPr>
        <w:t>תוס</w:t>
      </w:r>
      <w:r>
        <w:rPr>
          <w:rtl/>
        </w:rPr>
        <w:t>' (בכ"מ, והריטב"א כאן) תי' דצורת גולל הוה אפי' קבור בארץ, אלא דטומאת גולל הוא רק באופן שניכר ע"פ הארץ.</w:t>
      </w:r>
    </w:p>
  </w:footnote>
  <w:footnote w:id="203">
    <w:p w14:paraId="7B6C5412" w14:textId="77777777" w:rsidR="002917DF" w:rsidRDefault="00000000" w:rsidP="00C27AB0">
      <w:pPr>
        <w:pStyle w:val="Footnote"/>
        <w:bidi/>
      </w:pPr>
      <w:r>
        <w:rPr>
          <w:rStyle w:val="ac"/>
          <w:rtl/>
        </w:rPr>
        <w:footnoteRef/>
      </w:r>
      <w:r>
        <w:rPr>
          <w:rtl/>
        </w:rPr>
        <w:t>וה</w:t>
      </w:r>
      <w:r>
        <w:rPr>
          <w:b/>
          <w:bCs/>
          <w:rtl/>
        </w:rPr>
        <w:t>ריטב"א</w:t>
      </w:r>
      <w:r>
        <w:rPr>
          <w:rtl/>
        </w:rPr>
        <w:t xml:space="preserve"> (כאן) כת' דלפ"ז הא דאי' דאבילות חלה עליו בסתימת הגולל, היינו כשסוגרים הארון, ואף לפני שהובילוהו לקבר. והביא דה</w:t>
      </w:r>
      <w:r>
        <w:rPr>
          <w:b/>
          <w:bCs/>
          <w:rtl/>
        </w:rPr>
        <w:t>גאונים</w:t>
      </w:r>
      <w:r>
        <w:rPr>
          <w:rtl/>
        </w:rPr>
        <w:t xml:space="preserve"> חולקים דלא חשיבא סתימה בעוד מטלטלין אותה.</w:t>
      </w:r>
    </w:p>
  </w:footnote>
  <w:footnote w:id="204">
    <w:p w14:paraId="05E22044" w14:textId="77777777" w:rsidR="002917DF" w:rsidRDefault="00000000" w:rsidP="00C27AB0">
      <w:pPr>
        <w:pStyle w:val="Footnote"/>
        <w:bidi/>
      </w:pPr>
      <w:r>
        <w:rPr>
          <w:rStyle w:val="ac"/>
          <w:rtl/>
        </w:rPr>
        <w:footnoteRef/>
      </w:r>
      <w:r>
        <w:rPr>
          <w:rtl/>
        </w:rPr>
        <w:t>וה</w:t>
      </w:r>
      <w:r>
        <w:rPr>
          <w:b/>
          <w:bCs/>
          <w:rtl/>
        </w:rPr>
        <w:t>ריטב"א</w:t>
      </w:r>
      <w:r>
        <w:rPr>
          <w:rtl/>
        </w:rPr>
        <w:t xml:space="preserve"> (כאן) כתב בדעת </w:t>
      </w:r>
      <w:r>
        <w:rPr>
          <w:b/>
          <w:bCs/>
          <w:rtl/>
        </w:rPr>
        <w:t>ר"ת</w:t>
      </w:r>
      <w:r>
        <w:rPr>
          <w:rtl/>
        </w:rPr>
        <w:t xml:space="preserve"> דדוקא מציבה שרואה פני המת. אבל מציבה להיכר בעלמא [כמו שעושים היום] אינו טמא.</w:t>
      </w:r>
    </w:p>
  </w:footnote>
  <w:footnote w:id="205">
    <w:p w14:paraId="4EFC8F91" w14:textId="77777777" w:rsidR="002917DF" w:rsidRDefault="00000000" w:rsidP="00C27AB0">
      <w:pPr>
        <w:pStyle w:val="Footnote"/>
        <w:bidi/>
      </w:pPr>
      <w:r>
        <w:rPr>
          <w:rStyle w:val="ac"/>
          <w:rtl/>
        </w:rPr>
        <w:footnoteRef/>
      </w:r>
      <w:r>
        <w:rPr>
          <w:rtl/>
        </w:rPr>
        <w:t>וה</w:t>
      </w:r>
      <w:r>
        <w:rPr>
          <w:b/>
          <w:bCs/>
          <w:rtl/>
        </w:rPr>
        <w:t>חזו"א</w:t>
      </w:r>
      <w:r>
        <w:rPr>
          <w:rtl/>
        </w:rPr>
        <w:t xml:space="preserve"> (אהלות ז ז) ביאר לדברי הרמב"ם דתורת קבר סתום הוה דוקא במחובר, ונתחדש דאף גולל הוה בכלל טומאת הקבר.</w:t>
      </w:r>
    </w:p>
  </w:footnote>
  <w:footnote w:id="206">
    <w:p w14:paraId="4A1C96BA" w14:textId="77777777" w:rsidR="002917DF" w:rsidRDefault="00000000" w:rsidP="00C27AB0">
      <w:pPr>
        <w:pStyle w:val="Footnote"/>
        <w:bidi/>
      </w:pPr>
      <w:r>
        <w:rPr>
          <w:rStyle w:val="ac"/>
          <w:rtl/>
        </w:rPr>
        <w:footnoteRef/>
      </w:r>
      <w:r>
        <w:rPr>
          <w:rtl/>
        </w:rPr>
        <w:t xml:space="preserve">אבל </w:t>
      </w:r>
      <w:r>
        <w:rPr>
          <w:b/>
          <w:bCs/>
          <w:rtl/>
        </w:rPr>
        <w:t>תוס</w:t>
      </w:r>
      <w:r>
        <w:rPr>
          <w:rtl/>
        </w:rPr>
        <w:t>' (כתובות שם ובכ"מ) דנו האם כהן מצווה [במאהיל] על הגולל. [ועפ"ז ליישב הא דברכות יט:]. או דאין הכהן מצווה בהמ שהנזיר אינו מגלח, ולא נחשב עצמו של מת. [ואילו טומאת 'קבר' כהן ודאי מצווה, וכדאיתא בברכות שם].</w:t>
      </w:r>
    </w:p>
  </w:footnote>
  <w:footnote w:id="207">
    <w:p w14:paraId="45CF2A5F" w14:textId="77777777" w:rsidR="002917DF" w:rsidRDefault="00000000" w:rsidP="00C27AB0">
      <w:pPr>
        <w:pStyle w:val="Footnote"/>
        <w:bidi/>
      </w:pPr>
      <w:r>
        <w:rPr>
          <w:rStyle w:val="ac"/>
          <w:rtl/>
        </w:rPr>
        <w:footnoteRef/>
      </w:r>
      <w:r>
        <w:rPr>
          <w:rtl/>
        </w:rPr>
        <w:t>[והא דהתוספתא איירי אם מעיקרא הקבר לא היה סתום. אבל היכא דמעיקרא לא היה מקום לצאת, חל עליו דין הקבר].</w:t>
      </w:r>
    </w:p>
  </w:footnote>
  <w:footnote w:id="208">
    <w:p w14:paraId="37995F52" w14:textId="77777777" w:rsidR="002917DF" w:rsidRDefault="00000000" w:rsidP="00C27AB0">
      <w:pPr>
        <w:pStyle w:val="Footnote"/>
        <w:bidi/>
      </w:pPr>
      <w:r>
        <w:rPr>
          <w:rStyle w:val="ac"/>
          <w:rtl/>
        </w:rPr>
        <w:footnoteRef/>
      </w:r>
      <w:r>
        <w:rPr>
          <w:rtl/>
        </w:rPr>
        <w:t>כיון דחיישינן שמא ימות, מש"ה לא נחשב עומדת לז'. [ומעכשיו פסול דחיישינן דאינו עומד לז'. ויל"ד אם יתברר שחי ז', האם כשר. או דכיון דיש חשש, מעיקרא נחשב דאינו עומד לז'].</w:t>
      </w:r>
    </w:p>
  </w:footnote>
  <w:footnote w:id="209">
    <w:p w14:paraId="11EA9A58" w14:textId="77777777" w:rsidR="002917DF" w:rsidRDefault="00000000" w:rsidP="00C27AB0">
      <w:pPr>
        <w:pStyle w:val="Footnote"/>
        <w:bidi/>
      </w:pPr>
      <w:r>
        <w:rPr>
          <w:rStyle w:val="ac"/>
          <w:rtl/>
        </w:rPr>
        <w:footnoteRef/>
      </w:r>
      <w:r>
        <w:rPr>
          <w:rtl/>
        </w:rPr>
        <w:t>וע"ע מהרש"א. וה</w:t>
      </w:r>
      <w:r>
        <w:rPr>
          <w:b/>
          <w:bCs/>
          <w:rtl/>
        </w:rPr>
        <w:t>רש"ש</w:t>
      </w:r>
      <w:r>
        <w:rPr>
          <w:rtl/>
        </w:rPr>
        <w:t xml:space="preserve"> כת' דאף קו' הגמ' דילמא רבעה, היינו מכ"ש, דשכיח טפי ממיתה.</w:t>
      </w:r>
    </w:p>
  </w:footnote>
  <w:footnote w:id="210">
    <w:p w14:paraId="702FD55E" w14:textId="77777777" w:rsidR="002917DF" w:rsidRDefault="00000000" w:rsidP="00C27AB0">
      <w:pPr>
        <w:pStyle w:val="Footnote"/>
        <w:bidi/>
      </w:pPr>
      <w:r>
        <w:rPr>
          <w:rStyle w:val="ac"/>
          <w:rtl/>
        </w:rPr>
        <w:footnoteRef/>
      </w:r>
      <w:r>
        <w:rPr>
          <w:rtl/>
        </w:rPr>
        <w:t>ובפשוטו גדר ברירה נחשב שחל על דבר מסויים, ע"פ העתיד. וה</w:t>
      </w:r>
      <w:r>
        <w:rPr>
          <w:b/>
          <w:bCs/>
          <w:rtl/>
        </w:rPr>
        <w:t>אחרונים</w:t>
      </w:r>
      <w:r>
        <w:rPr>
          <w:rtl/>
        </w:rPr>
        <w:t xml:space="preserve"> (ע' שער"י ז יח) האריכו בגדר ברירה האם חל למפרע. [ועוד יש שהעלו צד דחל מעכשיו באופן ספק, ואח"כ נתחדש ברירה לקבוע ולברר כל חלק במקומו, וע"ד מש"כ </w:t>
      </w:r>
      <w:r>
        <w:rPr>
          <w:b/>
          <w:bCs/>
          <w:rtl/>
        </w:rPr>
        <w:t>תוס</w:t>
      </w:r>
      <w:r>
        <w:rPr>
          <w:rtl/>
        </w:rPr>
        <w:t>' (תמורה ל.), ואכ"מ].</w:t>
      </w:r>
    </w:p>
  </w:footnote>
  <w:footnote w:id="211">
    <w:p w14:paraId="76196836" w14:textId="77777777" w:rsidR="002917DF" w:rsidRDefault="00000000" w:rsidP="00C27AB0">
      <w:pPr>
        <w:pStyle w:val="Footnote"/>
        <w:bidi/>
      </w:pPr>
      <w:r>
        <w:rPr>
          <w:rStyle w:val="ac"/>
          <w:rtl/>
        </w:rPr>
        <w:footnoteRef/>
      </w:r>
      <w:r>
        <w:rPr>
          <w:rtl/>
        </w:rPr>
        <w:t>וי"ג רבה, וכ"ה בתוס' (גיטין כו.).</w:t>
      </w:r>
    </w:p>
  </w:footnote>
  <w:footnote w:id="212">
    <w:p w14:paraId="47BFE391" w14:textId="77777777" w:rsidR="002917DF" w:rsidRDefault="00000000" w:rsidP="00C27AB0">
      <w:pPr>
        <w:pStyle w:val="Footnote"/>
        <w:bidi/>
      </w:pPr>
      <w:r>
        <w:rPr>
          <w:rStyle w:val="ac"/>
          <w:rtl/>
        </w:rPr>
        <w:footnoteRef/>
      </w:r>
      <w:r>
        <w:rPr>
          <w:rtl/>
        </w:rPr>
        <w:t>וה</w:t>
      </w:r>
      <w:r>
        <w:rPr>
          <w:b/>
          <w:bCs/>
          <w:rtl/>
        </w:rPr>
        <w:t>ריב"ן</w:t>
      </w:r>
      <w:r>
        <w:rPr>
          <w:rtl/>
        </w:rPr>
        <w:t xml:space="preserve"> (רש"י מכות יט:) כת' דהך משנה [ר' מאיר] ס"ל דלא בעינן שיריה נכרין. וה</w:t>
      </w:r>
      <w:r>
        <w:rPr>
          <w:b/>
          <w:bCs/>
          <w:rtl/>
        </w:rPr>
        <w:t>ריטב"א</w:t>
      </w:r>
      <w:r>
        <w:rPr>
          <w:rtl/>
        </w:rPr>
        <w:t xml:space="preserve"> (שם) חלק כיון דיש ברירה, כי מיברר תרומה ומעשרות לבסוף נידונים כאילו כבר הובררו. ועוד הביא הריטב"א י"מ [ואכמ"ל].</w:t>
      </w:r>
    </w:p>
  </w:footnote>
  <w:footnote w:id="213">
    <w:p w14:paraId="278A0692" w14:textId="77777777" w:rsidR="002917DF" w:rsidRDefault="00000000" w:rsidP="00C27AB0">
      <w:pPr>
        <w:pStyle w:val="Footnote"/>
        <w:bidi/>
      </w:pPr>
      <w:r>
        <w:rPr>
          <w:rStyle w:val="ac"/>
          <w:rtl/>
        </w:rPr>
        <w:footnoteRef/>
      </w:r>
      <w:r>
        <w:rPr>
          <w:rtl/>
        </w:rPr>
        <w:t>[וכ"מ בסברת ה</w:t>
      </w:r>
      <w:r>
        <w:rPr>
          <w:b/>
          <w:bCs/>
          <w:rtl/>
        </w:rPr>
        <w:t>ר"ן</w:t>
      </w:r>
      <w:r>
        <w:rPr>
          <w:rtl/>
        </w:rPr>
        <w:t xml:space="preserve"> (נדרים מה:) דאין ראוי שיחול הדבר על הספק. אמנם בברירה דהאחין שחלקו וכדו', ע"כ חל ממילא בספק, אלא שאין ידוע].</w:t>
      </w:r>
    </w:p>
  </w:footnote>
  <w:footnote w:id="214">
    <w:p w14:paraId="752AE128" w14:textId="77777777" w:rsidR="002917DF" w:rsidRDefault="00000000" w:rsidP="00C27AB0">
      <w:pPr>
        <w:pStyle w:val="Footnote"/>
        <w:bidi/>
      </w:pPr>
      <w:r>
        <w:rPr>
          <w:rStyle w:val="ac"/>
          <w:rtl/>
        </w:rPr>
        <w:footnoteRef/>
      </w:r>
      <w:r>
        <w:rPr>
          <w:rtl/>
        </w:rPr>
        <w:t xml:space="preserve">וכן נח' בזה </w:t>
      </w:r>
      <w:r>
        <w:rPr>
          <w:b/>
          <w:bCs/>
          <w:rtl/>
        </w:rPr>
        <w:t>רש"י</w:t>
      </w:r>
      <w:r>
        <w:rPr>
          <w:rtl/>
        </w:rPr>
        <w:t xml:space="preserve"> ו</w:t>
      </w:r>
      <w:r>
        <w:rPr>
          <w:b/>
          <w:bCs/>
          <w:rtl/>
        </w:rPr>
        <w:t>תוס</w:t>
      </w:r>
      <w:r>
        <w:rPr>
          <w:rtl/>
        </w:rPr>
        <w:t>' (גיטין עג:) דלרש"י חיישינן דכל שעה הוה ספק למיתה, ותוס' חלקו דלמ"ד אין ברירה לא חל הגט כלל.</w:t>
      </w:r>
    </w:p>
  </w:footnote>
  <w:footnote w:id="215">
    <w:p w14:paraId="090CBEBC" w14:textId="77777777" w:rsidR="002917DF" w:rsidRDefault="00000000" w:rsidP="00C27AB0">
      <w:pPr>
        <w:pStyle w:val="Footnote"/>
        <w:bidi/>
      </w:pPr>
      <w:r>
        <w:rPr>
          <w:rStyle w:val="ac"/>
          <w:rtl/>
        </w:rPr>
        <w:footnoteRef/>
      </w:r>
      <w:r>
        <w:rPr>
          <w:rtl/>
        </w:rPr>
        <w:t>וה</w:t>
      </w:r>
      <w:r>
        <w:rPr>
          <w:b/>
          <w:bCs/>
          <w:rtl/>
        </w:rPr>
        <w:t>קה"י</w:t>
      </w:r>
      <w:r>
        <w:rPr>
          <w:rtl/>
        </w:rPr>
        <w:t xml:space="preserve"> ביאר דלמ"ד אין ברירה, חל על מה ש'עומד להתברר', אלא דאנן לא סמכינן לומר דמה שנתברר לבסוף היה עומד להתברר. אבל למ"ד יש ברירה אמרי' דמה שהוברר לבסוף היה עומד להתברר. אבל אם נשפך, מתברר שלא היה שום דבר עומד להתברר. [אמנם למ"ד אין ברירה, אף אם נשפך לבסוף הוה ספק תרומה. וצ"ל דלצד דר' יהודה ס"ל אין ברירה, מה שאמר שותה טבלים לדבריו דר' מאיר].</w:t>
      </w:r>
    </w:p>
  </w:footnote>
  <w:footnote w:id="216">
    <w:p w14:paraId="48FDE7DF" w14:textId="77777777" w:rsidR="002917DF" w:rsidRDefault="00000000" w:rsidP="00C27AB0">
      <w:pPr>
        <w:pStyle w:val="Footnote"/>
        <w:bidi/>
      </w:pPr>
      <w:r>
        <w:rPr>
          <w:rStyle w:val="ac"/>
          <w:rtl/>
        </w:rPr>
        <w:footnoteRef/>
      </w:r>
      <w:r>
        <w:rPr>
          <w:rtl/>
        </w:rPr>
        <w:t>ומבואר דהיכא דאפשר לא סמכו אברירה. א"נ הטעם משום חשש בקיעת הנוד.</w:t>
      </w:r>
    </w:p>
  </w:footnote>
  <w:footnote w:id="217">
    <w:p w14:paraId="4FB52AFB" w14:textId="77777777" w:rsidR="002917DF" w:rsidRDefault="00000000" w:rsidP="00C27AB0">
      <w:pPr>
        <w:pStyle w:val="Footnote"/>
        <w:bidi/>
      </w:pPr>
      <w:r>
        <w:rPr>
          <w:rStyle w:val="ac"/>
          <w:rtl/>
        </w:rPr>
        <w:footnoteRef/>
      </w:r>
      <w:r>
        <w:rPr>
          <w:rtl/>
        </w:rPr>
        <w:t>וצ"ב מה תיקון יש בדבר, דאם לא יפריש לבסוף כולו הוה טבל. ומה לי אם הוא טבל תרומה גדולה, או אף טבל למעשר שני. [אך לצד דאם לא יפריש לבסוף יש בו תערובת תרומה ומעשרות, א"כ י"ל דבזה אמרי' דמה שאפשר לתקן יתקן].</w:t>
      </w:r>
    </w:p>
  </w:footnote>
  <w:footnote w:id="218">
    <w:p w14:paraId="743EB845" w14:textId="77777777" w:rsidR="002917DF" w:rsidRDefault="00000000" w:rsidP="00C27AB0">
      <w:pPr>
        <w:pStyle w:val="Footnote"/>
        <w:bidi/>
      </w:pPr>
      <w:r>
        <w:rPr>
          <w:rStyle w:val="ac"/>
          <w:rtl/>
        </w:rPr>
        <w:footnoteRef/>
      </w:r>
      <w:r>
        <w:rPr>
          <w:rtl/>
        </w:rPr>
        <w:t xml:space="preserve">אמנם לשון </w:t>
      </w:r>
      <w:r>
        <w:rPr>
          <w:b/>
          <w:bCs/>
          <w:rtl/>
        </w:rPr>
        <w:t>רש"י</w:t>
      </w:r>
      <w:r>
        <w:rPr>
          <w:rtl/>
        </w:rPr>
        <w:t xml:space="preserve"> (חולין יד.) דלא התירו לו חכמים לשתותו ולסמוך על הברירה. [ומשמע מדברי רש"י דהיינו הברירה לומר ששותה חולין, ומה שיפריש הוה תרו"מ. וכלפי מעשר ראשון, כיון דאפשר, חיישינן ששותה המעשר. ואף דאילו לא יפריש לבסוף הוה טבל].</w:t>
      </w:r>
    </w:p>
  </w:footnote>
  <w:footnote w:id="219">
    <w:p w14:paraId="25302E26" w14:textId="77777777" w:rsidR="002917DF" w:rsidRDefault="00000000" w:rsidP="00C27AB0">
      <w:pPr>
        <w:pStyle w:val="Footnote"/>
        <w:bidi/>
      </w:pPr>
      <w:r>
        <w:rPr>
          <w:rStyle w:val="ac"/>
          <w:rtl/>
        </w:rPr>
        <w:footnoteRef/>
      </w:r>
      <w:r>
        <w:rPr>
          <w:rtl/>
        </w:rPr>
        <w:t>[משום מתקן השיריים. ומשום שמקדיש את התרומה].</w:t>
      </w:r>
    </w:p>
  </w:footnote>
  <w:footnote w:id="220">
    <w:p w14:paraId="44671DAE" w14:textId="77777777" w:rsidR="002917DF" w:rsidRDefault="00000000" w:rsidP="00C27AB0">
      <w:pPr>
        <w:pStyle w:val="Footnote"/>
        <w:bidi/>
      </w:pPr>
      <w:r>
        <w:rPr>
          <w:rStyle w:val="ac"/>
          <w:rtl/>
        </w:rPr>
        <w:footnoteRef/>
      </w:r>
      <w:r>
        <w:rPr>
          <w:rtl/>
        </w:rPr>
        <w:t xml:space="preserve">ובס' </w:t>
      </w:r>
      <w:r>
        <w:rPr>
          <w:b/>
          <w:bCs/>
          <w:rtl/>
        </w:rPr>
        <w:t>ברכת אברהם</w:t>
      </w:r>
      <w:r>
        <w:rPr>
          <w:rtl/>
        </w:rPr>
        <w:t xml:space="preserve"> פי' דכותים הוה ספק טבל [דמש"כ רש"י דהוה טבל ודאי, פי' דהוה ספק דאורייתא, ולא הקילו כגדרי דמאי]. ואסור לעשר בשבת משום דהוה כמקדיש, ומשום דמתקן השיריים. והכא שמפריש ע"י ברירה ליכא איסור מקדיש כיון דאינו מייחד דבר מסויים, לא הוה בכלל גזירת מקדיש. וכיון דהוה ספק אין איסור משום מתקן השיריים, דאיסור ספק לא הוה איסור בחפצא, ולא נחשב 'מתקן'.</w:t>
      </w:r>
    </w:p>
  </w:footnote>
  <w:footnote w:id="221">
    <w:p w14:paraId="42EA66B1" w14:textId="77777777" w:rsidR="002917DF" w:rsidRDefault="00000000" w:rsidP="00C27AB0">
      <w:pPr>
        <w:pStyle w:val="Footnote"/>
        <w:bidi/>
      </w:pPr>
      <w:r>
        <w:rPr>
          <w:rStyle w:val="ac"/>
          <w:rtl/>
        </w:rPr>
        <w:footnoteRef/>
      </w:r>
      <w:r>
        <w:rPr>
          <w:rtl/>
        </w:rPr>
        <w:t>ומבואר דס"ל דאפי' המוכר עצמו פטור לגמרי, ואף היכא שחזר ואכל אחרי שמכרו. [אך בדברי התוס' י"ל דקאי דוקא שהלוקח פטור].</w:t>
      </w:r>
    </w:p>
  </w:footnote>
  <w:footnote w:id="222">
    <w:p w14:paraId="35725CE8" w14:textId="77777777" w:rsidR="002917DF" w:rsidRDefault="00000000" w:rsidP="00C27AB0">
      <w:pPr>
        <w:pStyle w:val="Footnote"/>
        <w:bidi/>
      </w:pPr>
      <w:r>
        <w:rPr>
          <w:rStyle w:val="ac"/>
          <w:rtl/>
        </w:rPr>
        <w:footnoteRef/>
      </w:r>
      <w:r>
        <w:rPr>
          <w:rtl/>
        </w:rPr>
        <w:t>ולכאורה אף לתי' התוס' הוה גזל, אלא דהכותים מורי בה התירא משום דאין לו תובעים. או משום דלא הוברר. [ולכאורה ע"פ דין אין שום קולא מחמת שהממון שלא הוברר, דהא ממ"נ אוכל חלק הכהן. וכן סברת ממון שאין לו תובעים קאי לענין בדיעבד, דאי"צ לשלם כל זמן שאין תובע. אבל כל זמן שהוא בעין תחת ידו מחוייב אף כשאין לו תובעים].</w:t>
      </w:r>
    </w:p>
  </w:footnote>
  <w:footnote w:id="223">
    <w:p w14:paraId="7F630A7E" w14:textId="77777777" w:rsidR="002917DF" w:rsidRDefault="00000000" w:rsidP="00C27AB0">
      <w:pPr>
        <w:pStyle w:val="Footnote"/>
        <w:bidi/>
      </w:pPr>
      <w:r>
        <w:rPr>
          <w:rStyle w:val="ac"/>
          <w:rtl/>
        </w:rPr>
        <w:footnoteRef/>
      </w:r>
      <w:r>
        <w:rPr>
          <w:rtl/>
        </w:rPr>
        <w:t>וכדברי הרמב"ן (חולין הנ"ל) דחשיב שיריה נכרין למפרע.</w:t>
      </w:r>
    </w:p>
  </w:footnote>
  <w:footnote w:id="224">
    <w:p w14:paraId="1596784A" w14:textId="77777777" w:rsidR="002917DF" w:rsidRDefault="00000000" w:rsidP="00C27AB0">
      <w:pPr>
        <w:pStyle w:val="Footnote"/>
        <w:bidi/>
      </w:pPr>
      <w:r>
        <w:rPr>
          <w:rStyle w:val="ac"/>
          <w:rtl/>
        </w:rPr>
        <w:footnoteRef/>
      </w:r>
      <w:r>
        <w:rPr>
          <w:rtl/>
        </w:rPr>
        <w:t>וה</w:t>
      </w:r>
      <w:r>
        <w:rPr>
          <w:b/>
          <w:bCs/>
          <w:rtl/>
        </w:rPr>
        <w:t>אחרונים</w:t>
      </w:r>
      <w:r>
        <w:rPr>
          <w:rtl/>
        </w:rPr>
        <w:t xml:space="preserve"> פי' דתוס' דייק מלשון רש"י דכיון דפדאו לא יפריש לבסוף כלל. וא"כ לא הוה דבר מבורר.</w:t>
      </w:r>
    </w:p>
  </w:footnote>
  <w:footnote w:id="225">
    <w:p w14:paraId="489173BE" w14:textId="77777777" w:rsidR="002917DF" w:rsidRDefault="00000000" w:rsidP="00C27AB0">
      <w:pPr>
        <w:pStyle w:val="Footnote"/>
        <w:bidi/>
      </w:pPr>
      <w:r>
        <w:rPr>
          <w:rStyle w:val="ac"/>
          <w:rtl/>
        </w:rPr>
        <w:footnoteRef/>
      </w:r>
      <w:r>
        <w:rPr>
          <w:rtl/>
        </w:rPr>
        <w:t>[אמנם יל"ד דאילו יבקע לבסוף לא הוה שיריה נכרין].</w:t>
      </w:r>
    </w:p>
  </w:footnote>
  <w:footnote w:id="226">
    <w:p w14:paraId="0F121718" w14:textId="77777777" w:rsidR="002917DF" w:rsidRDefault="00000000" w:rsidP="00C27AB0">
      <w:pPr>
        <w:pStyle w:val="Footnote"/>
        <w:bidi/>
      </w:pPr>
      <w:r>
        <w:rPr>
          <w:rStyle w:val="ac"/>
          <w:rtl/>
        </w:rPr>
        <w:footnoteRef/>
      </w:r>
      <w:r>
        <w:rPr>
          <w:rtl/>
        </w:rPr>
        <w:t xml:space="preserve">וכ"כ </w:t>
      </w:r>
      <w:r>
        <w:rPr>
          <w:b/>
          <w:bCs/>
          <w:rtl/>
        </w:rPr>
        <w:t>רש"י</w:t>
      </w:r>
      <w:r>
        <w:rPr>
          <w:rtl/>
        </w:rPr>
        <w:t xml:space="preserve"> (מעילה כב.) שעושה ממה שנשתייר ק' מידות, ומפריש עשרה למעשר ראשון ונשתיירו צ' מדות ומפריש מהן תשעה למעש"ש.</w:t>
      </w:r>
    </w:p>
  </w:footnote>
  <w:footnote w:id="227">
    <w:p w14:paraId="440CA9BE" w14:textId="77777777" w:rsidR="002917DF" w:rsidRDefault="00000000" w:rsidP="00C27AB0">
      <w:pPr>
        <w:pStyle w:val="Footnote"/>
        <w:bidi/>
      </w:pPr>
      <w:r>
        <w:rPr>
          <w:rStyle w:val="ac"/>
          <w:rtl/>
        </w:rPr>
        <w:footnoteRef/>
      </w:r>
      <w:r>
        <w:rPr>
          <w:rtl/>
        </w:rPr>
        <w:t>וה</w:t>
      </w:r>
      <w:r>
        <w:rPr>
          <w:b/>
          <w:bCs/>
          <w:rtl/>
        </w:rPr>
        <w:t>קצות</w:t>
      </w:r>
      <w:r>
        <w:rPr>
          <w:rtl/>
        </w:rPr>
        <w:t xml:space="preserve"> (הו' שם) השיב דמהני מעכשיו בדבר שלא בא לעולם לענין שאם נקרע השטר, א"כ התחיל הקנין ממש שלא יוכל לחזור. {ודברי הקצות תמוהים, דאף שחל 'מעשה הקנין', מ"מ היתר הטבל תליא בחלות הקנין}.</w:t>
      </w:r>
    </w:p>
  </w:footnote>
  <w:footnote w:id="228">
    <w:p w14:paraId="34D8B671" w14:textId="77777777" w:rsidR="002917DF" w:rsidRDefault="00000000" w:rsidP="00C27AB0">
      <w:pPr>
        <w:pStyle w:val="Footnote"/>
        <w:bidi/>
      </w:pPr>
      <w:r>
        <w:rPr>
          <w:rStyle w:val="ac"/>
          <w:rtl/>
        </w:rPr>
        <w:footnoteRef/>
      </w:r>
      <w:r>
        <w:rPr>
          <w:rtl/>
        </w:rPr>
        <w:t xml:space="preserve">ולפ"ז הא 'דאם בא חכם' תליא בברירה, היינו משום דמתנה בב' צדדים. אבל אם תולה רק בצד א' מהני משום תנאי. וע"ע </w:t>
      </w:r>
      <w:r>
        <w:rPr>
          <w:b/>
          <w:bCs/>
          <w:rtl/>
        </w:rPr>
        <w:t>קצות</w:t>
      </w:r>
      <w:r>
        <w:rPr>
          <w:rtl/>
        </w:rPr>
        <w:t xml:space="preserve"> (סא ג ד"ה אמנם) ו</w:t>
      </w:r>
      <w:r>
        <w:rPr>
          <w:b/>
          <w:bCs/>
          <w:rtl/>
        </w:rPr>
        <w:t>רע"א</w:t>
      </w:r>
      <w:r>
        <w:rPr>
          <w:rtl/>
        </w:rPr>
        <w:t xml:space="preserve"> וב</w:t>
      </w:r>
      <w:r>
        <w:rPr>
          <w:b/>
          <w:bCs/>
          <w:rtl/>
        </w:rPr>
        <w:t>שער"י</w:t>
      </w:r>
      <w:r>
        <w:rPr>
          <w:rtl/>
        </w:rPr>
        <w:t xml:space="preserve"> (ז יח, ומערכת הקנינים יג).</w:t>
      </w:r>
    </w:p>
  </w:footnote>
  <w:footnote w:id="229">
    <w:p w14:paraId="78DBCD69" w14:textId="77777777" w:rsidR="002917DF" w:rsidRDefault="00000000" w:rsidP="00C27AB0">
      <w:pPr>
        <w:pStyle w:val="Footnote"/>
        <w:bidi/>
      </w:pPr>
      <w:r>
        <w:rPr>
          <w:rStyle w:val="ac"/>
          <w:rtl/>
        </w:rPr>
        <w:footnoteRef/>
      </w:r>
      <w:r>
        <w:rPr>
          <w:rtl/>
        </w:rPr>
        <w:t>ועד"ז אי' בגמ' (גיטין כח. בחד תי') דתרומה אפשר, גט לא אפשר.</w:t>
      </w:r>
    </w:p>
  </w:footnote>
  <w:footnote w:id="230">
    <w:p w14:paraId="23643679" w14:textId="77777777" w:rsidR="002917DF" w:rsidRDefault="00000000" w:rsidP="00C27AB0">
      <w:pPr>
        <w:pStyle w:val="Footnote"/>
        <w:bidi/>
      </w:pPr>
      <w:r>
        <w:rPr>
          <w:rStyle w:val="ac"/>
          <w:rtl/>
        </w:rPr>
        <w:footnoteRef/>
      </w:r>
      <w:r>
        <w:rPr>
          <w:rtl/>
        </w:rPr>
        <w:t>ויל"ד דלכאורה אף דופן סוכה אפשר, וסתמא דמילתא מוצא דבר אחר לעשות ממנו דופן לסוכה. ויל"ד עפ"ז מה מק' הגמ' בסוגיין דר' מאיר אדר' מאיר, דדוקא בבין השמשות הקילו ולא חששו לבקיעת הנוד. אבל דופן סוכה אפשר באופן אחר.</w:t>
      </w:r>
    </w:p>
  </w:footnote>
  <w:footnote w:id="231">
    <w:p w14:paraId="568A8736" w14:textId="77777777" w:rsidR="002917DF" w:rsidRDefault="00000000" w:rsidP="00C27AB0">
      <w:pPr>
        <w:pStyle w:val="Footnote"/>
        <w:bidi/>
      </w:pPr>
      <w:r>
        <w:rPr>
          <w:rStyle w:val="ac"/>
          <w:rtl/>
        </w:rPr>
        <w:footnoteRef/>
      </w:r>
      <w:r>
        <w:rPr>
          <w:rtl/>
        </w:rPr>
        <w:t>אמנם ה</w:t>
      </w:r>
      <w:r>
        <w:rPr>
          <w:b/>
          <w:bCs/>
          <w:rtl/>
        </w:rPr>
        <w:t>ר"ן</w:t>
      </w:r>
      <w:r>
        <w:rPr>
          <w:rtl/>
        </w:rPr>
        <w:t xml:space="preserve"> (שם) פי' באומר עד ב' שנים.</w:t>
      </w:r>
    </w:p>
  </w:footnote>
  <w:footnote w:id="232">
    <w:p w14:paraId="1B7218DB" w14:textId="77777777" w:rsidR="002917DF" w:rsidRDefault="00000000" w:rsidP="00C27AB0">
      <w:pPr>
        <w:pStyle w:val="Footnote"/>
        <w:bidi/>
      </w:pPr>
      <w:r>
        <w:rPr>
          <w:rStyle w:val="ac"/>
          <w:rtl/>
        </w:rPr>
        <w:footnoteRef/>
      </w:r>
      <w:r>
        <w:rPr>
          <w:rtl/>
        </w:rPr>
        <w:t>אבל הביא ד</w:t>
      </w:r>
      <w:r>
        <w:rPr>
          <w:b/>
          <w:bCs/>
          <w:rtl/>
        </w:rPr>
        <w:t>תוס</w:t>
      </w:r>
      <w:r>
        <w:rPr>
          <w:rtl/>
        </w:rPr>
        <w:t>' (והתו"י יומא יג., וכ"כ הרשב"א יבמות יח. בשם תוס') כת' דמיתה 'ליומו' לא חיישינן דהוה זמן מועט. משמע דב' וג' ימים הוה זמן מרובה.</w:t>
      </w:r>
    </w:p>
  </w:footnote>
  <w:footnote w:id="233">
    <w:p w14:paraId="0330552A" w14:textId="77777777" w:rsidR="002917DF" w:rsidRDefault="00000000" w:rsidP="00C27AB0">
      <w:pPr>
        <w:pStyle w:val="Footnote"/>
        <w:bidi/>
      </w:pPr>
      <w:r>
        <w:rPr>
          <w:rStyle w:val="ac"/>
          <w:rtl/>
        </w:rPr>
        <w:footnoteRef/>
      </w:r>
      <w:r>
        <w:rPr>
          <w:rtl/>
        </w:rPr>
        <w:t>אך הק' דבגמ' (כג:) איתא הטעם דלאו אדעתיה לתקנה.</w:t>
      </w:r>
    </w:p>
  </w:footnote>
  <w:footnote w:id="234">
    <w:p w14:paraId="703FEA4C" w14:textId="77777777" w:rsidR="002917DF" w:rsidRDefault="00000000" w:rsidP="00C27AB0">
      <w:pPr>
        <w:pStyle w:val="Footnote"/>
        <w:bidi/>
      </w:pPr>
      <w:r>
        <w:rPr>
          <w:rStyle w:val="ac"/>
          <w:rtl/>
        </w:rPr>
        <w:footnoteRef/>
      </w:r>
      <w:r>
        <w:rPr>
          <w:rtl/>
        </w:rPr>
        <w:t>ויל"פ דבזמן מועט לא נתעורר ספק כלל, והוחזק בתורת ודאי שהוא חי. ודוקא במקום שיש ספק לפנינו יש מקום לדון ולהחמיר. {ושמעתי לפרש דכל מה שתלוי בעתיד מוגדר קצת ספק [כיון דאינו מציאות קיימת], דא"א להחשיב את העתיד כמציאות ודאית}.</w:t>
      </w:r>
    </w:p>
  </w:footnote>
  <w:footnote w:id="235">
    <w:p w14:paraId="5F0C4EBC" w14:textId="77777777" w:rsidR="002917DF" w:rsidRDefault="00000000" w:rsidP="00C27AB0">
      <w:pPr>
        <w:pStyle w:val="Footnote"/>
        <w:bidi/>
      </w:pPr>
      <w:r>
        <w:rPr>
          <w:rStyle w:val="ac"/>
          <w:rtl/>
        </w:rPr>
        <w:footnoteRef/>
      </w:r>
      <w:r>
        <w:rPr>
          <w:rtl/>
        </w:rPr>
        <w:t>[ומשמע מרש"י דקו' הגמ' מ'כ"ש'. ומאן דחייש לבקיעת הנוד ע"כ חייש למיתה. ולו"ד היה אפ"ל דקו' הגמ' דנח' בסברות הפוכות].</w:t>
      </w:r>
    </w:p>
  </w:footnote>
  <w:footnote w:id="236">
    <w:p w14:paraId="76356D11" w14:textId="77777777" w:rsidR="002917DF" w:rsidRDefault="00000000" w:rsidP="00C27AB0">
      <w:pPr>
        <w:pStyle w:val="Footnote"/>
        <w:bidi/>
      </w:pPr>
      <w:r>
        <w:rPr>
          <w:rStyle w:val="ac"/>
          <w:rtl/>
        </w:rPr>
        <w:footnoteRef/>
      </w:r>
      <w:r>
        <w:rPr>
          <w:rtl/>
        </w:rPr>
        <w:t>[ונדחק דאיירי באכילת תרומה גמורה. משא"כ לקוח דאינו דין תרומה דאורייתא. ועי"ל אפשר בשומר].</w:t>
      </w:r>
    </w:p>
  </w:footnote>
  <w:footnote w:id="237">
    <w:p w14:paraId="7AA61F28" w14:textId="77777777" w:rsidR="002917DF" w:rsidRDefault="00000000" w:rsidP="00C27AB0">
      <w:pPr>
        <w:pStyle w:val="Footnote"/>
        <w:bidi/>
      </w:pPr>
      <w:r>
        <w:rPr>
          <w:rStyle w:val="ac"/>
          <w:rtl/>
        </w:rPr>
        <w:footnoteRef/>
      </w:r>
      <w:r>
        <w:rPr>
          <w:rtl/>
        </w:rPr>
        <w:t>אבל הגמ' (גיטין כח.) הביאה את דברי אביי כס"ד דהכא. וצ"ע אמאי לא הביאו דברי אביי לפי האמת.</w:t>
      </w:r>
    </w:p>
  </w:footnote>
  <w:footnote w:id="238">
    <w:p w14:paraId="520636A5" w14:textId="77777777" w:rsidR="002917DF" w:rsidRDefault="00000000" w:rsidP="00C27AB0">
      <w:pPr>
        <w:pStyle w:val="Footnote"/>
        <w:bidi/>
      </w:pPr>
      <w:r>
        <w:rPr>
          <w:rStyle w:val="ac"/>
          <w:rtl/>
        </w:rPr>
        <w:footnoteRef/>
      </w:r>
      <w:r>
        <w:rPr>
          <w:rtl/>
        </w:rPr>
        <w:t>ועד"ז הק' (לקמן כו.).</w:t>
      </w:r>
    </w:p>
  </w:footnote>
  <w:footnote w:id="239">
    <w:p w14:paraId="536B2E2F" w14:textId="77777777" w:rsidR="002917DF" w:rsidRDefault="00000000" w:rsidP="00C27AB0">
      <w:pPr>
        <w:pStyle w:val="Footnote"/>
        <w:bidi/>
      </w:pPr>
      <w:r>
        <w:rPr>
          <w:rStyle w:val="ac"/>
          <w:rtl/>
        </w:rPr>
        <w:footnoteRef/>
      </w:r>
      <w:r>
        <w:rPr>
          <w:rtl/>
        </w:rPr>
        <w:t>ו</w:t>
      </w:r>
      <w:r>
        <w:rPr>
          <w:b/>
          <w:bCs/>
          <w:rtl/>
        </w:rPr>
        <w:t>תוס</w:t>
      </w:r>
      <w:r>
        <w:rPr>
          <w:rtl/>
        </w:rPr>
        <w:t>' (חולין יד:) כת' דהגמ' (שם) הוה דיחויה בעלמא, דר' יוחנן (ב"ק סט:) נקט דסברת ר' יהודה משום דל"ל ברירה.</w:t>
      </w:r>
    </w:p>
  </w:footnote>
  <w:footnote w:id="240">
    <w:p w14:paraId="51D79D89" w14:textId="77777777" w:rsidR="002917DF" w:rsidRDefault="00000000" w:rsidP="00C27AB0">
      <w:pPr>
        <w:pStyle w:val="Footnote"/>
        <w:bidi/>
      </w:pPr>
      <w:r>
        <w:rPr>
          <w:rStyle w:val="ac"/>
          <w:rtl/>
        </w:rPr>
        <w:footnoteRef/>
      </w:r>
      <w:r>
        <w:rPr>
          <w:rtl/>
        </w:rPr>
        <w:t>ובגמ' (ב"ק סט:, ועירובין לו: ולז, חולין יד:, יומא נה:) יש אריכות בדעת ר' יהודה אי ס"ל ברירה.</w:t>
      </w:r>
    </w:p>
  </w:footnote>
  <w:footnote w:id="241">
    <w:p w14:paraId="57C37027" w14:textId="77777777" w:rsidR="002917DF" w:rsidRDefault="00000000" w:rsidP="00C27AB0">
      <w:pPr>
        <w:pStyle w:val="Footnote"/>
        <w:bidi/>
      </w:pPr>
      <w:r>
        <w:rPr>
          <w:rStyle w:val="ac"/>
          <w:rtl/>
        </w:rPr>
        <w:footnoteRef/>
      </w:r>
      <w:r>
        <w:rPr>
          <w:rtl/>
        </w:rPr>
        <w:t>וסוגיין כמ"ד דר' יהודה ס"ל דלא אמרי' ברירה בתולה בדעת אחרים.</w:t>
      </w:r>
    </w:p>
  </w:footnote>
  <w:footnote w:id="242">
    <w:p w14:paraId="7FB26AC5" w14:textId="77777777" w:rsidR="002917DF" w:rsidRDefault="00000000" w:rsidP="00C27AB0">
      <w:pPr>
        <w:pStyle w:val="Footnote"/>
        <w:bidi/>
      </w:pPr>
      <w:r>
        <w:rPr>
          <w:rStyle w:val="ac"/>
          <w:rtl/>
        </w:rPr>
        <w:footnoteRef/>
      </w:r>
      <w:r>
        <w:rPr>
          <w:rtl/>
        </w:rPr>
        <w:t>וה</w:t>
      </w:r>
      <w:r>
        <w:rPr>
          <w:b/>
          <w:bCs/>
          <w:rtl/>
        </w:rPr>
        <w:t>יראים</w:t>
      </w:r>
      <w:r>
        <w:rPr>
          <w:rtl/>
        </w:rPr>
        <w:t xml:space="preserve"> (תכא, הו' במג"א תרל יח) כת' דקי"ל דעושין דופן סוכה מדבר שיש בו רוח חיים, ולא אמרי' דהלכה כר' מאיר בגזירותיו דחייש למיתה. דהא סתם משנה (גיטין כח.) [דנותן גט בחזקת שהוא קיים], ולא חיישינן למיתה. [וצ"ב דהגמ' גיטין חילקה דהתם הוה שמא מת, ואילו שמא ימות חיישינן].</w:t>
      </w:r>
    </w:p>
    <w:p w14:paraId="7AB70944" w14:textId="77777777" w:rsidR="002917DF" w:rsidRDefault="00000000" w:rsidP="00C27AB0">
      <w:pPr>
        <w:pStyle w:val="Footnote"/>
        <w:bidi/>
      </w:pPr>
      <w:r>
        <w:rPr>
          <w:rtl/>
        </w:rPr>
        <w:tab/>
        <w:t>והוסיף דלר' אחא בר יעקב דסברת ר' מאיר מטעם אחר, א"כ אינו גזירה. ול"ש כלל דהלכה כר'מ בגזירותיו.</w:t>
      </w:r>
    </w:p>
  </w:footnote>
  <w:footnote w:id="243">
    <w:p w14:paraId="5AEB5FBA" w14:textId="77777777" w:rsidR="002917DF" w:rsidRDefault="00000000" w:rsidP="00C27AB0">
      <w:pPr>
        <w:pStyle w:val="Footnote"/>
        <w:bidi/>
      </w:pPr>
      <w:r>
        <w:rPr>
          <w:rStyle w:val="ac"/>
          <w:rtl/>
        </w:rPr>
        <w:footnoteRef/>
      </w:r>
      <w:r>
        <w:rPr>
          <w:rtl/>
        </w:rPr>
        <w:t>[וה</w:t>
      </w:r>
      <w:r>
        <w:rPr>
          <w:b/>
          <w:bCs/>
          <w:rtl/>
        </w:rPr>
        <w:t>רמב"ם</w:t>
      </w:r>
      <w:r>
        <w:rPr>
          <w:rtl/>
        </w:rPr>
        <w:t xml:space="preserve"> (נזירות א ד) פסק גבי נודר נזיר קודם שימות, דמחוייב מיד שמא ימות]. וה</w:t>
      </w:r>
      <w:r>
        <w:rPr>
          <w:b/>
          <w:bCs/>
          <w:rtl/>
        </w:rPr>
        <w:t>שעה"מ</w:t>
      </w:r>
      <w:r>
        <w:rPr>
          <w:rtl/>
        </w:rPr>
        <w:t xml:space="preserve"> חילק דבזמן מועט לא חיישינן, אבל התם עי"ז כל יום אוכלת בתרומה, ואם אנו מתירין השתא לאכול מיד, עי"ז כל ימיה תהא מותרת, דנימא הרי הוא חי לפנינו [וא"א לחלק להתיר יום א', דמיחזי כחוכא].</w:t>
      </w:r>
    </w:p>
    <w:p w14:paraId="12C43D50" w14:textId="77777777" w:rsidR="002917DF" w:rsidRDefault="00000000" w:rsidP="00C27AB0">
      <w:pPr>
        <w:pStyle w:val="Footnote"/>
        <w:bidi/>
      </w:pPr>
      <w:r>
        <w:rPr>
          <w:rtl/>
        </w:rPr>
        <w:tab/>
        <w:t>וה</w:t>
      </w:r>
      <w:r>
        <w:rPr>
          <w:b/>
          <w:bCs/>
          <w:rtl/>
        </w:rPr>
        <w:t>נשמ"א</w:t>
      </w:r>
      <w:r>
        <w:rPr>
          <w:rtl/>
        </w:rPr>
        <w:t xml:space="preserve"> (סח) העלה צד לחלק בין איסור מיתה לאיסור עשה, ומש"ה בסוכה לא חיישינן. וכת' דדבר זה צ"ע מנ"ל לחלק. [ועוד דבגמ' כאן לא תי' כן].</w:t>
      </w:r>
    </w:p>
  </w:footnote>
  <w:footnote w:id="244">
    <w:p w14:paraId="0D70D845" w14:textId="77777777" w:rsidR="002917DF" w:rsidRDefault="00000000" w:rsidP="00C27AB0">
      <w:pPr>
        <w:pStyle w:val="Footnote"/>
        <w:bidi/>
      </w:pPr>
      <w:r>
        <w:rPr>
          <w:rStyle w:val="ac"/>
          <w:rtl/>
        </w:rPr>
        <w:footnoteRef/>
      </w:r>
      <w:r>
        <w:rPr>
          <w:rtl/>
        </w:rPr>
        <w:t>ועפ"ז דן במש"כ ב</w:t>
      </w:r>
      <w:r>
        <w:rPr>
          <w:b/>
          <w:bCs/>
          <w:rtl/>
        </w:rPr>
        <w:t>שו"ת הרדב"ז</w:t>
      </w:r>
      <w:r>
        <w:rPr>
          <w:rtl/>
        </w:rPr>
        <w:t xml:space="preserve"> (ד יג, הו' בבאה"ט צ יא ומשנ"ב שם כח, ונשמ"א סח) בחבוש שנתנו לו רשות לצאת פעם א', האם ימתין למצווה חמורה. דהרדב"ז כתב דאין מעבירין על המצוות. והחכ"צ חלק, אלא דדן משום דחיישינן שמא ימות. והביא דברי ה</w:t>
      </w:r>
      <w:r>
        <w:rPr>
          <w:b/>
          <w:bCs/>
          <w:rtl/>
        </w:rPr>
        <w:t>תה"ד</w:t>
      </w:r>
      <w:r>
        <w:rPr>
          <w:rtl/>
        </w:rPr>
        <w:t xml:space="preserve"> (לה) דיש להמתין מלקדש החודש עד מוצאי שבת, ולא חיישינן שמא ימות בזמן מועט. [וכתב דהתם הוה תוספת הידור במצווה גופה].</w:t>
      </w:r>
    </w:p>
  </w:footnote>
  <w:footnote w:id="245">
    <w:p w14:paraId="3D257701" w14:textId="77777777" w:rsidR="002917DF" w:rsidRDefault="00000000" w:rsidP="00C27AB0">
      <w:pPr>
        <w:pStyle w:val="Footnote"/>
        <w:bidi/>
      </w:pPr>
      <w:r>
        <w:rPr>
          <w:rStyle w:val="ac"/>
          <w:rtl/>
        </w:rPr>
        <w:footnoteRef/>
      </w:r>
      <w:r>
        <w:rPr>
          <w:rtl/>
        </w:rPr>
        <w:t>ומשמע בריטב"א דהגמ' מעמידה כן אף לדעת ר' יהודה. אבל ב</w:t>
      </w:r>
      <w:r>
        <w:rPr>
          <w:b/>
          <w:bCs/>
          <w:rtl/>
        </w:rPr>
        <w:t>תוס</w:t>
      </w:r>
      <w:r>
        <w:rPr>
          <w:rtl/>
        </w:rPr>
        <w:t>' (לעיל כג. ד"ה ולמאן) מבואר דקו' הגמ' מק"ו, ולדעת ר' מאיר. וכ"כ ה</w:t>
      </w:r>
      <w:r>
        <w:rPr>
          <w:b/>
          <w:bCs/>
          <w:rtl/>
        </w:rPr>
        <w:t>שעה"מ</w:t>
      </w:r>
      <w:r>
        <w:rPr>
          <w:rtl/>
        </w:rPr>
        <w:t>.</w:t>
      </w:r>
    </w:p>
  </w:footnote>
  <w:footnote w:id="246">
    <w:p w14:paraId="61533415" w14:textId="77777777" w:rsidR="002917DF" w:rsidRDefault="00000000" w:rsidP="00C27AB0">
      <w:pPr>
        <w:pStyle w:val="Footnote"/>
        <w:bidi/>
      </w:pPr>
      <w:r>
        <w:rPr>
          <w:rStyle w:val="ac"/>
          <w:rtl/>
        </w:rPr>
        <w:footnoteRef/>
      </w:r>
      <w:r>
        <w:rPr>
          <w:rtl/>
        </w:rPr>
        <w:t>וצ"ב אמאי לא תי' הגמ' כן. [ובפשוטו אה"נ, אלא דסוגיין ס"ל דנח' בברירה. ועוד אפשר דלא ניחא ליה שיחלקו בסברות הפוכות. ורק למסקנא דסברת ר' מאיר משום עומדת ברוח יש מקום לזה].</w:t>
      </w:r>
    </w:p>
  </w:footnote>
  <w:footnote w:id="247">
    <w:p w14:paraId="5001F7D9" w14:textId="77777777" w:rsidR="002917DF" w:rsidRDefault="00000000" w:rsidP="00C27AB0">
      <w:pPr>
        <w:pStyle w:val="Footnote"/>
        <w:bidi/>
      </w:pPr>
      <w:r>
        <w:rPr>
          <w:rStyle w:val="ac"/>
          <w:rtl/>
        </w:rPr>
        <w:footnoteRef/>
      </w:r>
      <w:r>
        <w:rPr>
          <w:rtl/>
        </w:rPr>
        <w:t>וה</w:t>
      </w:r>
      <w:r>
        <w:rPr>
          <w:b/>
          <w:bCs/>
          <w:rtl/>
        </w:rPr>
        <w:t>שעה"צ</w:t>
      </w:r>
      <w:r>
        <w:rPr>
          <w:rtl/>
        </w:rPr>
        <w:t xml:space="preserve"> (תרל נ) העתיק דברי הגר"א דלמסקנא שייך מימרא דאביי ור' זירא אלייבא דר' יהודה, ומשום תקנת חכמים. [ויל"ד אי כוונתו דאביי ור' זירא גופייהו דנו בדעת ר' יהודה דצריך קשירה. וכ"כ החזו"א].</w:t>
      </w:r>
    </w:p>
  </w:footnote>
  <w:footnote w:id="248">
    <w:p w14:paraId="768E2116" w14:textId="77777777" w:rsidR="002917DF" w:rsidRDefault="00000000" w:rsidP="00C27AB0">
      <w:pPr>
        <w:pStyle w:val="Footnote"/>
        <w:bidi/>
      </w:pPr>
      <w:r>
        <w:rPr>
          <w:rStyle w:val="ac"/>
          <w:rtl/>
        </w:rPr>
        <w:footnoteRef/>
      </w:r>
      <w:r>
        <w:rPr>
          <w:rtl/>
        </w:rPr>
        <w:t xml:space="preserve">וכן נקט </w:t>
      </w:r>
      <w:r>
        <w:rPr>
          <w:b/>
          <w:bCs/>
          <w:rtl/>
        </w:rPr>
        <w:t>ר"א מן ההר</w:t>
      </w:r>
      <w:r>
        <w:rPr>
          <w:rtl/>
        </w:rPr>
        <w:t xml:space="preserve"> דלהלכה בעינן קשור. וכן משמע ב</w:t>
      </w:r>
      <w:r>
        <w:rPr>
          <w:b/>
          <w:bCs/>
          <w:rtl/>
        </w:rPr>
        <w:t>בעה"מ</w:t>
      </w:r>
      <w:r>
        <w:rPr>
          <w:rtl/>
        </w:rPr>
        <w:t xml:space="preserve"> שכת' דהרי"ף השמיט עשה בהמה דופן, כיון דאוקימנא בגמ' דעביד ליה בהוצא ודפנא ומתיחא באשלי מלעילא, וכה"ג אינו מצוי אלא לפרקים ולעתים רחוקים.</w:t>
      </w:r>
    </w:p>
    <w:p w14:paraId="4598405A" w14:textId="77777777" w:rsidR="002917DF" w:rsidRDefault="00000000" w:rsidP="00C27AB0">
      <w:pPr>
        <w:pStyle w:val="Footnote"/>
        <w:bidi/>
      </w:pPr>
      <w:r>
        <w:rPr>
          <w:rtl/>
        </w:rPr>
        <w:tab/>
        <w:t>אבל ה</w:t>
      </w:r>
      <w:r>
        <w:rPr>
          <w:b/>
          <w:bCs/>
          <w:rtl/>
        </w:rPr>
        <w:t>שעה"צ</w:t>
      </w:r>
      <w:r>
        <w:rPr>
          <w:rtl/>
        </w:rPr>
        <w:t xml:space="preserve"> (שם נ) נסתפק דמש"כ דבעינן קשירה הוה עצה בעלמא, ובדיעבד כל זמן שלא ברחה קיים מצות סוכה. או דהוא תקנת חכמים כדי שלא יבא לידי ביטול מצות סוכה. ושוב ציין לדברי הגר"א (שסב ה הנ"ל) דלמסקנא צריך קשירה משום תקנ"ח.</w:t>
      </w:r>
    </w:p>
  </w:footnote>
  <w:footnote w:id="249">
    <w:p w14:paraId="7CE9A42B" w14:textId="77777777" w:rsidR="002917DF" w:rsidRDefault="00000000" w:rsidP="00C27AB0">
      <w:pPr>
        <w:pStyle w:val="Footnote"/>
        <w:bidi/>
      </w:pPr>
      <w:r>
        <w:rPr>
          <w:rStyle w:val="ac"/>
          <w:rtl/>
        </w:rPr>
        <w:footnoteRef/>
      </w:r>
      <w:r>
        <w:rPr>
          <w:rtl/>
        </w:rPr>
        <w:t>אבל גבי סוכה ה</w:t>
      </w:r>
      <w:r>
        <w:rPr>
          <w:b/>
          <w:bCs/>
          <w:rtl/>
        </w:rPr>
        <w:t>רמב"ם</w:t>
      </w:r>
      <w:r>
        <w:rPr>
          <w:rtl/>
        </w:rPr>
        <w:t xml:space="preserve"> (סוכה ד טז) סתם דעושים מחיצה אפי' מבע"ח, ולא הזכיר קשירה. ו</w:t>
      </w:r>
      <w:r>
        <w:rPr>
          <w:b/>
          <w:bCs/>
          <w:rtl/>
        </w:rPr>
        <w:t>ר"א מן ההר</w:t>
      </w:r>
      <w:r>
        <w:rPr>
          <w:rtl/>
        </w:rPr>
        <w:t xml:space="preserve"> כת' דנשען על מה שכתב בהל' שבת. [וע"ע שעה"מ שם שהאריך בזה].</w:t>
      </w:r>
    </w:p>
  </w:footnote>
  <w:footnote w:id="250">
    <w:p w14:paraId="2A4BFFE8" w14:textId="77777777" w:rsidR="002917DF" w:rsidRDefault="00000000" w:rsidP="00C27AB0">
      <w:pPr>
        <w:pStyle w:val="Footnote"/>
        <w:bidi/>
      </w:pPr>
      <w:r>
        <w:rPr>
          <w:rStyle w:val="ac"/>
          <w:rtl/>
        </w:rPr>
        <w:footnoteRef/>
      </w:r>
      <w:r>
        <w:rPr>
          <w:rtl/>
        </w:rPr>
        <w:t>ועוה"ק דמהני אדם המהלך כחציתה, ולא אמרי' דנייד.</w:t>
      </w:r>
    </w:p>
  </w:footnote>
  <w:footnote w:id="251">
    <w:p w14:paraId="40A52B8B" w14:textId="77777777" w:rsidR="002917DF" w:rsidRDefault="00000000" w:rsidP="00C27AB0">
      <w:pPr>
        <w:pStyle w:val="Footnote"/>
        <w:bidi/>
      </w:pPr>
      <w:r>
        <w:rPr>
          <w:rStyle w:val="ac"/>
          <w:rtl/>
        </w:rPr>
        <w:footnoteRef/>
      </w:r>
      <w:r>
        <w:rPr>
          <w:rtl/>
        </w:rPr>
        <w:t>והמג"א ביאר שינוי הלשון, דגבי סוכה איירי שקושרה לסוכה ועי"ז לא תברח. ואילו בהלכות שבת איירי שעושה מחיצה מהבמה, ואין לו להיכן לקושרו, אלא שכופת את הבהמה עצמה. וצריך ליזהר שלא תנוד ממקומה.</w:t>
      </w:r>
    </w:p>
  </w:footnote>
  <w:footnote w:id="252">
    <w:p w14:paraId="1B84392F" w14:textId="77777777" w:rsidR="002917DF" w:rsidRDefault="00000000" w:rsidP="00C27AB0">
      <w:pPr>
        <w:pStyle w:val="Footnote"/>
        <w:bidi/>
      </w:pPr>
      <w:r>
        <w:rPr>
          <w:rStyle w:val="ac"/>
          <w:rtl/>
        </w:rPr>
        <w:footnoteRef/>
      </w:r>
      <w:r>
        <w:rPr>
          <w:rtl/>
        </w:rPr>
        <w:t>וי"ל דכיון דמבואר בגמ' דאביי מודה לחשש שמא תברח, א"כ יש לנו לומר דר' יהודה חלק דוקא בקשורה. דמנ"ל לרבות במח'. וכן משמע בריטב"א.</w:t>
      </w:r>
    </w:p>
  </w:footnote>
  <w:footnote w:id="253">
    <w:p w14:paraId="3A9270B4" w14:textId="77777777" w:rsidR="002917DF" w:rsidRDefault="00000000" w:rsidP="00C27AB0">
      <w:pPr>
        <w:pStyle w:val="Footnote"/>
        <w:bidi/>
      </w:pPr>
      <w:r>
        <w:rPr>
          <w:rStyle w:val="ac"/>
          <w:rtl/>
        </w:rPr>
        <w:footnoteRef/>
      </w:r>
      <w:r>
        <w:rPr>
          <w:rtl/>
        </w:rPr>
        <w:t>וכת' דכוונת המגיד משנה לציין לגמ' כד: [וכדברי הב"ח].</w:t>
      </w:r>
    </w:p>
  </w:footnote>
  <w:footnote w:id="254">
    <w:p w14:paraId="1EFA7ED0" w14:textId="77777777" w:rsidR="002917DF" w:rsidRDefault="00000000" w:rsidP="00C27AB0">
      <w:pPr>
        <w:pStyle w:val="Footnote"/>
        <w:bidi/>
      </w:pPr>
      <w:r>
        <w:rPr>
          <w:rStyle w:val="ac"/>
          <w:rtl/>
        </w:rPr>
        <w:footnoteRef/>
      </w:r>
      <w:r>
        <w:rPr>
          <w:rtl/>
        </w:rPr>
        <w:t>ולפ"ז הגמ' (כד:) פליגא אר"ז ואביי (כג.). ודוחק דלא הוזכר בזה מח'. וצ"ב דסתמא דגמ' (ריש כג.) דבעי עומדת ברוח.</w:t>
      </w:r>
    </w:p>
  </w:footnote>
  <w:footnote w:id="255">
    <w:p w14:paraId="0ADFA7BD" w14:textId="77777777" w:rsidR="002917DF" w:rsidRDefault="00000000" w:rsidP="00C27AB0">
      <w:pPr>
        <w:pStyle w:val="Footnote"/>
        <w:bidi/>
      </w:pPr>
      <w:r>
        <w:rPr>
          <w:rStyle w:val="ac"/>
          <w:rtl/>
        </w:rPr>
        <w:footnoteRef/>
      </w:r>
      <w:r>
        <w:rPr>
          <w:rtl/>
        </w:rPr>
        <w:t>ואפשר דהוה סברא דוקא בגולל, שמהותו סימון הקבר. ודבר שאינו מסויים כסימון ל"מ כלל. [אך צ"ע מנ"ל].</w:t>
      </w:r>
    </w:p>
  </w:footnote>
  <w:footnote w:id="256">
    <w:p w14:paraId="4132BDA6" w14:textId="77777777" w:rsidR="002917DF" w:rsidRDefault="00000000" w:rsidP="00C27AB0">
      <w:pPr>
        <w:pStyle w:val="Footnote"/>
        <w:bidi/>
      </w:pPr>
      <w:r>
        <w:rPr>
          <w:rStyle w:val="ac"/>
          <w:rtl/>
        </w:rPr>
        <w:footnoteRef/>
      </w:r>
      <w:r>
        <w:rPr>
          <w:rtl/>
        </w:rPr>
        <w:t>וכן מבואר בתוס' (עירובין מד. ד"ה דאי, הו' בסמוך).</w:t>
      </w:r>
    </w:p>
  </w:footnote>
  <w:footnote w:id="257">
    <w:p w14:paraId="52A267CA" w14:textId="77777777" w:rsidR="002917DF" w:rsidRDefault="00000000" w:rsidP="00C27AB0">
      <w:pPr>
        <w:pStyle w:val="Footnote"/>
        <w:bidi/>
      </w:pPr>
      <w:r>
        <w:rPr>
          <w:rStyle w:val="ac"/>
          <w:rtl/>
        </w:rPr>
        <w:footnoteRef/>
      </w:r>
      <w:r>
        <w:rPr>
          <w:rtl/>
        </w:rPr>
        <w:t>וה</w:t>
      </w:r>
      <w:r>
        <w:rPr>
          <w:b/>
          <w:bCs/>
          <w:rtl/>
        </w:rPr>
        <w:t>א"ר</w:t>
      </w:r>
      <w:r>
        <w:rPr>
          <w:rtl/>
        </w:rPr>
        <w:t xml:space="preserve"> (שסב ז) כת' דאדם אינו נד אלא מדעת, ומש"ה הוי מחיצה שיכולה לעמוד.</w:t>
      </w:r>
    </w:p>
  </w:footnote>
  <w:footnote w:id="258">
    <w:p w14:paraId="3B748C18" w14:textId="77777777" w:rsidR="002917DF" w:rsidRDefault="00000000" w:rsidP="00C27AB0">
      <w:pPr>
        <w:pStyle w:val="Footnote"/>
        <w:bidi/>
      </w:pPr>
      <w:r>
        <w:rPr>
          <w:rStyle w:val="ac"/>
          <w:rtl/>
        </w:rPr>
        <w:footnoteRef/>
      </w:r>
      <w:r>
        <w:rPr>
          <w:rtl/>
        </w:rPr>
        <w:t>תוך הזמן שזה יושב ואוכל.</w:t>
      </w:r>
    </w:p>
  </w:footnote>
  <w:footnote w:id="259">
    <w:p w14:paraId="012F5B26" w14:textId="77777777" w:rsidR="002917DF" w:rsidRDefault="00000000" w:rsidP="00C27AB0">
      <w:pPr>
        <w:pStyle w:val="Footnote"/>
        <w:bidi/>
      </w:pPr>
      <w:r>
        <w:rPr>
          <w:rStyle w:val="ac"/>
          <w:rtl/>
        </w:rPr>
        <w:footnoteRef/>
      </w:r>
      <w:r>
        <w:rPr>
          <w:rtl/>
        </w:rPr>
        <w:t>ולדעת ה</w:t>
      </w:r>
      <w:r>
        <w:rPr>
          <w:b/>
          <w:bCs/>
          <w:rtl/>
        </w:rPr>
        <w:t>סמ"ע</w:t>
      </w:r>
      <w:r>
        <w:rPr>
          <w:rtl/>
        </w:rPr>
        <w:t xml:space="preserve"> (קצ א) מהני משום דהוה תחילת פרעון [וע"ע אבנ"מ כט ב ואחרונים], ואף לדברי הט"ז (שם) דהוה קנין בעלמא, מ"מ הוה דרך קנייה.</w:t>
      </w:r>
    </w:p>
  </w:footnote>
  <w:footnote w:id="260">
    <w:p w14:paraId="10C87FE6" w14:textId="77777777" w:rsidR="002917DF" w:rsidRDefault="00000000" w:rsidP="00C27AB0">
      <w:pPr>
        <w:pStyle w:val="Footnote"/>
        <w:bidi/>
      </w:pPr>
      <w:r>
        <w:rPr>
          <w:rStyle w:val="ac"/>
          <w:rtl/>
        </w:rPr>
        <w:footnoteRef/>
      </w:r>
      <w:r>
        <w:rPr>
          <w:rtl/>
        </w:rPr>
        <w:t>וכמו שעבד יוצא בגרעון כסף, דהוה קנין להפקיע. [אך י"ל דהכא פשיטא דבעינן שהבעל יגרש, ומש"ה ליכא ס"ד דהאשה תתן מעות].</w:t>
      </w:r>
    </w:p>
  </w:footnote>
  <w:footnote w:id="261">
    <w:p w14:paraId="76DF4BC8" w14:textId="77777777" w:rsidR="002917DF" w:rsidRDefault="00000000" w:rsidP="00C27AB0">
      <w:pPr>
        <w:pStyle w:val="Footnote"/>
        <w:bidi/>
      </w:pPr>
      <w:r>
        <w:rPr>
          <w:rStyle w:val="ac"/>
          <w:rtl/>
        </w:rPr>
        <w:footnoteRef/>
      </w:r>
      <w:r>
        <w:rPr>
          <w:rtl/>
        </w:rPr>
        <w:t>ו</w:t>
      </w:r>
      <w:r>
        <w:rPr>
          <w:b/>
          <w:bCs/>
          <w:rtl/>
        </w:rPr>
        <w:t>תוס'</w:t>
      </w:r>
      <w:r>
        <w:rPr>
          <w:rtl/>
        </w:rPr>
        <w:t xml:space="preserve"> (גיטין כא:) הק' כן, אך לא תי' ע"ז. [ומשמע דהמהרש"א גרס כן בדברי התוס' דידן, ומחקו]. אבל ה</w:t>
      </w:r>
      <w:r>
        <w:rPr>
          <w:b/>
          <w:bCs/>
          <w:rtl/>
        </w:rPr>
        <w:t>ש"ך</w:t>
      </w:r>
      <w:r>
        <w:rPr>
          <w:rtl/>
        </w:rPr>
        <w:t xml:space="preserve"> (יו"ד רטז יב) כת' דנכלל בתי' התוס' דאפי' ימכור בית זו, אסור בבתים של כל יוצאי חלציו.</w:t>
      </w:r>
    </w:p>
  </w:footnote>
  <w:footnote w:id="262">
    <w:p w14:paraId="6F6B29F5" w14:textId="77777777" w:rsidR="002917DF" w:rsidRDefault="00000000" w:rsidP="00C27AB0">
      <w:pPr>
        <w:pStyle w:val="Footnote"/>
        <w:bidi/>
      </w:pPr>
      <w:r>
        <w:rPr>
          <w:rStyle w:val="ac"/>
          <w:rtl/>
        </w:rPr>
        <w:footnoteRef/>
      </w:r>
      <w:r>
        <w:rPr>
          <w:rtl/>
        </w:rPr>
        <w:t>וה</w:t>
      </w:r>
      <w:r>
        <w:rPr>
          <w:b/>
          <w:bCs/>
          <w:rtl/>
        </w:rPr>
        <w:t>קרנ"ר</w:t>
      </w:r>
      <w:r>
        <w:rPr>
          <w:rtl/>
        </w:rPr>
        <w:t xml:space="preserve"> ציין דה</w:t>
      </w:r>
      <w:r>
        <w:rPr>
          <w:b/>
          <w:bCs/>
          <w:rtl/>
        </w:rPr>
        <w:t>משנ"ל</w:t>
      </w:r>
      <w:r>
        <w:rPr>
          <w:rtl/>
        </w:rPr>
        <w:t xml:space="preserve"> (גירושין ח יא) הביא בזה מח' האם נאסר בבית שקנה אח"כ [ע' ש"ך יו"ד רטז יא].</w:t>
      </w:r>
    </w:p>
  </w:footnote>
  <w:footnote w:id="263">
    <w:p w14:paraId="7D358C9E" w14:textId="77777777" w:rsidR="002917DF" w:rsidRDefault="00000000" w:rsidP="00C27AB0">
      <w:pPr>
        <w:pStyle w:val="Footnote"/>
        <w:bidi/>
      </w:pPr>
      <w:r>
        <w:rPr>
          <w:rStyle w:val="ac"/>
          <w:rtl/>
        </w:rPr>
        <w:footnoteRef/>
      </w:r>
      <w:r>
        <w:rPr>
          <w:rtl/>
        </w:rPr>
        <w:t>וה</w:t>
      </w:r>
      <w:r>
        <w:rPr>
          <w:b/>
          <w:bCs/>
          <w:rtl/>
        </w:rPr>
        <w:t>רשב"א</w:t>
      </w:r>
      <w:r>
        <w:rPr>
          <w:rtl/>
        </w:rPr>
        <w:t xml:space="preserve"> (שם) דן דאף כשנפל הבית אסורה לדרוך במקום זה. א"נ לא חיישינן לנפילה.</w:t>
      </w:r>
    </w:p>
  </w:footnote>
  <w:footnote w:id="264">
    <w:p w14:paraId="0A6089E7" w14:textId="77777777" w:rsidR="002917DF" w:rsidRDefault="00000000" w:rsidP="00C27AB0">
      <w:pPr>
        <w:pStyle w:val="Footnote"/>
        <w:bidi/>
      </w:pPr>
      <w:r>
        <w:rPr>
          <w:rStyle w:val="ac"/>
          <w:rtl/>
        </w:rPr>
        <w:footnoteRef/>
      </w:r>
      <w:r>
        <w:rPr>
          <w:rtl/>
        </w:rPr>
        <w:t>וה</w:t>
      </w:r>
      <w:r>
        <w:rPr>
          <w:b/>
          <w:bCs/>
          <w:rtl/>
        </w:rPr>
        <w:t>גר"ח</w:t>
      </w:r>
      <w:r>
        <w:rPr>
          <w:rtl/>
        </w:rPr>
        <w:t xml:space="preserve"> (סטנסל קנב) ביאר דדעת הרמב"ם דהחסרון כריתות לא הוה משום שנאגדת בו בפועל, אלא משום שעצם הגירושין תלויין בתנאי הקיים לעולם. ומש"ה נחשב חסרון בעצם הגירושין, אף אם יש זמן שאינה יכולה לעבור על התנאי.</w:t>
      </w:r>
    </w:p>
  </w:footnote>
  <w:footnote w:id="265">
    <w:p w14:paraId="34972A2D" w14:textId="77777777" w:rsidR="002917DF" w:rsidRDefault="00000000" w:rsidP="00C27AB0">
      <w:pPr>
        <w:pStyle w:val="Footnote"/>
        <w:bidi/>
      </w:pPr>
      <w:r>
        <w:rPr>
          <w:rStyle w:val="ac"/>
          <w:rtl/>
        </w:rPr>
        <w:footnoteRef/>
      </w:r>
      <w:r>
        <w:rPr>
          <w:rtl/>
        </w:rPr>
        <w:t>ורש"י נקט כן משום ר' יהודה.</w:t>
      </w:r>
    </w:p>
  </w:footnote>
  <w:footnote w:id="266">
    <w:p w14:paraId="2639D039" w14:textId="77777777" w:rsidR="002917DF" w:rsidRDefault="00000000" w:rsidP="00C27AB0">
      <w:pPr>
        <w:pStyle w:val="Footnote"/>
        <w:bidi/>
      </w:pPr>
      <w:r>
        <w:rPr>
          <w:rStyle w:val="ac"/>
          <w:rtl/>
        </w:rPr>
        <w:footnoteRef/>
      </w:r>
      <w:r>
        <w:rPr>
          <w:rtl/>
        </w:rPr>
        <w:t>וה</w:t>
      </w:r>
      <w:r>
        <w:rPr>
          <w:b/>
          <w:bCs/>
          <w:rtl/>
        </w:rPr>
        <w:t>מחצה"ש</w:t>
      </w:r>
      <w:r>
        <w:rPr>
          <w:rtl/>
        </w:rPr>
        <w:t xml:space="preserve"> ביאר [דכוונת המג"א להקשות] דלדברי הב"ח תליא במח' בגמ' לעיל.</w:t>
      </w:r>
    </w:p>
  </w:footnote>
  <w:footnote w:id="267">
    <w:p w14:paraId="12F5E650" w14:textId="77777777" w:rsidR="002917DF" w:rsidRDefault="00000000" w:rsidP="00C27AB0">
      <w:pPr>
        <w:pStyle w:val="Footnote"/>
        <w:bidi/>
      </w:pPr>
      <w:r>
        <w:rPr>
          <w:rStyle w:val="ac"/>
          <w:rtl/>
        </w:rPr>
        <w:footnoteRef/>
      </w:r>
      <w:r>
        <w:rPr>
          <w:rtl/>
        </w:rPr>
        <w:t>ולשון ה</w:t>
      </w:r>
      <w:r>
        <w:rPr>
          <w:b/>
          <w:bCs/>
          <w:rtl/>
        </w:rPr>
        <w:t>ריטב"א</w:t>
      </w:r>
      <w:r>
        <w:rPr>
          <w:rtl/>
        </w:rPr>
        <w:t xml:space="preserve"> דאינה עומדת ברוח, שהרוח מנענעה [משמע אף דאינו מבטל המחיצה]. וה</w:t>
      </w:r>
      <w:r>
        <w:rPr>
          <w:b/>
          <w:bCs/>
          <w:rtl/>
        </w:rPr>
        <w:t>מכתם</w:t>
      </w:r>
      <w:r>
        <w:rPr>
          <w:rtl/>
        </w:rPr>
        <w:t xml:space="preserve"> הביא דאיכא דמוכיח מהכא דמותר לפרוס סדין בשבת, כיון דאינה יכולה לעמוד ברוח מצויה אינה מחיצה כלל. והק' דבגמ' (לעיל טז:, לתוס') אי' דוילון נחשב מחיצה.</w:t>
      </w:r>
    </w:p>
  </w:footnote>
  <w:footnote w:id="268">
    <w:p w14:paraId="7E91491A" w14:textId="77777777" w:rsidR="002917DF" w:rsidRDefault="00000000" w:rsidP="00C27AB0">
      <w:pPr>
        <w:pStyle w:val="Footnote"/>
        <w:bidi/>
      </w:pPr>
      <w:r>
        <w:rPr>
          <w:rStyle w:val="ac"/>
          <w:rtl/>
        </w:rPr>
        <w:footnoteRef/>
      </w:r>
      <w:r>
        <w:rPr>
          <w:rtl/>
        </w:rPr>
        <w:t>וביאר דהוה בכלל שיעורין הלכה למשה מסיני.</w:t>
      </w:r>
    </w:p>
  </w:footnote>
  <w:footnote w:id="269">
    <w:p w14:paraId="26AE5392" w14:textId="77777777" w:rsidR="002917DF" w:rsidRDefault="00000000" w:rsidP="00C27AB0">
      <w:pPr>
        <w:pStyle w:val="Footnote"/>
        <w:bidi/>
      </w:pPr>
      <w:r>
        <w:rPr>
          <w:rStyle w:val="ac"/>
          <w:rtl/>
        </w:rPr>
        <w:footnoteRef/>
      </w:r>
      <w:r>
        <w:rPr>
          <w:rtl/>
        </w:rPr>
        <w:t>ויש לדון אי גם בסכך נאמר דין זה, שצריך שיהא מחיצה מלמעלה.</w:t>
      </w:r>
    </w:p>
  </w:footnote>
  <w:footnote w:id="270">
    <w:p w14:paraId="08C8DBE3" w14:textId="77777777" w:rsidR="002917DF" w:rsidRDefault="00000000" w:rsidP="00C27AB0">
      <w:pPr>
        <w:pStyle w:val="Footnote"/>
        <w:bidi/>
      </w:pPr>
      <w:r>
        <w:rPr>
          <w:rStyle w:val="ac"/>
          <w:rtl/>
        </w:rPr>
        <w:footnoteRef/>
      </w:r>
      <w:r>
        <w:rPr>
          <w:rtl/>
        </w:rPr>
        <w:t>אך לשון ה</w:t>
      </w:r>
      <w:r>
        <w:rPr>
          <w:b/>
          <w:bCs/>
          <w:rtl/>
        </w:rPr>
        <w:t>שו"ע</w:t>
      </w:r>
      <w:r>
        <w:rPr>
          <w:rtl/>
        </w:rPr>
        <w:t xml:space="preserve"> (שסג ה, מהג' אשר"י עירובין א ט) דלחי דאי שדי זיקא לא מצי קאי לא חשיב לחי. ע"פ הגמ' (עירובין ח.). [והב"י הביא מסוגיין, ואין חילוק בין לחי לשאר מחיצה]. ומשמע דדוקא משום מפילו, והמג"א כת' דלאו דוקא.</w:t>
      </w:r>
    </w:p>
  </w:footnote>
  <w:footnote w:id="271">
    <w:p w14:paraId="1CA850C2" w14:textId="77777777" w:rsidR="002917DF" w:rsidRDefault="00000000" w:rsidP="00C27AB0">
      <w:pPr>
        <w:pStyle w:val="Footnote"/>
        <w:bidi/>
      </w:pPr>
      <w:r>
        <w:rPr>
          <w:rStyle w:val="ac"/>
          <w:rtl/>
        </w:rPr>
        <w:footnoteRef/>
      </w:r>
      <w:r>
        <w:rPr>
          <w:rtl/>
        </w:rPr>
        <w:t>וציין לדברי ה</w:t>
      </w:r>
      <w:r>
        <w:rPr>
          <w:b/>
          <w:bCs/>
          <w:rtl/>
        </w:rPr>
        <w:t>מג"א</w:t>
      </w:r>
      <w:r>
        <w:rPr>
          <w:rtl/>
        </w:rPr>
        <w:t xml:space="preserve"> (שסב ח הו' בסמוך) שכתב דבבהמה ל"ש חסרון זה.</w:t>
      </w:r>
    </w:p>
  </w:footnote>
  <w:footnote w:id="272">
    <w:p w14:paraId="002EEC49" w14:textId="77777777" w:rsidR="002917DF" w:rsidRDefault="00000000" w:rsidP="00C27AB0">
      <w:pPr>
        <w:pStyle w:val="Footnote"/>
        <w:bidi/>
      </w:pPr>
      <w:r>
        <w:rPr>
          <w:rStyle w:val="ac"/>
          <w:rtl/>
        </w:rPr>
        <w:footnoteRef/>
      </w:r>
      <w:r>
        <w:rPr>
          <w:rtl/>
        </w:rPr>
        <w:t>וכן הביא ה</w:t>
      </w:r>
      <w:r>
        <w:rPr>
          <w:b/>
          <w:bCs/>
          <w:rtl/>
        </w:rPr>
        <w:t>עמק ברכה</w:t>
      </w:r>
      <w:r>
        <w:rPr>
          <w:rtl/>
        </w:rPr>
        <w:t xml:space="preserve"> מלשון ה</w:t>
      </w:r>
      <w:r>
        <w:rPr>
          <w:b/>
          <w:bCs/>
          <w:rtl/>
        </w:rPr>
        <w:t>רמב"ם</w:t>
      </w:r>
      <w:r>
        <w:rPr>
          <w:rtl/>
        </w:rPr>
        <w:t xml:space="preserve"> (בפיה"מ) דבעינן שיהא חזק שלא יהפכנו הרוח המצויה [והביא דהרמב"ם בהלכות לא משמע כן]. [אבל ב</w:t>
      </w:r>
      <w:r>
        <w:rPr>
          <w:b/>
          <w:bCs/>
          <w:rtl/>
        </w:rPr>
        <w:t>פיה"מ הנדמ"ח</w:t>
      </w:r>
      <w:r>
        <w:rPr>
          <w:rtl/>
        </w:rPr>
        <w:t xml:space="preserve"> הלשון כדי שלא יתנועעו תמיד ברוח וינודו כדרך הזמורות הדקות. ובעינן שיעמוד ולא תנידנו הרוח. ומשמע דכל תנודה פוסל].</w:t>
      </w:r>
    </w:p>
  </w:footnote>
  <w:footnote w:id="273">
    <w:p w14:paraId="232B5CC7" w14:textId="77777777" w:rsidR="002917DF" w:rsidRDefault="00000000" w:rsidP="00C27AB0">
      <w:pPr>
        <w:pStyle w:val="Footnote"/>
        <w:bidi/>
      </w:pPr>
      <w:r>
        <w:rPr>
          <w:rStyle w:val="ac"/>
          <w:rtl/>
        </w:rPr>
        <w:footnoteRef/>
      </w:r>
      <w:r>
        <w:rPr>
          <w:rtl/>
        </w:rPr>
        <w:t>וה</w:t>
      </w:r>
      <w:r>
        <w:rPr>
          <w:b/>
          <w:bCs/>
          <w:rtl/>
        </w:rPr>
        <w:t>משנ"ב</w:t>
      </w:r>
      <w:r>
        <w:rPr>
          <w:rtl/>
        </w:rPr>
        <w:t xml:space="preserve"> הביא דה</w:t>
      </w:r>
      <w:r>
        <w:rPr>
          <w:b/>
          <w:bCs/>
          <w:rtl/>
        </w:rPr>
        <w:t>משכנ"י</w:t>
      </w:r>
      <w:r>
        <w:rPr>
          <w:rtl/>
        </w:rPr>
        <w:t xml:space="preserve"> מחמיר דצריך למתחו בחזקה שלא ינידנו הרוח. וע"ע שעה"צ (שסג יא) וחזו"א (עז ו).</w:t>
      </w:r>
    </w:p>
  </w:footnote>
  <w:footnote w:id="274">
    <w:p w14:paraId="5192F0DF" w14:textId="77777777" w:rsidR="002917DF" w:rsidRDefault="00000000" w:rsidP="00C27AB0">
      <w:pPr>
        <w:pStyle w:val="Footnote"/>
        <w:bidi/>
      </w:pPr>
      <w:r>
        <w:rPr>
          <w:rStyle w:val="ac"/>
          <w:rtl/>
        </w:rPr>
        <w:footnoteRef/>
      </w:r>
      <w:r>
        <w:rPr>
          <w:rtl/>
        </w:rPr>
        <w:t>וביאר דכיון דהם משום מחיצה, הא קי"ל דמחיצה גמורה שהרוח מנידתו לא הוה מחיצה. [ויש שהביאו מדבריו דגדר קני הצוה"פ דהוה סתימה במקצת, וסתימה שנד ברוח אינה סתימה].</w:t>
      </w:r>
    </w:p>
  </w:footnote>
  <w:footnote w:id="275">
    <w:p w14:paraId="0D2F742E" w14:textId="77777777" w:rsidR="002917DF" w:rsidRDefault="00000000" w:rsidP="00C27AB0">
      <w:pPr>
        <w:pStyle w:val="Footnote"/>
        <w:bidi/>
      </w:pPr>
      <w:r>
        <w:rPr>
          <w:rStyle w:val="ac"/>
          <w:rtl/>
        </w:rPr>
        <w:footnoteRef/>
      </w:r>
      <w:r>
        <w:rPr>
          <w:rtl/>
        </w:rPr>
        <w:t>דהא מבואר דמהני גמי או חבל, ואף דאי אפשר שלא יהיה הרוח מנידו. דהקנה על גביהם הוה רק תנאי ב'צורה' של הפתח, ולא הוה עצם המחיצה. [א"נ דלא הוה בגדר סתימה לפתח, וכנ"ל].</w:t>
      </w:r>
    </w:p>
  </w:footnote>
  <w:footnote w:id="276">
    <w:p w14:paraId="7088C207" w14:textId="77777777" w:rsidR="002917DF" w:rsidRDefault="00000000" w:rsidP="00C27AB0">
      <w:pPr>
        <w:pStyle w:val="Footnote"/>
        <w:bidi/>
      </w:pPr>
      <w:r>
        <w:rPr>
          <w:rStyle w:val="ac"/>
          <w:rtl/>
        </w:rPr>
        <w:footnoteRef/>
      </w:r>
      <w:r>
        <w:rPr>
          <w:rtl/>
        </w:rPr>
        <w:t xml:space="preserve">וע' </w:t>
      </w:r>
      <w:r>
        <w:rPr>
          <w:b/>
          <w:bCs/>
          <w:rtl/>
        </w:rPr>
        <w:t>אגר"מ</w:t>
      </w:r>
      <w:r>
        <w:rPr>
          <w:rtl/>
        </w:rPr>
        <w:t xml:space="preserve"> (ה לט,מ).</w:t>
      </w:r>
    </w:p>
  </w:footnote>
  <w:footnote w:id="277">
    <w:p w14:paraId="49888506" w14:textId="77777777" w:rsidR="002917DF" w:rsidRDefault="00000000" w:rsidP="00C27AB0">
      <w:pPr>
        <w:pStyle w:val="Footnote"/>
        <w:bidi/>
      </w:pPr>
      <w:r>
        <w:rPr>
          <w:rStyle w:val="ac"/>
          <w:rtl/>
        </w:rPr>
        <w:footnoteRef/>
      </w:r>
      <w:r>
        <w:rPr>
          <w:rtl/>
        </w:rPr>
        <w:t>וה</w:t>
      </w:r>
      <w:r>
        <w:rPr>
          <w:b/>
          <w:bCs/>
          <w:rtl/>
        </w:rPr>
        <w:t>מג"א</w:t>
      </w:r>
      <w:r>
        <w:rPr>
          <w:rtl/>
        </w:rPr>
        <w:t xml:space="preserve"> (שם יז) העיר דלמש"כ (ר"ס תרל, הו' לעיל טז: וז.) דקנה קנה פחות מג' מהני דוקא כשעושה ד' מחיצות, א"כ ה"נ בעי ד' מחיצות. [ולא אמרי' דמהני המחיצה בקנים מדין לבוד, בצירוף הוילון שזז ברוח, דבצירוף שניהם יחשב מחיצה חשובה. דכל מחיצה לעצמו לא סגי]. וה</w:t>
      </w:r>
      <w:r>
        <w:rPr>
          <w:b/>
          <w:bCs/>
          <w:rtl/>
        </w:rPr>
        <w:t>שעה"צ</w:t>
      </w:r>
      <w:r>
        <w:rPr>
          <w:rtl/>
        </w:rPr>
        <w:t xml:space="preserve"> (שם מט) כתב דמ"מ הכא איירי ביריעות הקשורין טוב, הקנים הוה רק לחומרא יתירא, ואי"צ להחמיר בזה.</w:t>
      </w:r>
    </w:p>
  </w:footnote>
  <w:footnote w:id="278">
    <w:p w14:paraId="15640209" w14:textId="77777777" w:rsidR="002917DF" w:rsidRDefault="00000000" w:rsidP="00C27AB0">
      <w:pPr>
        <w:pStyle w:val="Footnote"/>
        <w:bidi/>
      </w:pPr>
      <w:r>
        <w:rPr>
          <w:rStyle w:val="ac"/>
          <w:rtl/>
        </w:rPr>
        <w:footnoteRef/>
      </w:r>
      <w:r>
        <w:rPr>
          <w:rtl/>
        </w:rPr>
        <w:t>ולפ"ז לכאורה שורש הנידון בבהמה (כג.) אי יש לחוש דלאו אדעתיה. אך פשטות הגמ' (שם וכד.) דהנידון אי חיישינן שמא תברח ואי חיישינן למיתה.</w:t>
      </w:r>
    </w:p>
  </w:footnote>
  <w:footnote w:id="279">
    <w:p w14:paraId="38AED85B" w14:textId="77777777" w:rsidR="002917DF" w:rsidRDefault="00000000" w:rsidP="00C27AB0">
      <w:pPr>
        <w:pStyle w:val="Footnote"/>
        <w:bidi/>
      </w:pPr>
      <w:r>
        <w:rPr>
          <w:rStyle w:val="ac"/>
          <w:rtl/>
        </w:rPr>
        <w:footnoteRef/>
      </w:r>
      <w:r>
        <w:rPr>
          <w:rtl/>
        </w:rPr>
        <w:t xml:space="preserve">וציין דנח' בזה האחרונים, וע' </w:t>
      </w:r>
      <w:r>
        <w:rPr>
          <w:b/>
          <w:bCs/>
          <w:rtl/>
        </w:rPr>
        <w:t>שעה"צ</w:t>
      </w:r>
      <w:r>
        <w:rPr>
          <w:rtl/>
        </w:rPr>
        <w:t xml:space="preserve"> (שם מח).</w:t>
      </w:r>
    </w:p>
  </w:footnote>
  <w:footnote w:id="280">
    <w:p w14:paraId="26AEE0AB" w14:textId="77777777" w:rsidR="002917DF" w:rsidRDefault="00000000" w:rsidP="00C27AB0">
      <w:pPr>
        <w:pStyle w:val="Footnote"/>
        <w:bidi/>
      </w:pPr>
      <w:r>
        <w:rPr>
          <w:rStyle w:val="ac"/>
          <w:rtl/>
        </w:rPr>
        <w:footnoteRef/>
      </w:r>
      <w:r>
        <w:rPr>
          <w:rtl/>
        </w:rPr>
        <w:t>והמג"א סיים ע' סעיף ה [דצריך שיהא עומד מרובה בדפנות הסוכה, ומשמע דמהני אפי' כשאין ז' במקום א'].</w:t>
      </w:r>
    </w:p>
    <w:p w14:paraId="1DEDD026" w14:textId="77777777" w:rsidR="002917DF" w:rsidRDefault="00000000" w:rsidP="00C27AB0">
      <w:pPr>
        <w:pStyle w:val="Footnote"/>
        <w:bidi/>
      </w:pPr>
      <w:r>
        <w:rPr>
          <w:rtl/>
        </w:rPr>
        <w:tab/>
        <w:t>ויל"ד אי כוונת המג"א דוקא ברוב משך הדופן, ומגדרי עומד מרובה. או כל שיש רוב המחיצה מהני אף למיעוטו, אך ה</w:t>
      </w:r>
      <w:r>
        <w:rPr>
          <w:b/>
          <w:bCs/>
          <w:rtl/>
        </w:rPr>
        <w:t>שפ"א</w:t>
      </w:r>
      <w:r>
        <w:rPr>
          <w:rtl/>
        </w:rPr>
        <w:t xml:space="preserve"> נקט דכוונתו דמהני אף רוב גובה המחיצה. [אך י"ל דמהני משום עומד מרובה בערב, אך א"כ צריך להשלים יותר מגובה י', דאל"כ אמרי' אתי אוירא דלמעלה ומבטל. וע' עירובין טז:].</w:t>
      </w:r>
    </w:p>
  </w:footnote>
  <w:footnote w:id="281">
    <w:p w14:paraId="4756F4FB" w14:textId="77777777" w:rsidR="002917DF" w:rsidRDefault="00000000" w:rsidP="00C27AB0">
      <w:pPr>
        <w:pStyle w:val="Footnote"/>
        <w:bidi/>
      </w:pPr>
      <w:r>
        <w:rPr>
          <w:rStyle w:val="ac"/>
          <w:rtl/>
        </w:rPr>
        <w:footnoteRef/>
      </w:r>
      <w:r>
        <w:rPr>
          <w:rtl/>
        </w:rPr>
        <w:t>ויל"פ דהחסרון שהרוח מניד לא איירי באופן של ביטול מחיצה (וכדעת המג"א הנ"ל), אלא הוה סברא ד'מחיצה' צריך שיהא לו כח לחצוץ במקום זה.</w:t>
      </w:r>
    </w:p>
  </w:footnote>
  <w:footnote w:id="282">
    <w:p w14:paraId="6E011D58" w14:textId="77777777" w:rsidR="002917DF" w:rsidRDefault="00000000" w:rsidP="00C27AB0">
      <w:pPr>
        <w:pStyle w:val="Footnote"/>
        <w:bidi/>
      </w:pPr>
      <w:r>
        <w:rPr>
          <w:rStyle w:val="ac"/>
          <w:rtl/>
        </w:rPr>
        <w:footnoteRef/>
      </w:r>
      <w:r>
        <w:rPr>
          <w:rtl/>
        </w:rPr>
        <w:t>והכס"מ כת' דסגי בגובה י', ומבואר דס"ד דבעינן דכל גובה המחיצה [דלא מהני גוד אסיק היכא דמלא בדבר שאינו מחיצה כשירה]. קמ"ל.</w:t>
      </w:r>
    </w:p>
  </w:footnote>
  <w:footnote w:id="283">
    <w:p w14:paraId="3BCFA2D8" w14:textId="77777777" w:rsidR="002917DF" w:rsidRDefault="00000000" w:rsidP="00C27AB0">
      <w:pPr>
        <w:pStyle w:val="Footnote"/>
        <w:bidi/>
      </w:pPr>
      <w:r>
        <w:rPr>
          <w:rStyle w:val="ac"/>
          <w:rtl/>
        </w:rPr>
        <w:footnoteRef/>
      </w:r>
      <w:r>
        <w:rPr>
          <w:rtl/>
        </w:rPr>
        <w:t>{ועוד יל"פ דגדר לבוד למשוך המחיצה שבצדדים, והמחיצה שבצדדים הוה מחיצה חשובה. ואף חלק האויר כח המחיצה דידיה מכח הצדדים}.</w:t>
      </w:r>
    </w:p>
  </w:footnote>
  <w:footnote w:id="284">
    <w:p w14:paraId="27A70546" w14:textId="77777777" w:rsidR="002917DF" w:rsidRDefault="00000000" w:rsidP="00C27AB0">
      <w:pPr>
        <w:pStyle w:val="Footnote"/>
        <w:bidi/>
      </w:pPr>
      <w:r>
        <w:rPr>
          <w:rStyle w:val="ac"/>
          <w:rtl/>
        </w:rPr>
        <w:footnoteRef/>
      </w:r>
      <w:r>
        <w:rPr>
          <w:rtl/>
        </w:rPr>
        <w:t>ואפשר דסתמא דמילתא היכא דהוה פרוץ מרובה ליכא היקף מחיצות. אך מ"מ נפק"מ היכא דבצד א' יש רוב מחיצה וצד אחר רוב פרוץ. ואכמ"ל.</w:t>
      </w:r>
    </w:p>
  </w:footnote>
  <w:footnote w:id="285">
    <w:p w14:paraId="4D8208E0" w14:textId="77777777" w:rsidR="002917DF" w:rsidRDefault="00000000" w:rsidP="00C27AB0">
      <w:pPr>
        <w:pStyle w:val="Footnote"/>
        <w:bidi/>
      </w:pPr>
      <w:r>
        <w:rPr>
          <w:rStyle w:val="ac"/>
          <w:rtl/>
        </w:rPr>
        <w:footnoteRef/>
      </w:r>
      <w:r>
        <w:rPr>
          <w:rtl/>
        </w:rPr>
        <w:t>ואפשר דכוונת המג"א לשיטתו (הנ"ל) דהיכא דהרוב מהאילן מהני אף שהמיעוט זז ברוח, כיון דלא נתבטל המחיצה. ומש"ה היכא דיש מחיצה כה"ג, לא מהני שעושה קנים לשם היקף דירה.</w:t>
      </w:r>
    </w:p>
  </w:footnote>
  <w:footnote w:id="286">
    <w:p w14:paraId="109B46EE" w14:textId="77777777" w:rsidR="002917DF" w:rsidRDefault="00000000" w:rsidP="00C27AB0">
      <w:pPr>
        <w:pStyle w:val="Footnote"/>
        <w:bidi/>
      </w:pPr>
      <w:r>
        <w:rPr>
          <w:rStyle w:val="ac"/>
          <w:rtl/>
        </w:rPr>
        <w:footnoteRef/>
      </w:r>
      <w:r>
        <w:rPr>
          <w:rtl/>
        </w:rPr>
        <w:t>אם קצר השיבולות לשם היקף דירה יהני אף ביותר מבית סאתיים. [ולצדדים קתני]. אבל כתב דב</w:t>
      </w:r>
      <w:r>
        <w:rPr>
          <w:b/>
          <w:bCs/>
          <w:rtl/>
        </w:rPr>
        <w:t>רש"י</w:t>
      </w:r>
      <w:r>
        <w:rPr>
          <w:rtl/>
        </w:rPr>
        <w:t xml:space="preserve"> ו</w:t>
      </w:r>
      <w:r>
        <w:rPr>
          <w:b/>
          <w:bCs/>
          <w:rtl/>
        </w:rPr>
        <w:t>תוס'</w:t>
      </w:r>
      <w:r>
        <w:rPr>
          <w:rtl/>
        </w:rPr>
        <w:t xml:space="preserve"> (כאן) משמע דלא כן [דבתוס' מבואר דל"ה היקף 'לדירה', אלא לאויר. אבל בעצם הדבר ל"פ].</w:t>
      </w:r>
    </w:p>
  </w:footnote>
  <w:footnote w:id="287">
    <w:p w14:paraId="2FFCCBDD" w14:textId="77777777" w:rsidR="002917DF" w:rsidRDefault="00000000" w:rsidP="00C27AB0">
      <w:pPr>
        <w:pStyle w:val="Footnote"/>
        <w:bidi/>
      </w:pPr>
      <w:r>
        <w:rPr>
          <w:rStyle w:val="ac"/>
          <w:rtl/>
        </w:rPr>
        <w:footnoteRef/>
      </w:r>
      <w:r>
        <w:rPr>
          <w:rtl/>
        </w:rPr>
        <w:t>ע' רש"י (לעיל טז.).</w:t>
      </w:r>
    </w:p>
  </w:footnote>
  <w:footnote w:id="288">
    <w:p w14:paraId="1025A7FE" w14:textId="77777777" w:rsidR="002917DF" w:rsidRDefault="00000000" w:rsidP="00C27AB0">
      <w:pPr>
        <w:pStyle w:val="Footnote"/>
        <w:bidi/>
      </w:pPr>
      <w:r>
        <w:rPr>
          <w:rStyle w:val="ac"/>
          <w:rtl/>
        </w:rPr>
        <w:footnoteRef/>
      </w:r>
      <w:r>
        <w:rPr>
          <w:rtl/>
        </w:rPr>
        <w:t>וכה"ק ה</w:t>
      </w:r>
      <w:r>
        <w:rPr>
          <w:b/>
          <w:bCs/>
          <w:rtl/>
        </w:rPr>
        <w:t>אמרי בינה</w:t>
      </w:r>
      <w:r>
        <w:rPr>
          <w:rtl/>
        </w:rPr>
        <w:t xml:space="preserve"> (או"ח יג ג) על דברי הפנ"י.</w:t>
      </w:r>
    </w:p>
  </w:footnote>
  <w:footnote w:id="289">
    <w:p w14:paraId="0FAA726D" w14:textId="77777777" w:rsidR="002917DF" w:rsidRDefault="00000000" w:rsidP="00C27AB0">
      <w:pPr>
        <w:pStyle w:val="Footnote"/>
        <w:bidi/>
      </w:pPr>
      <w:r>
        <w:rPr>
          <w:rStyle w:val="ac"/>
          <w:rtl/>
        </w:rPr>
        <w:footnoteRef/>
      </w:r>
      <w:r>
        <w:rPr>
          <w:rtl/>
        </w:rPr>
        <w:t>אך ה</w:t>
      </w:r>
      <w:r>
        <w:rPr>
          <w:b/>
          <w:bCs/>
          <w:rtl/>
        </w:rPr>
        <w:t>אחרונים</w:t>
      </w:r>
      <w:r>
        <w:rPr>
          <w:rtl/>
        </w:rPr>
        <w:t xml:space="preserve"> (קובה"ע סט) דנו האם גדר שב ואל תעשה וקום ועשה תלי במעשה האדם או בגדרי המצווה. [וע' </w:t>
      </w:r>
      <w:r>
        <w:rPr>
          <w:b/>
          <w:bCs/>
          <w:rtl/>
        </w:rPr>
        <w:t>תוס</w:t>
      </w:r>
      <w:r>
        <w:rPr>
          <w:rtl/>
        </w:rPr>
        <w:t>' (יבמות צ:) גבי כלאים בציצית].</w:t>
      </w:r>
    </w:p>
  </w:footnote>
  <w:footnote w:id="290">
    <w:p w14:paraId="18F46716" w14:textId="77777777" w:rsidR="002917DF" w:rsidRDefault="00000000" w:rsidP="00C27AB0">
      <w:pPr>
        <w:pStyle w:val="Footnote"/>
        <w:bidi/>
      </w:pPr>
      <w:r>
        <w:rPr>
          <w:rStyle w:val="ac"/>
          <w:rtl/>
        </w:rPr>
        <w:footnoteRef/>
      </w:r>
      <w:r>
        <w:rPr>
          <w:rtl/>
        </w:rPr>
        <w:t>וה</w:t>
      </w:r>
      <w:r>
        <w:rPr>
          <w:b/>
          <w:bCs/>
          <w:rtl/>
        </w:rPr>
        <w:t>מג"א</w:t>
      </w:r>
      <w:r>
        <w:rPr>
          <w:rtl/>
        </w:rPr>
        <w:t xml:space="preserve"> (תרמ ג ותרטז ב, והו' לקמן כח:) דן האם יש איסור ספייה להאכיל קטן מחוץ לסוכה.</w:t>
      </w:r>
    </w:p>
  </w:footnote>
  <w:footnote w:id="291">
    <w:p w14:paraId="73238643" w14:textId="77777777" w:rsidR="002917DF" w:rsidRDefault="00000000" w:rsidP="00C27AB0">
      <w:pPr>
        <w:pStyle w:val="Footnote"/>
        <w:bidi/>
      </w:pPr>
      <w:r>
        <w:rPr>
          <w:rStyle w:val="ac"/>
          <w:rtl/>
        </w:rPr>
        <w:footnoteRef/>
      </w:r>
      <w:r>
        <w:rPr>
          <w:rtl/>
        </w:rPr>
        <w:t>דהמנח"ח כתב דבמצווה הבאה בעבירה אין בזה קיום מצווה, ואפ"ה נחשב שאכל בסוכה, ולא עבר על האיסור לאכול חוץ לסוכה.</w:t>
      </w:r>
    </w:p>
  </w:footnote>
  <w:footnote w:id="292">
    <w:p w14:paraId="34E2BF49" w14:textId="77777777" w:rsidR="002917DF" w:rsidRDefault="00000000" w:rsidP="00C27AB0">
      <w:pPr>
        <w:pStyle w:val="Footnote"/>
        <w:bidi/>
      </w:pPr>
      <w:r>
        <w:rPr>
          <w:rStyle w:val="ac"/>
          <w:rtl/>
        </w:rPr>
        <w:footnoteRef/>
      </w:r>
      <w:r>
        <w:rPr>
          <w:rtl/>
        </w:rPr>
        <w:t>וה</w:t>
      </w:r>
      <w:r>
        <w:rPr>
          <w:b/>
          <w:bCs/>
          <w:rtl/>
        </w:rPr>
        <w:t>אתוון דאורייתא</w:t>
      </w:r>
      <w:r>
        <w:rPr>
          <w:rtl/>
        </w:rPr>
        <w:t xml:space="preserve"> חילק דסוכה הוה מצווה חיובית לאכול בסוכה [ואף שאין חיוב לאכול], ולא דמי למצוות ציצית דהיכא דלובש ד' כנפות בלא ציצית הוה ביטול עשה. דכל המצווה נאמר בשלילה, שהרי אין מצווה ללבוש בגד של ד' כנפות.</w:t>
      </w:r>
    </w:p>
  </w:footnote>
  <w:footnote w:id="293">
    <w:p w14:paraId="79D1329A" w14:textId="77777777" w:rsidR="002917DF" w:rsidRDefault="00000000" w:rsidP="00C27AB0">
      <w:pPr>
        <w:pStyle w:val="Footnote"/>
        <w:bidi/>
      </w:pPr>
      <w:r>
        <w:rPr>
          <w:rStyle w:val="ac"/>
          <w:rtl/>
        </w:rPr>
        <w:footnoteRef/>
      </w:r>
      <w:r>
        <w:rPr>
          <w:rtl/>
        </w:rPr>
        <w:t>והכריע דתשבו כעין תדורו, ומחוייב להוציא רק מעט מעות. דומיא דביתו.</w:t>
      </w:r>
    </w:p>
  </w:footnote>
  <w:footnote w:id="294">
    <w:p w14:paraId="698F2B0A" w14:textId="77777777" w:rsidR="002917DF" w:rsidRDefault="00000000" w:rsidP="00C27AB0">
      <w:pPr>
        <w:pStyle w:val="Footnote"/>
        <w:bidi/>
      </w:pPr>
      <w:r>
        <w:rPr>
          <w:rStyle w:val="ac"/>
          <w:rtl/>
        </w:rPr>
        <w:footnoteRef/>
      </w:r>
      <w:r>
        <w:rPr>
          <w:rtl/>
        </w:rPr>
        <w:t>וצ"ב דפטור אונן משום עוסק במצוות, ובזה מבואר בסוגיין דפטור מסוכה. [ודוחק דנקט דהוה רק משום כעין תדורו]. [וצ"ל דנקט דאונן פטור טפי, אף כשאפשר לקיים שניהם ואינו עוסק במצוות. וע' בראשונים ברכות יז:].</w:t>
      </w:r>
    </w:p>
  </w:footnote>
  <w:footnote w:id="295">
    <w:p w14:paraId="34730A75" w14:textId="77777777" w:rsidR="002917DF" w:rsidRDefault="00000000" w:rsidP="00C27AB0">
      <w:pPr>
        <w:pStyle w:val="Footnote"/>
        <w:bidi/>
      </w:pPr>
      <w:r>
        <w:rPr>
          <w:rStyle w:val="ac"/>
          <w:rtl/>
        </w:rPr>
        <w:footnoteRef/>
      </w:r>
      <w:r>
        <w:rPr>
          <w:rtl/>
        </w:rPr>
        <w:t>וכ"כ ה</w:t>
      </w:r>
      <w:r>
        <w:rPr>
          <w:b/>
          <w:bCs/>
          <w:rtl/>
        </w:rPr>
        <w:t>מאירי</w:t>
      </w:r>
      <w:r>
        <w:rPr>
          <w:rtl/>
        </w:rPr>
        <w:t xml:space="preserve"> דאונן פטור מסוכה, והביא דדעת </w:t>
      </w:r>
      <w:r>
        <w:rPr>
          <w:b/>
          <w:bCs/>
          <w:rtl/>
        </w:rPr>
        <w:t>גדולי קדמונינו שנרבונא</w:t>
      </w:r>
      <w:r>
        <w:rPr>
          <w:rtl/>
        </w:rPr>
        <w:t xml:space="preserve"> שחייב, דלא חל עליו אבילות ואנינות [וצ"ב כוונתם, ומשמע דהיינו ביו"ט. וכשאין דעתו לקבור ע"י נכרי].</w:t>
      </w:r>
    </w:p>
  </w:footnote>
  <w:footnote w:id="296">
    <w:p w14:paraId="3C64EC97" w14:textId="77777777" w:rsidR="002917DF" w:rsidRDefault="00000000" w:rsidP="00C27AB0">
      <w:pPr>
        <w:pStyle w:val="Footnote"/>
        <w:bidi/>
      </w:pPr>
      <w:r>
        <w:rPr>
          <w:rStyle w:val="ac"/>
          <w:rtl/>
        </w:rPr>
        <w:footnoteRef/>
      </w:r>
      <w:r>
        <w:rPr>
          <w:rtl/>
        </w:rPr>
        <w:t>ולכן פטור אף מנט"י [ועי"ז הותר לו לאכול בלא נטילה]. ומהאי טעמא עוסק במצווה פטור מהסוכה. אבל הביא בשם ה</w:t>
      </w:r>
      <w:r>
        <w:rPr>
          <w:b/>
          <w:bCs/>
          <w:rtl/>
        </w:rPr>
        <w:t>ברכ"י</w:t>
      </w:r>
      <w:r>
        <w:rPr>
          <w:rtl/>
        </w:rPr>
        <w:t xml:space="preserve"> (שמא) דאונן מחוייב בנט"י לאכילת פת.</w:t>
      </w:r>
    </w:p>
  </w:footnote>
  <w:footnote w:id="297">
    <w:p w14:paraId="06D53EA4" w14:textId="77777777" w:rsidR="002917DF" w:rsidRDefault="00000000" w:rsidP="00C27AB0">
      <w:pPr>
        <w:pStyle w:val="Footnote"/>
        <w:bidi/>
      </w:pPr>
      <w:r>
        <w:rPr>
          <w:rStyle w:val="ac"/>
          <w:rtl/>
        </w:rPr>
        <w:footnoteRef/>
      </w:r>
      <w:r>
        <w:rPr>
          <w:rtl/>
        </w:rPr>
        <w:t>ועד"ז כת' ה</w:t>
      </w:r>
      <w:r>
        <w:rPr>
          <w:b/>
          <w:bCs/>
          <w:rtl/>
        </w:rPr>
        <w:t>ביאו"ה</w:t>
      </w:r>
      <w:r>
        <w:rPr>
          <w:rtl/>
        </w:rPr>
        <w:t xml:space="preserve"> (ס ד"ה וי"א) דהלובש טלית ואינו מתכוין לקיים המ"ע של ציצית, ממילא עובר בזה על המצות עשה.</w:t>
      </w:r>
    </w:p>
  </w:footnote>
  <w:footnote w:id="298">
    <w:p w14:paraId="3DD0CEA1" w14:textId="77777777" w:rsidR="002917DF" w:rsidRDefault="00000000" w:rsidP="00C27AB0">
      <w:pPr>
        <w:pStyle w:val="Footnote"/>
        <w:bidi/>
      </w:pPr>
      <w:r>
        <w:rPr>
          <w:rStyle w:val="ac"/>
          <w:rtl/>
        </w:rPr>
        <w:footnoteRef/>
      </w:r>
      <w:r>
        <w:rPr>
          <w:rtl/>
        </w:rPr>
        <w:t>אמנם ה</w:t>
      </w:r>
      <w:r>
        <w:rPr>
          <w:b/>
          <w:bCs/>
          <w:rtl/>
        </w:rPr>
        <w:t>דגו"מ</w:t>
      </w:r>
      <w:r>
        <w:rPr>
          <w:rtl/>
        </w:rPr>
        <w:t xml:space="preserve"> ו</w:t>
      </w:r>
      <w:r>
        <w:rPr>
          <w:b/>
          <w:bCs/>
          <w:rtl/>
        </w:rPr>
        <w:t>פתח"ת</w:t>
      </w:r>
      <w:r>
        <w:rPr>
          <w:rtl/>
        </w:rPr>
        <w:t xml:space="preserve"> דנו דהיכא דכבר הגיע זמן תפילה קודם, נתחייב כבר. ומש"ה חייב תשלומין [ואף דבסוף הזמן לא היה חייב].</w:t>
      </w:r>
    </w:p>
  </w:footnote>
  <w:footnote w:id="299">
    <w:p w14:paraId="0E93C10C" w14:textId="77777777" w:rsidR="002917DF" w:rsidRDefault="00000000" w:rsidP="00C27AB0">
      <w:pPr>
        <w:pStyle w:val="Footnote"/>
        <w:bidi/>
      </w:pPr>
      <w:r>
        <w:rPr>
          <w:rStyle w:val="ac"/>
          <w:rtl/>
        </w:rPr>
        <w:footnoteRef/>
      </w:r>
      <w:r>
        <w:rPr>
          <w:rtl/>
        </w:rPr>
        <w:t>והא כל אונס 'פטור' מתפילה, ואפ"ה חייב להשלים. וכמ"ש ה</w:t>
      </w:r>
      <w:r>
        <w:rPr>
          <w:b/>
          <w:bCs/>
          <w:rtl/>
        </w:rPr>
        <w:t>תה"ד</w:t>
      </w:r>
      <w:r>
        <w:rPr>
          <w:rtl/>
        </w:rPr>
        <w:t xml:space="preserve"> (א ה) במי שאנוס מחמת הפסד ממון, דמתפלל תשלומין.</w:t>
      </w:r>
    </w:p>
  </w:footnote>
  <w:footnote w:id="300">
    <w:p w14:paraId="55619292" w14:textId="77777777" w:rsidR="002917DF" w:rsidRDefault="00000000" w:rsidP="00C27AB0">
      <w:pPr>
        <w:pStyle w:val="Footnote"/>
        <w:bidi/>
      </w:pPr>
      <w:r>
        <w:rPr>
          <w:rStyle w:val="ac"/>
          <w:rtl/>
        </w:rPr>
        <w:footnoteRef/>
      </w:r>
      <w:r>
        <w:rPr>
          <w:rtl/>
        </w:rPr>
        <w:t>[ואף דעיקר דין אונן הוה משום עוסק במצווה, מ"מ חכמים פטרוהו לגמרי, מפני כבוד המת].</w:t>
      </w:r>
    </w:p>
  </w:footnote>
  <w:footnote w:id="301">
    <w:p w14:paraId="1B40C122" w14:textId="77777777" w:rsidR="002917DF" w:rsidRDefault="00000000" w:rsidP="00C27AB0">
      <w:pPr>
        <w:pStyle w:val="Footnote"/>
        <w:bidi/>
      </w:pPr>
      <w:r>
        <w:rPr>
          <w:rStyle w:val="ac"/>
          <w:rtl/>
        </w:rPr>
        <w:footnoteRef/>
      </w:r>
      <w:r>
        <w:rPr>
          <w:rtl/>
        </w:rPr>
        <w:t>ו</w:t>
      </w:r>
      <w:r>
        <w:rPr>
          <w:b/>
          <w:bCs/>
          <w:rtl/>
        </w:rPr>
        <w:t>מהר"ח או"ז</w:t>
      </w:r>
      <w:r>
        <w:rPr>
          <w:rtl/>
        </w:rPr>
        <w:t xml:space="preserve"> כת' דמילה תוכיח, שמקיים מצווה בכל שעה. ואינו מפטר מכל המצוות. [אלא משו שאינו עוסק בה]. [ושא"ר הק' רק מציצית. ויל"ד בגדר מצוות מילה].</w:t>
      </w:r>
    </w:p>
  </w:footnote>
  <w:footnote w:id="302">
    <w:p w14:paraId="1E3E03E1" w14:textId="77777777" w:rsidR="002917DF" w:rsidRDefault="00000000" w:rsidP="00C27AB0">
      <w:pPr>
        <w:pStyle w:val="Footnote"/>
        <w:bidi/>
      </w:pPr>
      <w:r>
        <w:rPr>
          <w:rStyle w:val="ac"/>
          <w:rtl/>
        </w:rPr>
        <w:footnoteRef/>
      </w:r>
      <w:r>
        <w:rPr>
          <w:rtl/>
        </w:rPr>
        <w:t>וכ"ד ה</w:t>
      </w:r>
      <w:r>
        <w:rPr>
          <w:b/>
          <w:bCs/>
          <w:rtl/>
        </w:rPr>
        <w:t>רא"ש</w:t>
      </w:r>
      <w:r>
        <w:rPr>
          <w:rtl/>
        </w:rPr>
        <w:t xml:space="preserve"> ו</w:t>
      </w:r>
      <w:r>
        <w:rPr>
          <w:b/>
          <w:bCs/>
          <w:rtl/>
        </w:rPr>
        <w:t>ריטב"א</w:t>
      </w:r>
      <w:r>
        <w:rPr>
          <w:rtl/>
        </w:rPr>
        <w:t xml:space="preserve"> בסוגיין. וכ"כ ה</w:t>
      </w:r>
      <w:r>
        <w:rPr>
          <w:b/>
          <w:bCs/>
          <w:rtl/>
        </w:rPr>
        <w:t>רא"ה</w:t>
      </w:r>
      <w:r>
        <w:rPr>
          <w:rtl/>
        </w:rPr>
        <w:t xml:space="preserve"> (בשיטמ"ק ב"ק נו:).</w:t>
      </w:r>
    </w:p>
  </w:footnote>
  <w:footnote w:id="303">
    <w:p w14:paraId="4C279000" w14:textId="77777777" w:rsidR="002917DF" w:rsidRDefault="00000000" w:rsidP="00C27AB0">
      <w:pPr>
        <w:pStyle w:val="Footnote"/>
        <w:bidi/>
      </w:pPr>
      <w:r>
        <w:rPr>
          <w:rStyle w:val="ac"/>
          <w:rtl/>
        </w:rPr>
        <w:footnoteRef/>
      </w:r>
      <w:r>
        <w:rPr>
          <w:rtl/>
        </w:rPr>
        <w:t>וכ"ד ה</w:t>
      </w:r>
      <w:r>
        <w:rPr>
          <w:b/>
          <w:bCs/>
          <w:rtl/>
        </w:rPr>
        <w:t>ראב"ד</w:t>
      </w:r>
      <w:r>
        <w:rPr>
          <w:rtl/>
        </w:rPr>
        <w:t xml:space="preserve"> (לרי"ף) גבי חתן (בע"ב). וכ"כ ה</w:t>
      </w:r>
      <w:r>
        <w:rPr>
          <w:b/>
          <w:bCs/>
          <w:rtl/>
        </w:rPr>
        <w:t>רשב"א</w:t>
      </w:r>
      <w:r>
        <w:rPr>
          <w:rtl/>
        </w:rPr>
        <w:t xml:space="preserve"> (ב"ק נו:) בשם ה</w:t>
      </w:r>
      <w:r>
        <w:rPr>
          <w:b/>
          <w:bCs/>
          <w:rtl/>
        </w:rPr>
        <w:t>ראב"ד</w:t>
      </w:r>
      <w:r>
        <w:rPr>
          <w:rtl/>
        </w:rPr>
        <w:t xml:space="preserve"> (ב"מ פב, הו' בנמוק"י ב"מ) דכל שהמשכון בידו פטור, אפי' אפשר לקיים שניהם. וה</w:t>
      </w:r>
      <w:r>
        <w:rPr>
          <w:b/>
          <w:bCs/>
          <w:rtl/>
        </w:rPr>
        <w:t>רשב"א</w:t>
      </w:r>
      <w:r>
        <w:rPr>
          <w:rtl/>
        </w:rPr>
        <w:t xml:space="preserve"> פליג [כתוס']. [ואפשר דכוונת הראב"ד כשהוא בידו ממש, שעוסק בה. אבל ל"מ כן בנמוק"י].</w:t>
      </w:r>
    </w:p>
  </w:footnote>
  <w:footnote w:id="304">
    <w:p w14:paraId="24CC31DC" w14:textId="77777777" w:rsidR="002917DF" w:rsidRDefault="00000000" w:rsidP="00C27AB0">
      <w:pPr>
        <w:pStyle w:val="Footnote"/>
        <w:bidi/>
      </w:pPr>
      <w:r>
        <w:rPr>
          <w:rStyle w:val="ac"/>
          <w:rtl/>
        </w:rPr>
        <w:footnoteRef/>
      </w:r>
      <w:r>
        <w:rPr>
          <w:rtl/>
        </w:rPr>
        <w:t>וה</w:t>
      </w:r>
      <w:r>
        <w:rPr>
          <w:b/>
          <w:bCs/>
          <w:rtl/>
        </w:rPr>
        <w:t>ר"ן</w:t>
      </w:r>
      <w:r>
        <w:rPr>
          <w:rtl/>
        </w:rPr>
        <w:t xml:space="preserve"> נקט דחתן ושושבינין פטורין משום עוסק במצווה. [וע"ע מש"כ בע"ב בשם הראב"ד].</w:t>
      </w:r>
    </w:p>
  </w:footnote>
  <w:footnote w:id="305">
    <w:p w14:paraId="48A180F0" w14:textId="77777777" w:rsidR="002917DF" w:rsidRDefault="00000000" w:rsidP="00C27AB0">
      <w:pPr>
        <w:pStyle w:val="Footnote"/>
        <w:bidi/>
      </w:pPr>
      <w:r>
        <w:rPr>
          <w:rStyle w:val="ac"/>
          <w:rtl/>
        </w:rPr>
        <w:footnoteRef/>
      </w:r>
      <w:r>
        <w:rPr>
          <w:rtl/>
        </w:rPr>
        <w:t>ועפ"ז דן ה</w:t>
      </w:r>
      <w:r>
        <w:rPr>
          <w:b/>
          <w:bCs/>
          <w:rtl/>
        </w:rPr>
        <w:t>קובה"ע</w:t>
      </w:r>
      <w:r>
        <w:rPr>
          <w:rtl/>
        </w:rPr>
        <w:t xml:space="preserve"> היכא דעוסק במצווה ערב סוכות דלא יפטר מלעשות סוכה [היכא דאפשר לקיים שניהם], דבשעת קיום המצווה כבר לא יהא פטור עוסק במצווה [אלא אונס בעלמא, שלא היה יכול לטרוח]. וא"כ מחוייב לדעוג היום שלא יהא אנוס למחר. [ויל"ד דמשום עוסק במצווה יפטר אף מחיוב זה. ונחשב אונס למחר].</w:t>
      </w:r>
    </w:p>
  </w:footnote>
  <w:footnote w:id="306">
    <w:p w14:paraId="76DC63FB" w14:textId="77777777" w:rsidR="002917DF" w:rsidRDefault="00000000" w:rsidP="00C27AB0">
      <w:pPr>
        <w:pStyle w:val="Footnote"/>
        <w:bidi/>
      </w:pPr>
      <w:r>
        <w:rPr>
          <w:rStyle w:val="ac"/>
          <w:rtl/>
        </w:rPr>
        <w:footnoteRef/>
      </w:r>
      <w:r>
        <w:rPr>
          <w:rtl/>
        </w:rPr>
        <w:t>וה</w:t>
      </w:r>
      <w:r>
        <w:rPr>
          <w:b/>
          <w:bCs/>
          <w:rtl/>
        </w:rPr>
        <w:t>בית יעקב</w:t>
      </w:r>
      <w:r>
        <w:rPr>
          <w:rtl/>
        </w:rPr>
        <w:t xml:space="preserve"> (כתובות מח:) הק' האיך יפטר [העוסק במצווה] מליתן פרוטה לעני [פרוטה דרב יוסף], הא עובר בל"ת שלא יקפוץ יד. וה</w:t>
      </w:r>
      <w:r>
        <w:rPr>
          <w:b/>
          <w:bCs/>
          <w:rtl/>
        </w:rPr>
        <w:t>אחרונים</w:t>
      </w:r>
      <w:r>
        <w:rPr>
          <w:rtl/>
        </w:rPr>
        <w:t xml:space="preserve"> תי' דכיון דפטור ממצוות צדקה ל"ש לא תעשה. אבל ה</w:t>
      </w:r>
      <w:r>
        <w:rPr>
          <w:b/>
          <w:bCs/>
          <w:rtl/>
        </w:rPr>
        <w:t>קוב"ש</w:t>
      </w:r>
      <w:r>
        <w:rPr>
          <w:rtl/>
        </w:rPr>
        <w:t xml:space="preserve"> (ב"ב מח) הק' דבשלמא אי הוה גדר 'פטור', אבל אילו הוה גדר אונס קשה [ע"ש]. אמנם י"ל דמ"מ שורש החיוב הוה מצוות עשה, וכמ"ש ה</w:t>
      </w:r>
      <w:r>
        <w:rPr>
          <w:b/>
          <w:bCs/>
          <w:rtl/>
        </w:rPr>
        <w:t>רמב"ן</w:t>
      </w:r>
      <w:r>
        <w:rPr>
          <w:rtl/>
        </w:rPr>
        <w:t xml:space="preserve"> ו</w:t>
      </w:r>
      <w:r>
        <w:rPr>
          <w:b/>
          <w:bCs/>
          <w:rtl/>
        </w:rPr>
        <w:t>ריטב"א</w:t>
      </w:r>
      <w:r>
        <w:rPr>
          <w:rtl/>
        </w:rPr>
        <w:t xml:space="preserve"> (קידושין לד.) וכ"כ ה</w:t>
      </w:r>
      <w:r>
        <w:rPr>
          <w:b/>
          <w:bCs/>
          <w:rtl/>
        </w:rPr>
        <w:t>אמרי בינה</w:t>
      </w:r>
      <w:r>
        <w:rPr>
          <w:rtl/>
        </w:rPr>
        <w:t xml:space="preserve"> יג ג].</w:t>
      </w:r>
    </w:p>
  </w:footnote>
  <w:footnote w:id="307">
    <w:p w14:paraId="7FF48A7E" w14:textId="77777777" w:rsidR="002917DF" w:rsidRDefault="00000000" w:rsidP="00C27AB0">
      <w:pPr>
        <w:pStyle w:val="Footnote"/>
        <w:bidi/>
      </w:pPr>
      <w:r>
        <w:rPr>
          <w:rStyle w:val="ac"/>
          <w:rtl/>
        </w:rPr>
        <w:footnoteRef/>
      </w:r>
      <w:r>
        <w:rPr>
          <w:rtl/>
        </w:rPr>
        <w:t xml:space="preserve">וז"ל </w:t>
      </w:r>
      <w:r>
        <w:rPr>
          <w:b/>
          <w:bCs/>
          <w:rtl/>
        </w:rPr>
        <w:t>מהר"ח או"ז</w:t>
      </w:r>
      <w:r>
        <w:rPr>
          <w:rtl/>
        </w:rPr>
        <w:t xml:space="preserve"> (קסא) לפי שכלי נ"ל, דטעם [העוסק במצווה, אף דנקט כדעת אביו דאיירי שאפשר לקיים ב'] משום דטרידי, כי לפעמים טרידי כל כך להילוך מצותן, דלא דכירי מצות סוכה. ואי מיחייבת במצות סוכה, כשזוכרים מצות סוכה רמי אנפשיה כ"כ מצות סוכה לבל ישכחו אותה, חיישינן שישכחו ללכת לדבר מצוה. ואי מיחייבת ליה מחיוב סוכה, אתה מראה להם להניח מצוה ראשונה שהולכים לעשות, אחרי שהתחילו ללכת לדבר מצוה, טרם שהגיע זמן אכילה ושינה בסוכה, אסור להם להניח להם מצוה ראשונה שהיה עוסק בה, בשביל מצות סוכה. ול"ד לאדם שיש לו אבידה בביתו, או ציצית בבגדו, דליתא טירדא כמו הילוך לדבר מצוה. וכן משמע דלא פטירי הולכי לדבר מצוה אלא בשעת הליכה, אבל אם כבר הלכו עד מקום המצוה, חייבין, אם אפשר לעשות שניהם. [ועפ"ז ביאר דל"ש באבידה שמונח בביתו, דלא חששו שיטלנו מביתו. וכן ל"ש שיהפוך עצמו לערל].</w:t>
      </w:r>
    </w:p>
  </w:footnote>
  <w:footnote w:id="308">
    <w:p w14:paraId="6371FCC8" w14:textId="77777777" w:rsidR="002917DF" w:rsidRDefault="00000000" w:rsidP="00C27AB0">
      <w:pPr>
        <w:pStyle w:val="Footnote"/>
        <w:bidi/>
      </w:pPr>
      <w:r>
        <w:rPr>
          <w:rStyle w:val="ac"/>
          <w:rtl/>
        </w:rPr>
        <w:footnoteRef/>
      </w:r>
      <w:r>
        <w:rPr>
          <w:rtl/>
        </w:rPr>
        <w:t>וה</w:t>
      </w:r>
      <w:r>
        <w:rPr>
          <w:b/>
          <w:bCs/>
          <w:rtl/>
        </w:rPr>
        <w:t>מהר"ח או"ז</w:t>
      </w:r>
      <w:r>
        <w:rPr>
          <w:rtl/>
        </w:rPr>
        <w:t xml:space="preserve"> תי' דנפק"מ כשעוסק במצווה שאינה עוברת, ושוב הגיע מצווה עוברת, דאפי' הכי ממעט לה קרא. (כדאי' בע"ב). אמנם דעת </w:t>
      </w:r>
      <w:r>
        <w:rPr>
          <w:b/>
          <w:bCs/>
          <w:rtl/>
        </w:rPr>
        <w:t>ר"א מן ההר</w:t>
      </w:r>
      <w:r>
        <w:rPr>
          <w:rtl/>
        </w:rPr>
        <w:t xml:space="preserve"> דהפטור עוסק במצווה הוה דוקא כש'טרוד'. אבל אם יכול להפסיק ממצוותו יקיים מצווה העוברת [ואח"כ יחזור למצוותו]. דומיא דהא דמפסיקין ת"ת משום מצווה [העוברת] דא"א ע"י אחרים. ודוקא היכא דהוה טירדא [ושמא לא יוכלו לחזור למצוות] אמרי' דפטרה תורה. [וכ"מ ב</w:t>
      </w:r>
      <w:r>
        <w:rPr>
          <w:b/>
          <w:bCs/>
          <w:rtl/>
        </w:rPr>
        <w:t>מאירי</w:t>
      </w:r>
      <w:r>
        <w:rPr>
          <w:rtl/>
        </w:rPr>
        <w:t>]. [אבל הביא דהברייתא (כו.) פליג ופטר אפי' בלא טירדא כלל]. [ודעת שא"ר אינו כן].</w:t>
      </w:r>
    </w:p>
  </w:footnote>
  <w:footnote w:id="309">
    <w:p w14:paraId="26FB6BFC" w14:textId="77777777" w:rsidR="002917DF" w:rsidRDefault="00000000" w:rsidP="00C27AB0">
      <w:pPr>
        <w:pStyle w:val="Footnote"/>
        <w:bidi/>
      </w:pPr>
      <w:r>
        <w:rPr>
          <w:rStyle w:val="ac"/>
          <w:rtl/>
        </w:rPr>
        <w:footnoteRef/>
      </w:r>
      <w:r>
        <w:rPr>
          <w:rtl/>
        </w:rPr>
        <w:t>אבל ה</w:t>
      </w:r>
      <w:r>
        <w:rPr>
          <w:b/>
          <w:bCs/>
          <w:rtl/>
        </w:rPr>
        <w:t>או"ז</w:t>
      </w:r>
      <w:r>
        <w:rPr>
          <w:rtl/>
        </w:rPr>
        <w:t xml:space="preserve"> כתב דאין לומר דקמ"ל אפי' מצווה חשובה, שהרי אין אדם יודע מתן שכרן של מצות (אבות ב א). ותו דאל תהיו כעבדים המשמשין את הרב על מנת לקבל פרס (אבות א ג).</w:t>
      </w:r>
    </w:p>
  </w:footnote>
  <w:footnote w:id="310">
    <w:p w14:paraId="166A6888" w14:textId="77777777" w:rsidR="002917DF" w:rsidRDefault="00000000" w:rsidP="00C27AB0">
      <w:pPr>
        <w:pStyle w:val="Footnote"/>
        <w:bidi/>
      </w:pPr>
      <w:r>
        <w:rPr>
          <w:rStyle w:val="ac"/>
          <w:rtl/>
        </w:rPr>
        <w:footnoteRef/>
      </w:r>
      <w:r>
        <w:rPr>
          <w:rtl/>
        </w:rPr>
        <w:t>ועוד כתב ה</w:t>
      </w:r>
      <w:r>
        <w:rPr>
          <w:b/>
          <w:bCs/>
          <w:rtl/>
        </w:rPr>
        <w:t>ט"ז</w:t>
      </w:r>
      <w:r>
        <w:rPr>
          <w:rtl/>
        </w:rPr>
        <w:t xml:space="preserve"> (או"ח קצא) דאסור להתעסק בדבר אחר בשעה שעוסק במצווה, כי זה הוא מורה על עשייתו המצוה בלי כונה אלא דרך עראי ומקרה. וזה נכלל במאמר תורתינו ואם תלכו עמי בקרי, שפי' אף שתלכו עמי [דהיינו עשיית המצוה] מ"מ היא בדרך מקרה ועראי. וכתב עוד דאף אסור לעסוק בתורה באותה שעה, דנחשב עי"ז שהמצווה היא על צד המקרה והזדמן. ואפילו עוסק במצוה זו אינו נכון לעסוק במצוה אחרת עמה, כי א' מבטל חבירו.</w:t>
      </w:r>
    </w:p>
  </w:footnote>
  <w:footnote w:id="311">
    <w:p w14:paraId="0B38F5E9" w14:textId="77777777" w:rsidR="002917DF" w:rsidRDefault="00000000" w:rsidP="00C27AB0">
      <w:pPr>
        <w:pStyle w:val="Footnote"/>
        <w:bidi/>
      </w:pPr>
      <w:r>
        <w:rPr>
          <w:rStyle w:val="ac"/>
          <w:rtl/>
        </w:rPr>
        <w:footnoteRef/>
      </w:r>
      <w:r>
        <w:rPr>
          <w:rtl/>
        </w:rPr>
        <w:t>וכ"כ ה</w:t>
      </w:r>
      <w:r>
        <w:rPr>
          <w:b/>
          <w:bCs/>
          <w:rtl/>
        </w:rPr>
        <w:t>רא"ה</w:t>
      </w:r>
      <w:r>
        <w:rPr>
          <w:rtl/>
        </w:rPr>
        <w:t xml:space="preserve"> דאסור להניח המצווה, אפי' מצווה קלה עבור מצוה חמורה. אבל בדברי </w:t>
      </w:r>
      <w:r>
        <w:rPr>
          <w:b/>
          <w:bCs/>
          <w:rtl/>
        </w:rPr>
        <w:t>מהר"ח או"ז</w:t>
      </w:r>
      <w:r>
        <w:rPr>
          <w:rtl/>
        </w:rPr>
        <w:t xml:space="preserve"> (קפג, ע' בסמוך) משמע דהוה רשות. [אמנם יש לחלק דהתם בתלמידים בבית רבן, ואינו בשעת מצווה ממש. ועוד דקאי בדאפשר לקיים שניהם].</w:t>
      </w:r>
    </w:p>
  </w:footnote>
  <w:footnote w:id="312">
    <w:p w14:paraId="233EB095" w14:textId="77777777" w:rsidR="002917DF" w:rsidRDefault="00000000" w:rsidP="00C27AB0">
      <w:pPr>
        <w:pStyle w:val="Footnote"/>
        <w:bidi/>
      </w:pPr>
      <w:r>
        <w:rPr>
          <w:rStyle w:val="ac"/>
          <w:rtl/>
        </w:rPr>
        <w:footnoteRef/>
      </w:r>
      <w:r>
        <w:rPr>
          <w:rtl/>
        </w:rPr>
        <w:t>וה</w:t>
      </w:r>
      <w:r>
        <w:rPr>
          <w:b/>
          <w:bCs/>
          <w:rtl/>
        </w:rPr>
        <w:t>מכתם</w:t>
      </w:r>
      <w:r>
        <w:rPr>
          <w:rtl/>
        </w:rPr>
        <w:t xml:space="preserve"> (כו.) כתב דרבה ורב חסדא היו מתינין לספינה וכו' ולא היו יכולים לפנות ולחזר אחר סוכה.</w:t>
      </w:r>
    </w:p>
  </w:footnote>
  <w:footnote w:id="313">
    <w:p w14:paraId="3708FBCD" w14:textId="77777777" w:rsidR="002917DF" w:rsidRDefault="00000000" w:rsidP="00C27AB0">
      <w:pPr>
        <w:pStyle w:val="Footnote"/>
        <w:bidi/>
      </w:pPr>
      <w:r>
        <w:rPr>
          <w:rStyle w:val="ac"/>
          <w:rtl/>
        </w:rPr>
        <w:footnoteRef/>
      </w:r>
      <w:r>
        <w:rPr>
          <w:rtl/>
        </w:rPr>
        <w:t>[וכתב דמש"ה איצטריך קרא]. והוכיחו כדבריו, דוכי השוטח טלית של אבידה איירי באופן שאם יתן לעני, שוב לא יהא ניתן לשוטחה. {ועוד יל"פ דבגוף המצווה אמרי' דכל קיום הוה דבר בפנ"ע, ואם מבטל המצווה של עכשיו, נחשב ביטול המצווה. אף דיהא לו אח"כ שוב מצווה. ודוקא במקום שאותו מצווה יתקיים אח"כ. וצ"ב הגדר בזה}.</w:t>
      </w:r>
    </w:p>
  </w:footnote>
  <w:footnote w:id="314">
    <w:p w14:paraId="6EB0BFBC" w14:textId="77777777" w:rsidR="002917DF" w:rsidRDefault="00000000" w:rsidP="00C27AB0">
      <w:pPr>
        <w:pStyle w:val="Footnote"/>
        <w:bidi/>
      </w:pPr>
      <w:r>
        <w:rPr>
          <w:rStyle w:val="ac"/>
          <w:rtl/>
        </w:rPr>
        <w:footnoteRef/>
      </w:r>
      <w:r>
        <w:rPr>
          <w:rtl/>
        </w:rPr>
        <w:t>ולא דמי לנשתטה ואכל מצה (ר"ה כח), דמחוייב לאכול שוב. [אבל ה</w:t>
      </w:r>
      <w:r>
        <w:rPr>
          <w:b/>
          <w:bCs/>
          <w:rtl/>
        </w:rPr>
        <w:t>קוב"ש</w:t>
      </w:r>
      <w:r>
        <w:rPr>
          <w:rtl/>
        </w:rPr>
        <w:t xml:space="preserve"> (ב"ב מח) נקט דאי הוה גדר 'פטור' לא יצא יד"ח. אבל הביא מדברי ה</w:t>
      </w:r>
      <w:r>
        <w:rPr>
          <w:b/>
          <w:bCs/>
          <w:rtl/>
        </w:rPr>
        <w:t>רא"ש</w:t>
      </w:r>
      <w:r>
        <w:rPr>
          <w:rtl/>
        </w:rPr>
        <w:t xml:space="preserve"> (רפ"ג דברכות) לענין חיוב השלמת הבדלה דהוה גדר אונס. וע"ע מש"כ ה</w:t>
      </w:r>
      <w:r>
        <w:rPr>
          <w:b/>
          <w:bCs/>
          <w:rtl/>
        </w:rPr>
        <w:t>קה"י</w:t>
      </w:r>
      <w:r>
        <w:rPr>
          <w:rtl/>
        </w:rPr>
        <w:t xml:space="preserve"> ע"ד הרא"ש].</w:t>
      </w:r>
    </w:p>
  </w:footnote>
  <w:footnote w:id="315">
    <w:p w14:paraId="0DB88E74" w14:textId="77777777" w:rsidR="002917DF" w:rsidRDefault="00000000" w:rsidP="00C27AB0">
      <w:pPr>
        <w:pStyle w:val="Footnote"/>
        <w:bidi/>
      </w:pPr>
      <w:r>
        <w:rPr>
          <w:rStyle w:val="ac"/>
          <w:rtl/>
        </w:rPr>
        <w:footnoteRef/>
      </w:r>
      <w:r>
        <w:rPr>
          <w:rtl/>
        </w:rPr>
        <w:t>וה</w:t>
      </w:r>
      <w:r>
        <w:rPr>
          <w:b/>
          <w:bCs/>
          <w:rtl/>
        </w:rPr>
        <w:t>פרמ"ג</w:t>
      </w:r>
      <w:r>
        <w:rPr>
          <w:rtl/>
        </w:rPr>
        <w:t xml:space="preserve"> (פתיחה חלק ב כט) חקר האם אונן מוציא אחרים יד"ח. [ע"ע חכמת שלמה (לר"ש קלוגר עא), ושיירי כנה"ג יו"ד שמא ד].</w:t>
      </w:r>
    </w:p>
  </w:footnote>
  <w:footnote w:id="316">
    <w:p w14:paraId="7C3DB50E" w14:textId="77777777" w:rsidR="002917DF" w:rsidRDefault="00000000" w:rsidP="00C27AB0">
      <w:pPr>
        <w:pStyle w:val="Footnote"/>
        <w:bidi/>
      </w:pPr>
      <w:r>
        <w:rPr>
          <w:rStyle w:val="ac"/>
          <w:rtl/>
        </w:rPr>
        <w:footnoteRef/>
      </w:r>
      <w:r>
        <w:rPr>
          <w:rtl/>
        </w:rPr>
        <w:t>והעירוני דכ"ז כשהוא עדיין מקיים מצווה הראשון. אבל אם הניח את המצווה הראשונה, פשיטא דמעכשיו מחוייב במצווה הב'. ועד"ז כתב ב</w:t>
      </w:r>
      <w:r>
        <w:rPr>
          <w:b/>
          <w:bCs/>
          <w:rtl/>
        </w:rPr>
        <w:t>חי' ר' שלמה</w:t>
      </w:r>
      <w:r>
        <w:rPr>
          <w:rtl/>
        </w:rPr>
        <w:t xml:space="preserve"> (כתבים טז) דאם עוסק במצווה שאינה חיובית מותר להניח מצוותו לעסוק במצווה אחרת. {אבל בפשוטו משמע דאף דמותר להניח לצורכיו ולרצונו, אבל בעסק בין ב' מצוות אין לו זכות להעדיף א' על פני חבירו. וכ"כ ב</w:t>
      </w:r>
      <w:r>
        <w:rPr>
          <w:b/>
          <w:bCs/>
          <w:rtl/>
        </w:rPr>
        <w:t>אוצר המלך</w:t>
      </w:r>
      <w:r>
        <w:rPr>
          <w:rtl/>
        </w:rPr>
        <w:t xml:space="preserve"> ת"ת ג ד}.</w:t>
      </w:r>
    </w:p>
  </w:footnote>
  <w:footnote w:id="317">
    <w:p w14:paraId="6657CDC6" w14:textId="77777777" w:rsidR="002917DF" w:rsidRDefault="00000000" w:rsidP="00C27AB0">
      <w:pPr>
        <w:pStyle w:val="Footnote"/>
        <w:bidi/>
      </w:pPr>
      <w:r>
        <w:rPr>
          <w:rStyle w:val="ac"/>
          <w:rtl/>
        </w:rPr>
        <w:footnoteRef/>
      </w:r>
      <w:r>
        <w:rPr>
          <w:rtl/>
        </w:rPr>
        <w:t>והאריך לחלוק על תוס' דדוקא היכא דא"א לקיים שניהם, אלא כדעת אביו האו"ז. [ואיירי שם בתלמידים ההולכים לבית רבן, דאף בת"ת יש פטור עוסק במצווה. ואפשר דדוקא בית רבן, דהוה גדולה שימושו].</w:t>
      </w:r>
    </w:p>
  </w:footnote>
  <w:footnote w:id="318">
    <w:p w14:paraId="517E1027" w14:textId="77777777" w:rsidR="002917DF" w:rsidRDefault="00000000" w:rsidP="00C27AB0">
      <w:pPr>
        <w:pStyle w:val="Footnote"/>
        <w:bidi/>
      </w:pPr>
      <w:r>
        <w:rPr>
          <w:rStyle w:val="ac"/>
          <w:rtl/>
        </w:rPr>
        <w:footnoteRef/>
      </w:r>
      <w:r>
        <w:rPr>
          <w:rtl/>
        </w:rPr>
        <w:t xml:space="preserve">וכתב דלא אמרי' דלא אתי הפטור [אפילו מדרבנן] ויוציא את החיוב, דכל ישראל עריבים זה בזה. ואמרי' דכל הברכות אעפ"י שיצא מוציא. וכ"כ </w:t>
      </w:r>
      <w:r>
        <w:rPr>
          <w:b/>
          <w:bCs/>
          <w:rtl/>
        </w:rPr>
        <w:t>שו"ת הרמ"ע מפאנו</w:t>
      </w:r>
      <w:r>
        <w:rPr>
          <w:rtl/>
        </w:rPr>
        <w:t xml:space="preserve"> (קב) דהוה בכלל מצווה ועושה, דהא מצווין הם בכך אלא שדבר אחר גורם להם ליפטר לפי שעה, אלא שהם חוטפים את המצוה, ועולה בידם.</w:t>
      </w:r>
    </w:p>
  </w:footnote>
  <w:footnote w:id="319">
    <w:p w14:paraId="6C3E7F3B" w14:textId="77777777" w:rsidR="002917DF" w:rsidRDefault="00000000" w:rsidP="00C27AB0">
      <w:pPr>
        <w:pStyle w:val="Footnote"/>
        <w:bidi/>
      </w:pPr>
      <w:r>
        <w:rPr>
          <w:rStyle w:val="ac"/>
          <w:rtl/>
        </w:rPr>
        <w:footnoteRef/>
      </w:r>
      <w:r>
        <w:rPr>
          <w:rtl/>
        </w:rPr>
        <w:t>משום כבודו של מת או שאין לו מי שיטפל בו.</w:t>
      </w:r>
    </w:p>
  </w:footnote>
  <w:footnote w:id="320">
    <w:p w14:paraId="34A3FD2F" w14:textId="77777777" w:rsidR="002917DF" w:rsidRDefault="00000000" w:rsidP="00C27AB0">
      <w:pPr>
        <w:pStyle w:val="Footnote"/>
        <w:bidi/>
      </w:pPr>
      <w:r>
        <w:rPr>
          <w:rStyle w:val="ac"/>
          <w:rtl/>
        </w:rPr>
        <w:footnoteRef/>
      </w:r>
      <w:r>
        <w:rPr>
          <w:rtl/>
        </w:rPr>
        <w:t>והמקור מה</w:t>
      </w:r>
      <w:r>
        <w:rPr>
          <w:b/>
          <w:bCs/>
          <w:rtl/>
        </w:rPr>
        <w:t>מג"א</w:t>
      </w:r>
      <w:r>
        <w:rPr>
          <w:rtl/>
        </w:rPr>
        <w:t xml:space="preserve"> (תרצו טז).</w:t>
      </w:r>
    </w:p>
  </w:footnote>
  <w:footnote w:id="321">
    <w:p w14:paraId="1234CC91" w14:textId="77777777" w:rsidR="002917DF" w:rsidRDefault="00000000" w:rsidP="00C27AB0">
      <w:pPr>
        <w:pStyle w:val="Footnote"/>
        <w:bidi/>
      </w:pPr>
      <w:r>
        <w:rPr>
          <w:rStyle w:val="ac"/>
          <w:rtl/>
        </w:rPr>
        <w:footnoteRef/>
      </w:r>
      <w:r>
        <w:rPr>
          <w:rtl/>
        </w:rPr>
        <w:t>ויש שתי' דאיירי שלא למד היום עדיין כלל, דהוה מצווה חיובית (ע' נדרים ח.).</w:t>
      </w:r>
    </w:p>
  </w:footnote>
  <w:footnote w:id="322">
    <w:p w14:paraId="0E989E03" w14:textId="77777777" w:rsidR="002917DF" w:rsidRDefault="00000000" w:rsidP="00C27AB0">
      <w:pPr>
        <w:pStyle w:val="Footnote"/>
        <w:bidi/>
      </w:pPr>
      <w:r>
        <w:rPr>
          <w:rStyle w:val="ac"/>
          <w:rtl/>
        </w:rPr>
        <w:footnoteRef/>
      </w:r>
      <w:r>
        <w:rPr>
          <w:rtl/>
        </w:rPr>
        <w:t>וכ"כ ה</w:t>
      </w:r>
      <w:r>
        <w:rPr>
          <w:b/>
          <w:bCs/>
          <w:rtl/>
        </w:rPr>
        <w:t>רמב"ם</w:t>
      </w:r>
      <w:r>
        <w:rPr>
          <w:rtl/>
        </w:rPr>
        <w:t xml:space="preserve"> (ת"ת ג ד), וכ"פ ה</w:t>
      </w:r>
      <w:r>
        <w:rPr>
          <w:b/>
          <w:bCs/>
          <w:rtl/>
        </w:rPr>
        <w:t>משנ"ב</w:t>
      </w:r>
      <w:r>
        <w:rPr>
          <w:rtl/>
        </w:rPr>
        <w:t xml:space="preserve"> (לח לד). [ע' </w:t>
      </w:r>
      <w:r>
        <w:rPr>
          <w:b/>
          <w:bCs/>
          <w:rtl/>
        </w:rPr>
        <w:t>ריטב"א</w:t>
      </w:r>
      <w:r>
        <w:rPr>
          <w:rtl/>
        </w:rPr>
        <w:t xml:space="preserve"> ו</w:t>
      </w:r>
      <w:r>
        <w:rPr>
          <w:b/>
          <w:bCs/>
          <w:rtl/>
        </w:rPr>
        <w:t>מאירי</w:t>
      </w:r>
      <w:r>
        <w:rPr>
          <w:rtl/>
        </w:rPr>
        <w:t xml:space="preserve"> שבת ט].</w:t>
      </w:r>
    </w:p>
    <w:p w14:paraId="0FF28992" w14:textId="77777777" w:rsidR="002917DF" w:rsidRDefault="00000000" w:rsidP="00C27AB0">
      <w:pPr>
        <w:pStyle w:val="Footnote"/>
        <w:bidi/>
      </w:pPr>
      <w:r>
        <w:rPr>
          <w:rtl/>
        </w:rPr>
        <w:tab/>
        <w:t>{אמנם ה</w:t>
      </w:r>
      <w:r>
        <w:rPr>
          <w:b/>
          <w:bCs/>
          <w:rtl/>
        </w:rPr>
        <w:t>רמב"ם</w:t>
      </w:r>
      <w:r>
        <w:rPr>
          <w:rtl/>
        </w:rPr>
        <w:t xml:space="preserve"> (אישות טו ב) כת' דהעוסק בתורה רשאי להתאחר לישא אשה, דהעוסק במצווה פטור מהמצוה וכ"ש ת"ת. ואכ"מ}.</w:t>
      </w:r>
    </w:p>
  </w:footnote>
  <w:footnote w:id="323">
    <w:p w14:paraId="66946D85" w14:textId="77777777" w:rsidR="002917DF" w:rsidRDefault="00000000" w:rsidP="00C27AB0">
      <w:pPr>
        <w:pStyle w:val="Footnote"/>
        <w:bidi/>
      </w:pPr>
      <w:r>
        <w:rPr>
          <w:rStyle w:val="ac"/>
          <w:rtl/>
        </w:rPr>
        <w:footnoteRef/>
      </w:r>
      <w:r>
        <w:rPr>
          <w:rtl/>
        </w:rPr>
        <w:t>וה</w:t>
      </w:r>
      <w:r>
        <w:rPr>
          <w:b/>
          <w:bCs/>
          <w:rtl/>
        </w:rPr>
        <w:t>חזון יחזקאל</w:t>
      </w:r>
      <w:r>
        <w:rPr>
          <w:rtl/>
        </w:rPr>
        <w:t xml:space="preserve"> (שבת) ביאר דל"ש גדר עוסק במצווה גבי ת"ת, דכל מילה הוה מצווה בפנ"ע. ואינו עוסק בלימוד התורה של אח"כ. אבל בהליכה דינו כהולך לשאר מצוות.</w:t>
      </w:r>
    </w:p>
  </w:footnote>
  <w:footnote w:id="324">
    <w:p w14:paraId="673A6C18" w14:textId="77777777" w:rsidR="002917DF" w:rsidRDefault="00000000" w:rsidP="00C27AB0">
      <w:pPr>
        <w:pStyle w:val="Footnote"/>
        <w:bidi/>
      </w:pPr>
      <w:r>
        <w:rPr>
          <w:rStyle w:val="ac"/>
          <w:rtl/>
        </w:rPr>
        <w:footnoteRef/>
      </w:r>
      <w:r>
        <w:rPr>
          <w:rtl/>
        </w:rPr>
        <w:t>כדאיתא בגמ' (שבת כג.) דמש"ה מברך וצוונו.</w:t>
      </w:r>
    </w:p>
  </w:footnote>
  <w:footnote w:id="325">
    <w:p w14:paraId="4751BA52" w14:textId="77777777" w:rsidR="002917DF" w:rsidRDefault="00000000" w:rsidP="00C27AB0">
      <w:pPr>
        <w:pStyle w:val="Footnote"/>
        <w:bidi/>
      </w:pPr>
      <w:r>
        <w:rPr>
          <w:rStyle w:val="ac"/>
          <w:rtl/>
        </w:rPr>
        <w:footnoteRef/>
      </w:r>
      <w:r>
        <w:rPr>
          <w:rtl/>
        </w:rPr>
        <w:t>אבל ב</w:t>
      </w:r>
      <w:r>
        <w:rPr>
          <w:b/>
          <w:bCs/>
          <w:rtl/>
        </w:rPr>
        <w:t>דברי יחזקאל</w:t>
      </w:r>
      <w:r>
        <w:rPr>
          <w:rtl/>
        </w:rPr>
        <w:t xml:space="preserve"> (נג ו) דחה סברא זו דל"ש לפטור בהליכתו, דאינו אלא הכשר מצוה דרבנן, ומדאורייתא אין שום חיוב בהליכה זו.</w:t>
      </w:r>
    </w:p>
  </w:footnote>
  <w:footnote w:id="326">
    <w:p w14:paraId="2565C152" w14:textId="77777777" w:rsidR="002917DF" w:rsidRDefault="00000000" w:rsidP="00C27AB0">
      <w:pPr>
        <w:pStyle w:val="Footnote"/>
        <w:bidi/>
      </w:pPr>
      <w:r>
        <w:rPr>
          <w:rStyle w:val="ac"/>
          <w:rtl/>
        </w:rPr>
        <w:footnoteRef/>
      </w:r>
      <w:r>
        <w:rPr>
          <w:rtl/>
        </w:rPr>
        <w:t>והביא לשון ה</w:t>
      </w:r>
      <w:r>
        <w:rPr>
          <w:b/>
          <w:bCs/>
          <w:rtl/>
        </w:rPr>
        <w:t>שו"ע</w:t>
      </w:r>
      <w:r>
        <w:rPr>
          <w:rtl/>
        </w:rPr>
        <w:t xml:space="preserve"> (תרפז ב) דאין שום מצווה דאוריתא נדחה מפני קריאת מגילה [כשא"א לקיים שניהם]. והפרמ"ג כת' דלדברי המג"א צ"ל דהתם איירי שלא התחילו במגילה, אבל אחר שהתחילו פטורין מהמצווה.</w:t>
      </w:r>
    </w:p>
  </w:footnote>
  <w:footnote w:id="327">
    <w:p w14:paraId="4BB61EFC" w14:textId="77777777" w:rsidR="002917DF" w:rsidRDefault="00000000" w:rsidP="00C27AB0">
      <w:pPr>
        <w:pStyle w:val="Footnote"/>
        <w:bidi/>
      </w:pPr>
      <w:r>
        <w:rPr>
          <w:rStyle w:val="ac"/>
          <w:rtl/>
        </w:rPr>
        <w:footnoteRef/>
      </w:r>
      <w:r>
        <w:rPr>
          <w:rtl/>
        </w:rPr>
        <w:t>ועד"ז כת' ה</w:t>
      </w:r>
      <w:r>
        <w:rPr>
          <w:b/>
          <w:bCs/>
          <w:rtl/>
        </w:rPr>
        <w:t>רמב"ן</w:t>
      </w:r>
      <w:r>
        <w:rPr>
          <w:rtl/>
        </w:rPr>
        <w:t xml:space="preserve"> (סה"מ סוף שורש א) כתב דהוה בכלל והלכתה בדרכיו.</w:t>
      </w:r>
    </w:p>
    <w:p w14:paraId="24CF8C3B" w14:textId="77777777" w:rsidR="002917DF" w:rsidRDefault="00000000" w:rsidP="00C27AB0">
      <w:pPr>
        <w:pStyle w:val="Footnote"/>
        <w:bidi/>
      </w:pPr>
      <w:r>
        <w:rPr>
          <w:rtl/>
        </w:rPr>
        <w:tab/>
        <w:t xml:space="preserve">וכ"כ </w:t>
      </w:r>
      <w:r>
        <w:rPr>
          <w:b/>
          <w:bCs/>
          <w:rtl/>
        </w:rPr>
        <w:t>רבינו</w:t>
      </w:r>
      <w:r>
        <w:rPr>
          <w:rtl/>
        </w:rPr>
        <w:t xml:space="preserve"> </w:t>
      </w:r>
      <w:r>
        <w:rPr>
          <w:b/>
          <w:bCs/>
          <w:rtl/>
        </w:rPr>
        <w:t>יונה</w:t>
      </w:r>
      <w:r>
        <w:rPr>
          <w:rtl/>
        </w:rPr>
        <w:t xml:space="preserve"> (ברכות יא: בדה"ר) דהטעם משום דעוסק במצוות תנחומי אבלים, דהוה דאורייתא, דבכלל גמילות חסדים הוי וגמ"ח מן התורה וכו'. [ומבואר מדבריו דהעוסק במצווה דרבנן לא פטר].</w:t>
      </w:r>
    </w:p>
  </w:footnote>
  <w:footnote w:id="328">
    <w:p w14:paraId="49436F60" w14:textId="77777777" w:rsidR="002917DF" w:rsidRDefault="00000000" w:rsidP="00C27AB0">
      <w:pPr>
        <w:pStyle w:val="Footnote"/>
        <w:bidi/>
      </w:pPr>
      <w:r>
        <w:rPr>
          <w:rStyle w:val="ac"/>
          <w:rtl/>
        </w:rPr>
        <w:footnoteRef/>
      </w:r>
      <w:r>
        <w:rPr>
          <w:rtl/>
        </w:rPr>
        <w:t>אבל ב</w:t>
      </w:r>
      <w:r>
        <w:rPr>
          <w:b/>
          <w:bCs/>
          <w:rtl/>
        </w:rPr>
        <w:t>ס' הערות</w:t>
      </w:r>
      <w:r>
        <w:rPr>
          <w:rtl/>
        </w:rPr>
        <w:t xml:space="preserve"> דחה די"ל דפטור מליתן לעני מספק. דקי"ל דספק מתנת עניים לקולא, וא"כ מספק אי"צ לתת צדקה לעני.</w:t>
      </w:r>
    </w:p>
  </w:footnote>
  <w:footnote w:id="329">
    <w:p w14:paraId="3B149BB4" w14:textId="77777777" w:rsidR="002917DF" w:rsidRDefault="00000000" w:rsidP="00C27AB0">
      <w:pPr>
        <w:pStyle w:val="Footnote"/>
        <w:bidi/>
      </w:pPr>
      <w:r>
        <w:rPr>
          <w:rStyle w:val="ac"/>
          <w:rtl/>
        </w:rPr>
        <w:footnoteRef/>
      </w:r>
      <w:r>
        <w:rPr>
          <w:rtl/>
        </w:rPr>
        <w:t>וכתב דלא גרע ספק דאורייתא מודאי דרבנן. וה</w:t>
      </w:r>
      <w:r>
        <w:rPr>
          <w:b/>
          <w:bCs/>
          <w:rtl/>
        </w:rPr>
        <w:t>קוב"ש</w:t>
      </w:r>
      <w:r>
        <w:rPr>
          <w:rtl/>
        </w:rPr>
        <w:t xml:space="preserve"> (שם) דחה דמצאנו דיש מקומות דגרע, טלית שחייב בציצית מדרבנן, יוצאין בו בשבת. אבל ספק דאורייתא לא. והביא דנח' הראשונים כעי"ז האם מברכים וצוונו על ספק דאורייתא, מק"ו מודאי דרבנן.</w:t>
      </w:r>
    </w:p>
  </w:footnote>
  <w:footnote w:id="330">
    <w:p w14:paraId="20A61C76" w14:textId="77777777" w:rsidR="002917DF" w:rsidRDefault="00000000" w:rsidP="00C27AB0">
      <w:pPr>
        <w:pStyle w:val="Footnote"/>
        <w:bidi/>
      </w:pPr>
      <w:r>
        <w:rPr>
          <w:rStyle w:val="ac"/>
          <w:rtl/>
        </w:rPr>
        <w:footnoteRef/>
      </w:r>
      <w:r>
        <w:rPr>
          <w:rtl/>
        </w:rPr>
        <w:t>וה</w:t>
      </w:r>
      <w:r>
        <w:rPr>
          <w:b/>
          <w:bCs/>
          <w:rtl/>
        </w:rPr>
        <w:t>מג"א</w:t>
      </w:r>
      <w:r>
        <w:rPr>
          <w:rtl/>
        </w:rPr>
        <w:t xml:space="preserve"> (תקמח ה) פסק דבחוה"מ אבל יניח תפילין [למ"ד שמניחים תפילין בחוה"מ]. דהטעם משום יום מר ואבל מעולל בעפר, אבל בחוה"מ אינו נוהג אבילות.</w:t>
      </w:r>
    </w:p>
  </w:footnote>
  <w:footnote w:id="331">
    <w:p w14:paraId="1F9EAD11" w14:textId="77777777" w:rsidR="002917DF" w:rsidRDefault="00000000" w:rsidP="00C27AB0">
      <w:pPr>
        <w:pStyle w:val="Footnote"/>
        <w:bidi/>
      </w:pPr>
      <w:r>
        <w:rPr>
          <w:rStyle w:val="ac"/>
          <w:rtl/>
        </w:rPr>
        <w:footnoteRef/>
      </w:r>
      <w:r>
        <w:rPr>
          <w:rtl/>
        </w:rPr>
        <w:t xml:space="preserve">ובשאר ימים אין איסור כ"כ להתפאר, ולהראות עצמו שאינו אבל. אבל </w:t>
      </w:r>
      <w:r>
        <w:rPr>
          <w:b/>
          <w:bCs/>
          <w:rtl/>
        </w:rPr>
        <w:t>רש"י</w:t>
      </w:r>
      <w:r>
        <w:rPr>
          <w:rtl/>
        </w:rPr>
        <w:t xml:space="preserve"> (בע"ב) כתב הטעם דעיקר מרירות חד יומא.</w:t>
      </w:r>
    </w:p>
  </w:footnote>
  <w:footnote w:id="332">
    <w:p w14:paraId="2562229E" w14:textId="77777777" w:rsidR="002917DF" w:rsidRDefault="00000000" w:rsidP="00C27AB0">
      <w:pPr>
        <w:pStyle w:val="Footnote"/>
        <w:bidi/>
      </w:pPr>
      <w:r>
        <w:rPr>
          <w:rStyle w:val="ac"/>
          <w:rtl/>
        </w:rPr>
        <w:footnoteRef/>
      </w:r>
      <w:r>
        <w:rPr>
          <w:rtl/>
        </w:rPr>
        <w:t>וצ"ב דלשאר מ"ד היו יכולים ליטהר, א"כ במה הוה דברי חכמה. ויש שפי' דאף לשאר מ"ד חל שביעי שלהם בערב פסח, דלא היזו עד עכשיו, והיו סבורים שיוכלו ליטהר עד אכילת הפסח. רק אח"כ נודע להם שהיו צריכים להזות שיוכלו ליטהר קודם זמן הקרבת הפסח. [אך ק"ק למ"ד הזאה בזמנה מצווה האיך לא נטהרו מיד כשנשרף הפרה].</w:t>
      </w:r>
    </w:p>
  </w:footnote>
  <w:footnote w:id="333">
    <w:p w14:paraId="40D6DF24" w14:textId="77777777" w:rsidR="002917DF" w:rsidRDefault="00000000" w:rsidP="00C27AB0">
      <w:pPr>
        <w:pStyle w:val="Footnote"/>
        <w:bidi/>
      </w:pPr>
      <w:r>
        <w:rPr>
          <w:rStyle w:val="ac"/>
          <w:rtl/>
        </w:rPr>
        <w:footnoteRef/>
      </w:r>
      <w:r>
        <w:rPr>
          <w:rtl/>
        </w:rPr>
        <w:t>ולכאורה לפ"ז מת מצווה דוקא, דלמש"כ רש"י קאי אקרוביהם, א"כ לא נתפרש בזה כלל מי הם האנשים.</w:t>
      </w:r>
    </w:p>
  </w:footnote>
  <w:footnote w:id="334">
    <w:p w14:paraId="0E3B3675" w14:textId="77777777" w:rsidR="002917DF" w:rsidRDefault="00000000" w:rsidP="00C27AB0">
      <w:pPr>
        <w:pStyle w:val="Footnote"/>
        <w:bidi/>
      </w:pPr>
      <w:r>
        <w:rPr>
          <w:rStyle w:val="ac"/>
          <w:rtl/>
        </w:rPr>
        <w:footnoteRef/>
      </w:r>
      <w:r>
        <w:rPr>
          <w:rtl/>
        </w:rPr>
        <w:t xml:space="preserve">והביא דכ"ד </w:t>
      </w:r>
      <w:r>
        <w:rPr>
          <w:b/>
          <w:bCs/>
          <w:rtl/>
        </w:rPr>
        <w:t>רש"י</w:t>
      </w:r>
      <w:r>
        <w:rPr>
          <w:rtl/>
        </w:rPr>
        <w:t xml:space="preserve"> (עה"ת), ויישב בזה קו' ה</w:t>
      </w:r>
      <w:r>
        <w:rPr>
          <w:b/>
          <w:bCs/>
          <w:rtl/>
        </w:rPr>
        <w:t>רמב"ן</w:t>
      </w:r>
      <w:r>
        <w:rPr>
          <w:rtl/>
        </w:rPr>
        <w:t xml:space="preserve"> (ריש פרשת כי תשא). והביא מח' במדרש באלו שנתרפאו בהר סיני, האם חזרו למומן בחטא העגל או במתאוננים.</w:t>
      </w:r>
    </w:p>
  </w:footnote>
  <w:footnote w:id="335">
    <w:p w14:paraId="10A4D9D5" w14:textId="77777777" w:rsidR="002917DF" w:rsidRDefault="00000000" w:rsidP="00C27AB0">
      <w:pPr>
        <w:pStyle w:val="Footnote"/>
        <w:bidi/>
      </w:pPr>
      <w:r>
        <w:rPr>
          <w:rStyle w:val="ac"/>
          <w:rtl/>
        </w:rPr>
        <w:footnoteRef/>
      </w:r>
      <w:r>
        <w:rPr>
          <w:rtl/>
        </w:rPr>
        <w:t xml:space="preserve">דאל"כ הזאה בזמנו מצווה. אמנם יש </w:t>
      </w:r>
      <w:r>
        <w:rPr>
          <w:b/>
          <w:bCs/>
          <w:rtl/>
        </w:rPr>
        <w:t>אחרונים</w:t>
      </w:r>
      <w:r>
        <w:rPr>
          <w:rtl/>
        </w:rPr>
        <w:t xml:space="preserve"> שכתבו דלא נשרף הפרה עד י' ניסן. דהיה צריך הפרשת ז' ימים לכהן. [א"כ כל מי שנטמא ממתן תורה עד עכשיו לא נטהר].</w:t>
      </w:r>
    </w:p>
  </w:footnote>
  <w:footnote w:id="336">
    <w:p w14:paraId="1F45841E" w14:textId="77777777" w:rsidR="002917DF" w:rsidRDefault="00000000" w:rsidP="00C27AB0">
      <w:pPr>
        <w:pStyle w:val="Footnote"/>
        <w:bidi/>
      </w:pPr>
      <w:r>
        <w:rPr>
          <w:rStyle w:val="ac"/>
          <w:rtl/>
        </w:rPr>
        <w:footnoteRef/>
      </w:r>
      <w:r>
        <w:rPr>
          <w:rtl/>
        </w:rPr>
        <w:t>ודוחק, דפשטיה דקרא דאותן אנשים נדחו לפסח שני.</w:t>
      </w:r>
    </w:p>
  </w:footnote>
  <w:footnote w:id="337">
    <w:p w14:paraId="48EA2E2B" w14:textId="77777777" w:rsidR="002917DF" w:rsidRDefault="00000000" w:rsidP="00C27AB0">
      <w:pPr>
        <w:pStyle w:val="Footnote"/>
        <w:bidi/>
      </w:pPr>
      <w:r>
        <w:rPr>
          <w:rStyle w:val="ac"/>
          <w:rtl/>
        </w:rPr>
        <w:footnoteRef/>
      </w:r>
      <w:r>
        <w:rPr>
          <w:rtl/>
        </w:rPr>
        <w:t>וצ"ל שנמנו ושחטו עליהם שסברו ששוחטין אטמאי שרץ, והיזו וטבלו קודם הערב שמש. [וצ"ב מהו שיעור הזמן לשחיטת פסח].</w:t>
      </w:r>
    </w:p>
  </w:footnote>
  <w:footnote w:id="338">
    <w:p w14:paraId="5AF9F518" w14:textId="77777777" w:rsidR="002917DF" w:rsidRDefault="00000000" w:rsidP="00C27AB0">
      <w:pPr>
        <w:pStyle w:val="Footnote"/>
        <w:bidi/>
      </w:pPr>
      <w:r>
        <w:rPr>
          <w:rStyle w:val="ac"/>
          <w:rtl/>
        </w:rPr>
        <w:footnoteRef/>
      </w:r>
      <w:r>
        <w:rPr>
          <w:rtl/>
        </w:rPr>
        <w:t>וה</w:t>
      </w:r>
      <w:r>
        <w:rPr>
          <w:b/>
          <w:bCs/>
          <w:rtl/>
        </w:rPr>
        <w:t>ראב"ד</w:t>
      </w:r>
      <w:r>
        <w:rPr>
          <w:rtl/>
        </w:rPr>
        <w:t xml:space="preserve"> השיג דקי"ל שוחטין על טמא שרץ. ועוד דהכתוב מעיד דאמרו שטמאים, ולא טבלו.</w:t>
      </w:r>
    </w:p>
  </w:footnote>
  <w:footnote w:id="339">
    <w:p w14:paraId="423C92E1" w14:textId="77777777" w:rsidR="002917DF" w:rsidRDefault="00000000" w:rsidP="00C27AB0">
      <w:pPr>
        <w:pStyle w:val="Footnote"/>
        <w:bidi/>
      </w:pPr>
      <w:r>
        <w:rPr>
          <w:rStyle w:val="ac"/>
          <w:rtl/>
        </w:rPr>
        <w:footnoteRef/>
      </w:r>
      <w:r>
        <w:rPr>
          <w:rtl/>
        </w:rPr>
        <w:t xml:space="preserve">וכ"כ </w:t>
      </w:r>
      <w:r>
        <w:rPr>
          <w:b/>
          <w:bCs/>
          <w:rtl/>
        </w:rPr>
        <w:t>רש"י</w:t>
      </w:r>
      <w:r>
        <w:rPr>
          <w:rtl/>
        </w:rPr>
        <w:t xml:space="preserve"> (כתובות נג. וכ"מ) דיש מצווה על אשה לטמאות לקרוביה.</w:t>
      </w:r>
    </w:p>
  </w:footnote>
  <w:footnote w:id="340">
    <w:p w14:paraId="28DB9091" w14:textId="77777777" w:rsidR="002917DF" w:rsidRDefault="00000000" w:rsidP="00C27AB0">
      <w:pPr>
        <w:pStyle w:val="Footnote"/>
        <w:bidi/>
      </w:pPr>
      <w:r>
        <w:rPr>
          <w:rStyle w:val="ac"/>
          <w:rtl/>
        </w:rPr>
        <w:footnoteRef/>
      </w:r>
      <w:r>
        <w:rPr>
          <w:rtl/>
        </w:rPr>
        <w:t>וה</w:t>
      </w:r>
      <w:r>
        <w:rPr>
          <w:b/>
          <w:bCs/>
          <w:rtl/>
        </w:rPr>
        <w:t>פנים יפות</w:t>
      </w:r>
      <w:r>
        <w:rPr>
          <w:rtl/>
        </w:rPr>
        <w:t xml:space="preserve"> (במדבר ט ו) הביא בשם ה</w:t>
      </w:r>
      <w:r>
        <w:rPr>
          <w:b/>
          <w:bCs/>
          <w:rtl/>
        </w:rPr>
        <w:t>מדרש</w:t>
      </w:r>
      <w:r>
        <w:rPr>
          <w:rtl/>
        </w:rPr>
        <w:t xml:space="preserve"> (ע' </w:t>
      </w:r>
      <w:r>
        <w:rPr>
          <w:b/>
          <w:bCs/>
          <w:rtl/>
        </w:rPr>
        <w:t>רש"י</w:t>
      </w:r>
      <w:r>
        <w:rPr>
          <w:rtl/>
        </w:rPr>
        <w:t xml:space="preserve"> שמות ל טז) דלא מת א' מישראל בין מנין ראשון למנין שני. וכת' דא"כ ע"כ שמת מערב רב, והם היו גרים ואין להם קרובים, ומש"ה נחשב מת מצווה. [ויל"ד דשמא מת מי שהוא יותר מבן ס'].</w:t>
      </w:r>
    </w:p>
  </w:footnote>
  <w:footnote w:id="341">
    <w:p w14:paraId="0A45C174" w14:textId="77777777" w:rsidR="002917DF" w:rsidRDefault="00000000" w:rsidP="00C27AB0">
      <w:pPr>
        <w:pStyle w:val="Footnote"/>
        <w:bidi/>
      </w:pPr>
      <w:r>
        <w:rPr>
          <w:rStyle w:val="ac"/>
          <w:rtl/>
        </w:rPr>
        <w:footnoteRef/>
      </w:r>
      <w:r>
        <w:rPr>
          <w:rtl/>
        </w:rPr>
        <w:t>אך ה</w:t>
      </w:r>
      <w:r>
        <w:rPr>
          <w:b/>
          <w:bCs/>
          <w:rtl/>
        </w:rPr>
        <w:t>אחיעזר</w:t>
      </w:r>
      <w:r>
        <w:rPr>
          <w:rtl/>
        </w:rPr>
        <w:t xml:space="preserve"> (ג פב ח) הק' דהיה להם לקבור ע"י נשים [למ"ד דנשים רשות]. דאילו היה הדין שלא יטמא משום מצוות פסח א"כ לא היה במדבר מי שיקבור, והוה כולם מתי מצווה. ועפ"ז כתב האחיעזר דנתחדש כאן דאף מצווה דאפשר ע"י אחרים אמרי' דעוסק במצווה פטור מהמצווה. דאילו משום קר"ש י"ל דאיירי דוקא דבליכא אחר [שכולם חייבין בקר"ש].</w:t>
      </w:r>
    </w:p>
  </w:footnote>
  <w:footnote w:id="342">
    <w:p w14:paraId="311B2A27" w14:textId="77777777" w:rsidR="002917DF" w:rsidRDefault="00000000" w:rsidP="00C27AB0">
      <w:pPr>
        <w:pStyle w:val="Footnote"/>
        <w:bidi/>
      </w:pPr>
      <w:r>
        <w:rPr>
          <w:rStyle w:val="ac"/>
          <w:rtl/>
        </w:rPr>
        <w:footnoteRef/>
      </w:r>
      <w:r>
        <w:rPr>
          <w:rtl/>
        </w:rPr>
        <w:t>וב</w:t>
      </w:r>
      <w:r>
        <w:rPr>
          <w:b/>
          <w:bCs/>
          <w:rtl/>
        </w:rPr>
        <w:t>שו"ת מעיל צדקה</w:t>
      </w:r>
      <w:r>
        <w:rPr>
          <w:rtl/>
        </w:rPr>
        <w:t xml:space="preserve"> (מד) הביא לדון דבגדיהם נטמאו כשמתו קודם שנאכל הגוף. והו"ל חרב כחלל, ומטמא אדם להיות אב הטומאה.</w:t>
      </w:r>
    </w:p>
  </w:footnote>
  <w:footnote w:id="343">
    <w:p w14:paraId="7A2CD7AE" w14:textId="77777777" w:rsidR="002917DF" w:rsidRDefault="00000000" w:rsidP="00C27AB0">
      <w:pPr>
        <w:pStyle w:val="Footnote"/>
        <w:bidi/>
      </w:pPr>
      <w:r>
        <w:rPr>
          <w:rStyle w:val="ac"/>
          <w:rtl/>
        </w:rPr>
        <w:footnoteRef/>
      </w:r>
      <w:r>
        <w:rPr>
          <w:rtl/>
        </w:rPr>
        <w:t>ויל"ד אי כוונתו כלי המשכן, דיריעות המשכן אין בהם דיני כלים. א"נ דאף היריעות מטמאים טומאת אוהלים (ע' שבת כח.).</w:t>
      </w:r>
    </w:p>
  </w:footnote>
  <w:footnote w:id="344">
    <w:p w14:paraId="255B3349" w14:textId="77777777" w:rsidR="002917DF" w:rsidRDefault="00000000" w:rsidP="00C27AB0">
      <w:pPr>
        <w:pStyle w:val="Footnote"/>
        <w:bidi/>
      </w:pPr>
      <w:r>
        <w:rPr>
          <w:rStyle w:val="ac"/>
          <w:rtl/>
        </w:rPr>
        <w:footnoteRef/>
      </w:r>
      <w:r>
        <w:rPr>
          <w:rtl/>
        </w:rPr>
        <w:t xml:space="preserve">[ועוד תי' </w:t>
      </w:r>
      <w:r>
        <w:rPr>
          <w:b/>
          <w:bCs/>
          <w:rtl/>
        </w:rPr>
        <w:t>בעלי התוס'</w:t>
      </w:r>
      <w:r>
        <w:rPr>
          <w:rtl/>
        </w:rPr>
        <w:t xml:space="preserve"> (עה"ת ויקרא י) דשמא היו גוססין, ומתו בחצר]. וב</w:t>
      </w:r>
      <w:r>
        <w:rPr>
          <w:b/>
          <w:bCs/>
          <w:rtl/>
        </w:rPr>
        <w:t>תורת כהנים</w:t>
      </w:r>
      <w:r>
        <w:rPr>
          <w:rtl/>
        </w:rPr>
        <w:t xml:space="preserve"> (אמור א לה, הו' ברמב"ן ובעלי התוס' שם) אי' ר"א אומר שבא מלאך ודחפן לחוץ. ור' עקיבא פליג דהוציאם ע"י חנית של ברזל [דאל"כ האיך נכנסו מישאל אלצפן למקדש].</w:t>
      </w:r>
    </w:p>
  </w:footnote>
  <w:footnote w:id="345">
    <w:p w14:paraId="36CB41C6" w14:textId="77777777" w:rsidR="002917DF" w:rsidRDefault="00000000" w:rsidP="00C27AB0">
      <w:pPr>
        <w:pStyle w:val="Footnote"/>
        <w:bidi/>
      </w:pPr>
      <w:r>
        <w:rPr>
          <w:rStyle w:val="ac"/>
          <w:rtl/>
        </w:rPr>
        <w:footnoteRef/>
      </w:r>
      <w:r>
        <w:rPr>
          <w:rtl/>
        </w:rPr>
        <w:t xml:space="preserve">אבל כיון דהעוסק במצוה </w:t>
      </w:r>
      <w:r>
        <w:rPr>
          <w:i/>
          <w:iCs/>
          <w:rtl/>
        </w:rPr>
        <w:t>פטור</w:t>
      </w:r>
      <w:r>
        <w:rPr>
          <w:rtl/>
        </w:rPr>
        <w:t xml:space="preserve"> מהמצוה. וכיון דיפטר מהמצוה הב' מותר לו להתעסק עכשיו במצוה קלה. [ויל"ד לצד דעוסק במצוה הוה גדר אונס, במה עדיף מאונס דטומאה, והאיך רשאי להכניס עצמו לאונס במצוה הב'. וע"כ דהוה בגדר פטור. ואפשר דמ"מ אינה 'ביטול מצוה', ומש"ה רשאי לקיים מצוה קלה].</w:t>
      </w:r>
    </w:p>
  </w:footnote>
  <w:footnote w:id="346">
    <w:p w14:paraId="2EA722FF" w14:textId="77777777" w:rsidR="002917DF" w:rsidRDefault="00000000" w:rsidP="00C27AB0">
      <w:pPr>
        <w:pStyle w:val="Footnote"/>
        <w:bidi/>
      </w:pPr>
      <w:r>
        <w:rPr>
          <w:rStyle w:val="ac"/>
          <w:rtl/>
        </w:rPr>
        <w:footnoteRef/>
      </w:r>
      <w:r>
        <w:rPr>
          <w:rtl/>
        </w:rPr>
        <w:t>וב</w:t>
      </w:r>
      <w:r>
        <w:rPr>
          <w:b/>
          <w:bCs/>
          <w:rtl/>
        </w:rPr>
        <w:t>הג' מהרש"ם</w:t>
      </w:r>
      <w:r>
        <w:rPr>
          <w:rtl/>
        </w:rPr>
        <w:t xml:space="preserve"> הביא מדברי ה</w:t>
      </w:r>
      <w:r>
        <w:rPr>
          <w:b/>
          <w:bCs/>
          <w:rtl/>
        </w:rPr>
        <w:t>תוספתא</w:t>
      </w:r>
      <w:r>
        <w:rPr>
          <w:rtl/>
        </w:rPr>
        <w:t xml:space="preserve"> (ערכין ספ"ב) דאמרי' יקיים המצווה מיד, אפי' כשאינו מהודר, ולא אמרי' ימתין עד שיוכל לעשותו מהודר, דאמרי' חכם לב יקח מצות העושה מצותו מצוה.</w:t>
      </w:r>
    </w:p>
  </w:footnote>
  <w:footnote w:id="347">
    <w:p w14:paraId="5CF650D9" w14:textId="77777777" w:rsidR="002917DF" w:rsidRDefault="00000000" w:rsidP="00C27AB0">
      <w:pPr>
        <w:pStyle w:val="Footnote"/>
        <w:bidi/>
      </w:pPr>
      <w:r>
        <w:rPr>
          <w:rStyle w:val="ac"/>
          <w:rtl/>
        </w:rPr>
        <w:footnoteRef/>
      </w:r>
      <w:r>
        <w:rPr>
          <w:rtl/>
        </w:rPr>
        <w:t>[ותמה דהאחרונים לא הביאו מכאן. וב</w:t>
      </w:r>
      <w:r>
        <w:rPr>
          <w:b/>
          <w:bCs/>
          <w:rtl/>
        </w:rPr>
        <w:t>הג' מהרש"ם</w:t>
      </w:r>
      <w:r>
        <w:rPr>
          <w:rtl/>
        </w:rPr>
        <w:t xml:space="preserve"> ציין דה</w:t>
      </w:r>
      <w:r>
        <w:rPr>
          <w:b/>
          <w:bCs/>
          <w:rtl/>
        </w:rPr>
        <w:t>פנים מאירות</w:t>
      </w:r>
      <w:r>
        <w:rPr>
          <w:rtl/>
        </w:rPr>
        <w:t xml:space="preserve"> (ב א) הביא מסוגיין]. {ויל"ע דאדרבה דמבואר הכא דוקא משום דהוה 'פטור', אבל התם דהוה אונס, עדיף מצווה רבה}.</w:t>
      </w:r>
    </w:p>
  </w:footnote>
  <w:footnote w:id="348">
    <w:p w14:paraId="70888838" w14:textId="77777777" w:rsidR="002917DF" w:rsidRDefault="00000000" w:rsidP="00C27AB0">
      <w:pPr>
        <w:pStyle w:val="Footnote"/>
        <w:bidi/>
      </w:pPr>
      <w:r>
        <w:rPr>
          <w:rStyle w:val="ac"/>
          <w:rtl/>
        </w:rPr>
        <w:footnoteRef/>
      </w:r>
      <w:r>
        <w:rPr>
          <w:rtl/>
        </w:rPr>
        <w:t>וה</w:t>
      </w:r>
      <w:r>
        <w:rPr>
          <w:b/>
          <w:bCs/>
          <w:rtl/>
        </w:rPr>
        <w:t>פרמ"ג</w:t>
      </w:r>
      <w:r>
        <w:rPr>
          <w:rtl/>
        </w:rPr>
        <w:t xml:space="preserve"> ביאר דעיקר הסוכה להתבונן בנפלאות ה' [דסוכה הוה תרגום של 'ראיה'], ומצטער אין לו לב. וע' </w:t>
      </w:r>
      <w:r>
        <w:rPr>
          <w:b/>
          <w:bCs/>
          <w:rtl/>
        </w:rPr>
        <w:t>בכור"י.</w:t>
      </w:r>
    </w:p>
  </w:footnote>
  <w:footnote w:id="349">
    <w:p w14:paraId="40DEC20E" w14:textId="77777777" w:rsidR="002917DF" w:rsidRDefault="00000000" w:rsidP="00C27AB0">
      <w:pPr>
        <w:pStyle w:val="Footnote"/>
        <w:bidi/>
      </w:pPr>
      <w:r>
        <w:rPr>
          <w:rStyle w:val="ac"/>
          <w:rtl/>
        </w:rPr>
        <w:footnoteRef/>
      </w:r>
      <w:r>
        <w:rPr>
          <w:rtl/>
        </w:rPr>
        <w:t>[וכעין הא דקי"ל (שו"ע לח ט) דמצטער ומי שאין דעתו מיושבת עליו פטור מתפילין, דאסור להסיח דעתו מהם].</w:t>
      </w:r>
    </w:p>
    <w:p w14:paraId="3CC77AB6" w14:textId="77777777" w:rsidR="002917DF" w:rsidRDefault="00000000" w:rsidP="00C27AB0">
      <w:pPr>
        <w:pStyle w:val="Footnote"/>
        <w:bidi/>
      </w:pPr>
      <w:r>
        <w:rPr>
          <w:rtl/>
        </w:rPr>
        <w:tab/>
        <w:t>וה</w:t>
      </w:r>
      <w:r>
        <w:rPr>
          <w:b/>
          <w:bCs/>
          <w:rtl/>
        </w:rPr>
        <w:t>פרמ"ג</w:t>
      </w:r>
      <w:r>
        <w:rPr>
          <w:rtl/>
        </w:rPr>
        <w:t xml:space="preserve"> כת' דלטעם זה חולה שאין דעתו מיושבת עליו, כגון מרה שחורה, פטור מהסוכה. אף כשבביתו לא ינצל מצער זה. ובזה קמ"ל דאבל [וכן מי שטבעה ספינתו] איבעי לסלק צער זה מלבו, ויקיים מצוות סוכה.</w:t>
      </w:r>
    </w:p>
  </w:footnote>
  <w:footnote w:id="350">
    <w:p w14:paraId="4BBB79F9" w14:textId="77777777" w:rsidR="002917DF" w:rsidRDefault="00000000" w:rsidP="00C27AB0">
      <w:pPr>
        <w:pStyle w:val="Footnote"/>
        <w:bidi/>
      </w:pPr>
      <w:r>
        <w:rPr>
          <w:rStyle w:val="ac"/>
          <w:rtl/>
        </w:rPr>
        <w:footnoteRef/>
      </w:r>
      <w:r>
        <w:rPr>
          <w:rtl/>
        </w:rPr>
        <w:t>ולדעת ה</w:t>
      </w:r>
      <w:r>
        <w:rPr>
          <w:b/>
          <w:bCs/>
          <w:rtl/>
        </w:rPr>
        <w:t>מהרי"ק</w:t>
      </w:r>
      <w:r>
        <w:rPr>
          <w:rtl/>
        </w:rPr>
        <w:t xml:space="preserve"> מצטער [וחולה] פטור מסוכה. אף כשאינו מצטער מחמת הסוכה. וצ"ב אמאי. וצ"ל כסברת ה</w:t>
      </w:r>
      <w:r>
        <w:rPr>
          <w:b/>
          <w:bCs/>
          <w:rtl/>
        </w:rPr>
        <w:t>ט"ז</w:t>
      </w:r>
      <w:r>
        <w:rPr>
          <w:rtl/>
        </w:rPr>
        <w:t xml:space="preserve"> (הנ"ל). ושמעתי להוסיף ע"פ מש"כ ה</w:t>
      </w:r>
      <w:r>
        <w:rPr>
          <w:b/>
          <w:bCs/>
          <w:rtl/>
        </w:rPr>
        <w:t>ריטב"א</w:t>
      </w:r>
      <w:r>
        <w:rPr>
          <w:rtl/>
        </w:rPr>
        <w:t xml:space="preserve"> (כח:) בשם ה</w:t>
      </w:r>
      <w:r>
        <w:rPr>
          <w:b/>
          <w:bCs/>
          <w:rtl/>
        </w:rPr>
        <w:t>רמב"ן</w:t>
      </w:r>
      <w:r>
        <w:rPr>
          <w:rtl/>
        </w:rPr>
        <w:t xml:space="preserve"> דדרשי' דחיוב סוכה הוה באזרח רענן. [והוה פטור כיון דאין בזה דיור, אף דל"ש בזה דומיא דביתו].</w:t>
      </w:r>
    </w:p>
  </w:footnote>
  <w:footnote w:id="351">
    <w:p w14:paraId="724327D6" w14:textId="77777777" w:rsidR="002917DF" w:rsidRDefault="00000000" w:rsidP="00C27AB0">
      <w:pPr>
        <w:pStyle w:val="Footnote"/>
        <w:bidi/>
      </w:pPr>
      <w:r>
        <w:rPr>
          <w:rStyle w:val="ac"/>
          <w:rtl/>
        </w:rPr>
        <w:footnoteRef/>
      </w:r>
      <w:r>
        <w:rPr>
          <w:rtl/>
        </w:rPr>
        <w:t>ויש שתי' דסוגיין כרב דס"ל (מו"ק כד.) דאבילות אינו נוהג ברגל, אפי' דברים שבצינעא.</w:t>
      </w:r>
    </w:p>
  </w:footnote>
  <w:footnote w:id="352">
    <w:p w14:paraId="155C298A" w14:textId="77777777" w:rsidR="002917DF" w:rsidRDefault="00000000" w:rsidP="00C27AB0">
      <w:pPr>
        <w:pStyle w:val="Footnote"/>
        <w:bidi/>
      </w:pPr>
      <w:r>
        <w:rPr>
          <w:rStyle w:val="ac"/>
          <w:rtl/>
        </w:rPr>
        <w:footnoteRef/>
      </w:r>
      <w:r>
        <w:rPr>
          <w:rtl/>
        </w:rPr>
        <w:t>ו</w:t>
      </w:r>
      <w:r>
        <w:rPr>
          <w:b/>
          <w:bCs/>
          <w:rtl/>
        </w:rPr>
        <w:t>רבינו מנוח</w:t>
      </w:r>
      <w:r>
        <w:rPr>
          <w:rtl/>
        </w:rPr>
        <w:t xml:space="preserve"> (ו ד) כתב דאבל איבעי ליה לקבולי גזירת הבורא בשמחה. ועוד האי צער הוה ג"כ בביתו. [ומשמע דזהו הקמ"ל, וצ"ב].</w:t>
      </w:r>
    </w:p>
  </w:footnote>
  <w:footnote w:id="353">
    <w:p w14:paraId="0BB26316" w14:textId="77777777" w:rsidR="002917DF" w:rsidRDefault="00000000" w:rsidP="00C27AB0">
      <w:pPr>
        <w:pStyle w:val="Footnote"/>
        <w:bidi/>
      </w:pPr>
      <w:r>
        <w:rPr>
          <w:rStyle w:val="ac"/>
          <w:rtl/>
        </w:rPr>
        <w:footnoteRef/>
      </w:r>
      <w:r>
        <w:rPr>
          <w:rtl/>
        </w:rPr>
        <w:t>[ולכאורה ה"ה טבעה ספינתו וכדו', ואינו יכול להסיר הצער. דלאו משום עוסק במצווה אתינן עלה, שהצער אינו מצווה כדאי' בע"א].</w:t>
      </w:r>
    </w:p>
  </w:footnote>
  <w:footnote w:id="354">
    <w:p w14:paraId="558FEF33" w14:textId="77777777" w:rsidR="002917DF" w:rsidRDefault="00000000" w:rsidP="00C27AB0">
      <w:pPr>
        <w:pStyle w:val="Footnote"/>
        <w:bidi/>
      </w:pPr>
      <w:r>
        <w:rPr>
          <w:rStyle w:val="ac"/>
          <w:rtl/>
        </w:rPr>
        <w:footnoteRef/>
      </w:r>
      <w:r>
        <w:rPr>
          <w:rtl/>
        </w:rPr>
        <w:t>וב</w:t>
      </w:r>
      <w:r>
        <w:rPr>
          <w:b/>
          <w:bCs/>
          <w:rtl/>
        </w:rPr>
        <w:t>חי' ר"א מן ההר</w:t>
      </w:r>
      <w:r>
        <w:rPr>
          <w:rtl/>
        </w:rPr>
        <w:t xml:space="preserve"> הוסיף דכיון דנשא קודם החג, וחל מצוות שמחה קודם. ואף דהוה מצווה דרבנן פוטר אף ממצווה דאורייתא בשב ואל תעשה.</w:t>
      </w:r>
    </w:p>
  </w:footnote>
  <w:footnote w:id="355">
    <w:p w14:paraId="0DD857D0" w14:textId="77777777" w:rsidR="002917DF" w:rsidRDefault="00000000" w:rsidP="00C27AB0">
      <w:pPr>
        <w:pStyle w:val="Footnote"/>
        <w:bidi/>
      </w:pPr>
      <w:r>
        <w:rPr>
          <w:rStyle w:val="ac"/>
          <w:rtl/>
        </w:rPr>
        <w:footnoteRef/>
      </w:r>
      <w:r>
        <w:rPr>
          <w:rtl/>
        </w:rPr>
        <w:t>וה</w:t>
      </w:r>
      <w:r>
        <w:rPr>
          <w:b/>
          <w:bCs/>
          <w:rtl/>
        </w:rPr>
        <w:t>שפ"א</w:t>
      </w:r>
      <w:r>
        <w:rPr>
          <w:rtl/>
        </w:rPr>
        <w:t xml:space="preserve"> חידש עד"ז דמי שישן בביתו היכא דאינו מצטער כלל, לא קיים מצווה באכילה. [כיון דאין רוב דירתו בסוכה]. אך כתב דמשמעות ה</w:t>
      </w:r>
      <w:r>
        <w:rPr>
          <w:b/>
          <w:bCs/>
          <w:rtl/>
        </w:rPr>
        <w:t>פוסקים</w:t>
      </w:r>
      <w:r>
        <w:rPr>
          <w:rtl/>
        </w:rPr>
        <w:t xml:space="preserve"> אינו כן, וכן מנהג העולם.</w:t>
      </w:r>
    </w:p>
  </w:footnote>
  <w:footnote w:id="356">
    <w:p w14:paraId="3FAD89B3" w14:textId="77777777" w:rsidR="002917DF" w:rsidRDefault="00000000" w:rsidP="00C27AB0">
      <w:pPr>
        <w:pStyle w:val="Footnote"/>
        <w:bidi/>
      </w:pPr>
      <w:r>
        <w:rPr>
          <w:rStyle w:val="ac"/>
          <w:rtl/>
        </w:rPr>
        <w:footnoteRef/>
      </w:r>
      <w:r>
        <w:rPr>
          <w:rtl/>
        </w:rPr>
        <w:t xml:space="preserve">והוכיח כן כדאמרי' דרב חסדא וכו' גנו ארקתא דפרת, אף שיוכלו לישון בסוכה, ולקיומי תרתי. (וכדעת האו"ז והר"ן הו' בע"א, וכ"ד הראב"ד ב"מ פב.). ודלא כדעת </w:t>
      </w:r>
      <w:r>
        <w:rPr>
          <w:b/>
          <w:bCs/>
          <w:rtl/>
        </w:rPr>
        <w:t>תוס</w:t>
      </w:r>
      <w:r>
        <w:rPr>
          <w:rtl/>
        </w:rPr>
        <w:t>' (בע"א). [ולדעת תוס' קו' הגמ' א"ש].</w:t>
      </w:r>
    </w:p>
  </w:footnote>
  <w:footnote w:id="357">
    <w:p w14:paraId="7F886846" w14:textId="77777777" w:rsidR="002917DF" w:rsidRDefault="00000000" w:rsidP="00C27AB0">
      <w:pPr>
        <w:pStyle w:val="Footnote"/>
        <w:bidi/>
      </w:pPr>
      <w:r>
        <w:rPr>
          <w:rStyle w:val="ac"/>
          <w:rtl/>
        </w:rPr>
        <w:footnoteRef/>
      </w:r>
      <w:r>
        <w:rPr>
          <w:rtl/>
        </w:rPr>
        <w:t>ורבא פליג דלא חששו משום יחוד. ויל"ד האם ס"ל דכה"ג ליכא איסור יחוד [דבעלה בעיר], או דהכא לא חשש שיבואו לידי יחוד בסוכה. דהוה חשש בעלמא שמא דלא חששו ליחוד].</w:t>
      </w:r>
    </w:p>
  </w:footnote>
  <w:footnote w:id="358">
    <w:p w14:paraId="2F1533E0" w14:textId="77777777" w:rsidR="002917DF" w:rsidRDefault="00000000" w:rsidP="00C27AB0">
      <w:pPr>
        <w:pStyle w:val="Footnote"/>
        <w:bidi/>
      </w:pPr>
      <w:r>
        <w:rPr>
          <w:rStyle w:val="ac"/>
          <w:rtl/>
        </w:rPr>
        <w:footnoteRef/>
      </w:r>
      <w:r>
        <w:rPr>
          <w:rtl/>
        </w:rPr>
        <w:t>וב</w:t>
      </w:r>
      <w:r>
        <w:rPr>
          <w:b/>
          <w:bCs/>
          <w:rtl/>
        </w:rPr>
        <w:t>הערות הגריש"א</w:t>
      </w:r>
      <w:r>
        <w:rPr>
          <w:rtl/>
        </w:rPr>
        <w:t xml:space="preserve"> תי' דלא חששו משום איסור יחוד, אלא שמא הבעל יחשוד אותה במה שמתייחדת.</w:t>
      </w:r>
    </w:p>
  </w:footnote>
  <w:footnote w:id="359">
    <w:p w14:paraId="5B73E852" w14:textId="77777777" w:rsidR="002917DF" w:rsidRDefault="00000000" w:rsidP="00C27AB0">
      <w:pPr>
        <w:pStyle w:val="Footnote"/>
        <w:bidi/>
      </w:pPr>
      <w:r>
        <w:rPr>
          <w:rStyle w:val="ac"/>
          <w:rtl/>
        </w:rPr>
        <w:footnoteRef/>
      </w:r>
      <w:r>
        <w:rPr>
          <w:rtl/>
        </w:rPr>
        <w:t>[ומשמע דמברכין בפנ"ע, כיון דנצטרפו לשמחת החתן. והוה חיוב על בני החבורה, אף דהחתן אינו מברך].</w:t>
      </w:r>
    </w:p>
  </w:footnote>
  <w:footnote w:id="360">
    <w:p w14:paraId="08A48ABA" w14:textId="77777777" w:rsidR="002917DF" w:rsidRDefault="00000000" w:rsidP="00C27AB0">
      <w:pPr>
        <w:pStyle w:val="Footnote"/>
        <w:bidi/>
      </w:pPr>
      <w:r>
        <w:rPr>
          <w:rStyle w:val="ac"/>
          <w:rtl/>
        </w:rPr>
        <w:footnoteRef/>
      </w:r>
      <w:r>
        <w:rPr>
          <w:rtl/>
        </w:rPr>
        <w:t>וה</w:t>
      </w:r>
      <w:r>
        <w:rPr>
          <w:b/>
          <w:bCs/>
          <w:rtl/>
        </w:rPr>
        <w:t>ר"ן</w:t>
      </w:r>
      <w:r>
        <w:rPr>
          <w:rtl/>
        </w:rPr>
        <w:t xml:space="preserve"> כתב דנוהגים היום לברך ברכת חתנים בכל אחת מבתי החתונה כל זמן שהחתן או הכלה הם שם, ומ"מ יש לחוש לדברי התוס'. [ובפשוטו משמע דכוונתו בבתים הסמוכים, אבל אפשר דאיירי אבתים ששמחים אף התם].</w:t>
      </w:r>
    </w:p>
  </w:footnote>
  <w:footnote w:id="361">
    <w:p w14:paraId="2B6ABB7E" w14:textId="77777777" w:rsidR="002917DF" w:rsidRDefault="00000000" w:rsidP="00C27AB0">
      <w:pPr>
        <w:pStyle w:val="Footnote"/>
        <w:bidi/>
      </w:pPr>
      <w:r>
        <w:rPr>
          <w:rStyle w:val="ac"/>
          <w:rtl/>
        </w:rPr>
        <w:footnoteRef/>
      </w:r>
      <w:r>
        <w:rPr>
          <w:rtl/>
        </w:rPr>
        <w:t>וכ"כ ה</w:t>
      </w:r>
      <w:r>
        <w:rPr>
          <w:b/>
          <w:bCs/>
          <w:rtl/>
        </w:rPr>
        <w:t>ריטב"א</w:t>
      </w:r>
      <w:r>
        <w:rPr>
          <w:rtl/>
        </w:rPr>
        <w:t xml:space="preserve"> (כתובות ח.) דברכת השמחה במעונו לא נחשב ברכת חתנים, ומברך אפי' בלא עשרה וחופה.</w:t>
      </w:r>
    </w:p>
  </w:footnote>
  <w:footnote w:id="362">
    <w:p w14:paraId="38A793E9" w14:textId="77777777" w:rsidR="002917DF" w:rsidRDefault="00000000" w:rsidP="00C27AB0">
      <w:pPr>
        <w:pStyle w:val="Footnote"/>
        <w:bidi/>
      </w:pPr>
      <w:r>
        <w:rPr>
          <w:rStyle w:val="ac"/>
          <w:rtl/>
        </w:rPr>
        <w:footnoteRef/>
      </w:r>
      <w:r>
        <w:rPr>
          <w:rtl/>
        </w:rPr>
        <w:t>אבל ה</w:t>
      </w:r>
      <w:r>
        <w:rPr>
          <w:b/>
          <w:bCs/>
          <w:rtl/>
        </w:rPr>
        <w:t>שיטמ"ק</w:t>
      </w:r>
      <w:r>
        <w:rPr>
          <w:rtl/>
        </w:rPr>
        <w:t xml:space="preserve"> (שם) כת' בשם </w:t>
      </w:r>
      <w:r>
        <w:rPr>
          <w:b/>
          <w:bCs/>
          <w:rtl/>
        </w:rPr>
        <w:t>שיטה</w:t>
      </w:r>
      <w:r>
        <w:rPr>
          <w:rtl/>
        </w:rPr>
        <w:t xml:space="preserve"> </w:t>
      </w:r>
      <w:r>
        <w:rPr>
          <w:b/>
          <w:bCs/>
          <w:rtl/>
        </w:rPr>
        <w:t>ישנה</w:t>
      </w:r>
      <w:r>
        <w:rPr>
          <w:rtl/>
        </w:rPr>
        <w:t xml:space="preserve"> דקודם חופה הכל הוה מחמת הילולא. אבל אחרי החופה רק במקום חופה נחשב הילולא.</w:t>
      </w:r>
    </w:p>
  </w:footnote>
  <w:footnote w:id="363">
    <w:p w14:paraId="0FE221E5" w14:textId="77777777" w:rsidR="002917DF" w:rsidRDefault="00000000" w:rsidP="00C27AB0">
      <w:pPr>
        <w:pStyle w:val="Footnote"/>
        <w:bidi/>
      </w:pPr>
      <w:r>
        <w:rPr>
          <w:rStyle w:val="ac"/>
          <w:rtl/>
        </w:rPr>
        <w:footnoteRef/>
      </w:r>
      <w:r>
        <w:rPr>
          <w:rtl/>
        </w:rPr>
        <w:t>ולפ"ז הא דאמרי' ליעבד חופה בסוכה, היינו מתחילה, אף דהוה קודם החג.</w:t>
      </w:r>
    </w:p>
  </w:footnote>
  <w:footnote w:id="364">
    <w:p w14:paraId="713B1645" w14:textId="77777777" w:rsidR="002917DF" w:rsidRDefault="00000000" w:rsidP="00C27AB0">
      <w:pPr>
        <w:pStyle w:val="Footnote"/>
        <w:bidi/>
      </w:pPr>
      <w:r>
        <w:rPr>
          <w:rStyle w:val="ac"/>
          <w:rtl/>
        </w:rPr>
        <w:footnoteRef/>
      </w:r>
      <w:r>
        <w:rPr>
          <w:rtl/>
        </w:rPr>
        <w:t>וה</w:t>
      </w:r>
      <w:r>
        <w:rPr>
          <w:b/>
          <w:bCs/>
          <w:rtl/>
        </w:rPr>
        <w:t>ט"ז</w:t>
      </w:r>
      <w:r>
        <w:rPr>
          <w:rtl/>
        </w:rPr>
        <w:t xml:space="preserve"> (אה"ע סב ז) דייק מה</w:t>
      </w:r>
      <w:r>
        <w:rPr>
          <w:b/>
          <w:bCs/>
          <w:rtl/>
        </w:rPr>
        <w:t>רא"ש</w:t>
      </w:r>
      <w:r>
        <w:rPr>
          <w:rtl/>
        </w:rPr>
        <w:t xml:space="preserve"> דדוקא היכא דעקר מביתם. אבל היכא דסופו לחזור לבית החתן, אף שקובעים שמחה בבית א' מהקרובים אינו מברך ז' ברכות. </w:t>
      </w:r>
      <w:r>
        <w:rPr>
          <w:i/>
          <w:iCs/>
          <w:rtl/>
        </w:rPr>
        <w:t>ודחה</w:t>
      </w:r>
      <w:r>
        <w:rPr>
          <w:rtl/>
        </w:rPr>
        <w:t xml:space="preserve"> דמשמעות דברי הרא"ש דכל שקבעו שם שמחה מהני, ולאפוקי סוגיין דהלכו לסוכה רק עבור אכילה הכרחית. [ועי"ש שהאריך ליישב דכ"ד שא"ר].</w:t>
      </w:r>
    </w:p>
  </w:footnote>
  <w:footnote w:id="365">
    <w:p w14:paraId="02D24B3B" w14:textId="77777777" w:rsidR="002917DF" w:rsidRDefault="00000000" w:rsidP="00C27AB0">
      <w:pPr>
        <w:pStyle w:val="Footnote"/>
        <w:bidi/>
      </w:pPr>
      <w:r>
        <w:rPr>
          <w:rStyle w:val="ac"/>
          <w:rtl/>
        </w:rPr>
        <w:footnoteRef/>
      </w:r>
      <w:r>
        <w:rPr>
          <w:rtl/>
        </w:rPr>
        <w:t>וה</w:t>
      </w:r>
      <w:r>
        <w:rPr>
          <w:b/>
          <w:bCs/>
          <w:rtl/>
        </w:rPr>
        <w:t>מכתם</w:t>
      </w:r>
      <w:r>
        <w:rPr>
          <w:rtl/>
        </w:rPr>
        <w:t xml:space="preserve"> כתב דאם החתן קרוי לברית מילה, שלא נעשית הסעודה לכבודו לא. [אבל הביא י"א דהשמחה במעונו אמרי'. דאף ברית מילה ראוי לכך (כדאיתא כתובות ח.). וכיון דיש שמחה מחמת החתן מחזירן לדינה כמו בדליכא צערה דינוקה].</w:t>
      </w:r>
    </w:p>
  </w:footnote>
  <w:footnote w:id="366">
    <w:p w14:paraId="589CDB24" w14:textId="77777777" w:rsidR="002917DF" w:rsidRDefault="00000000" w:rsidP="00C27AB0">
      <w:pPr>
        <w:pStyle w:val="Footnote"/>
        <w:bidi/>
      </w:pPr>
      <w:r>
        <w:rPr>
          <w:rStyle w:val="ac"/>
          <w:rtl/>
        </w:rPr>
        <w:footnoteRef/>
      </w:r>
      <w:r>
        <w:rPr>
          <w:rtl/>
        </w:rPr>
        <w:t xml:space="preserve">והביא שהביאו בשם </w:t>
      </w:r>
      <w:r>
        <w:rPr>
          <w:b/>
          <w:bCs/>
          <w:rtl/>
        </w:rPr>
        <w:t>שו"ת הרי"ף</w:t>
      </w:r>
      <w:r>
        <w:rPr>
          <w:rtl/>
        </w:rPr>
        <w:t xml:space="preserve"> דפסק דחייב, דקי"ל כרשב"ג (ברכות טז:) דאם רצה קורא קר"ש. ותמה היכי מייתי מרשות [דמותר להחמיר על עצמו] לחובה [דבסוגיין מבואר שחייב].</w:t>
      </w:r>
    </w:p>
  </w:footnote>
  <w:footnote w:id="367">
    <w:p w14:paraId="148FE394" w14:textId="77777777" w:rsidR="002917DF" w:rsidRDefault="00000000" w:rsidP="00C27AB0">
      <w:pPr>
        <w:pStyle w:val="Footnote"/>
        <w:bidi/>
      </w:pPr>
      <w:r>
        <w:rPr>
          <w:rStyle w:val="ac"/>
          <w:rtl/>
        </w:rPr>
        <w:footnoteRef/>
      </w:r>
      <w:r>
        <w:rPr>
          <w:rtl/>
        </w:rPr>
        <w:t>ופליג אכל הנך תנאי דלעיל. אבל ב</w:t>
      </w:r>
      <w:r>
        <w:rPr>
          <w:b/>
          <w:bCs/>
          <w:rtl/>
        </w:rPr>
        <w:t>חי' ר"א מן ההר</w:t>
      </w:r>
      <w:r>
        <w:rPr>
          <w:rtl/>
        </w:rPr>
        <w:t xml:space="preserve"> כתב [לפרש דברי רש"י באופן מחודש] דנח' בדין עוסק במצווה במקום שאין טירדא. אבל במקום טירדא לכו"ע העוסק במצווה פטור מן המצווה.</w:t>
      </w:r>
    </w:p>
  </w:footnote>
  <w:footnote w:id="368">
    <w:p w14:paraId="6F1A53AB" w14:textId="77777777" w:rsidR="002917DF" w:rsidRDefault="00000000" w:rsidP="00C27AB0">
      <w:pPr>
        <w:pStyle w:val="Footnote"/>
        <w:bidi/>
      </w:pPr>
      <w:r>
        <w:rPr>
          <w:rStyle w:val="ac"/>
          <w:rtl/>
        </w:rPr>
        <w:footnoteRef/>
      </w:r>
      <w:r>
        <w:rPr>
          <w:rtl/>
        </w:rPr>
        <w:t>[ותוס' נקטו דא"א לפטור מדין מצטער. וביארו דכיון דהחתן חייב בסוכה לא נחשב מצטער. ודוקא לשושבינין הוה גדר מצטער].</w:t>
      </w:r>
    </w:p>
  </w:footnote>
  <w:footnote w:id="369">
    <w:p w14:paraId="6008BC15" w14:textId="77777777" w:rsidR="002917DF" w:rsidRDefault="00000000" w:rsidP="00C27AB0">
      <w:pPr>
        <w:pStyle w:val="Footnote"/>
        <w:bidi/>
      </w:pPr>
      <w:r>
        <w:rPr>
          <w:rStyle w:val="ac"/>
          <w:rtl/>
        </w:rPr>
        <w:footnoteRef/>
      </w:r>
      <w:r>
        <w:rPr>
          <w:rtl/>
        </w:rPr>
        <w:t>וה</w:t>
      </w:r>
      <w:r>
        <w:rPr>
          <w:b/>
          <w:bCs/>
          <w:rtl/>
        </w:rPr>
        <w:t>מלא הרועים</w:t>
      </w:r>
      <w:r>
        <w:rPr>
          <w:rtl/>
        </w:rPr>
        <w:t xml:space="preserve"> כתב דנפק"מ דחייב להשלים תפילתו אח"כ, משום שכרות וכדו'. וכמ"ש ה</w:t>
      </w:r>
      <w:r>
        <w:rPr>
          <w:b/>
          <w:bCs/>
          <w:rtl/>
        </w:rPr>
        <w:t>פוסקים</w:t>
      </w:r>
      <w:r>
        <w:rPr>
          <w:rtl/>
        </w:rPr>
        <w:t xml:space="preserve"> (קח) גבי מקום סכנה.</w:t>
      </w:r>
    </w:p>
  </w:footnote>
  <w:footnote w:id="370">
    <w:p w14:paraId="4A24604C" w14:textId="77777777" w:rsidR="002917DF" w:rsidRDefault="00000000" w:rsidP="00C27AB0">
      <w:pPr>
        <w:pStyle w:val="Footnote"/>
        <w:bidi/>
      </w:pPr>
      <w:r>
        <w:rPr>
          <w:rStyle w:val="ac"/>
          <w:rtl/>
        </w:rPr>
        <w:footnoteRef/>
      </w:r>
      <w:r>
        <w:rPr>
          <w:rtl/>
        </w:rPr>
        <w:t>ולפ"ז מש"כ רש"י חשש שכרות הוה בצירוף עוסק במצווה. [אבל לדברי ה</w:t>
      </w:r>
      <w:r>
        <w:rPr>
          <w:b/>
          <w:bCs/>
          <w:rtl/>
        </w:rPr>
        <w:t>בעה"מ</w:t>
      </w:r>
      <w:r>
        <w:rPr>
          <w:rtl/>
        </w:rPr>
        <w:t xml:space="preserve"> הוה טעם בפנ"ע. וה</w:t>
      </w:r>
      <w:r>
        <w:rPr>
          <w:b/>
          <w:bCs/>
          <w:rtl/>
        </w:rPr>
        <w:t>ב"ח</w:t>
      </w:r>
      <w:r>
        <w:rPr>
          <w:rtl/>
        </w:rPr>
        <w:t xml:space="preserve"> (לח) הק' האיך מותר להם להכניס עצמן לשכרות, ולבטל מצוות תפילה. וכעי"ז הק' ה</w:t>
      </w:r>
      <w:r>
        <w:rPr>
          <w:b/>
          <w:bCs/>
          <w:rtl/>
        </w:rPr>
        <w:t>ר"ן</w:t>
      </w:r>
      <w:r>
        <w:rPr>
          <w:rtl/>
        </w:rPr>
        <w:t xml:space="preserve"> א"כ יתחייב אף בתפילין ותפילה, ונימא איבעי ליה ליישב דעתם].</w:t>
      </w:r>
    </w:p>
  </w:footnote>
  <w:footnote w:id="371">
    <w:p w14:paraId="708F284F" w14:textId="77777777" w:rsidR="002917DF" w:rsidRDefault="00000000" w:rsidP="00C27AB0">
      <w:pPr>
        <w:pStyle w:val="Footnote"/>
        <w:bidi/>
      </w:pPr>
      <w:r>
        <w:rPr>
          <w:rStyle w:val="ac"/>
          <w:rtl/>
        </w:rPr>
        <w:footnoteRef/>
      </w:r>
      <w:r>
        <w:rPr>
          <w:rtl/>
        </w:rPr>
        <w:t>ונדחק לחלק דהיכא דאף החתן קורא קר"ש, א"כ הו"ל לשושבינין לקרוא.</w:t>
      </w:r>
    </w:p>
  </w:footnote>
  <w:footnote w:id="372">
    <w:p w14:paraId="3F0A63B3" w14:textId="77777777" w:rsidR="002917DF" w:rsidRDefault="00000000" w:rsidP="00C27AB0">
      <w:pPr>
        <w:pStyle w:val="Footnote"/>
        <w:bidi/>
      </w:pPr>
      <w:r>
        <w:rPr>
          <w:rStyle w:val="ac"/>
          <w:rtl/>
        </w:rPr>
        <w:footnoteRef/>
      </w:r>
      <w:r>
        <w:rPr>
          <w:rtl/>
        </w:rPr>
        <w:t>וה</w:t>
      </w:r>
      <w:r>
        <w:rPr>
          <w:b/>
          <w:bCs/>
          <w:rtl/>
        </w:rPr>
        <w:t>ב"י</w:t>
      </w:r>
      <w:r>
        <w:rPr>
          <w:rtl/>
        </w:rPr>
        <w:t xml:space="preserve"> (לח) הביא דמש"ה ה</w:t>
      </w:r>
      <w:r>
        <w:rPr>
          <w:b/>
          <w:bCs/>
          <w:rtl/>
        </w:rPr>
        <w:t>רמב"ם</w:t>
      </w:r>
      <w:r>
        <w:rPr>
          <w:rtl/>
        </w:rPr>
        <w:t xml:space="preserve"> השמיטו. [וכתיבת ספרים לא נחשב עוסק במצווה. אבל מדברי הירושלמי משמע דהטעם כמו דמפסיקין דברי תורה למצווה. וצ"ב וכי בעינן בזה ע"מ לעשות. ואפשר דלא נחשב מצווה עוברת, ומפסיקין משום מצווה עוברת].</w:t>
      </w:r>
    </w:p>
  </w:footnote>
  <w:footnote w:id="373">
    <w:p w14:paraId="0C9F8D64" w14:textId="77777777" w:rsidR="002917DF" w:rsidRDefault="00000000" w:rsidP="00C27AB0">
      <w:pPr>
        <w:pStyle w:val="Footnote"/>
        <w:bidi/>
      </w:pPr>
      <w:r>
        <w:rPr>
          <w:rStyle w:val="ac"/>
          <w:rtl/>
        </w:rPr>
        <w:footnoteRef/>
      </w:r>
      <w:r>
        <w:rPr>
          <w:rtl/>
        </w:rPr>
        <w:t>דאילו היכא שאין לפניו קונה [שדחוף לו], אינו פטור. ואף שכל עיסוקו להמציא תפילין לבני אדם. וכמה שעוסק יותר גורם לריבוי.</w:t>
      </w:r>
    </w:p>
  </w:footnote>
  <w:footnote w:id="374">
    <w:p w14:paraId="5FFFF41E" w14:textId="77777777" w:rsidR="002917DF" w:rsidRDefault="00000000" w:rsidP="00C27AB0">
      <w:pPr>
        <w:pStyle w:val="Footnote"/>
        <w:bidi/>
      </w:pPr>
      <w:r>
        <w:rPr>
          <w:rStyle w:val="ac"/>
          <w:rtl/>
        </w:rPr>
        <w:footnoteRef/>
      </w:r>
      <w:r>
        <w:rPr>
          <w:rtl/>
        </w:rPr>
        <w:t>וה</w:t>
      </w:r>
      <w:r>
        <w:rPr>
          <w:b/>
          <w:bCs/>
          <w:rtl/>
        </w:rPr>
        <w:t>ביאו"ה</w:t>
      </w:r>
      <w:r>
        <w:rPr>
          <w:rtl/>
        </w:rPr>
        <w:t xml:space="preserve"> (תרמ ז) הביא בשם </w:t>
      </w:r>
      <w:r>
        <w:rPr>
          <w:b/>
          <w:bCs/>
          <w:rtl/>
        </w:rPr>
        <w:t>שו"ת כתב סופר</w:t>
      </w:r>
      <w:r>
        <w:rPr>
          <w:rtl/>
        </w:rPr>
        <w:t xml:space="preserve"> (קיט) דהא דשלוחי מצווה פטורין מהסוכה הוה דוקא כשעושה לשם שמים, ואין לו בזה שכר כלל. אבל כשהולך בשכר, דעיקר הליכתו להנאתו לא נפטר ממצוות סוכה. [והביאו"ה ציין למש"כ בס' לח].</w:t>
      </w:r>
    </w:p>
  </w:footnote>
  <w:footnote w:id="375">
    <w:p w14:paraId="794504FA" w14:textId="77777777" w:rsidR="002917DF" w:rsidRDefault="00000000" w:rsidP="00C27AB0">
      <w:pPr>
        <w:pStyle w:val="Footnote"/>
        <w:bidi/>
      </w:pPr>
      <w:r>
        <w:rPr>
          <w:rStyle w:val="ac"/>
          <w:rtl/>
        </w:rPr>
        <w:footnoteRef/>
      </w:r>
      <w:r>
        <w:rPr>
          <w:rtl/>
        </w:rPr>
        <w:t>וה</w:t>
      </w:r>
      <w:r>
        <w:rPr>
          <w:b/>
          <w:bCs/>
          <w:rtl/>
        </w:rPr>
        <w:t>מג"א</w:t>
      </w:r>
      <w:r>
        <w:rPr>
          <w:rtl/>
        </w:rPr>
        <w:t xml:space="preserve"> ציין למש"כ (תלג יד) [לענין שלוחי מצווה אינן ניזקין] דאם בשעת בדיקת חמץ מחפש גם אחר מחט, נחשב שלוחי מצווה. דומיא דהאומר סלע זו לצדקה בשביל שיחיו בניו דהוי צדיק גמור, אף שמכוין להנאתו. וה</w:t>
      </w:r>
      <w:r>
        <w:rPr>
          <w:b/>
          <w:bCs/>
          <w:rtl/>
        </w:rPr>
        <w:t>פרמ"ג</w:t>
      </w:r>
      <w:r>
        <w:rPr>
          <w:rtl/>
        </w:rPr>
        <w:t xml:space="preserve"> ביאר כיון שעיקרו למצווה.</w:t>
      </w:r>
    </w:p>
  </w:footnote>
  <w:footnote w:id="376">
    <w:p w14:paraId="67DCE21B" w14:textId="77777777" w:rsidR="002917DF" w:rsidRDefault="00000000" w:rsidP="00C27AB0">
      <w:pPr>
        <w:pStyle w:val="Footnote"/>
        <w:bidi/>
      </w:pPr>
      <w:r>
        <w:rPr>
          <w:rStyle w:val="ac"/>
          <w:rtl/>
        </w:rPr>
        <w:footnoteRef/>
      </w:r>
      <w:r>
        <w:rPr>
          <w:rtl/>
        </w:rPr>
        <w:t>והביא מש"כ ה</w:t>
      </w:r>
      <w:r>
        <w:rPr>
          <w:b/>
          <w:bCs/>
          <w:rtl/>
        </w:rPr>
        <w:t>א"ר</w:t>
      </w:r>
      <w:r>
        <w:rPr>
          <w:rtl/>
        </w:rPr>
        <w:t xml:space="preserve"> (תקפט ח) לענין תקיעת שופר דאם נתכוון בתקיעת שופר להתלמד ואף לצאת יד"ח, יצא. [ויל"ד בראיה משם].</w:t>
      </w:r>
    </w:p>
  </w:footnote>
  <w:footnote w:id="377">
    <w:p w14:paraId="1FDB063E" w14:textId="77777777" w:rsidR="002917DF" w:rsidRDefault="00000000" w:rsidP="00C27AB0">
      <w:pPr>
        <w:pStyle w:val="Footnote"/>
        <w:bidi/>
      </w:pPr>
      <w:r>
        <w:rPr>
          <w:rStyle w:val="ac"/>
          <w:rtl/>
        </w:rPr>
        <w:footnoteRef/>
      </w:r>
      <w:r>
        <w:rPr>
          <w:rtl/>
        </w:rPr>
        <w:t>ועפ"ז רש"י העמיד דבריו על תגרין דוקא.</w:t>
      </w:r>
    </w:p>
  </w:footnote>
  <w:footnote w:id="378">
    <w:p w14:paraId="308B4999" w14:textId="77777777" w:rsidR="002917DF" w:rsidRDefault="00000000" w:rsidP="00C27AB0">
      <w:pPr>
        <w:pStyle w:val="Footnote"/>
        <w:bidi/>
      </w:pPr>
      <w:r>
        <w:rPr>
          <w:rStyle w:val="ac"/>
          <w:rtl/>
        </w:rPr>
        <w:footnoteRef/>
      </w:r>
      <w:r>
        <w:rPr>
          <w:rtl/>
        </w:rPr>
        <w:t>וכתב דבעושה מצווה דרבנן (ע' לעיל כה.) היכא דעושה לשם מצוה לא הוי שבת דידך, אבל אם עושה לצורך עצמו מיקרי שבת דידך.</w:t>
      </w:r>
    </w:p>
  </w:footnote>
  <w:footnote w:id="379">
    <w:p w14:paraId="6A933A96" w14:textId="77777777" w:rsidR="002917DF" w:rsidRDefault="00000000" w:rsidP="00C27AB0">
      <w:pPr>
        <w:pStyle w:val="Footnote"/>
        <w:bidi/>
      </w:pPr>
      <w:r>
        <w:rPr>
          <w:rStyle w:val="ac"/>
          <w:rtl/>
        </w:rPr>
        <w:footnoteRef/>
      </w:r>
      <w:r>
        <w:rPr>
          <w:rtl/>
        </w:rPr>
        <w:t>משום מה אני בחינם. ומבואר בנתיבות דהגדר 'מה אני בחינם' תליא בהא דהוה חיוב דרמי על האדם הפרטי. [וצ"ב דאף ללמד חבירו וכדו', דאין חיוב על היחיד אמרי' כן. ו</w:t>
      </w:r>
      <w:r>
        <w:rPr>
          <w:b/>
          <w:bCs/>
          <w:rtl/>
        </w:rPr>
        <w:t>רש"י</w:t>
      </w:r>
      <w:r>
        <w:rPr>
          <w:rtl/>
        </w:rPr>
        <w:t xml:space="preserve"> (קידושין נח:) כתב גבי שכר הזאה טעם אחר, דמותר לקבל שכר בדבר שהוא טירחא].</w:t>
      </w:r>
    </w:p>
  </w:footnote>
  <w:footnote w:id="380">
    <w:p w14:paraId="2D3B7BB0" w14:textId="77777777" w:rsidR="002917DF" w:rsidRDefault="00000000" w:rsidP="00C27AB0">
      <w:pPr>
        <w:pStyle w:val="Footnote"/>
        <w:bidi/>
      </w:pPr>
      <w:r>
        <w:rPr>
          <w:rStyle w:val="ac"/>
          <w:rtl/>
        </w:rPr>
        <w:footnoteRef/>
      </w:r>
      <w:r>
        <w:rPr>
          <w:rtl/>
        </w:rPr>
        <w:t>וביאר שהרי אין כל ישראל מחוייבים להיות גבאים. אלא הוה חיוב על בי"ד להעמיד ממונים על זה. ומש"ה הממונים רשאים לקבל שכר על זה [דאינו מצווה מחוייבת דנימא מה אני בחינם]. והביא ראיה דהשוכר את הפועל לשמור את הפרה והזרעים וכו' (ב"מ נח.) לא הוי שומר שכר משום פרוטה דרב יוסף. כיון דאין עליו חיוב לשמור הפרה, ויכול ליטול שכר על זה.</w:t>
      </w:r>
    </w:p>
    <w:p w14:paraId="5E04D7B1" w14:textId="77777777" w:rsidR="002917DF" w:rsidRDefault="00000000" w:rsidP="00C27AB0">
      <w:pPr>
        <w:pStyle w:val="Footnote"/>
        <w:bidi/>
      </w:pPr>
      <w:r>
        <w:rPr>
          <w:rtl/>
        </w:rPr>
        <w:tab/>
        <w:t>{אמנם י"ל דכ"ז דוקא במקום שיש בי"ד וממונים על צרכי ציבור, והם שוכרין כפי רצונם. אבל כששאר בני אדם אינם דועגים לזה, הוה חיוב על כל יחיד [והוה מצווה דא"א ע"י אחרים]. וכה"ג העוסקים בצרכי ציבור פטורין מהמצוות. אף דבמקום שיש אחרים שמתעסקים בדבר, אין חיוב רמי על כל יחיד. [והגדרים בזה צ"ע]}.</w:t>
      </w:r>
    </w:p>
  </w:footnote>
  <w:footnote w:id="381">
    <w:p w14:paraId="7AD38973" w14:textId="77777777" w:rsidR="002917DF" w:rsidRDefault="00000000" w:rsidP="00C27AB0">
      <w:pPr>
        <w:pStyle w:val="Footnote"/>
        <w:bidi/>
      </w:pPr>
      <w:r>
        <w:rPr>
          <w:rStyle w:val="ac"/>
          <w:rtl/>
        </w:rPr>
        <w:footnoteRef/>
      </w:r>
      <w:r>
        <w:rPr>
          <w:rtl/>
        </w:rPr>
        <w:t>ועפ"ז חילק ה</w:t>
      </w:r>
      <w:r>
        <w:rPr>
          <w:b/>
          <w:bCs/>
          <w:rtl/>
        </w:rPr>
        <w:t>נתיבות</w:t>
      </w:r>
      <w:r>
        <w:rPr>
          <w:rtl/>
        </w:rPr>
        <w:t xml:space="preserve"> (עב יט) דאפוטרופוס להציל נכסי יתומים שלא יפסדו יש בו פרוטה דרב יוסף, דכל אדם מחוייב משום השבת אבידה. אבל אפוטרופוס להרויח בנכסי יתומין רשאי לקבל שכר, ואינו שומר שכר.</w:t>
      </w:r>
    </w:p>
    <w:p w14:paraId="204CED0D" w14:textId="77777777" w:rsidR="002917DF" w:rsidRDefault="00000000" w:rsidP="00C27AB0">
      <w:pPr>
        <w:pStyle w:val="Footnote"/>
        <w:bidi/>
      </w:pPr>
      <w:r>
        <w:rPr>
          <w:rtl/>
        </w:rPr>
        <w:tab/>
        <w:t>{אך יל"ד דהיינו קודם שקיבל ע"ע הגבאות, אבל כיון דהוה גבאי כבר מחוייב. [וכן תגרי תפילין וכדו', כיון דחיוב של אחרים תליא בו, לכאורה לא הוה מצווה דאפשר ע"י אחרים. אף דלא היה צריך להכניס עצמו לזה יותר מאשר אחרים]}.</w:t>
      </w:r>
    </w:p>
  </w:footnote>
  <w:footnote w:id="382">
    <w:p w14:paraId="422ED155" w14:textId="77777777" w:rsidR="002917DF" w:rsidRDefault="00000000" w:rsidP="00C27AB0">
      <w:pPr>
        <w:pStyle w:val="Footnote"/>
        <w:bidi/>
      </w:pPr>
      <w:r>
        <w:rPr>
          <w:rStyle w:val="ac"/>
          <w:rtl/>
        </w:rPr>
        <w:footnoteRef/>
      </w:r>
      <w:r>
        <w:rPr>
          <w:rtl/>
        </w:rPr>
        <w:t>ולדברי הנתיבות צ"ל דשושבינין מוטל עליהם בחיוב שמחת חתן [עכ"פ מדרבנן]. והביאו סייעתא לדברי הנתיבות מדברי ה</w:t>
      </w:r>
      <w:r>
        <w:rPr>
          <w:b/>
          <w:bCs/>
          <w:rtl/>
        </w:rPr>
        <w:t>או"ז</w:t>
      </w:r>
      <w:r>
        <w:rPr>
          <w:rtl/>
        </w:rPr>
        <w:t xml:space="preserve"> (ע' לעיל כה.) דכתב דאינו חייב ללבוש ד' כנפות, ומש"ה אינו פטור מהמצווה. [אמנם בדברי כל שא"ר שם לכאו' מבואר להיפך].</w:t>
      </w:r>
    </w:p>
  </w:footnote>
  <w:footnote w:id="383">
    <w:p w14:paraId="192179E8" w14:textId="77777777" w:rsidR="002917DF" w:rsidRDefault="00000000" w:rsidP="00C27AB0">
      <w:pPr>
        <w:pStyle w:val="Footnote"/>
        <w:bidi/>
      </w:pPr>
      <w:r>
        <w:rPr>
          <w:rStyle w:val="ac"/>
          <w:rtl/>
        </w:rPr>
        <w:footnoteRef/>
      </w:r>
      <w:r>
        <w:rPr>
          <w:rtl/>
        </w:rPr>
        <w:t>וכתב דאפי' הכי לדבר מצווה פטור. אפי' במקום שיש סוכות הרבה (וכדלעיל י:). [משמע דאף באפשר לקיים שניהם פטור].</w:t>
      </w:r>
    </w:p>
  </w:footnote>
  <w:footnote w:id="384">
    <w:p w14:paraId="344E6C75" w14:textId="77777777" w:rsidR="002917DF" w:rsidRDefault="00000000" w:rsidP="00C27AB0">
      <w:pPr>
        <w:pStyle w:val="Footnote"/>
        <w:bidi/>
      </w:pPr>
      <w:r>
        <w:rPr>
          <w:rStyle w:val="ac"/>
          <w:rtl/>
        </w:rPr>
        <w:footnoteRef/>
      </w:r>
      <w:r>
        <w:rPr>
          <w:rtl/>
        </w:rPr>
        <w:t>וכ"פ ה</w:t>
      </w:r>
      <w:r>
        <w:rPr>
          <w:b/>
          <w:bCs/>
          <w:rtl/>
        </w:rPr>
        <w:t>רמ"א</w:t>
      </w:r>
      <w:r>
        <w:rPr>
          <w:rtl/>
        </w:rPr>
        <w:t xml:space="preserve"> (תרמ ח) דאין לו לעשות שם דירה. וה</w:t>
      </w:r>
      <w:r>
        <w:rPr>
          <w:b/>
          <w:bCs/>
          <w:rtl/>
        </w:rPr>
        <w:t>משנ"ב</w:t>
      </w:r>
      <w:r>
        <w:rPr>
          <w:rtl/>
        </w:rPr>
        <w:t xml:space="preserve"> (שם מג) ביאר דהיינו כשאינו מוצא סוכה במקום זה.</w:t>
      </w:r>
    </w:p>
  </w:footnote>
  <w:footnote w:id="385">
    <w:p w14:paraId="3FA3A0AB" w14:textId="77777777" w:rsidR="002917DF" w:rsidRDefault="00000000" w:rsidP="00C27AB0">
      <w:pPr>
        <w:pStyle w:val="Footnote"/>
        <w:bidi/>
      </w:pPr>
      <w:r>
        <w:rPr>
          <w:rStyle w:val="ac"/>
          <w:rtl/>
        </w:rPr>
        <w:footnoteRef/>
      </w:r>
      <w:r>
        <w:rPr>
          <w:rtl/>
        </w:rPr>
        <w:t xml:space="preserve">וכמ"ש </w:t>
      </w:r>
      <w:r>
        <w:rPr>
          <w:b/>
          <w:bCs/>
          <w:rtl/>
        </w:rPr>
        <w:t>תוס</w:t>
      </w:r>
      <w:r>
        <w:rPr>
          <w:rtl/>
        </w:rPr>
        <w:t>'. [ובזה אף המג"א מודה, כיון דלן במדבר. וה</w:t>
      </w:r>
      <w:r>
        <w:rPr>
          <w:b/>
          <w:bCs/>
          <w:rtl/>
        </w:rPr>
        <w:t>מג"א</w:t>
      </w:r>
      <w:r>
        <w:rPr>
          <w:rtl/>
        </w:rPr>
        <w:t xml:space="preserve"> איירי כשלן בישוב, א"כ לינתו הוה דרך דירה. א"כ מחוייב לבנות סוכה. ומ"ש מהא דבביתו חייב לבנות סוכה. וסברת המאירי דכיון דליכא התם סוכה, כלפיו הוה מדבר. ואין דרך לקבוע דירה, ולבנות בית ללינת לילה].</w:t>
      </w:r>
    </w:p>
  </w:footnote>
  <w:footnote w:id="386">
    <w:p w14:paraId="035783A3" w14:textId="77777777" w:rsidR="002917DF" w:rsidRDefault="00000000" w:rsidP="00C27AB0">
      <w:pPr>
        <w:pStyle w:val="Footnote"/>
        <w:bidi/>
      </w:pPr>
      <w:r>
        <w:rPr>
          <w:rStyle w:val="ac"/>
          <w:rtl/>
        </w:rPr>
        <w:footnoteRef/>
      </w:r>
      <w:r>
        <w:rPr>
          <w:rtl/>
        </w:rPr>
        <w:t>דכתב (בד"ה אי לאו) דהולכי דרכים דפטורין מהסוכה, אומרים זמן בשביל המועד.</w:t>
      </w:r>
    </w:p>
  </w:footnote>
  <w:footnote w:id="387">
    <w:p w14:paraId="4F61AA94" w14:textId="77777777" w:rsidR="002917DF" w:rsidRDefault="00000000" w:rsidP="00C27AB0">
      <w:pPr>
        <w:pStyle w:val="Footnote"/>
        <w:bidi/>
      </w:pPr>
      <w:r>
        <w:rPr>
          <w:rStyle w:val="ac"/>
          <w:rtl/>
        </w:rPr>
        <w:footnoteRef/>
      </w:r>
      <w:r>
        <w:rPr>
          <w:rtl/>
        </w:rPr>
        <w:t xml:space="preserve">[וכ"ה לשון </w:t>
      </w:r>
      <w:r>
        <w:rPr>
          <w:b/>
          <w:bCs/>
          <w:rtl/>
        </w:rPr>
        <w:t>ר"א מן ההר</w:t>
      </w:r>
      <w:r>
        <w:rPr>
          <w:rtl/>
        </w:rPr>
        <w:t xml:space="preserve"> 'בדבר הצריך']. ו</w:t>
      </w:r>
      <w:r>
        <w:rPr>
          <w:b/>
          <w:bCs/>
          <w:rtl/>
        </w:rPr>
        <w:t>רבינו מנוח</w:t>
      </w:r>
      <w:r>
        <w:rPr>
          <w:rtl/>
        </w:rPr>
        <w:t xml:space="preserve"> (ו ד) כת' ואעפ"כ [דהולכי דרכים פטורים] אין ראוי לאדם הגון לצאת מביתו ברגל אלא לצורך מצוה, א"נ להקביל פני רבו [ובאזיל ואתי ביומיה], כדאי' (לקמן כז:) ר' אליעזר אומר משבח אני את העצלנין שאין יוצאין מבתיהן ברגלים, שנאמר ושמחת אתה וביתך.</w:t>
      </w:r>
    </w:p>
  </w:footnote>
  <w:footnote w:id="388">
    <w:p w14:paraId="70D9C99A" w14:textId="77777777" w:rsidR="002917DF" w:rsidRDefault="00000000" w:rsidP="00C27AB0">
      <w:pPr>
        <w:pStyle w:val="Footnote"/>
        <w:bidi/>
      </w:pPr>
      <w:r>
        <w:rPr>
          <w:rStyle w:val="ac"/>
          <w:rtl/>
        </w:rPr>
        <w:footnoteRef/>
      </w:r>
      <w:r>
        <w:rPr>
          <w:rtl/>
        </w:rPr>
        <w:t xml:space="preserve">וכתב דהגע עצמך אדם שנהנה הרבה פעמים לישון בחצירו תחת כיפת השמים, נימא שלא יתחייב לישון בסוכה. ואף מי שרגיל לאכול חוץ מביתו, הכתוב קבעו חובה לאכול בסוכה. [ובשו"ת </w:t>
      </w:r>
      <w:r>
        <w:rPr>
          <w:b/>
          <w:bCs/>
          <w:rtl/>
        </w:rPr>
        <w:t>מהר"ח או"ז</w:t>
      </w:r>
      <w:r>
        <w:rPr>
          <w:rtl/>
        </w:rPr>
        <w:t xml:space="preserve"> (קצו) הק' כעי"ז אהא דאמרי' (כז.) מה דירה איבעי לא אכיל, נימא איבעי אכיל חוץ לדירתו בחצירו וכדו'].</w:t>
      </w:r>
    </w:p>
  </w:footnote>
  <w:footnote w:id="389">
    <w:p w14:paraId="6E1810FA" w14:textId="77777777" w:rsidR="002917DF" w:rsidRDefault="00000000" w:rsidP="00C27AB0">
      <w:pPr>
        <w:pStyle w:val="Footnote"/>
        <w:bidi/>
      </w:pPr>
      <w:r>
        <w:rPr>
          <w:rStyle w:val="ac"/>
          <w:rtl/>
        </w:rPr>
        <w:footnoteRef/>
      </w:r>
      <w:r>
        <w:rPr>
          <w:rtl/>
        </w:rPr>
        <w:t>{ולא אמרי' בכל מילי דתלי אי היה יוצא מביתו. ויל"פ כוונתו דגדר 'כעין תדורו' קובע מה נחשב 'דרך דירה' [או דהוה מעין פטור אונס], אך במה שיוצא מביתו שלא כדרך דירה לא הותר לצאת מהסוכה. ועוד יל"פ דגדר כעין תדורו נקבע לפי שהיה הרגילות בזמן חז"ל. אבל במה שלא היה הדרך בזמן הגמ' לא נחשב כעין תדורו. ובכעי"ז אמרי' דבטלה דעתו}.</w:t>
      </w:r>
    </w:p>
  </w:footnote>
  <w:footnote w:id="390">
    <w:p w14:paraId="2C5046B9" w14:textId="77777777" w:rsidR="002917DF" w:rsidRDefault="00000000" w:rsidP="00C27AB0">
      <w:pPr>
        <w:pStyle w:val="Footnote"/>
        <w:bidi/>
      </w:pPr>
      <w:r>
        <w:rPr>
          <w:rStyle w:val="ac"/>
          <w:rtl/>
        </w:rPr>
        <w:footnoteRef/>
      </w:r>
      <w:r>
        <w:rPr>
          <w:rtl/>
        </w:rPr>
        <w:t>וע"ד הא דאי' (מנחות מא.) במי שמחפש לפטור עצמו שלא יהא ד' כנפות בבגדו, כדי שלא לקיים המצווה.</w:t>
      </w:r>
    </w:p>
  </w:footnote>
  <w:footnote w:id="391">
    <w:p w14:paraId="1EB60372" w14:textId="77777777" w:rsidR="002917DF" w:rsidRDefault="00000000" w:rsidP="00C27AB0">
      <w:pPr>
        <w:pStyle w:val="Footnote"/>
        <w:bidi/>
      </w:pPr>
      <w:r>
        <w:rPr>
          <w:rStyle w:val="ac"/>
          <w:rtl/>
        </w:rPr>
        <w:footnoteRef/>
      </w:r>
      <w:r>
        <w:rPr>
          <w:rtl/>
        </w:rPr>
        <w:t>[ויל"פ דנחשב כמו יותר מחומש נכסיו. א"נ דוקא מצוות דתלי בישוב הדעת ודרך חירות ודירה וכדו'].</w:t>
      </w:r>
    </w:p>
  </w:footnote>
  <w:footnote w:id="392">
    <w:p w14:paraId="47AEF6E5" w14:textId="77777777" w:rsidR="002917DF" w:rsidRDefault="00000000" w:rsidP="00C27AB0">
      <w:pPr>
        <w:pStyle w:val="Footnote"/>
        <w:bidi/>
      </w:pPr>
      <w:r>
        <w:rPr>
          <w:rStyle w:val="ac"/>
          <w:rtl/>
        </w:rPr>
        <w:footnoteRef/>
      </w:r>
      <w:r>
        <w:rPr>
          <w:rtl/>
        </w:rPr>
        <w:t>וכ"כ ה</w:t>
      </w:r>
      <w:r>
        <w:rPr>
          <w:b/>
          <w:bCs/>
          <w:rtl/>
        </w:rPr>
        <w:t>ברכ"י</w:t>
      </w:r>
      <w:r>
        <w:rPr>
          <w:rtl/>
        </w:rPr>
        <w:t xml:space="preserve"> (תעב י) בשם ה</w:t>
      </w:r>
      <w:r>
        <w:rPr>
          <w:b/>
          <w:bCs/>
          <w:rtl/>
        </w:rPr>
        <w:t>ראש יוסף</w:t>
      </w:r>
      <w:r>
        <w:rPr>
          <w:rtl/>
        </w:rPr>
        <w:t xml:space="preserve"> דמצטער פטור מן הסוכה וכל המצוות, ומי שמזיק לו יין אינו חייב בד' כוסות. וה</w:t>
      </w:r>
      <w:r>
        <w:rPr>
          <w:b/>
          <w:bCs/>
          <w:rtl/>
        </w:rPr>
        <w:t>רמב"ם</w:t>
      </w:r>
      <w:r>
        <w:rPr>
          <w:rtl/>
        </w:rPr>
        <w:t xml:space="preserve"> (תפילין ד יד) פסק דמצטער ומי שאין דעתו מיושבת פטור מתפילין. וה</w:t>
      </w:r>
      <w:r>
        <w:rPr>
          <w:b/>
          <w:bCs/>
          <w:rtl/>
        </w:rPr>
        <w:t>ברכ"י</w:t>
      </w:r>
      <w:r>
        <w:rPr>
          <w:rtl/>
        </w:rPr>
        <w:t xml:space="preserve"> חלק דדוקא בדבר שצריך ישוב הדעת.</w:t>
      </w:r>
    </w:p>
    <w:p w14:paraId="1E4277CD" w14:textId="77777777" w:rsidR="002917DF" w:rsidRDefault="00000000" w:rsidP="00C27AB0">
      <w:pPr>
        <w:pStyle w:val="Footnote"/>
        <w:bidi/>
      </w:pPr>
      <w:r>
        <w:rPr>
          <w:rtl/>
        </w:rPr>
        <w:tab/>
        <w:t>ועוד הביאו ה</w:t>
      </w:r>
      <w:r>
        <w:rPr>
          <w:b/>
          <w:bCs/>
          <w:rtl/>
        </w:rPr>
        <w:t>אחרונים</w:t>
      </w:r>
      <w:r>
        <w:rPr>
          <w:rtl/>
        </w:rPr>
        <w:t xml:space="preserve"> מלשון </w:t>
      </w:r>
      <w:r>
        <w:rPr>
          <w:b/>
          <w:bCs/>
          <w:rtl/>
        </w:rPr>
        <w:t>שו"ת הרדב"ז</w:t>
      </w:r>
      <w:r>
        <w:rPr>
          <w:rtl/>
        </w:rPr>
        <w:t xml:space="preserve"> (ב תרפז) דנקט דמצטער פטור ממנהגי ספירת העומר 'דלא עדיף האי מנהגא ממצות עשה של סוכה דקי"ל מצטער פטור'. ובפשוטו משמע דה"ה שאר מצוות עשה. [וילד"ח דנקט לישנא בעלמא].</w:t>
      </w:r>
    </w:p>
  </w:footnote>
  <w:footnote w:id="393">
    <w:p w14:paraId="76FAA752" w14:textId="77777777" w:rsidR="002917DF" w:rsidRDefault="00000000" w:rsidP="00C27AB0">
      <w:pPr>
        <w:pStyle w:val="Footnote"/>
        <w:bidi/>
      </w:pPr>
      <w:r>
        <w:rPr>
          <w:rStyle w:val="ac"/>
          <w:rtl/>
        </w:rPr>
        <w:footnoteRef/>
      </w:r>
      <w:r>
        <w:rPr>
          <w:rtl/>
        </w:rPr>
        <w:t>וה</w:t>
      </w:r>
      <w:r>
        <w:rPr>
          <w:b/>
          <w:bCs/>
          <w:rtl/>
        </w:rPr>
        <w:t>פרמ"ג</w:t>
      </w:r>
      <w:r>
        <w:rPr>
          <w:rtl/>
        </w:rPr>
        <w:t xml:space="preserve"> (תרמ א"א ו) כתב דבמקומות הקרים, כיון דכל הסוכה מיועד לאכילה, א"כ אפי' עשאו ברחוב [דא"א לישון שם] יצא. אבל ה</w:t>
      </w:r>
      <w:r>
        <w:rPr>
          <w:b/>
          <w:bCs/>
          <w:rtl/>
        </w:rPr>
        <w:t>בכור"י</w:t>
      </w:r>
      <w:r>
        <w:rPr>
          <w:rtl/>
        </w:rPr>
        <w:t xml:space="preserve"> כתב דנחשב ראוי לשינה ע"י שיביא כרים וכסתות.</w:t>
      </w:r>
    </w:p>
  </w:footnote>
  <w:footnote w:id="394">
    <w:p w14:paraId="08F1E94E" w14:textId="77777777" w:rsidR="002917DF" w:rsidRDefault="00000000" w:rsidP="00C27AB0">
      <w:pPr>
        <w:pStyle w:val="Footnote"/>
        <w:bidi/>
      </w:pPr>
      <w:r>
        <w:rPr>
          <w:rStyle w:val="ac"/>
          <w:rtl/>
        </w:rPr>
        <w:footnoteRef/>
      </w:r>
      <w:r>
        <w:rPr>
          <w:rtl/>
        </w:rPr>
        <w:t>וב</w:t>
      </w:r>
      <w:r>
        <w:rPr>
          <w:b/>
          <w:bCs/>
          <w:rtl/>
        </w:rPr>
        <w:t>שע"ת</w:t>
      </w:r>
      <w:r>
        <w:rPr>
          <w:rtl/>
        </w:rPr>
        <w:t xml:space="preserve"> (תרמ ג) כתב דאם עשה ב' סוכות א' לאכילה וא' לשינה, מהני אף לדברי המרדכי.</w:t>
      </w:r>
    </w:p>
  </w:footnote>
  <w:footnote w:id="395">
    <w:p w14:paraId="43901A32" w14:textId="77777777" w:rsidR="002917DF" w:rsidRDefault="00000000" w:rsidP="00C27AB0">
      <w:pPr>
        <w:pStyle w:val="Footnote"/>
        <w:bidi/>
      </w:pPr>
      <w:r>
        <w:rPr>
          <w:rStyle w:val="ac"/>
          <w:rtl/>
        </w:rPr>
        <w:footnoteRef/>
      </w:r>
      <w:r>
        <w:rPr>
          <w:rtl/>
        </w:rPr>
        <w:t>ולכאורה המקור לזה מאבל, דאיבעי ליה ליתובי דעתיה. וכ"ש בזה שהביא על עצמו כן.</w:t>
      </w:r>
    </w:p>
  </w:footnote>
  <w:footnote w:id="396">
    <w:p w14:paraId="0A49C73C" w14:textId="77777777" w:rsidR="002917DF" w:rsidRDefault="00000000" w:rsidP="00C27AB0">
      <w:pPr>
        <w:pStyle w:val="Footnote"/>
        <w:bidi/>
      </w:pPr>
      <w:r>
        <w:rPr>
          <w:rStyle w:val="ac"/>
          <w:rtl/>
        </w:rPr>
        <w:footnoteRef/>
      </w:r>
      <w:r>
        <w:rPr>
          <w:rtl/>
        </w:rPr>
        <w:t>וה</w:t>
      </w:r>
      <w:r>
        <w:rPr>
          <w:b/>
          <w:bCs/>
          <w:rtl/>
        </w:rPr>
        <w:t>שע"ת</w:t>
      </w:r>
      <w:r>
        <w:rPr>
          <w:rtl/>
        </w:rPr>
        <w:t xml:space="preserve"> (תרמ ב) כתב דמשמש חולה, אם דרכו לילך לפרקים לצורך עצמו, אין לו להקל לצורך מצווה.</w:t>
      </w:r>
    </w:p>
  </w:footnote>
  <w:footnote w:id="397">
    <w:p w14:paraId="4B6CFED2" w14:textId="77777777" w:rsidR="002917DF" w:rsidRDefault="00000000" w:rsidP="00C27AB0">
      <w:pPr>
        <w:pStyle w:val="Footnote"/>
        <w:bidi/>
      </w:pPr>
      <w:r>
        <w:rPr>
          <w:rStyle w:val="ac"/>
          <w:rtl/>
        </w:rPr>
        <w:footnoteRef/>
      </w:r>
      <w:r>
        <w:rPr>
          <w:rtl/>
        </w:rPr>
        <w:t>ויל"ד דתפילה צריך ישוב הדעת. והוה פטור מצטער [וכמ"ש הרמב"ם לענין תפילין].</w:t>
      </w:r>
    </w:p>
  </w:footnote>
  <w:footnote w:id="398">
    <w:p w14:paraId="2F7896B5" w14:textId="77777777" w:rsidR="002917DF" w:rsidRDefault="00000000" w:rsidP="00C27AB0">
      <w:pPr>
        <w:pStyle w:val="Footnote"/>
        <w:bidi/>
      </w:pPr>
      <w:r>
        <w:rPr>
          <w:rStyle w:val="ac"/>
          <w:rtl/>
        </w:rPr>
        <w:footnoteRef/>
      </w:r>
      <w:r>
        <w:rPr>
          <w:rtl/>
        </w:rPr>
        <w:t>וילד"ח דהחולה עצמו פטור משום מצטער. והתם איירי לענין שאינו יכול להתפלל [כלל], והגאונים הביאו ק"ו רק לפטור המשמשין.</w:t>
      </w:r>
    </w:p>
  </w:footnote>
  <w:footnote w:id="399">
    <w:p w14:paraId="403A5E1E" w14:textId="77777777" w:rsidR="002917DF" w:rsidRDefault="00000000" w:rsidP="00C27AB0">
      <w:pPr>
        <w:pStyle w:val="Footnote"/>
        <w:bidi/>
      </w:pPr>
      <w:r>
        <w:rPr>
          <w:rStyle w:val="ac"/>
          <w:rtl/>
        </w:rPr>
        <w:footnoteRef/>
      </w:r>
      <w:r>
        <w:rPr>
          <w:rtl/>
        </w:rPr>
        <w:t>ויל"ד דדוקא 'כשעוסק' ברפואה. אבל כשאינו מתעסק בשום דבר, ואין לו כח להתפלל הוה אונס בעלמא.</w:t>
      </w:r>
    </w:p>
  </w:footnote>
  <w:footnote w:id="400">
    <w:p w14:paraId="1A397FDD" w14:textId="77777777" w:rsidR="002917DF" w:rsidRDefault="00000000" w:rsidP="00C27AB0">
      <w:pPr>
        <w:pStyle w:val="Footnote"/>
        <w:bidi/>
      </w:pPr>
      <w:r>
        <w:rPr>
          <w:rStyle w:val="ac"/>
          <w:rtl/>
        </w:rPr>
        <w:footnoteRef/>
      </w:r>
      <w:r>
        <w:rPr>
          <w:rtl/>
        </w:rPr>
        <w:t xml:space="preserve">וכ"כ </w:t>
      </w:r>
      <w:r>
        <w:rPr>
          <w:b/>
          <w:bCs/>
          <w:rtl/>
        </w:rPr>
        <w:t>הג' מיימוני</w:t>
      </w:r>
      <w:r>
        <w:rPr>
          <w:rtl/>
        </w:rPr>
        <w:t xml:space="preserve"> (שביתת עשור ב ה, והג' מרדכי שבת תסד) הביא בשם ראבי"ה דכל סכנת אבר מחללין עליו את השבת.</w:t>
      </w:r>
    </w:p>
  </w:footnote>
  <w:footnote w:id="401">
    <w:p w14:paraId="2AEB0865" w14:textId="77777777" w:rsidR="002917DF" w:rsidRDefault="00000000" w:rsidP="00C27AB0">
      <w:pPr>
        <w:pStyle w:val="Footnote"/>
        <w:bidi/>
      </w:pPr>
      <w:r>
        <w:rPr>
          <w:rStyle w:val="ac"/>
          <w:rtl/>
        </w:rPr>
        <w:footnoteRef/>
      </w:r>
      <w:r>
        <w:rPr>
          <w:rtl/>
        </w:rPr>
        <w:t>אמנם ה</w:t>
      </w:r>
      <w:r>
        <w:rPr>
          <w:b/>
          <w:bCs/>
          <w:rtl/>
        </w:rPr>
        <w:t>מאירי</w:t>
      </w:r>
      <w:r>
        <w:rPr>
          <w:rtl/>
        </w:rPr>
        <w:t xml:space="preserve"> (ע"ז שם) ביאר באופן אחר.</w:t>
      </w:r>
    </w:p>
  </w:footnote>
  <w:footnote w:id="402">
    <w:p w14:paraId="15ADCCA2" w14:textId="77777777" w:rsidR="002917DF" w:rsidRDefault="00000000" w:rsidP="00C27AB0">
      <w:pPr>
        <w:pStyle w:val="Footnote"/>
        <w:bidi/>
      </w:pPr>
      <w:r>
        <w:rPr>
          <w:rStyle w:val="ac"/>
          <w:rtl/>
        </w:rPr>
        <w:footnoteRef/>
      </w:r>
      <w:r>
        <w:rPr>
          <w:rtl/>
        </w:rPr>
        <w:t>וכ"ה ב</w:t>
      </w:r>
      <w:r>
        <w:rPr>
          <w:b/>
          <w:bCs/>
          <w:rtl/>
        </w:rPr>
        <w:t>פסקי תוס'</w:t>
      </w:r>
      <w:r>
        <w:rPr>
          <w:rtl/>
        </w:rPr>
        <w:t xml:space="preserve"> (נח) סכנת עין כסכנת נפשות לחלל שבת. [אמנם התוס' רא"ש ואגודה כת' סכנת אבר].</w:t>
      </w:r>
    </w:p>
  </w:footnote>
  <w:footnote w:id="403">
    <w:p w14:paraId="47901055" w14:textId="77777777" w:rsidR="002917DF" w:rsidRDefault="00000000" w:rsidP="00C27AB0">
      <w:pPr>
        <w:pStyle w:val="Footnote"/>
        <w:bidi/>
      </w:pPr>
      <w:r>
        <w:rPr>
          <w:rStyle w:val="ac"/>
          <w:rtl/>
        </w:rPr>
        <w:footnoteRef/>
      </w:r>
      <w:r>
        <w:rPr>
          <w:rtl/>
        </w:rPr>
        <w:t>ומשמע דהוה עדיפות, אבל אינו חיוב גמור. ואי"צ לטרוח למצוא לעצמו דרך לקיום המצווה.</w:t>
      </w:r>
    </w:p>
  </w:footnote>
  <w:footnote w:id="404">
    <w:p w14:paraId="7CCF7088" w14:textId="77777777" w:rsidR="002917DF" w:rsidRDefault="00000000" w:rsidP="00C27AB0">
      <w:pPr>
        <w:pStyle w:val="Footnote"/>
        <w:bidi/>
      </w:pPr>
      <w:r>
        <w:rPr>
          <w:rStyle w:val="ac"/>
          <w:rtl/>
        </w:rPr>
        <w:footnoteRef/>
      </w:r>
      <w:r>
        <w:rPr>
          <w:rtl/>
        </w:rPr>
        <w:t>ובפשוטו משמע דאיירי בסוכתו בביתו. [ודלא כרא"ש הנ"ל]. ואפשר דבשעת עשייה לא ידע שיצטער בזה.</w:t>
      </w:r>
    </w:p>
  </w:footnote>
  <w:footnote w:id="405">
    <w:p w14:paraId="3D1D0193" w14:textId="77777777" w:rsidR="002917DF" w:rsidRDefault="00000000" w:rsidP="00C27AB0">
      <w:pPr>
        <w:pStyle w:val="Footnote"/>
        <w:bidi/>
      </w:pPr>
      <w:r>
        <w:rPr>
          <w:rStyle w:val="ac"/>
          <w:rtl/>
        </w:rPr>
        <w:footnoteRef/>
      </w:r>
      <w:r>
        <w:rPr>
          <w:rtl/>
        </w:rPr>
        <w:t>ויש שביארו דקבע דירתו במקום הזה, אלא דדרך דירת בית הוא שיוצא ממנו בשעה שקשה לו. [ויל"ע דלפ"ז אף חולה וכדו' מחוייב לבנות סוכה, אף דלא יישב בה. וזו לא מצאנו].</w:t>
      </w:r>
    </w:p>
  </w:footnote>
  <w:footnote w:id="406">
    <w:p w14:paraId="1CD23B19" w14:textId="77777777" w:rsidR="002917DF" w:rsidRDefault="00000000" w:rsidP="00C27AB0">
      <w:pPr>
        <w:pStyle w:val="Footnote"/>
        <w:bidi/>
      </w:pPr>
      <w:r>
        <w:rPr>
          <w:rStyle w:val="ac"/>
          <w:rtl/>
        </w:rPr>
        <w:footnoteRef/>
      </w:r>
      <w:r>
        <w:rPr>
          <w:rtl/>
        </w:rPr>
        <w:t>ו</w:t>
      </w:r>
      <w:r>
        <w:rPr>
          <w:b/>
          <w:bCs/>
          <w:rtl/>
        </w:rPr>
        <w:t>רבינו מנוח</w:t>
      </w:r>
      <w:r>
        <w:rPr>
          <w:rtl/>
        </w:rPr>
        <w:t xml:space="preserve"> (ו ו) כתב דהקילו בשינת סוכה משום דפרצה קוראה לגנב. ותו דנפל חולשא בעלמא ורוח קמעא עוכרם, וכתיב אשר יעשה אותם האדם וחי בהם. וכתב דמ"מ אם יישן ביום חייב לישן בסוכה.</w:t>
      </w:r>
    </w:p>
  </w:footnote>
  <w:footnote w:id="407">
    <w:p w14:paraId="4831E7A0" w14:textId="77777777" w:rsidR="002917DF" w:rsidRDefault="00000000" w:rsidP="00C27AB0">
      <w:pPr>
        <w:pStyle w:val="Footnote"/>
        <w:bidi/>
      </w:pPr>
      <w:r>
        <w:rPr>
          <w:rStyle w:val="ac"/>
          <w:rtl/>
        </w:rPr>
        <w:footnoteRef/>
      </w:r>
      <w:r>
        <w:rPr>
          <w:rtl/>
        </w:rPr>
        <w:t>[וכ"כ ה</w:t>
      </w:r>
      <w:r>
        <w:rPr>
          <w:b/>
          <w:bCs/>
          <w:rtl/>
        </w:rPr>
        <w:t>משנ"ב</w:t>
      </w:r>
      <w:r>
        <w:rPr>
          <w:rtl/>
        </w:rPr>
        <w:t xml:space="preserve"> תרלט יב]. וה</w:t>
      </w:r>
      <w:r>
        <w:rPr>
          <w:b/>
          <w:bCs/>
          <w:rtl/>
        </w:rPr>
        <w:t>ר"ן</w:t>
      </w:r>
      <w:r>
        <w:rPr>
          <w:rtl/>
        </w:rPr>
        <w:t xml:space="preserve"> נקט תרוייהו, דכת' דאכילה פחות מכביצה לא חשיבה ולא הוה כעין תדורו.</w:t>
      </w:r>
    </w:p>
  </w:footnote>
  <w:footnote w:id="408">
    <w:p w14:paraId="3D8FD225" w14:textId="77777777" w:rsidR="002917DF" w:rsidRDefault="00000000" w:rsidP="00C27AB0">
      <w:pPr>
        <w:pStyle w:val="Footnote"/>
        <w:bidi/>
      </w:pPr>
      <w:r>
        <w:rPr>
          <w:rStyle w:val="ac"/>
          <w:rtl/>
        </w:rPr>
        <w:footnoteRef/>
      </w:r>
      <w:r>
        <w:rPr>
          <w:rtl/>
        </w:rPr>
        <w:t>ב</w:t>
      </w:r>
      <w:r>
        <w:rPr>
          <w:b/>
          <w:bCs/>
          <w:rtl/>
        </w:rPr>
        <w:t>הג' ראמ"ה</w:t>
      </w:r>
      <w:r>
        <w:rPr>
          <w:rtl/>
        </w:rPr>
        <w:t xml:space="preserve"> הק' דנימא דאף היושב חוץ לסוכה ניחוש שירדם. וכתב דבזה ליכא שום איסור רק כששוכב לישון [אף דכוונתו לעראי. ול"מ הא דסומך על חבירו, דסמיכות זו אין בו ממש].</w:t>
      </w:r>
    </w:p>
  </w:footnote>
  <w:footnote w:id="409">
    <w:p w14:paraId="517DBA4B" w14:textId="77777777" w:rsidR="002917DF" w:rsidRDefault="00000000" w:rsidP="00C27AB0">
      <w:pPr>
        <w:pStyle w:val="Footnote"/>
        <w:bidi/>
      </w:pPr>
      <w:r>
        <w:rPr>
          <w:rStyle w:val="ac"/>
          <w:rtl/>
        </w:rPr>
        <w:footnoteRef/>
      </w:r>
      <w:r>
        <w:rPr>
          <w:rtl/>
        </w:rPr>
        <w:t>וצ"ב מ"ש [ויש שפי' דאם יישן קבע, נתברר דדאף מתחילת השינה הוה קבע, ונחשב מעשה איסור. ע"ד הא דאיתא נדרים טו.].</w:t>
      </w:r>
    </w:p>
  </w:footnote>
  <w:footnote w:id="410">
    <w:p w14:paraId="5F60BBD1" w14:textId="77777777" w:rsidR="002917DF" w:rsidRDefault="00000000" w:rsidP="00C27AB0">
      <w:pPr>
        <w:pStyle w:val="Footnote"/>
        <w:bidi/>
      </w:pPr>
      <w:r>
        <w:rPr>
          <w:rStyle w:val="ac"/>
          <w:rtl/>
        </w:rPr>
        <w:footnoteRef/>
      </w:r>
      <w:r>
        <w:rPr>
          <w:rtl/>
        </w:rPr>
        <w:t>ועד"ז הק' רב משרשיא למ"ד דחיישינן שמא ימות, ואפ"ה לא חיישינן שמא יבקע הנוד. דאפשר למסור לשומא. והק' דערביך ערבא צריך. [אך התם הוה חשש דרבנן, וי"ל דכוונתו דכיון דחכמים גזרו, מסתבר דלא פלוג בזה].</w:t>
      </w:r>
    </w:p>
  </w:footnote>
  <w:footnote w:id="411">
    <w:p w14:paraId="1D122256" w14:textId="77777777" w:rsidR="002917DF" w:rsidRDefault="00000000" w:rsidP="00C27AB0">
      <w:pPr>
        <w:pStyle w:val="Footnote"/>
        <w:bidi/>
      </w:pPr>
      <w:r>
        <w:rPr>
          <w:rStyle w:val="ac"/>
          <w:rtl/>
        </w:rPr>
        <w:footnoteRef/>
      </w:r>
      <w:r>
        <w:rPr>
          <w:rtl/>
        </w:rPr>
        <w:t>{ויל"פ דאכילת עראי הוא מה שטועם בשעה שעדיין אינו רעב, אלא שחושש שימשך השמועות וירעב. וטועם שלא ירעב. אבל בשעה שהוא רעב אינו מועיל אכילה מועטת. אבל שינה, אף מי שעייף פעמים די לו בשינת עראי}.</w:t>
      </w:r>
    </w:p>
  </w:footnote>
  <w:footnote w:id="412">
    <w:p w14:paraId="5BBBF5D0" w14:textId="77777777" w:rsidR="002917DF" w:rsidRDefault="00000000" w:rsidP="00C27AB0">
      <w:pPr>
        <w:pStyle w:val="Footnote"/>
        <w:bidi/>
      </w:pPr>
      <w:r>
        <w:rPr>
          <w:rStyle w:val="ac"/>
          <w:rtl/>
        </w:rPr>
        <w:footnoteRef/>
      </w:r>
      <w:r>
        <w:rPr>
          <w:rtl/>
        </w:rPr>
        <w:t>ומבואר דלא תליא במה שרגיל בביתו, אלא מה נחשב שיעור קביעות חשובה. [וצ"ב דאף אכילה, יכול לאכול פת כביצה, ואחר זמן עוד כביצה ודי בכך. ועוד יכול לשבוע במיני פירות וכדו'].</w:t>
      </w:r>
    </w:p>
  </w:footnote>
  <w:footnote w:id="413">
    <w:p w14:paraId="54D20BB8" w14:textId="77777777" w:rsidR="002917DF" w:rsidRDefault="00000000" w:rsidP="00C27AB0">
      <w:pPr>
        <w:pStyle w:val="Footnote"/>
        <w:bidi/>
      </w:pPr>
      <w:r>
        <w:rPr>
          <w:rStyle w:val="ac"/>
          <w:rtl/>
        </w:rPr>
        <w:footnoteRef/>
      </w:r>
      <w:r>
        <w:rPr>
          <w:rtl/>
        </w:rPr>
        <w:t xml:space="preserve">[אמנם </w:t>
      </w:r>
      <w:r>
        <w:rPr>
          <w:b/>
          <w:bCs/>
          <w:rtl/>
        </w:rPr>
        <w:t>תוס</w:t>
      </w:r>
      <w:r>
        <w:rPr>
          <w:rtl/>
        </w:rPr>
        <w:t>' וה</w:t>
      </w:r>
      <w:r>
        <w:rPr>
          <w:b/>
          <w:bCs/>
          <w:rtl/>
        </w:rPr>
        <w:t>רשב"א</w:t>
      </w:r>
      <w:r>
        <w:rPr>
          <w:rtl/>
        </w:rPr>
        <w:t xml:space="preserve"> (שבת מט.) כת' דאסור לישן וכו' או משום היסח הדעת. ויל"פ דס"ל דלר' ינאי אף שינת עראי אסור, דאינו בכלל גוף נקי. והוה טעם חדש, וכמ"ש הבעה"מ בשם א' מחכמי הדור. ע' בסמוך].</w:t>
      </w:r>
    </w:p>
  </w:footnote>
  <w:footnote w:id="414">
    <w:p w14:paraId="191885E9" w14:textId="77777777" w:rsidR="002917DF" w:rsidRDefault="00000000" w:rsidP="00C27AB0">
      <w:pPr>
        <w:pStyle w:val="Footnote"/>
        <w:bidi/>
      </w:pPr>
      <w:r>
        <w:rPr>
          <w:rStyle w:val="ac"/>
          <w:rtl/>
        </w:rPr>
        <w:footnoteRef/>
      </w:r>
      <w:r>
        <w:rPr>
          <w:rtl/>
        </w:rPr>
        <w:t>וה</w:t>
      </w:r>
      <w:r>
        <w:rPr>
          <w:b/>
          <w:bCs/>
          <w:rtl/>
        </w:rPr>
        <w:t>ב"י</w:t>
      </w:r>
      <w:r>
        <w:rPr>
          <w:rtl/>
        </w:rPr>
        <w:t xml:space="preserve"> (מד) נקט דלא פליגי. וה</w:t>
      </w:r>
      <w:r>
        <w:rPr>
          <w:b/>
          <w:bCs/>
          <w:rtl/>
        </w:rPr>
        <w:t>משנ"ב</w:t>
      </w:r>
      <w:r>
        <w:rPr>
          <w:rtl/>
        </w:rPr>
        <w:t xml:space="preserve"> (מד ג) כת' דמצווה מן המובחר שלא להסיח דעתו כלל. [ועי"ש וב</w:t>
      </w:r>
      <w:r>
        <w:rPr>
          <w:b/>
          <w:bCs/>
          <w:rtl/>
        </w:rPr>
        <w:t>ביאו"ה</w:t>
      </w:r>
      <w:r>
        <w:rPr>
          <w:rtl/>
        </w:rPr>
        <w:t xml:space="preserve"> בשעת תורה ותפילה].</w:t>
      </w:r>
    </w:p>
  </w:footnote>
  <w:footnote w:id="415">
    <w:p w14:paraId="5CD5FCFB" w14:textId="77777777" w:rsidR="002917DF" w:rsidRDefault="00000000" w:rsidP="00C27AB0">
      <w:pPr>
        <w:pStyle w:val="Footnote"/>
        <w:bidi/>
      </w:pPr>
      <w:r>
        <w:rPr>
          <w:rStyle w:val="ac"/>
          <w:rtl/>
        </w:rPr>
        <w:footnoteRef/>
      </w:r>
      <w:r>
        <w:rPr>
          <w:rtl/>
        </w:rPr>
        <w:t>ועוד הביא דה</w:t>
      </w:r>
      <w:r>
        <w:rPr>
          <w:b/>
          <w:bCs/>
          <w:rtl/>
        </w:rPr>
        <w:t>רמב"ן</w:t>
      </w:r>
      <w:r>
        <w:rPr>
          <w:rtl/>
        </w:rPr>
        <w:t xml:space="preserve"> (הו' ביו"ד שפח) כת' דאסור להספיד כשיש עליו תפילין משום היסח הדעת. ואף דליכא שחוק וקלות ראש.</w:t>
      </w:r>
    </w:p>
  </w:footnote>
  <w:footnote w:id="416">
    <w:p w14:paraId="18571203" w14:textId="77777777" w:rsidR="002917DF" w:rsidRDefault="00000000" w:rsidP="00C27AB0">
      <w:pPr>
        <w:pStyle w:val="Footnote"/>
        <w:bidi/>
      </w:pPr>
      <w:r>
        <w:rPr>
          <w:rStyle w:val="ac"/>
          <w:rtl/>
        </w:rPr>
        <w:footnoteRef/>
      </w:r>
      <w:r>
        <w:rPr>
          <w:rtl/>
        </w:rPr>
        <w:t>וכתב ה</w:t>
      </w:r>
      <w:r>
        <w:rPr>
          <w:b/>
          <w:bCs/>
          <w:rtl/>
        </w:rPr>
        <w:t>ראב"ד</w:t>
      </w:r>
      <w:r>
        <w:rPr>
          <w:rtl/>
        </w:rPr>
        <w:t xml:space="preserve"> דלהלכה אסור אפי' עראי, שאין אנו יודעים לשער שיעור הילוך ק' אמה. [וצ"ב].</w:t>
      </w:r>
    </w:p>
  </w:footnote>
  <w:footnote w:id="417">
    <w:p w14:paraId="5F5AB4FC" w14:textId="77777777" w:rsidR="002917DF" w:rsidRDefault="00000000" w:rsidP="00C27AB0">
      <w:pPr>
        <w:pStyle w:val="Footnote"/>
        <w:bidi/>
      </w:pPr>
      <w:r>
        <w:rPr>
          <w:rStyle w:val="ac"/>
          <w:rtl/>
        </w:rPr>
        <w:footnoteRef/>
      </w:r>
      <w:r>
        <w:rPr>
          <w:rtl/>
        </w:rPr>
        <w:t>{ונח' ה</w:t>
      </w:r>
      <w:r>
        <w:rPr>
          <w:b/>
          <w:bCs/>
          <w:rtl/>
        </w:rPr>
        <w:t>ראשונים</w:t>
      </w:r>
      <w:r>
        <w:rPr>
          <w:rtl/>
        </w:rPr>
        <w:t xml:space="preserve"> בשיעור הילוך מיל דהוה בין י"ח עד כ"ד דקות (ע"פ הסוגיא פסחים צג:), א"כ ק' אמה הוה נ"ד שניות (בערך א' מס"ז משעה) עד ע"ב שניות (א' מנ' משעה). אך אפשר דמהירות הילוך ק' אמה בפני עצמו שונה משיעור הילוך יום שלם}.</w:t>
      </w:r>
    </w:p>
  </w:footnote>
  <w:footnote w:id="418">
    <w:p w14:paraId="35DE14B8" w14:textId="77777777" w:rsidR="002917DF" w:rsidRDefault="00000000" w:rsidP="00C27AB0">
      <w:pPr>
        <w:pStyle w:val="Footnote"/>
        <w:bidi/>
      </w:pPr>
      <w:r>
        <w:rPr>
          <w:rStyle w:val="ac"/>
          <w:rtl/>
        </w:rPr>
        <w:footnoteRef/>
      </w:r>
      <w:r>
        <w:rPr>
          <w:rtl/>
        </w:rPr>
        <w:t>וכדי שלא יטעם טעם מיתה (וכ"ה ב</w:t>
      </w:r>
      <w:r>
        <w:rPr>
          <w:b/>
          <w:bCs/>
          <w:rtl/>
        </w:rPr>
        <w:t>ב"י</w:t>
      </w:r>
      <w:r>
        <w:rPr>
          <w:rtl/>
        </w:rPr>
        <w:t xml:space="preserve"> בשם ה</w:t>
      </w:r>
      <w:r>
        <w:rPr>
          <w:b/>
          <w:bCs/>
          <w:rtl/>
        </w:rPr>
        <w:t>זוהר</w:t>
      </w:r>
      <w:r>
        <w:rPr>
          <w:rtl/>
        </w:rPr>
        <w:t>). [ואפי' בלילה לא ישן שיעור זה]. ופ</w:t>
      </w:r>
      <w:r>
        <w:rPr>
          <w:b/>
          <w:bCs/>
          <w:rtl/>
        </w:rPr>
        <w:t>רש"י</w:t>
      </w:r>
      <w:r>
        <w:rPr>
          <w:rtl/>
        </w:rPr>
        <w:t xml:space="preserve"> (ברכות ג:) דהיה מתנמנם וניעור תמיד. וכ"כ ה</w:t>
      </w:r>
      <w:r>
        <w:rPr>
          <w:b/>
          <w:bCs/>
          <w:rtl/>
        </w:rPr>
        <w:t>פרמ"ג</w:t>
      </w:r>
      <w:r>
        <w:rPr>
          <w:rtl/>
        </w:rPr>
        <w:t xml:space="preserve"> דהיה מתעורר וחוזר לישון. [ופ</w:t>
      </w:r>
      <w:r>
        <w:rPr>
          <w:b/>
          <w:bCs/>
          <w:rtl/>
        </w:rPr>
        <w:t>רש"י</w:t>
      </w:r>
      <w:r>
        <w:rPr>
          <w:rtl/>
        </w:rPr>
        <w:t xml:space="preserve"> כסוס דמואס בשינה. וכדאיתא פסחים קיג:].</w:t>
      </w:r>
    </w:p>
  </w:footnote>
  <w:footnote w:id="419">
    <w:p w14:paraId="23CDA346" w14:textId="77777777" w:rsidR="002917DF" w:rsidRDefault="00000000" w:rsidP="00C27AB0">
      <w:pPr>
        <w:pStyle w:val="Footnote"/>
        <w:bidi/>
      </w:pPr>
      <w:r>
        <w:rPr>
          <w:rStyle w:val="ac"/>
          <w:rtl/>
        </w:rPr>
        <w:footnoteRef/>
      </w:r>
      <w:r>
        <w:rPr>
          <w:rtl/>
        </w:rPr>
        <w:t>וה</w:t>
      </w:r>
      <w:r>
        <w:rPr>
          <w:b/>
          <w:bCs/>
          <w:rtl/>
        </w:rPr>
        <w:t>משנ"ב</w:t>
      </w:r>
      <w:r>
        <w:rPr>
          <w:rtl/>
        </w:rPr>
        <w:t xml:space="preserve"> הביא מה</w:t>
      </w:r>
      <w:r>
        <w:rPr>
          <w:b/>
          <w:bCs/>
          <w:rtl/>
        </w:rPr>
        <w:t>מג"א</w:t>
      </w:r>
      <w:r>
        <w:rPr>
          <w:rtl/>
        </w:rPr>
        <w:t xml:space="preserve"> דבשבת אינו בכלל זה.</w:t>
      </w:r>
    </w:p>
  </w:footnote>
  <w:footnote w:id="420">
    <w:p w14:paraId="22FD7266" w14:textId="77777777" w:rsidR="002917DF" w:rsidRDefault="00000000" w:rsidP="00C27AB0">
      <w:pPr>
        <w:pStyle w:val="Footnote"/>
        <w:bidi/>
      </w:pPr>
      <w:r>
        <w:rPr>
          <w:rStyle w:val="ac"/>
          <w:rtl/>
        </w:rPr>
        <w:footnoteRef/>
      </w:r>
      <w:r>
        <w:rPr>
          <w:rtl/>
        </w:rPr>
        <w:t>[ולא נתפרש מקומו. וה</w:t>
      </w:r>
      <w:r>
        <w:rPr>
          <w:b/>
          <w:bCs/>
          <w:rtl/>
        </w:rPr>
        <w:t>נוב"י</w:t>
      </w:r>
      <w:r>
        <w:rPr>
          <w:rtl/>
        </w:rPr>
        <w:t xml:space="preserve"> (או"ח ת' כ) כתב דאפשר דהוה שום מדרש].</w:t>
      </w:r>
    </w:p>
  </w:footnote>
  <w:footnote w:id="421">
    <w:p w14:paraId="701A6ED8" w14:textId="77777777" w:rsidR="002917DF" w:rsidRDefault="00000000" w:rsidP="00C27AB0">
      <w:pPr>
        <w:pStyle w:val="Footnote"/>
        <w:bidi/>
      </w:pPr>
      <w:r>
        <w:rPr>
          <w:rStyle w:val="ac"/>
          <w:rtl/>
        </w:rPr>
        <w:footnoteRef/>
      </w:r>
      <w:r>
        <w:rPr>
          <w:rtl/>
        </w:rPr>
        <w:t>וה</w:t>
      </w:r>
      <w:r>
        <w:rPr>
          <w:b/>
          <w:bCs/>
          <w:rtl/>
        </w:rPr>
        <w:t>שע"ת</w:t>
      </w:r>
      <w:r>
        <w:rPr>
          <w:rtl/>
        </w:rPr>
        <w:t xml:space="preserve"> הביא דה</w:t>
      </w:r>
      <w:r>
        <w:rPr>
          <w:b/>
          <w:bCs/>
          <w:rtl/>
        </w:rPr>
        <w:t>תפארת צבי</w:t>
      </w:r>
      <w:r>
        <w:rPr>
          <w:rtl/>
        </w:rPr>
        <w:t xml:space="preserve"> הגיה ב' פרסאות. וה</w:t>
      </w:r>
      <w:r>
        <w:rPr>
          <w:b/>
          <w:bCs/>
          <w:rtl/>
        </w:rPr>
        <w:t>שפ"א</w:t>
      </w:r>
      <w:r>
        <w:rPr>
          <w:rtl/>
        </w:rPr>
        <w:t xml:space="preserve"> הגיה שישית של פרסה [ב' שלישי מיל].</w:t>
      </w:r>
    </w:p>
  </w:footnote>
  <w:footnote w:id="422">
    <w:p w14:paraId="411B52B9" w14:textId="77777777" w:rsidR="002917DF" w:rsidRDefault="00000000" w:rsidP="00C27AB0">
      <w:pPr>
        <w:pStyle w:val="Footnote"/>
        <w:bidi/>
      </w:pPr>
      <w:r>
        <w:rPr>
          <w:rStyle w:val="ac"/>
          <w:rtl/>
        </w:rPr>
        <w:footnoteRef/>
      </w:r>
      <w:r>
        <w:rPr>
          <w:rtl/>
        </w:rPr>
        <w:t>וה</w:t>
      </w:r>
      <w:r>
        <w:rPr>
          <w:b/>
          <w:bCs/>
          <w:rtl/>
        </w:rPr>
        <w:t>מהר"ם</w:t>
      </w:r>
      <w:r>
        <w:rPr>
          <w:rtl/>
        </w:rPr>
        <w:t xml:space="preserve"> כת' דאם אינו יכול לשמור עצמו מהרהור, לא יניח תפילין (והו' ברמ"א שם). אבל ה</w:t>
      </w:r>
      <w:r>
        <w:rPr>
          <w:b/>
          <w:bCs/>
          <w:rtl/>
        </w:rPr>
        <w:t>ב"י</w:t>
      </w:r>
      <w:r>
        <w:rPr>
          <w:rtl/>
        </w:rPr>
        <w:t xml:space="preserve"> כת' דאין לפטרם ממצות תפילין מפני כך, ויש לכופם בדברים ולמשוך לבם ליראת שמים שיסיחו לבם מדברי הבאי המזיק לגוף ולנפש. ויפנו לבם לקבל עול מלכות שמים.</w:t>
      </w:r>
    </w:p>
  </w:footnote>
  <w:footnote w:id="423">
    <w:p w14:paraId="50415F98" w14:textId="77777777" w:rsidR="002917DF" w:rsidRDefault="00000000" w:rsidP="00C27AB0">
      <w:pPr>
        <w:pStyle w:val="Footnote"/>
        <w:bidi/>
      </w:pPr>
      <w:r>
        <w:rPr>
          <w:rStyle w:val="ac"/>
          <w:rtl/>
        </w:rPr>
        <w:footnoteRef/>
      </w:r>
      <w:r>
        <w:rPr>
          <w:rtl/>
        </w:rPr>
        <w:t>וה</w:t>
      </w:r>
      <w:r>
        <w:rPr>
          <w:b/>
          <w:bCs/>
          <w:rtl/>
        </w:rPr>
        <w:t>ב"י</w:t>
      </w:r>
      <w:r>
        <w:rPr>
          <w:rtl/>
        </w:rPr>
        <w:t xml:space="preserve"> כתב דצ"ל דלא איירי הכא שהרהר כשהתפילין עליו. וה</w:t>
      </w:r>
      <w:r>
        <w:rPr>
          <w:b/>
          <w:bCs/>
          <w:rtl/>
        </w:rPr>
        <w:t>מג"א</w:t>
      </w:r>
      <w:r>
        <w:rPr>
          <w:rtl/>
        </w:rPr>
        <w:t xml:space="preserve"> הק' דא"א להרגל דבר בלא הרהור, והול"ל שמא יבאו לידי הרהור.</w:t>
      </w:r>
    </w:p>
  </w:footnote>
  <w:footnote w:id="424">
    <w:p w14:paraId="76FD22A2" w14:textId="77777777" w:rsidR="002917DF" w:rsidRDefault="00000000" w:rsidP="00C27AB0">
      <w:pPr>
        <w:pStyle w:val="Footnote"/>
        <w:bidi/>
      </w:pPr>
      <w:r>
        <w:rPr>
          <w:rStyle w:val="ac"/>
          <w:rtl/>
        </w:rPr>
        <w:footnoteRef/>
      </w:r>
      <w:r>
        <w:rPr>
          <w:rtl/>
        </w:rPr>
        <w:t>וה</w:t>
      </w:r>
      <w:r>
        <w:rPr>
          <w:b/>
          <w:bCs/>
          <w:rtl/>
        </w:rPr>
        <w:t>גמ'</w:t>
      </w:r>
      <w:r>
        <w:rPr>
          <w:rtl/>
        </w:rPr>
        <w:t xml:space="preserve"> (שם) מקשה דכותבת הגסה וגרעניתה הוה יותר מכביצה, והאיך יתכן דב' כותבות [בלא גרעין] הוה פחות מכביצה. ור' ירמיה תי' דאה"נ הגרעין הוה חציו.</w:t>
      </w:r>
    </w:p>
  </w:footnote>
  <w:footnote w:id="425">
    <w:p w14:paraId="68268793" w14:textId="77777777" w:rsidR="002917DF" w:rsidRDefault="00000000" w:rsidP="00C27AB0">
      <w:pPr>
        <w:pStyle w:val="Footnote"/>
        <w:bidi/>
      </w:pPr>
      <w:r>
        <w:rPr>
          <w:rStyle w:val="ac"/>
          <w:rtl/>
        </w:rPr>
        <w:footnoteRef/>
      </w:r>
      <w:r>
        <w:rPr>
          <w:rtl/>
        </w:rPr>
        <w:t>וה</w:t>
      </w:r>
      <w:r>
        <w:rPr>
          <w:b/>
          <w:bCs/>
          <w:rtl/>
        </w:rPr>
        <w:t>מכתם</w:t>
      </w:r>
      <w:r>
        <w:rPr>
          <w:rtl/>
        </w:rPr>
        <w:t xml:space="preserve"> תמה אמאי לא קבע שיעור שתייה. [אבל ב</w:t>
      </w:r>
      <w:r>
        <w:rPr>
          <w:b/>
          <w:bCs/>
          <w:rtl/>
        </w:rPr>
        <w:t>מחזור ויטרי</w:t>
      </w:r>
      <w:r>
        <w:rPr>
          <w:rtl/>
        </w:rPr>
        <w:t xml:space="preserve"> (שנט) כת' דהקובע סעודתו על היין, כגון השותין בחנויות כל היום].</w:t>
      </w:r>
    </w:p>
  </w:footnote>
  <w:footnote w:id="426">
    <w:p w14:paraId="292C13CE" w14:textId="77777777" w:rsidR="002917DF" w:rsidRDefault="00000000" w:rsidP="00C27AB0">
      <w:pPr>
        <w:pStyle w:val="Footnote"/>
        <w:bidi/>
      </w:pPr>
      <w:r>
        <w:rPr>
          <w:rStyle w:val="ac"/>
          <w:rtl/>
        </w:rPr>
        <w:footnoteRef/>
      </w:r>
      <w:r>
        <w:rPr>
          <w:rtl/>
        </w:rPr>
        <w:t>וה</w:t>
      </w:r>
      <w:r>
        <w:rPr>
          <w:b/>
          <w:bCs/>
          <w:rtl/>
        </w:rPr>
        <w:t>ביאו"ה</w:t>
      </w:r>
      <w:r>
        <w:rPr>
          <w:rtl/>
        </w:rPr>
        <w:t xml:space="preserve"> (תרלט ב) דייק כן מלשון הרמב"ם דכתב דשותין מים, משמע דכל יין נחשב קבע. [וכן דייק המכתם מדברי הרמב"ם].</w:t>
      </w:r>
    </w:p>
  </w:footnote>
  <w:footnote w:id="427">
    <w:p w14:paraId="1B0093EA" w14:textId="77777777" w:rsidR="002917DF" w:rsidRDefault="00000000" w:rsidP="00C27AB0">
      <w:pPr>
        <w:pStyle w:val="Footnote"/>
        <w:bidi/>
      </w:pPr>
      <w:r>
        <w:rPr>
          <w:rStyle w:val="ac"/>
          <w:rtl/>
        </w:rPr>
        <w:footnoteRef/>
      </w:r>
      <w:r>
        <w:rPr>
          <w:rtl/>
        </w:rPr>
        <w:t>[בפשוטו אפי' בשותה מים. אבל יל"פ בקובע על היין, וכסברת המאירי הנ"ל. ומשמע בר"ן דעי"ז האכילה הוה קבע, ולא השתייה].</w:t>
      </w:r>
    </w:p>
  </w:footnote>
  <w:footnote w:id="428">
    <w:p w14:paraId="003735D4" w14:textId="77777777" w:rsidR="002917DF" w:rsidRDefault="00000000" w:rsidP="00C27AB0">
      <w:pPr>
        <w:pStyle w:val="Footnote"/>
        <w:bidi/>
      </w:pPr>
      <w:r>
        <w:rPr>
          <w:rStyle w:val="ac"/>
          <w:rtl/>
        </w:rPr>
        <w:footnoteRef/>
      </w:r>
      <w:r>
        <w:rPr>
          <w:rtl/>
        </w:rPr>
        <w:t>ומבואר דנסתפק גבי מים, דאף דנטפל לסעודה [דקי"ל דאין מברכים עליו באמצע הסעודה], אבל לא הוה עצם הסעודה. משא"כ גבי יין דנכלל בעצם הסעודה.</w:t>
      </w:r>
    </w:p>
  </w:footnote>
  <w:footnote w:id="429">
    <w:p w14:paraId="6118B3DF" w14:textId="77777777" w:rsidR="002917DF" w:rsidRDefault="00000000" w:rsidP="00C27AB0">
      <w:pPr>
        <w:pStyle w:val="Footnote"/>
        <w:bidi/>
      </w:pPr>
      <w:r>
        <w:rPr>
          <w:rStyle w:val="ac"/>
          <w:rtl/>
        </w:rPr>
        <w:footnoteRef/>
      </w:r>
      <w:r>
        <w:rPr>
          <w:rtl/>
        </w:rPr>
        <w:t>וכתב דלפ"ז לא היה צריך להזכיר שתייה במשנה, ושמא שיגרת לישנא.</w:t>
      </w:r>
    </w:p>
  </w:footnote>
  <w:footnote w:id="430">
    <w:p w14:paraId="0BB95226" w14:textId="77777777" w:rsidR="002917DF" w:rsidRDefault="00000000" w:rsidP="00C27AB0">
      <w:pPr>
        <w:pStyle w:val="Footnote"/>
        <w:bidi/>
      </w:pPr>
      <w:r>
        <w:rPr>
          <w:rStyle w:val="ac"/>
          <w:rtl/>
        </w:rPr>
        <w:footnoteRef/>
      </w:r>
      <w:r>
        <w:rPr>
          <w:rtl/>
        </w:rPr>
        <w:t>דהא קאי שם אאכילת מצה, ומצה בעי כזית. ואפי' הכי דעת הרוקח דאינו מברך אנט"י.</w:t>
      </w:r>
    </w:p>
  </w:footnote>
  <w:footnote w:id="431">
    <w:p w14:paraId="5F913F63" w14:textId="77777777" w:rsidR="002917DF" w:rsidRDefault="00000000" w:rsidP="00C27AB0">
      <w:pPr>
        <w:pStyle w:val="Footnote"/>
        <w:bidi/>
      </w:pPr>
      <w:r>
        <w:rPr>
          <w:rStyle w:val="ac"/>
          <w:rtl/>
        </w:rPr>
        <w:footnoteRef/>
      </w:r>
      <w:r>
        <w:rPr>
          <w:rtl/>
        </w:rPr>
        <w:t>אבל קשה דלפ"ז הרוקח סותר דברי עצמו. [וה</w:t>
      </w:r>
      <w:r>
        <w:rPr>
          <w:b/>
          <w:bCs/>
          <w:rtl/>
        </w:rPr>
        <w:t>אחרונים</w:t>
      </w:r>
      <w:r>
        <w:rPr>
          <w:rtl/>
        </w:rPr>
        <w:t xml:space="preserve"> האריכו בזה. וה</w:t>
      </w:r>
      <w:r>
        <w:rPr>
          <w:b/>
          <w:bCs/>
          <w:rtl/>
        </w:rPr>
        <w:t>פרמ"ג</w:t>
      </w:r>
      <w:r>
        <w:rPr>
          <w:rtl/>
        </w:rPr>
        <w:t xml:space="preserve"> יישב דסגי במפה].</w:t>
      </w:r>
    </w:p>
  </w:footnote>
  <w:footnote w:id="432">
    <w:p w14:paraId="6239B305" w14:textId="77777777" w:rsidR="002917DF" w:rsidRDefault="00000000" w:rsidP="00C27AB0">
      <w:pPr>
        <w:pStyle w:val="Footnote"/>
        <w:bidi/>
      </w:pPr>
      <w:r>
        <w:rPr>
          <w:rStyle w:val="ac"/>
          <w:rtl/>
        </w:rPr>
        <w:footnoteRef/>
      </w:r>
      <w:r>
        <w:rPr>
          <w:rtl/>
        </w:rPr>
        <w:t>וה</w:t>
      </w:r>
      <w:r>
        <w:rPr>
          <w:b/>
          <w:bCs/>
          <w:rtl/>
        </w:rPr>
        <w:t>פרמ"ג</w:t>
      </w:r>
      <w:r>
        <w:rPr>
          <w:rtl/>
        </w:rPr>
        <w:t xml:space="preserve"> תי' דר"צ נטלו ע"י מפה. דלא תקנו בפחות מכביצה להחמיר כשאוכל ע"י מפה. [וביאר דמש"ה לא יברך, דהא אפשר בלאו הכי]. [ויל"ד דהטעם להחמיר בפחות מכביצה משום דלא פלוג].</w:t>
      </w:r>
    </w:p>
  </w:footnote>
  <w:footnote w:id="433">
    <w:p w14:paraId="5A95C2E5" w14:textId="77777777" w:rsidR="002917DF" w:rsidRDefault="00000000" w:rsidP="00C27AB0">
      <w:pPr>
        <w:pStyle w:val="Footnote"/>
        <w:bidi/>
      </w:pPr>
      <w:r>
        <w:rPr>
          <w:rStyle w:val="ac"/>
          <w:rtl/>
        </w:rPr>
        <w:footnoteRef/>
      </w:r>
      <w:r>
        <w:rPr>
          <w:rtl/>
        </w:rPr>
        <w:t>וה</w:t>
      </w:r>
      <w:r>
        <w:rPr>
          <w:b/>
          <w:bCs/>
          <w:rtl/>
        </w:rPr>
        <w:t>גר"א</w:t>
      </w:r>
      <w:r>
        <w:rPr>
          <w:rtl/>
        </w:rPr>
        <w:t xml:space="preserve"> (קנח ג בסופו) הק' דאי משום טומאה, אף כשיש לו הרבה חתיכות פת וכל פרוסה אין בו כביצה דאינו מק"ט מדאורייתא. וכה"ג ודאי מחוייב נט"י [דאל"כ אמאי נצטער ר' עקיבא כשלא היה לו מים, היה לו לחלקן].</w:t>
      </w:r>
    </w:p>
  </w:footnote>
  <w:footnote w:id="434">
    <w:p w14:paraId="3E62C39A" w14:textId="77777777" w:rsidR="002917DF" w:rsidRDefault="00000000" w:rsidP="00C27AB0">
      <w:pPr>
        <w:pStyle w:val="Footnote"/>
        <w:bidi/>
      </w:pPr>
      <w:r>
        <w:rPr>
          <w:rStyle w:val="ac"/>
          <w:rtl/>
        </w:rPr>
        <w:footnoteRef/>
      </w:r>
      <w:r>
        <w:rPr>
          <w:rtl/>
        </w:rPr>
        <w:t>וה</w:t>
      </w:r>
      <w:r>
        <w:rPr>
          <w:b/>
          <w:bCs/>
          <w:rtl/>
        </w:rPr>
        <w:t>מג"א</w:t>
      </w:r>
      <w:r>
        <w:rPr>
          <w:rtl/>
        </w:rPr>
        <w:t xml:space="preserve"> (שם ב) ציין דדעת תוס' והר"ן (כאן) דמק"ט בכל שהוא. וה</w:t>
      </w:r>
      <w:r>
        <w:rPr>
          <w:b/>
          <w:bCs/>
          <w:rtl/>
        </w:rPr>
        <w:t>גר"א</w:t>
      </w:r>
      <w:r>
        <w:rPr>
          <w:rtl/>
        </w:rPr>
        <w:t xml:space="preserve"> חלק דכוונת התוס' דמק"ט מדרבנן, ור' צדוק ודאי היה נזהר שלא יטמא האוכל אף מדרבנן. [אבל לענין גזירת נט"י, לא גזרו בטומאה דרבנן].</w:t>
      </w:r>
    </w:p>
  </w:footnote>
  <w:footnote w:id="435">
    <w:p w14:paraId="6DF6C0D0" w14:textId="77777777" w:rsidR="002917DF" w:rsidRDefault="00000000" w:rsidP="00C27AB0">
      <w:pPr>
        <w:pStyle w:val="Footnote"/>
        <w:bidi/>
      </w:pPr>
      <w:r>
        <w:rPr>
          <w:rStyle w:val="ac"/>
          <w:rtl/>
        </w:rPr>
        <w:footnoteRef/>
      </w:r>
      <w:r>
        <w:rPr>
          <w:rtl/>
        </w:rPr>
        <w:t>ו</w:t>
      </w:r>
      <w:r>
        <w:rPr>
          <w:b/>
          <w:bCs/>
          <w:rtl/>
        </w:rPr>
        <w:t>תלמידי רבינו יונה</w:t>
      </w:r>
      <w:r>
        <w:rPr>
          <w:rtl/>
        </w:rPr>
        <w:t xml:space="preserve"> (ברכות כז: בדה"ר) כתב דבזית וכדו' דאין דרך לאכול הגרעין לא שייך בריה. ורק בענב וכדו' שאוכלו עם הגרעין.</w:t>
      </w:r>
    </w:p>
  </w:footnote>
  <w:footnote w:id="436">
    <w:p w14:paraId="2E4FCB8C" w14:textId="77777777" w:rsidR="002917DF" w:rsidRDefault="00000000" w:rsidP="00C27AB0">
      <w:pPr>
        <w:pStyle w:val="Footnote"/>
        <w:bidi/>
      </w:pPr>
      <w:r>
        <w:rPr>
          <w:rStyle w:val="ac"/>
          <w:rtl/>
        </w:rPr>
        <w:footnoteRef/>
      </w:r>
      <w:r>
        <w:rPr>
          <w:rtl/>
        </w:rPr>
        <w:t>ומשמע מדבריו דגדר בריה תליא במה שהגיע לפניו. ואפי' ריסקה אח"כ מתחייב. אבל הפוסקים הביאו דצריך להכניס לפיו כא'.</w:t>
      </w:r>
    </w:p>
  </w:footnote>
  <w:footnote w:id="437">
    <w:p w14:paraId="4640878F" w14:textId="77777777" w:rsidR="002917DF" w:rsidRDefault="00000000" w:rsidP="00C27AB0">
      <w:pPr>
        <w:pStyle w:val="Footnote"/>
        <w:bidi/>
      </w:pPr>
      <w:r>
        <w:rPr>
          <w:rStyle w:val="ac"/>
          <w:rtl/>
        </w:rPr>
        <w:footnoteRef/>
      </w:r>
      <w:r>
        <w:rPr>
          <w:rtl/>
        </w:rPr>
        <w:t>וה</w:t>
      </w:r>
      <w:r>
        <w:rPr>
          <w:b/>
          <w:bCs/>
          <w:rtl/>
        </w:rPr>
        <w:t>מהרצ"ח</w:t>
      </w:r>
      <w:r>
        <w:rPr>
          <w:rtl/>
        </w:rPr>
        <w:t xml:space="preserve"> ביאר [ע"ד הא דפסחים נה. דאמרי' מלאכה הוא דלית ליה] דהרואה יאמר דכוונתו לקביעות, או שדעתו לאכול אח"כ עוד.</w:t>
      </w:r>
    </w:p>
  </w:footnote>
  <w:footnote w:id="438">
    <w:p w14:paraId="349D60A7" w14:textId="77777777" w:rsidR="002917DF" w:rsidRDefault="00000000" w:rsidP="00C27AB0">
      <w:pPr>
        <w:pStyle w:val="Footnote"/>
        <w:bidi/>
      </w:pPr>
      <w:r>
        <w:rPr>
          <w:rStyle w:val="ac"/>
          <w:rtl/>
        </w:rPr>
        <w:footnoteRef/>
      </w:r>
      <w:r>
        <w:rPr>
          <w:rtl/>
        </w:rPr>
        <w:t>כדאיתא ב</w:t>
      </w:r>
      <w:r>
        <w:rPr>
          <w:b/>
          <w:bCs/>
          <w:rtl/>
        </w:rPr>
        <w:t>ירושלמי</w:t>
      </w:r>
      <w:r>
        <w:rPr>
          <w:rtl/>
        </w:rPr>
        <w:t xml:space="preserve"> (שבת, הו' בתוס' גיטין ו:) גבי שרטוט. [אבל קשה ליישב מ"ש התם דל"מ הנך תי'].</w:t>
      </w:r>
    </w:p>
  </w:footnote>
  <w:footnote w:id="439">
    <w:p w14:paraId="1491A922" w14:textId="77777777" w:rsidR="002917DF" w:rsidRDefault="00000000" w:rsidP="00C27AB0">
      <w:pPr>
        <w:pStyle w:val="Footnote"/>
        <w:bidi/>
      </w:pPr>
      <w:r>
        <w:rPr>
          <w:rStyle w:val="ac"/>
          <w:rtl/>
        </w:rPr>
        <w:footnoteRef/>
      </w:r>
      <w:r>
        <w:rPr>
          <w:rtl/>
        </w:rPr>
        <w:t>וה</w:t>
      </w:r>
      <w:r>
        <w:rPr>
          <w:b/>
          <w:bCs/>
          <w:rtl/>
        </w:rPr>
        <w:t>מג"א</w:t>
      </w:r>
      <w:r>
        <w:rPr>
          <w:rtl/>
        </w:rPr>
        <w:t xml:space="preserve"> (לב ח, תעב ו) הביא דה</w:t>
      </w:r>
      <w:r>
        <w:rPr>
          <w:b/>
          <w:bCs/>
          <w:rtl/>
        </w:rPr>
        <w:t>באר שבע</w:t>
      </w:r>
      <w:r>
        <w:rPr>
          <w:rtl/>
        </w:rPr>
        <w:t xml:space="preserve"> כת' דצריך להתיישב מתי אמרי' דהוה הדיוט, וכמה חומרות דאנו מחמירים דלא כדברי הגמ'.</w:t>
      </w:r>
    </w:p>
  </w:footnote>
  <w:footnote w:id="440">
    <w:p w14:paraId="33123540" w14:textId="77777777" w:rsidR="002917DF" w:rsidRDefault="00000000" w:rsidP="00C27AB0">
      <w:pPr>
        <w:pStyle w:val="Footnote"/>
        <w:bidi/>
      </w:pPr>
      <w:r>
        <w:rPr>
          <w:rStyle w:val="ac"/>
          <w:rtl/>
        </w:rPr>
        <w:footnoteRef/>
      </w:r>
      <w:r>
        <w:rPr>
          <w:rtl/>
        </w:rPr>
        <w:t>ונפק"מ דלפ"ז שאר מצטער [כחולה וכדו'] הוה מצווה מן המובחר [וכן למש"כ הספרים דהיכא דהתחיל גשמים קודם סוכות לא הוה סימן קללה וכדו']. [ויש להביא סייעתא מדברי ר' זירא (כה:) שעשה שמחתו בסוכה, אף דיש בזה צער חתן. ויש לדחות].</w:t>
      </w:r>
    </w:p>
    <w:p w14:paraId="5C919F0E" w14:textId="77777777" w:rsidR="002917DF" w:rsidRDefault="00000000" w:rsidP="00C27AB0">
      <w:pPr>
        <w:pStyle w:val="Footnote"/>
        <w:bidi/>
      </w:pPr>
      <w:r>
        <w:rPr>
          <w:rtl/>
        </w:rPr>
        <w:tab/>
        <w:t>וה</w:t>
      </w:r>
      <w:r>
        <w:rPr>
          <w:b/>
          <w:bCs/>
          <w:rtl/>
        </w:rPr>
        <w:t>מג"א</w:t>
      </w:r>
      <w:r>
        <w:rPr>
          <w:rtl/>
        </w:rPr>
        <w:t xml:space="preserve"> (תרלט ז) כתב דאם יש צינה, ואין לו כרים לא ישן בסוכה [משמע דאסור].</w:t>
      </w:r>
    </w:p>
    <w:p w14:paraId="598FCEE0" w14:textId="77777777" w:rsidR="002917DF" w:rsidRDefault="00000000" w:rsidP="00C27AB0">
      <w:pPr>
        <w:pStyle w:val="Footnote"/>
        <w:bidi/>
      </w:pPr>
      <w:r>
        <w:rPr>
          <w:rtl/>
        </w:rPr>
        <w:tab/>
        <w:t>וה</w:t>
      </w:r>
      <w:r>
        <w:rPr>
          <w:b/>
          <w:bCs/>
          <w:rtl/>
        </w:rPr>
        <w:t>בכור"י</w:t>
      </w:r>
      <w:r>
        <w:rPr>
          <w:rtl/>
        </w:rPr>
        <w:t xml:space="preserve"> (תרמ כד בסופו) כתב דכל מצטער [כגון שומרי גינות וחולי] לא יברך.</w:t>
      </w:r>
    </w:p>
    <w:p w14:paraId="7D004BB3" w14:textId="77777777" w:rsidR="002917DF" w:rsidRDefault="00000000" w:rsidP="00C27AB0">
      <w:pPr>
        <w:pStyle w:val="Footnote"/>
        <w:bidi/>
      </w:pPr>
      <w:r>
        <w:rPr>
          <w:rtl/>
        </w:rPr>
        <w:tab/>
        <w:t>וה</w:t>
      </w:r>
      <w:r>
        <w:rPr>
          <w:b/>
          <w:bCs/>
          <w:rtl/>
        </w:rPr>
        <w:t>משנ"ב</w:t>
      </w:r>
      <w:r>
        <w:rPr>
          <w:rtl/>
        </w:rPr>
        <w:t xml:space="preserve"> (תרמ כב) הביא בשם ה</w:t>
      </w:r>
      <w:r>
        <w:rPr>
          <w:b/>
          <w:bCs/>
          <w:rtl/>
        </w:rPr>
        <w:t>א"ר</w:t>
      </w:r>
      <w:r>
        <w:rPr>
          <w:rtl/>
        </w:rPr>
        <w:t xml:space="preserve"> דאף כשאוכל בסוכת חבירו [מחמת שכבה הנר] לא יברך. והביא שה</w:t>
      </w:r>
      <w:r>
        <w:rPr>
          <w:b/>
          <w:bCs/>
          <w:rtl/>
        </w:rPr>
        <w:t>חיי"א</w:t>
      </w:r>
      <w:r>
        <w:rPr>
          <w:rtl/>
        </w:rPr>
        <w:t xml:space="preserve"> חלק דמצטער כזה יכול האדם לחייב את עצמו ולעשות בשמחה ולברך. וה</w:t>
      </w:r>
      <w:r>
        <w:rPr>
          <w:b/>
          <w:bCs/>
          <w:rtl/>
        </w:rPr>
        <w:t>שעה"צ</w:t>
      </w:r>
      <w:r>
        <w:rPr>
          <w:rtl/>
        </w:rPr>
        <w:t xml:space="preserve"> (שם כז) ביאר דמצטער מחמת גשמים וחולי, דכו"ע מצטערין בכך, אמרי' דמן השמים עכבוהו. אבל צער התלוי בגופו, אם אינו מקפיד בזה אינו פטור, דכמה בני אדם הולכים לבית חבריהם לאכול שם.</w:t>
      </w:r>
    </w:p>
  </w:footnote>
  <w:footnote w:id="441">
    <w:p w14:paraId="0F651A8D" w14:textId="77777777" w:rsidR="002917DF" w:rsidRDefault="00000000" w:rsidP="00C27AB0">
      <w:pPr>
        <w:pStyle w:val="Footnote"/>
        <w:bidi/>
      </w:pPr>
      <w:r>
        <w:rPr>
          <w:rStyle w:val="ac"/>
          <w:rtl/>
        </w:rPr>
        <w:footnoteRef/>
      </w:r>
      <w:r>
        <w:rPr>
          <w:rtl/>
        </w:rPr>
        <w:t>אמנם ה</w:t>
      </w:r>
      <w:r>
        <w:rPr>
          <w:b/>
          <w:bCs/>
          <w:rtl/>
        </w:rPr>
        <w:t>מחצית השקל</w:t>
      </w:r>
      <w:r>
        <w:rPr>
          <w:rtl/>
        </w:rPr>
        <w:t xml:space="preserve"> (ר"ס תרלט) נקט דאם עבר בספינה, דהוה טירחא דאי"צ לה, לא יברך אסוכה. דנקרא הדיוט. ו</w:t>
      </w:r>
      <w:r>
        <w:rPr>
          <w:b/>
          <w:bCs/>
          <w:rtl/>
        </w:rPr>
        <w:t>רע"א</w:t>
      </w:r>
      <w:r>
        <w:rPr>
          <w:rtl/>
        </w:rPr>
        <w:t xml:space="preserve"> (ק סח) חלק דכה"ג אינו מצטער בגוף המצווה, וכיון דעבר מחוייב לישב בסוכה. [ועוד ציינו דהמעשה דה</w:t>
      </w:r>
      <w:r>
        <w:rPr>
          <w:b/>
          <w:bCs/>
          <w:rtl/>
        </w:rPr>
        <w:t>מהר"ש יונה</w:t>
      </w:r>
      <w:r>
        <w:rPr>
          <w:rtl/>
        </w:rPr>
        <w:t xml:space="preserve"> (הו' במג"א שם) לא היה טירחא ומצטער, אלא דחזר בזה לביתו].</w:t>
      </w:r>
    </w:p>
  </w:footnote>
  <w:footnote w:id="442">
    <w:p w14:paraId="34B844E7" w14:textId="77777777" w:rsidR="002917DF" w:rsidRDefault="00000000" w:rsidP="00C27AB0">
      <w:pPr>
        <w:pStyle w:val="Footnote"/>
        <w:bidi/>
      </w:pPr>
      <w:r>
        <w:rPr>
          <w:rStyle w:val="ac"/>
          <w:rtl/>
        </w:rPr>
        <w:footnoteRef/>
      </w:r>
      <w:r>
        <w:rPr>
          <w:rtl/>
        </w:rPr>
        <w:t>[ויל"פ דהא מ"מ נמצא בסוכה. דאף מי שאינו אוכל מקיים מצווה במה שנמצא בסוכה, וכ"ש באכילת עראי. אמנם משמע דהוה מצווה טפי באכילת עראי. וצ"ב הא גופא מנלן].</w:t>
      </w:r>
    </w:p>
  </w:footnote>
  <w:footnote w:id="443">
    <w:p w14:paraId="1C3815CE" w14:textId="77777777" w:rsidR="002917DF" w:rsidRDefault="00000000" w:rsidP="00C27AB0">
      <w:pPr>
        <w:pStyle w:val="Footnote"/>
        <w:bidi/>
      </w:pPr>
      <w:r>
        <w:rPr>
          <w:rStyle w:val="ac"/>
          <w:rtl/>
        </w:rPr>
        <w:footnoteRef/>
      </w:r>
      <w:r>
        <w:rPr>
          <w:rtl/>
        </w:rPr>
        <w:t>וה</w:t>
      </w:r>
      <w:r>
        <w:rPr>
          <w:b/>
          <w:bCs/>
          <w:rtl/>
        </w:rPr>
        <w:t>מאירי</w:t>
      </w:r>
      <w:r>
        <w:rPr>
          <w:rtl/>
        </w:rPr>
        <w:t xml:space="preserve"> חלק דאינו 'חייב' בברכה. ומ"מ כתב דרשאי לברך, כיון דהברכה על ה'ישיבה' [ולא תלי באכילה, וכדעת הרמב"ם. ע' לעיל שם].</w:t>
      </w:r>
    </w:p>
  </w:footnote>
  <w:footnote w:id="444">
    <w:p w14:paraId="2EA9490B" w14:textId="77777777" w:rsidR="002917DF" w:rsidRDefault="00000000" w:rsidP="00C27AB0">
      <w:pPr>
        <w:pStyle w:val="Footnote"/>
        <w:bidi/>
      </w:pPr>
      <w:r>
        <w:rPr>
          <w:rStyle w:val="ac"/>
          <w:rtl/>
        </w:rPr>
        <w:footnoteRef/>
      </w:r>
      <w:r>
        <w:rPr>
          <w:rtl/>
        </w:rPr>
        <w:t>ולשון הרמב"ם (שם) דאסור לאכול סעודה חוץ לסוכה, אא"כ אכל אכילת עראי כביצה או יתר מעט. ור' מנוח דייק הלשון בדיעבד.</w:t>
      </w:r>
    </w:p>
  </w:footnote>
  <w:footnote w:id="445">
    <w:p w14:paraId="2F63F03B" w14:textId="77777777" w:rsidR="002917DF" w:rsidRDefault="00000000" w:rsidP="00C27AB0">
      <w:pPr>
        <w:pStyle w:val="Footnote"/>
        <w:bidi/>
      </w:pPr>
      <w:r>
        <w:rPr>
          <w:rStyle w:val="ac"/>
          <w:rtl/>
        </w:rPr>
        <w:footnoteRef/>
      </w:r>
      <w:r>
        <w:rPr>
          <w:rtl/>
        </w:rPr>
        <w:t>אך הכא לא איירי בפת גמור, ומש"ה הוה חומרא. ומ"מ קשה במשנה דאכילת עראי לא הוזכר בזה חילוק. וצ"ע.</w:t>
      </w:r>
    </w:p>
  </w:footnote>
  <w:footnote w:id="446">
    <w:p w14:paraId="2803DAFB" w14:textId="77777777" w:rsidR="002917DF" w:rsidRDefault="00000000" w:rsidP="00C27AB0">
      <w:pPr>
        <w:pStyle w:val="Footnote"/>
        <w:bidi/>
      </w:pPr>
      <w:r>
        <w:rPr>
          <w:rStyle w:val="ac"/>
          <w:rtl/>
        </w:rPr>
        <w:footnoteRef/>
      </w:r>
      <w:r>
        <w:rPr>
          <w:rtl/>
        </w:rPr>
        <w:t>ויש שתי' דר"א הוסיף י"ד סעודות, מלבד ליל ט"ו. וכולל סעודה ג'.</w:t>
      </w:r>
    </w:p>
  </w:footnote>
  <w:footnote w:id="447">
    <w:p w14:paraId="36F496F7" w14:textId="77777777" w:rsidR="002917DF" w:rsidRDefault="00000000" w:rsidP="00C27AB0">
      <w:pPr>
        <w:pStyle w:val="Footnote"/>
        <w:bidi/>
      </w:pPr>
      <w:r>
        <w:rPr>
          <w:rStyle w:val="ac"/>
          <w:rtl/>
        </w:rPr>
        <w:footnoteRef/>
      </w:r>
      <w:r>
        <w:rPr>
          <w:rtl/>
        </w:rPr>
        <w:t>[ויל"ד האם אף בחוה"מ יוכל להקדים סעודת הלילה מבעו"י, או דוקא בשבת דנקבע כך חיוב סעודתו].</w:t>
      </w:r>
    </w:p>
  </w:footnote>
  <w:footnote w:id="448">
    <w:p w14:paraId="60505C04" w14:textId="77777777" w:rsidR="002917DF" w:rsidRDefault="00000000" w:rsidP="00C27AB0">
      <w:pPr>
        <w:pStyle w:val="Footnote"/>
        <w:bidi/>
      </w:pPr>
      <w:r>
        <w:rPr>
          <w:rStyle w:val="ac"/>
          <w:rtl/>
        </w:rPr>
        <w:footnoteRef/>
      </w:r>
      <w:r>
        <w:rPr>
          <w:rtl/>
        </w:rPr>
        <w:t>[ביו"ט החל בחול]. והמג"א הביא בשם ה</w:t>
      </w:r>
      <w:r>
        <w:rPr>
          <w:b/>
          <w:bCs/>
          <w:rtl/>
        </w:rPr>
        <w:t>סדר היום</w:t>
      </w:r>
      <w:r>
        <w:rPr>
          <w:rtl/>
        </w:rPr>
        <w:t xml:space="preserve"> שיותר טוב לאכול פירות לסעודה ג'. ובשם ה</w:t>
      </w:r>
      <w:r>
        <w:rPr>
          <w:b/>
          <w:bCs/>
          <w:rtl/>
        </w:rPr>
        <w:t>כל בו</w:t>
      </w:r>
      <w:r>
        <w:rPr>
          <w:rtl/>
        </w:rPr>
        <w:t xml:space="preserve"> שמוסיף תבשיל בסעודה [אף בלא ברכה"מ].</w:t>
      </w:r>
    </w:p>
  </w:footnote>
  <w:footnote w:id="449">
    <w:p w14:paraId="05E700F0" w14:textId="77777777" w:rsidR="002917DF" w:rsidRDefault="00000000" w:rsidP="00C27AB0">
      <w:pPr>
        <w:pStyle w:val="Footnote"/>
        <w:bidi/>
      </w:pPr>
      <w:r>
        <w:rPr>
          <w:rStyle w:val="ac"/>
          <w:rtl/>
        </w:rPr>
        <w:footnoteRef/>
      </w:r>
      <w:r>
        <w:rPr>
          <w:rtl/>
        </w:rPr>
        <w:t xml:space="preserve">והביא דכעי"ז מצאנו (תענית ב.) דיו"ט אחרון של חג היינו יום הז'. [אמנם </w:t>
      </w:r>
      <w:r>
        <w:rPr>
          <w:b/>
          <w:bCs/>
          <w:rtl/>
        </w:rPr>
        <w:t>שא"ר</w:t>
      </w:r>
      <w:r>
        <w:rPr>
          <w:rtl/>
        </w:rPr>
        <w:t xml:space="preserve"> (שם) נקטו דהתם נמי קאי בשמיני עצרת].</w:t>
      </w:r>
    </w:p>
  </w:footnote>
  <w:footnote w:id="450">
    <w:p w14:paraId="0A1BB7DB" w14:textId="77777777" w:rsidR="002917DF" w:rsidRDefault="00000000" w:rsidP="00C27AB0">
      <w:pPr>
        <w:pStyle w:val="Footnote"/>
        <w:bidi/>
      </w:pPr>
      <w:r>
        <w:rPr>
          <w:rStyle w:val="ac"/>
          <w:rtl/>
        </w:rPr>
        <w:footnoteRef/>
      </w:r>
      <w:r>
        <w:rPr>
          <w:rtl/>
        </w:rPr>
        <w:t>ע' מש"כ לקמן כח: בשם הביכור"י.</w:t>
      </w:r>
    </w:p>
  </w:footnote>
  <w:footnote w:id="451">
    <w:p w14:paraId="6468F6AB" w14:textId="77777777" w:rsidR="002917DF" w:rsidRDefault="00000000" w:rsidP="00C27AB0">
      <w:pPr>
        <w:pStyle w:val="Footnote"/>
        <w:bidi/>
      </w:pPr>
      <w:r>
        <w:rPr>
          <w:rStyle w:val="ac"/>
          <w:rtl/>
        </w:rPr>
        <w:footnoteRef/>
      </w:r>
      <w:r>
        <w:rPr>
          <w:rtl/>
        </w:rPr>
        <w:t>ויש לדחות דכיון דלא היה מחוייב ליכא דין השלמה. [וכה"ג ליכא י"ד סעודות].</w:t>
      </w:r>
    </w:p>
  </w:footnote>
  <w:footnote w:id="452">
    <w:p w14:paraId="29CBDB1C" w14:textId="77777777" w:rsidR="002917DF" w:rsidRDefault="00000000" w:rsidP="00C27AB0">
      <w:pPr>
        <w:pStyle w:val="Footnote"/>
        <w:bidi/>
      </w:pPr>
      <w:r>
        <w:rPr>
          <w:rStyle w:val="ac"/>
          <w:rtl/>
        </w:rPr>
        <w:footnoteRef/>
      </w:r>
      <w:r>
        <w:rPr>
          <w:rtl/>
        </w:rPr>
        <w:t>ונפק"מ לענין מצוות צריכות כוונה, האם צריך כוונת 'ישיבה בסוכה', או כוונת אכילת כזית.</w:t>
      </w:r>
    </w:p>
    <w:p w14:paraId="0CA1849C" w14:textId="77777777" w:rsidR="002917DF" w:rsidRDefault="00000000" w:rsidP="00C27AB0">
      <w:pPr>
        <w:pStyle w:val="Footnote"/>
        <w:bidi/>
      </w:pPr>
      <w:r>
        <w:rPr>
          <w:rtl/>
        </w:rPr>
        <w:tab/>
        <w:t>והביאו דה</w:t>
      </w:r>
      <w:r>
        <w:rPr>
          <w:b/>
          <w:bCs/>
          <w:rtl/>
        </w:rPr>
        <w:t>ביאו"ה</w:t>
      </w:r>
      <w:r>
        <w:rPr>
          <w:rtl/>
        </w:rPr>
        <w:t xml:space="preserve"> (ס ד ד"ה וי"א) כת' דבמצוות התלוין באכילה קי"ל (תעה ד) דיצא בדיעבד אם לא כוון [כיון דנהנה, וכדין מתעסק בחלבים ועריות דאמרי' שכן נהנה]. והביאו"ה הביא וכגון כזית ליל סוכות. והעירו דעצם המצווה הוה ישיבת הסוכה, ולא תלי בהנאה. ואפשר דהביאו"ה נקט דהוה 'מצוות אכילה'.</w:t>
      </w:r>
    </w:p>
  </w:footnote>
  <w:footnote w:id="453">
    <w:p w14:paraId="2B691A6F" w14:textId="77777777" w:rsidR="002917DF" w:rsidRDefault="00000000" w:rsidP="00C27AB0">
      <w:pPr>
        <w:pStyle w:val="Footnote"/>
        <w:bidi/>
      </w:pPr>
      <w:r>
        <w:rPr>
          <w:rStyle w:val="ac"/>
          <w:rtl/>
        </w:rPr>
        <w:footnoteRef/>
      </w:r>
      <w:r>
        <w:rPr>
          <w:rtl/>
        </w:rPr>
        <w:t>דמכשירי מצווה אין פסול מצווה הבא בעבירה [וכמ"ש ה</w:t>
      </w:r>
      <w:r>
        <w:rPr>
          <w:b/>
          <w:bCs/>
          <w:rtl/>
        </w:rPr>
        <w:t>רמב"ם</w:t>
      </w:r>
      <w:r>
        <w:rPr>
          <w:rtl/>
        </w:rPr>
        <w:t xml:space="preserve"> (שופר א ג) דתקע בשופר גזולה יצא, דה'קול' לא הוה גזול].</w:t>
      </w:r>
    </w:p>
  </w:footnote>
  <w:footnote w:id="454">
    <w:p w14:paraId="7A27CBEB" w14:textId="77777777" w:rsidR="002917DF" w:rsidRDefault="00000000" w:rsidP="00C27AB0">
      <w:pPr>
        <w:pStyle w:val="Footnote"/>
        <w:bidi/>
      </w:pPr>
      <w:r>
        <w:rPr>
          <w:rStyle w:val="ac"/>
          <w:rtl/>
        </w:rPr>
        <w:footnoteRef/>
      </w:r>
      <w:r>
        <w:rPr>
          <w:rtl/>
        </w:rPr>
        <w:t>וביאר דכל סעודות ימי החג מצוה וחובה לאכול בסוכה כשירצה לאכול, ואף חובת אכילת לילה הראשון תלויה בישיבת סוכה. וביאר דהלשון 'לישב' הא משום לשון הפסוק בסוכות תשבו, אף שעיקר החיוב אכילה שתייה ושינה.</w:t>
      </w:r>
    </w:p>
  </w:footnote>
  <w:footnote w:id="455">
    <w:p w14:paraId="63C6EE08" w14:textId="77777777" w:rsidR="002917DF" w:rsidRDefault="00000000" w:rsidP="00C27AB0">
      <w:pPr>
        <w:pStyle w:val="Footnote"/>
        <w:bidi/>
      </w:pPr>
      <w:r>
        <w:rPr>
          <w:rStyle w:val="ac"/>
          <w:rtl/>
        </w:rPr>
        <w:footnoteRef/>
      </w:r>
      <w:r>
        <w:rPr>
          <w:rtl/>
        </w:rPr>
        <w:t xml:space="preserve">אמנם </w:t>
      </w:r>
      <w:r>
        <w:rPr>
          <w:b/>
          <w:bCs/>
          <w:rtl/>
        </w:rPr>
        <w:t>רבינו</w:t>
      </w:r>
      <w:r>
        <w:rPr>
          <w:rtl/>
        </w:rPr>
        <w:t xml:space="preserve"> </w:t>
      </w:r>
      <w:r>
        <w:rPr>
          <w:b/>
          <w:bCs/>
          <w:rtl/>
        </w:rPr>
        <w:t>מנוח</w:t>
      </w:r>
      <w:r>
        <w:rPr>
          <w:rtl/>
        </w:rPr>
        <w:t xml:space="preserve"> (ו י) כת' דכשפסק הגשם מטריחין אותו לעלות לסוכה. [משמע דבגשם לא יאכל, ודלא כרא"ש. ואפשר דשאני גשם].</w:t>
      </w:r>
    </w:p>
  </w:footnote>
  <w:footnote w:id="456">
    <w:p w14:paraId="61A685E4" w14:textId="77777777" w:rsidR="002917DF" w:rsidRDefault="00000000" w:rsidP="00C27AB0">
      <w:pPr>
        <w:pStyle w:val="Footnote"/>
        <w:bidi/>
      </w:pPr>
      <w:r>
        <w:rPr>
          <w:rStyle w:val="ac"/>
          <w:rtl/>
        </w:rPr>
        <w:footnoteRef/>
      </w:r>
      <w:r>
        <w:rPr>
          <w:rtl/>
        </w:rPr>
        <w:t>אמנם ה</w:t>
      </w:r>
      <w:r>
        <w:rPr>
          <w:b/>
          <w:bCs/>
          <w:rtl/>
        </w:rPr>
        <w:t>רמב"ם בפיה"מ</w:t>
      </w:r>
      <w:r>
        <w:rPr>
          <w:rtl/>
        </w:rPr>
        <w:t xml:space="preserve"> (בסוה"פ) העמיד דברי המשנה אלילה הראשון, ומשמע דאף בזה קאי סוגיין שלא יאכל בסוכה.</w:t>
      </w:r>
    </w:p>
  </w:footnote>
  <w:footnote w:id="457">
    <w:p w14:paraId="4C6B65A0" w14:textId="77777777" w:rsidR="002917DF" w:rsidRDefault="00000000" w:rsidP="00C27AB0">
      <w:pPr>
        <w:pStyle w:val="Footnote"/>
        <w:bidi/>
      </w:pPr>
      <w:r>
        <w:rPr>
          <w:rStyle w:val="ac"/>
          <w:rtl/>
        </w:rPr>
        <w:footnoteRef/>
      </w:r>
      <w:r>
        <w:rPr>
          <w:rtl/>
        </w:rPr>
        <w:t>אבל ה</w:t>
      </w:r>
      <w:r>
        <w:rPr>
          <w:b/>
          <w:bCs/>
          <w:rtl/>
        </w:rPr>
        <w:t>ברכ"י</w:t>
      </w:r>
      <w:r>
        <w:rPr>
          <w:rtl/>
        </w:rPr>
        <w:t xml:space="preserve"> נסתפק האם חולה [שאין בו סכנה] מחוייב בלילה הראשון. ודייק דאף הכל בו חייב דוקא במצטער, אבל חולה גמור פטור.</w:t>
      </w:r>
    </w:p>
  </w:footnote>
  <w:footnote w:id="458">
    <w:p w14:paraId="4F26973F" w14:textId="77777777" w:rsidR="002917DF" w:rsidRDefault="00000000" w:rsidP="00C27AB0">
      <w:pPr>
        <w:pStyle w:val="Footnote"/>
        <w:bidi/>
      </w:pPr>
      <w:r>
        <w:rPr>
          <w:rStyle w:val="ac"/>
          <w:rtl/>
        </w:rPr>
        <w:footnoteRef/>
      </w:r>
      <w:r>
        <w:rPr>
          <w:rtl/>
        </w:rPr>
        <w:t>ועפ"ז י"ל דשאר מצטער מחוייב לישב בסוכה, ודוקא גשם אמרי' דלאו שם סוכה. (ע' לקמן כח:). [ואילו לדעת הרשב"א כל מצטער פטור].</w:t>
      </w:r>
    </w:p>
  </w:footnote>
  <w:footnote w:id="459">
    <w:p w14:paraId="168529DA" w14:textId="77777777" w:rsidR="002917DF" w:rsidRDefault="00000000" w:rsidP="00C27AB0">
      <w:pPr>
        <w:pStyle w:val="Footnote"/>
        <w:bidi/>
      </w:pPr>
      <w:r>
        <w:rPr>
          <w:rStyle w:val="ac"/>
          <w:rtl/>
        </w:rPr>
        <w:footnoteRef/>
      </w:r>
      <w:r>
        <w:rPr>
          <w:rtl/>
        </w:rPr>
        <w:t>דהמג"א כת' דלא יעבור נהר בספינה לישב בסוכה, ואם עבר יוצא. והק' האיך יברך, הא אין מחוייב לילך לסוכת חבירו. וה</w:t>
      </w:r>
      <w:r>
        <w:rPr>
          <w:b/>
          <w:bCs/>
          <w:rtl/>
        </w:rPr>
        <w:t>מחצה"ש</w:t>
      </w:r>
      <w:r>
        <w:rPr>
          <w:rtl/>
        </w:rPr>
        <w:t xml:space="preserve"> ביאר דכוונתו דטירחא זו הוה כמו מצטער, ואינו מברך.</w:t>
      </w:r>
    </w:p>
    <w:p w14:paraId="0DA33B22" w14:textId="77777777" w:rsidR="002917DF" w:rsidRDefault="00000000" w:rsidP="00C27AB0">
      <w:pPr>
        <w:pStyle w:val="Footnote"/>
        <w:bidi/>
      </w:pPr>
      <w:r>
        <w:rPr>
          <w:rtl/>
        </w:rPr>
        <w:tab/>
        <w:t xml:space="preserve">ובשו"ת </w:t>
      </w:r>
      <w:r>
        <w:rPr>
          <w:b/>
          <w:bCs/>
          <w:rtl/>
        </w:rPr>
        <w:t>רע"א</w:t>
      </w:r>
      <w:r>
        <w:rPr>
          <w:rtl/>
        </w:rPr>
        <w:t xml:space="preserve"> (ק' סח) תמה דכיון דעבר שוב לא הוה מצטער, ומחוייב בסוכה. ול"ד ליושב בסוכת חבירו דאף עכשיו מצטער.</w:t>
      </w:r>
    </w:p>
  </w:footnote>
  <w:footnote w:id="460">
    <w:p w14:paraId="4A203DE6" w14:textId="77777777" w:rsidR="002917DF" w:rsidRDefault="00000000" w:rsidP="00C27AB0">
      <w:pPr>
        <w:pStyle w:val="Footnote"/>
        <w:bidi/>
      </w:pPr>
      <w:r>
        <w:rPr>
          <w:rStyle w:val="ac"/>
          <w:rtl/>
        </w:rPr>
        <w:footnoteRef/>
      </w:r>
      <w:r>
        <w:rPr>
          <w:rtl/>
        </w:rPr>
        <w:t>וכוונת רע"א (תרמ הנ"ל) דלכאורה המג"א קאי אף בליל ט"ו, שלא יברך משום דהוה מצטער. ורע"א הק' דקי"ל דבליל ט"ו מחוייב לישב בסוכה אף שמצטער.</w:t>
      </w:r>
    </w:p>
    <w:p w14:paraId="51F38362" w14:textId="77777777" w:rsidR="002917DF" w:rsidRDefault="00000000" w:rsidP="00C27AB0">
      <w:pPr>
        <w:pStyle w:val="Footnote"/>
        <w:bidi/>
      </w:pPr>
      <w:r>
        <w:rPr>
          <w:rtl/>
        </w:rPr>
        <w:tab/>
        <w:t>{ודבריו צ"ב דהא קי"ל שאין מברכים בשעת הגשמים, לחוש לדעת הסוברים דאף בליל ט"ו יש פטור מצטער. ואפשר דסוכת חבירו עדיף ממצטער בעלמא. ויל"פ דהצער הוה בהליכה לבית חבירו, ולא מצד עצם הישיבה. א"נ דכוונתו דלאחר שכבר הלך לסוכת חבירו ליכא צער בישיבה}.</w:t>
      </w:r>
    </w:p>
  </w:footnote>
  <w:footnote w:id="461">
    <w:p w14:paraId="060436D9" w14:textId="77777777" w:rsidR="002917DF" w:rsidRDefault="00000000" w:rsidP="00C27AB0">
      <w:pPr>
        <w:pStyle w:val="Footnote"/>
        <w:bidi/>
      </w:pPr>
      <w:r>
        <w:rPr>
          <w:rStyle w:val="ac"/>
          <w:rtl/>
        </w:rPr>
        <w:footnoteRef/>
      </w:r>
      <w:r>
        <w:rPr>
          <w:rtl/>
        </w:rPr>
        <w:t>וה</w:t>
      </w:r>
      <w:r>
        <w:rPr>
          <w:b/>
          <w:bCs/>
          <w:rtl/>
        </w:rPr>
        <w:t>משנ"ב</w:t>
      </w:r>
      <w:r>
        <w:rPr>
          <w:rtl/>
        </w:rPr>
        <w:t xml:space="preserve"> (והשעה"צ פב) הביא דהחיי"א ס"ל דסגי לברך אכזית.</w:t>
      </w:r>
    </w:p>
  </w:footnote>
  <w:footnote w:id="462">
    <w:p w14:paraId="6AB8DA0D" w14:textId="77777777" w:rsidR="002917DF" w:rsidRDefault="00000000" w:rsidP="00C27AB0">
      <w:pPr>
        <w:pStyle w:val="Footnote"/>
        <w:bidi/>
      </w:pPr>
      <w:r>
        <w:rPr>
          <w:rStyle w:val="ac"/>
          <w:rtl/>
        </w:rPr>
        <w:footnoteRef/>
      </w:r>
      <w:r>
        <w:rPr>
          <w:rtl/>
        </w:rPr>
        <w:t>וכעי"ז הביא ה</w:t>
      </w:r>
      <w:r>
        <w:rPr>
          <w:b/>
          <w:bCs/>
          <w:rtl/>
        </w:rPr>
        <w:t>מכתם</w:t>
      </w:r>
      <w:r>
        <w:rPr>
          <w:rtl/>
        </w:rPr>
        <w:t xml:space="preserve"> בשם </w:t>
      </w:r>
      <w:r>
        <w:rPr>
          <w:b/>
          <w:bCs/>
          <w:rtl/>
        </w:rPr>
        <w:t>ר' שמואל בר"ש</w:t>
      </w:r>
      <w:r>
        <w:rPr>
          <w:rtl/>
        </w:rPr>
        <w:t xml:space="preserve"> דמצה שאר הימים אינה משום מצוות מצה, אלא להשביע רעבונו. ודומה למי שאוכל בשר בהמה טהורה [ולא טמאה], שאינו מברך אקב"ו לאכול בהמה טהורה. אבל ישיבת הסוכה אינו לצורך גופו אלא לקיים המצווה.</w:t>
      </w:r>
    </w:p>
  </w:footnote>
  <w:footnote w:id="463">
    <w:p w14:paraId="50921FE7" w14:textId="77777777" w:rsidR="002917DF" w:rsidRDefault="00000000" w:rsidP="00C27AB0">
      <w:pPr>
        <w:pStyle w:val="Footnote"/>
        <w:bidi/>
      </w:pPr>
      <w:r>
        <w:rPr>
          <w:rStyle w:val="ac"/>
          <w:rtl/>
        </w:rPr>
        <w:footnoteRef/>
      </w:r>
      <w:r>
        <w:rPr>
          <w:rtl/>
        </w:rPr>
        <w:t>והעירו דדבריו צ"ב, דפשיטא דיש קיום מצווה באכילה בסוכה, ומברך עליו. אלא דכוונת ה</w:t>
      </w:r>
      <w:r>
        <w:rPr>
          <w:b/>
          <w:bCs/>
          <w:rtl/>
        </w:rPr>
        <w:t>משנ"ב</w:t>
      </w:r>
      <w:r>
        <w:rPr>
          <w:rtl/>
        </w:rPr>
        <w:t xml:space="preserve"> דיהא מצווה לטרוח ולקיים המצווה בפת. ואף אילו אינו תאב לאכול פת. ועוד משמע מדבריו דנסתפק שיהא מצוה פעם א' ביום, לאכול דוקא פת בסוכה. [וצ"ב דלא מצאנו בדברי הגר"א דין פעם כל יום].</w:t>
      </w:r>
    </w:p>
  </w:footnote>
  <w:footnote w:id="464">
    <w:p w14:paraId="10DED270" w14:textId="77777777" w:rsidR="002917DF" w:rsidRDefault="00000000" w:rsidP="00C27AB0">
      <w:pPr>
        <w:pStyle w:val="Footnote"/>
        <w:bidi/>
      </w:pPr>
      <w:r>
        <w:rPr>
          <w:rStyle w:val="ac"/>
          <w:rtl/>
        </w:rPr>
        <w:footnoteRef/>
      </w:r>
      <w:r>
        <w:rPr>
          <w:rtl/>
        </w:rPr>
        <w:t>וה</w:t>
      </w:r>
      <w:r>
        <w:rPr>
          <w:b/>
          <w:bCs/>
          <w:rtl/>
        </w:rPr>
        <w:t>מהר"ם חלאוה</w:t>
      </w:r>
      <w:r>
        <w:rPr>
          <w:rtl/>
        </w:rPr>
        <w:t xml:space="preserve"> (סוף פסחים) הוסיף [על תי' בעה"מ] ד'על אכילת מצה' משמע דלא אפשר בלאו הכי.</w:t>
      </w:r>
    </w:p>
  </w:footnote>
  <w:footnote w:id="465">
    <w:p w14:paraId="4F3BCD48" w14:textId="77777777" w:rsidR="002917DF" w:rsidRDefault="00000000" w:rsidP="00C27AB0">
      <w:pPr>
        <w:pStyle w:val="Footnote"/>
        <w:bidi/>
      </w:pPr>
      <w:r>
        <w:rPr>
          <w:rStyle w:val="ac"/>
          <w:rtl/>
        </w:rPr>
        <w:footnoteRef/>
      </w:r>
      <w:r>
        <w:rPr>
          <w:rtl/>
        </w:rPr>
        <w:t>דכיון דגמרי מהדדי מסתבר דהוה אותו גדר. א"נ נחזור ונילף מצה מסוכה, דשאר ימים רשות וקיום מצווה.</w:t>
      </w:r>
    </w:p>
  </w:footnote>
  <w:footnote w:id="466">
    <w:p w14:paraId="443F1EA5" w14:textId="77777777" w:rsidR="002917DF" w:rsidRDefault="00000000" w:rsidP="00C27AB0">
      <w:pPr>
        <w:pStyle w:val="Footnote"/>
        <w:bidi/>
      </w:pPr>
      <w:r>
        <w:rPr>
          <w:rStyle w:val="ac"/>
          <w:rtl/>
        </w:rPr>
        <w:footnoteRef/>
      </w:r>
      <w:r>
        <w:rPr>
          <w:rtl/>
        </w:rPr>
        <w:t>והביאו דמבואר ב</w:t>
      </w:r>
      <w:r>
        <w:rPr>
          <w:b/>
          <w:bCs/>
          <w:rtl/>
        </w:rPr>
        <w:t>ירושלמי</w:t>
      </w:r>
      <w:r>
        <w:rPr>
          <w:rtl/>
        </w:rPr>
        <w:t xml:space="preserve"> דאיסור אכילה ער"פ הוה כדי שיאכל לתאבון, וכמ"ש </w:t>
      </w:r>
      <w:r>
        <w:rPr>
          <w:b/>
          <w:bCs/>
          <w:rtl/>
        </w:rPr>
        <w:t>רש"י</w:t>
      </w:r>
      <w:r>
        <w:rPr>
          <w:rtl/>
        </w:rPr>
        <w:t xml:space="preserve"> (שם צט:) משום הידור מצווה. אבל ב</w:t>
      </w:r>
      <w:r>
        <w:rPr>
          <w:b/>
          <w:bCs/>
          <w:rtl/>
        </w:rPr>
        <w:t>חי' ר' דוד</w:t>
      </w:r>
      <w:r>
        <w:rPr>
          <w:rtl/>
        </w:rPr>
        <w:t xml:space="preserve">  (שם, וכ"כ </w:t>
      </w:r>
      <w:r>
        <w:rPr>
          <w:b/>
          <w:bCs/>
          <w:rtl/>
        </w:rPr>
        <w:t>רשב"ם</w:t>
      </w:r>
      <w:r>
        <w:rPr>
          <w:rtl/>
        </w:rPr>
        <w:t xml:space="preserve"> ו</w:t>
      </w:r>
      <w:r>
        <w:rPr>
          <w:b/>
          <w:bCs/>
          <w:rtl/>
        </w:rPr>
        <w:t>תוס</w:t>
      </w:r>
      <w:r>
        <w:rPr>
          <w:rtl/>
        </w:rPr>
        <w:t>' שם קז:) כת' שמא יאכל אכילה גסה, ולא יצא יד"ח.</w:t>
      </w:r>
    </w:p>
  </w:footnote>
  <w:footnote w:id="467">
    <w:p w14:paraId="44877177" w14:textId="77777777" w:rsidR="002917DF" w:rsidRDefault="00000000" w:rsidP="00C27AB0">
      <w:pPr>
        <w:pStyle w:val="Footnote"/>
        <w:bidi/>
      </w:pPr>
      <w:r>
        <w:rPr>
          <w:rStyle w:val="ac"/>
          <w:rtl/>
        </w:rPr>
        <w:footnoteRef/>
      </w:r>
      <w:r>
        <w:rPr>
          <w:rtl/>
        </w:rPr>
        <w:t>וה</w:t>
      </w:r>
      <w:r>
        <w:rPr>
          <w:b/>
          <w:bCs/>
          <w:rtl/>
        </w:rPr>
        <w:t>מג"א</w:t>
      </w:r>
      <w:r>
        <w:rPr>
          <w:rtl/>
        </w:rPr>
        <w:t xml:space="preserve"> (שם יב) הק' דגבי ער"פ קי"ל דיאכל עד שעה י'. ותי' דבער"פ בלא"ה אין לו פת לאכול, אלא מצה עשירה שאינו משביע כ"כ לא החמירו. משא"כ כאן חששו שיאכל פת. והק' דצ"ע מנ"ל הא.</w:t>
      </w:r>
    </w:p>
  </w:footnote>
  <w:footnote w:id="468">
    <w:p w14:paraId="1B18ADB0" w14:textId="77777777" w:rsidR="002917DF" w:rsidRDefault="00000000" w:rsidP="00C27AB0">
      <w:pPr>
        <w:pStyle w:val="Footnote"/>
        <w:bidi/>
      </w:pPr>
      <w:r>
        <w:rPr>
          <w:rStyle w:val="ac"/>
          <w:rtl/>
        </w:rPr>
        <w:footnoteRef/>
      </w:r>
      <w:r>
        <w:rPr>
          <w:rtl/>
        </w:rPr>
        <w:t>אמנם ה</w:t>
      </w:r>
      <w:r>
        <w:rPr>
          <w:b/>
          <w:bCs/>
          <w:rtl/>
        </w:rPr>
        <w:t>דרכ"מ</w:t>
      </w:r>
      <w:r>
        <w:rPr>
          <w:rtl/>
        </w:rPr>
        <w:t xml:space="preserve"> חזר בו מפני דברי האו"ז [שהחמיר בספק הירושלמי. ויל"ד האם חזר בו בגדר החיוב. {וצ"ב דברי הדרכ"מ שהביא רק מדברי האו"ז. וכי לא ראה תוס' והרא"ש במקום. ומשמע דפי' תאוה באופ"א. וצ"ב}.</w:t>
      </w:r>
    </w:p>
  </w:footnote>
  <w:footnote w:id="469">
    <w:p w14:paraId="1CCBE90B" w14:textId="77777777" w:rsidR="002917DF" w:rsidRDefault="00000000" w:rsidP="00C27AB0">
      <w:pPr>
        <w:pStyle w:val="Footnote"/>
        <w:bidi/>
      </w:pPr>
      <w:r>
        <w:rPr>
          <w:rStyle w:val="ac"/>
          <w:rtl/>
        </w:rPr>
        <w:footnoteRef/>
      </w:r>
      <w:r>
        <w:rPr>
          <w:rtl/>
        </w:rPr>
        <w:t>אמנם מ"מ דברי ה</w:t>
      </w:r>
      <w:r>
        <w:rPr>
          <w:b/>
          <w:bCs/>
          <w:rtl/>
        </w:rPr>
        <w:t>דרכ"מ</w:t>
      </w:r>
      <w:r>
        <w:rPr>
          <w:rtl/>
        </w:rPr>
        <w:t xml:space="preserve"> צ"ב דודאי שאינו יוצא בישיבה גרידא בסוכה בלא אכילה. ואפשר דכוונתו דאף באכילה גסה יוצא. ועוד דל"ש בזה הידור מצווה בתאבון, כיון דעיקר המצווה הוה הסוכה. והאכילה הוה רק היכי תמצא.</w:t>
      </w:r>
    </w:p>
  </w:footnote>
  <w:footnote w:id="470">
    <w:p w14:paraId="55B81600" w14:textId="77777777" w:rsidR="002917DF" w:rsidRDefault="00000000" w:rsidP="00C27AB0">
      <w:pPr>
        <w:pStyle w:val="Footnote"/>
        <w:bidi/>
      </w:pPr>
      <w:r>
        <w:rPr>
          <w:rStyle w:val="ac"/>
          <w:rtl/>
        </w:rPr>
        <w:footnoteRef/>
      </w:r>
      <w:r>
        <w:rPr>
          <w:rtl/>
        </w:rPr>
        <w:t>וה</w:t>
      </w:r>
      <w:r>
        <w:rPr>
          <w:b/>
          <w:bCs/>
          <w:rtl/>
        </w:rPr>
        <w:t>ריא"ז</w:t>
      </w:r>
      <w:r>
        <w:rPr>
          <w:rtl/>
        </w:rPr>
        <w:t xml:space="preserve"> (ד א, בשלט"ג) כת' דיוצא בקביעות של פת או במיני תרגימא. וע"ע שו"ת יוסף אומץ (לחיד"א, מח).</w:t>
      </w:r>
    </w:p>
  </w:footnote>
  <w:footnote w:id="471">
    <w:p w14:paraId="1230D106" w14:textId="77777777" w:rsidR="002917DF" w:rsidRDefault="00000000" w:rsidP="00C27AB0">
      <w:pPr>
        <w:pStyle w:val="Footnote"/>
        <w:bidi/>
      </w:pPr>
      <w:r>
        <w:rPr>
          <w:rStyle w:val="ac"/>
          <w:rtl/>
        </w:rPr>
        <w:footnoteRef/>
      </w:r>
      <w:r>
        <w:rPr>
          <w:rtl/>
        </w:rPr>
        <w:t>וה</w:t>
      </w:r>
      <w:r>
        <w:rPr>
          <w:b/>
          <w:bCs/>
          <w:rtl/>
        </w:rPr>
        <w:t>שערי תשובה</w:t>
      </w:r>
      <w:r>
        <w:rPr>
          <w:rtl/>
        </w:rPr>
        <w:t xml:space="preserve"> (תרלט ה ומשנ"ב כב) הביאו להחמיר דאף לא סגי פת הבא בכיסנין. וה</w:t>
      </w:r>
      <w:r>
        <w:rPr>
          <w:b/>
          <w:bCs/>
          <w:rtl/>
        </w:rPr>
        <w:t>אשל אברהם</w:t>
      </w:r>
      <w:r>
        <w:rPr>
          <w:rtl/>
        </w:rPr>
        <w:t xml:space="preserve"> (בוטשאטש תרלט ג) נסתפק דיהני פת הבא בכיסנין בשיעור קביעות סעודה. [וכת' עוד דמהני פת כבוש ושלוק, ול"ד למצה. וכן אוכל בליפתן ולא חיישינן שמבטל טעמו, ודוקא גבי מצה בעינן טעם מצה].</w:t>
      </w:r>
    </w:p>
  </w:footnote>
  <w:footnote w:id="472">
    <w:p w14:paraId="75CF908B" w14:textId="77777777" w:rsidR="002917DF" w:rsidRDefault="00000000" w:rsidP="00C27AB0">
      <w:pPr>
        <w:pStyle w:val="Footnote"/>
        <w:bidi/>
      </w:pPr>
      <w:r>
        <w:rPr>
          <w:rStyle w:val="ac"/>
          <w:rtl/>
        </w:rPr>
        <w:footnoteRef/>
      </w:r>
      <w:r>
        <w:rPr>
          <w:rtl/>
        </w:rPr>
        <w:t>ולא ילפי' דצריך דוקא מצה שלא החמיץ, ול"צ לחם עוני. וה</w:t>
      </w:r>
      <w:r>
        <w:rPr>
          <w:b/>
          <w:bCs/>
          <w:rtl/>
        </w:rPr>
        <w:t>צל"ח</w:t>
      </w:r>
      <w:r>
        <w:rPr>
          <w:rtl/>
        </w:rPr>
        <w:t xml:space="preserve"> (פסחים קח) פשיט"ל דבליל סוכות אפשר לאכול פת מתובלת.</w:t>
      </w:r>
    </w:p>
  </w:footnote>
  <w:footnote w:id="473">
    <w:p w14:paraId="36E91BA2" w14:textId="77777777" w:rsidR="002917DF" w:rsidRDefault="00000000" w:rsidP="00C27AB0">
      <w:pPr>
        <w:pStyle w:val="Footnote"/>
        <w:bidi/>
      </w:pPr>
      <w:r>
        <w:rPr>
          <w:rStyle w:val="ac"/>
          <w:rtl/>
        </w:rPr>
        <w:footnoteRef/>
      </w:r>
      <w:r>
        <w:rPr>
          <w:rtl/>
        </w:rPr>
        <w:t>וכ"כ ה</w:t>
      </w:r>
      <w:r>
        <w:rPr>
          <w:b/>
          <w:bCs/>
          <w:rtl/>
        </w:rPr>
        <w:t>ריא"ז</w:t>
      </w:r>
      <w:r>
        <w:rPr>
          <w:rtl/>
        </w:rPr>
        <w:t xml:space="preserve"> (הנ"ל) דבעי קביעות של פת.</w:t>
      </w:r>
    </w:p>
  </w:footnote>
  <w:footnote w:id="474">
    <w:p w14:paraId="27D5E880" w14:textId="77777777" w:rsidR="002917DF" w:rsidRDefault="00000000" w:rsidP="00C27AB0">
      <w:pPr>
        <w:pStyle w:val="Footnote"/>
        <w:bidi/>
      </w:pPr>
      <w:r>
        <w:rPr>
          <w:rStyle w:val="ac"/>
          <w:rtl/>
        </w:rPr>
        <w:footnoteRef/>
      </w:r>
      <w:r>
        <w:rPr>
          <w:rtl/>
        </w:rPr>
        <w:t>ואף דבשאר ימים מותר לאכול כביצה חוץ לסוכה, בליל ט"ו הכתוב קבעו חובה.</w:t>
      </w:r>
    </w:p>
    <w:p w14:paraId="54453763" w14:textId="77777777" w:rsidR="002917DF" w:rsidRDefault="00000000" w:rsidP="00C27AB0">
      <w:pPr>
        <w:pStyle w:val="Footnote"/>
        <w:bidi/>
      </w:pPr>
      <w:r>
        <w:rPr>
          <w:rtl/>
        </w:rPr>
        <w:tab/>
        <w:t>ולכאורה משמע דכל ליל ט"ו אסור, ואף לאחר שאכל כזית של חובה. [ויל"ד האם קאי אף במיני תרגימא וכדו'].</w:t>
      </w:r>
    </w:p>
  </w:footnote>
  <w:footnote w:id="475">
    <w:p w14:paraId="7E6AB657" w14:textId="77777777" w:rsidR="002917DF" w:rsidRDefault="00000000" w:rsidP="00C27AB0">
      <w:pPr>
        <w:pStyle w:val="Footnote"/>
        <w:bidi/>
      </w:pPr>
      <w:r>
        <w:rPr>
          <w:rStyle w:val="ac"/>
          <w:rtl/>
        </w:rPr>
        <w:footnoteRef/>
      </w:r>
      <w:r>
        <w:rPr>
          <w:rtl/>
        </w:rPr>
        <w:t>דהמצוות אכילה הוה משום 'לכם'. וה</w:t>
      </w:r>
      <w:r>
        <w:rPr>
          <w:b/>
          <w:bCs/>
          <w:rtl/>
        </w:rPr>
        <w:t>רא"ש</w:t>
      </w:r>
      <w:r>
        <w:rPr>
          <w:rtl/>
        </w:rPr>
        <w:t xml:space="preserve"> (ברכות ז כג, ותוס' הרא"ש שם) בשם </w:t>
      </w:r>
      <w:r>
        <w:rPr>
          <w:b/>
          <w:bCs/>
          <w:rtl/>
        </w:rPr>
        <w:t>ר' יהודה</w:t>
      </w:r>
      <w:r>
        <w:rPr>
          <w:rtl/>
        </w:rPr>
        <w:t xml:space="preserve"> כתב דחייב פת [וכתוס' ברכות], וביאר דחציו לאכילה, ועיקר האכילה הוה הלחם. וה</w:t>
      </w:r>
      <w:r>
        <w:rPr>
          <w:b/>
          <w:bCs/>
          <w:rtl/>
        </w:rPr>
        <w:t>ריטב"א</w:t>
      </w:r>
      <w:r>
        <w:rPr>
          <w:rtl/>
        </w:rPr>
        <w:t xml:space="preserve"> כתב עד"ז דבעי לחם משנה, דשווה לסעודת שבת, ובעי כזית.</w:t>
      </w:r>
    </w:p>
  </w:footnote>
  <w:footnote w:id="476">
    <w:p w14:paraId="5EE21E97" w14:textId="77777777" w:rsidR="002917DF" w:rsidRDefault="00000000" w:rsidP="00C27AB0">
      <w:pPr>
        <w:pStyle w:val="Footnote"/>
        <w:bidi/>
      </w:pPr>
      <w:r>
        <w:rPr>
          <w:rStyle w:val="ac"/>
          <w:rtl/>
        </w:rPr>
        <w:footnoteRef/>
      </w:r>
      <w:r>
        <w:rPr>
          <w:rtl/>
        </w:rPr>
        <w:t>דומיא דר"ח, דלא קידשום בלילה. [וה</w:t>
      </w:r>
      <w:r>
        <w:rPr>
          <w:b/>
          <w:bCs/>
          <w:rtl/>
        </w:rPr>
        <w:t>ריטב"א</w:t>
      </w:r>
      <w:r>
        <w:rPr>
          <w:rtl/>
        </w:rPr>
        <w:t xml:space="preserve"> הק' דסתמא קתני כל יו"ט].</w:t>
      </w:r>
    </w:p>
  </w:footnote>
  <w:footnote w:id="477">
    <w:p w14:paraId="23BC71C8" w14:textId="77777777" w:rsidR="002917DF" w:rsidRDefault="00000000" w:rsidP="00C27AB0">
      <w:pPr>
        <w:pStyle w:val="Footnote"/>
        <w:bidi/>
      </w:pPr>
      <w:r>
        <w:rPr>
          <w:rStyle w:val="ac"/>
          <w:rtl/>
        </w:rPr>
        <w:footnoteRef/>
      </w:r>
      <w:r>
        <w:rPr>
          <w:rtl/>
        </w:rPr>
        <w:t>דאילו לתוס' דידן רק בכזית דמצווה חוזר על יעלה ויבא.</w:t>
      </w:r>
    </w:p>
  </w:footnote>
  <w:footnote w:id="478">
    <w:p w14:paraId="0F65C0DA" w14:textId="77777777" w:rsidR="002917DF" w:rsidRDefault="00000000" w:rsidP="00C27AB0">
      <w:pPr>
        <w:pStyle w:val="Footnote"/>
        <w:bidi/>
      </w:pPr>
      <w:r>
        <w:rPr>
          <w:rStyle w:val="ac"/>
          <w:rtl/>
        </w:rPr>
        <w:footnoteRef/>
      </w:r>
      <w:r>
        <w:rPr>
          <w:rtl/>
        </w:rPr>
        <w:t>{כן הביאו מה</w:t>
      </w:r>
      <w:r>
        <w:rPr>
          <w:b/>
          <w:bCs/>
          <w:rtl/>
        </w:rPr>
        <w:t>תוס' ר"פ</w:t>
      </w:r>
      <w:r>
        <w:rPr>
          <w:rtl/>
        </w:rPr>
        <w:t>. אמנם בתחילת דברי התוס' ר"פ כתב כגון ירידת גשמים שממשיך וכו'. ואפשר דאף זה כוונתו בסו"ד, דכשפסקו גשמים, ודבכל החג מותר להמשיך סעודתו בבית, דנחשב מצטער. ובכה"ג לכו"ע לילה הראשון מחוייב לטרוח ולעלות לסוכה [כיון דגוף האכילה אינו מצטער]. אמנם ברא"ש בברכות מפורש דאוכל בשעת הגשמים, וכ"פ ה</w:t>
      </w:r>
      <w:r>
        <w:rPr>
          <w:b/>
          <w:bCs/>
          <w:rtl/>
        </w:rPr>
        <w:t>רמ"א</w:t>
      </w:r>
      <w:r>
        <w:rPr>
          <w:rtl/>
        </w:rPr>
        <w:t xml:space="preserve"> תרלט ה הו' לעיל}.</w:t>
      </w:r>
    </w:p>
  </w:footnote>
  <w:footnote w:id="479">
    <w:p w14:paraId="4DA431B4" w14:textId="77777777" w:rsidR="002917DF" w:rsidRDefault="00000000" w:rsidP="00C27AB0">
      <w:pPr>
        <w:pStyle w:val="Footnote"/>
        <w:bidi/>
      </w:pPr>
      <w:r>
        <w:rPr>
          <w:rStyle w:val="ac"/>
          <w:rtl/>
        </w:rPr>
        <w:footnoteRef/>
      </w:r>
      <w:r>
        <w:rPr>
          <w:rtl/>
        </w:rPr>
        <w:t>וכ"כ ה</w:t>
      </w:r>
      <w:r>
        <w:rPr>
          <w:b/>
          <w:bCs/>
          <w:rtl/>
        </w:rPr>
        <w:t>מג"א</w:t>
      </w:r>
      <w:r>
        <w:rPr>
          <w:rtl/>
        </w:rPr>
        <w:t xml:space="preserve"> (קפח ט, ותרלט י וה</w:t>
      </w:r>
      <w:r>
        <w:rPr>
          <w:b/>
          <w:bCs/>
          <w:rtl/>
        </w:rPr>
        <w:t>גר"א</w:t>
      </w:r>
      <w:r>
        <w:rPr>
          <w:rtl/>
        </w:rPr>
        <w:t xml:space="preserve"> שם ה) דמשום סעודת יו"ט סגי לאכול כזית, ומחוץ לסוכה.</w:t>
      </w:r>
    </w:p>
  </w:footnote>
  <w:footnote w:id="480">
    <w:p w14:paraId="2F139D4F" w14:textId="77777777" w:rsidR="002917DF" w:rsidRDefault="00000000" w:rsidP="00C27AB0">
      <w:pPr>
        <w:pStyle w:val="Footnote"/>
        <w:bidi/>
      </w:pPr>
      <w:r>
        <w:rPr>
          <w:rStyle w:val="ac"/>
          <w:rtl/>
        </w:rPr>
        <w:footnoteRef/>
      </w:r>
      <w:r>
        <w:rPr>
          <w:rtl/>
        </w:rPr>
        <w:t>והמג"א כת' דסגי כזית לסעודת יו"ט. אמנם ה</w:t>
      </w:r>
      <w:r>
        <w:rPr>
          <w:b/>
          <w:bCs/>
          <w:rtl/>
        </w:rPr>
        <w:t>טור</w:t>
      </w:r>
      <w:r>
        <w:rPr>
          <w:rtl/>
        </w:rPr>
        <w:t xml:space="preserve"> (רצא) כת' דבעי כביצה לסעודה ג'. וה</w:t>
      </w:r>
      <w:r>
        <w:rPr>
          <w:b/>
          <w:bCs/>
          <w:rtl/>
        </w:rPr>
        <w:t>פוסקים</w:t>
      </w:r>
      <w:r>
        <w:rPr>
          <w:rtl/>
        </w:rPr>
        <w:t xml:space="preserve"> (שם) דנו אי סגי בכזית.</w:t>
      </w:r>
    </w:p>
  </w:footnote>
  <w:footnote w:id="481">
    <w:p w14:paraId="1E86AE27" w14:textId="77777777" w:rsidR="002917DF" w:rsidRDefault="00000000" w:rsidP="00C27AB0">
      <w:pPr>
        <w:pStyle w:val="Footnote"/>
        <w:bidi/>
      </w:pPr>
      <w:r>
        <w:rPr>
          <w:rStyle w:val="ac"/>
          <w:rtl/>
        </w:rPr>
        <w:footnoteRef/>
      </w:r>
      <w:r>
        <w:rPr>
          <w:rtl/>
        </w:rPr>
        <w:t>וצ"ע דהמג"א (הנ"ל) נקט דסגי בכזית חוץ לסוכה.</w:t>
      </w:r>
    </w:p>
  </w:footnote>
  <w:footnote w:id="482">
    <w:p w14:paraId="2FD3C877" w14:textId="77777777" w:rsidR="002917DF" w:rsidRDefault="00000000" w:rsidP="00C27AB0">
      <w:pPr>
        <w:pStyle w:val="Footnote"/>
        <w:bidi/>
      </w:pPr>
      <w:r>
        <w:rPr>
          <w:rStyle w:val="ac"/>
          <w:rtl/>
        </w:rPr>
        <w:footnoteRef/>
      </w:r>
      <w:r>
        <w:rPr>
          <w:rtl/>
        </w:rPr>
        <w:t>דא"כ נימא מיגו דכיון דחייב לאכול כזית, יתחייב עי"ז בסוכה. [ואף אם אין איסור בליל ט"ו לאכול חוץ לסוכה]. אבל ה</w:t>
      </w:r>
      <w:r>
        <w:rPr>
          <w:b/>
          <w:bCs/>
          <w:rtl/>
        </w:rPr>
        <w:t>מהרי"ק</w:t>
      </w:r>
      <w:r>
        <w:rPr>
          <w:rtl/>
        </w:rPr>
        <w:t xml:space="preserve"> (קעח) הביא מדברי ה</w:t>
      </w:r>
      <w:r>
        <w:rPr>
          <w:b/>
          <w:bCs/>
          <w:rtl/>
        </w:rPr>
        <w:t>הג' מרדכי</w:t>
      </w:r>
      <w:r>
        <w:rPr>
          <w:rtl/>
        </w:rPr>
        <w:t xml:space="preserve"> [והר"ן] דלא אמרי' 'מיגו' כה"ג להתחייב בסוכה.</w:t>
      </w:r>
    </w:p>
  </w:footnote>
  <w:footnote w:id="483">
    <w:p w14:paraId="6ABE3CD8" w14:textId="77777777" w:rsidR="002917DF" w:rsidRDefault="00000000" w:rsidP="00C27AB0">
      <w:pPr>
        <w:pStyle w:val="Footnote"/>
        <w:bidi/>
      </w:pPr>
      <w:r>
        <w:rPr>
          <w:rStyle w:val="ac"/>
          <w:rtl/>
        </w:rPr>
        <w:footnoteRef/>
      </w:r>
      <w:r>
        <w:rPr>
          <w:rtl/>
        </w:rPr>
        <w:t>וב</w:t>
      </w:r>
      <w:r>
        <w:rPr>
          <w:b/>
          <w:bCs/>
          <w:rtl/>
        </w:rPr>
        <w:t>ס' הערות</w:t>
      </w:r>
      <w:r>
        <w:rPr>
          <w:rtl/>
        </w:rPr>
        <w:t xml:space="preserve"> ציין דמבואר מדבריהם דאף יו"ט קובעת למעשר. ודלא כמ"ש ה</w:t>
      </w:r>
      <w:r>
        <w:rPr>
          <w:b/>
          <w:bCs/>
          <w:rtl/>
        </w:rPr>
        <w:t>צל"ח</w:t>
      </w:r>
      <w:r>
        <w:rPr>
          <w:rtl/>
        </w:rPr>
        <w:t xml:space="preserve"> (ביצה לה.). [וה</w:t>
      </w:r>
      <w:r>
        <w:rPr>
          <w:b/>
          <w:bCs/>
          <w:rtl/>
        </w:rPr>
        <w:t>צל"ח</w:t>
      </w:r>
      <w:r>
        <w:rPr>
          <w:rtl/>
        </w:rPr>
        <w:t xml:space="preserve"> (ברכות הנ"ל) קאי משום דין סעודת יו"ט, ולא לענין קביעות מעשר].</w:t>
      </w:r>
    </w:p>
  </w:footnote>
  <w:footnote w:id="484">
    <w:p w14:paraId="1F310C7A" w14:textId="77777777" w:rsidR="002917DF" w:rsidRDefault="00000000" w:rsidP="00C27AB0">
      <w:pPr>
        <w:pStyle w:val="Footnote"/>
        <w:bidi/>
      </w:pPr>
      <w:r>
        <w:rPr>
          <w:rStyle w:val="ac"/>
          <w:rtl/>
        </w:rPr>
        <w:footnoteRef/>
      </w:r>
      <w:r>
        <w:rPr>
          <w:rtl/>
        </w:rPr>
        <w:t>וב</w:t>
      </w:r>
      <w:r>
        <w:rPr>
          <w:b/>
          <w:bCs/>
          <w:rtl/>
        </w:rPr>
        <w:t>שו"ת גינת ורדים</w:t>
      </w:r>
      <w:r>
        <w:rPr>
          <w:rtl/>
        </w:rPr>
        <w:t xml:space="preserve"> (או"ח ג יא) הק' דאמאי לא אמרי' דהאוכל פת הבא בכיסנין בשבת יתחייב ברכה"מ, דיחשב קבע. ותי' דקביעות לענין פת הבא בכיסנין תלי בכמות ולא באיכות.</w:t>
      </w:r>
    </w:p>
  </w:footnote>
  <w:footnote w:id="485">
    <w:p w14:paraId="37B86E46" w14:textId="77777777" w:rsidR="002917DF" w:rsidRDefault="00000000" w:rsidP="00C27AB0">
      <w:pPr>
        <w:pStyle w:val="Footnote"/>
        <w:bidi/>
      </w:pPr>
      <w:r>
        <w:rPr>
          <w:rStyle w:val="ac"/>
          <w:rtl/>
        </w:rPr>
        <w:footnoteRef/>
      </w:r>
      <w:r>
        <w:rPr>
          <w:rtl/>
        </w:rPr>
        <w:t>ולפ"ז אף בחוה"מ אם שכח יעלה ויבא חוזר. [אבל ה</w:t>
      </w:r>
      <w:r>
        <w:rPr>
          <w:b/>
          <w:bCs/>
          <w:rtl/>
        </w:rPr>
        <w:t>פוסקים</w:t>
      </w:r>
      <w:r>
        <w:rPr>
          <w:rtl/>
        </w:rPr>
        <w:t xml:space="preserve"> (קפח ז) פסקו דחוה"מ כר"ח, וכסברת התוס'].</w:t>
      </w:r>
    </w:p>
  </w:footnote>
  <w:footnote w:id="486">
    <w:p w14:paraId="396B57FC" w14:textId="77777777" w:rsidR="002917DF" w:rsidRDefault="00000000" w:rsidP="00C27AB0">
      <w:pPr>
        <w:pStyle w:val="Footnote"/>
        <w:bidi/>
      </w:pPr>
      <w:r>
        <w:rPr>
          <w:rStyle w:val="ac"/>
          <w:rtl/>
        </w:rPr>
        <w:footnoteRef/>
      </w:r>
      <w:r>
        <w:rPr>
          <w:rtl/>
        </w:rPr>
        <w:t>ועוד יל"פ דבראש חודש יכול לאכול 'סעודת חול', דהא אי בעי לא אכיל כלל. אבל בסוכות ופסח ע"כ הוה סעודת חג.</w:t>
      </w:r>
    </w:p>
  </w:footnote>
  <w:footnote w:id="487">
    <w:p w14:paraId="661B2F3E" w14:textId="77777777" w:rsidR="002917DF" w:rsidRDefault="00000000" w:rsidP="00C27AB0">
      <w:pPr>
        <w:pStyle w:val="Footnote"/>
        <w:bidi/>
      </w:pPr>
      <w:r>
        <w:rPr>
          <w:rStyle w:val="ac"/>
          <w:rtl/>
        </w:rPr>
        <w:footnoteRef/>
      </w:r>
      <w:r>
        <w:rPr>
          <w:rtl/>
        </w:rPr>
        <w:t>והביא יש נוסחאות דגרסו כן להדיא 'מאי איריא וכו'.</w:t>
      </w:r>
    </w:p>
  </w:footnote>
  <w:footnote w:id="488">
    <w:p w14:paraId="3BF04F6A" w14:textId="77777777" w:rsidR="002917DF" w:rsidRDefault="00000000" w:rsidP="00C27AB0">
      <w:pPr>
        <w:pStyle w:val="Footnote"/>
        <w:bidi/>
      </w:pPr>
      <w:r>
        <w:rPr>
          <w:rStyle w:val="ac"/>
          <w:rtl/>
        </w:rPr>
        <w:footnoteRef/>
      </w:r>
      <w:r>
        <w:rPr>
          <w:rtl/>
        </w:rPr>
        <w:t>וצ"ב דלא דמי דהתם אמרי' דכיון דשכח להזכיר של שבת, לא יצא חובת תפילה. ומי שדילג תפילה א' חייב להשלים. אבל הכא כל החיוב הוה י"ד סעודת דירת סוכה. ומה שייך השלמה בדבר שאינו בסוכה. [ומשמע שעיקר החיוב לר"א י"ד סעודות דחג. אלא דצורת סעודת חג בסוכה. ואה"נ מי שאינו יכול לישב בסוכה מחוייב י"ד סעודות בביתו. וצ"ע].</w:t>
      </w:r>
    </w:p>
    <w:p w14:paraId="0D2372F2" w14:textId="77777777" w:rsidR="002917DF" w:rsidRDefault="00000000" w:rsidP="00C27AB0">
      <w:pPr>
        <w:pStyle w:val="Footnote"/>
        <w:bidi/>
      </w:pPr>
      <w:r>
        <w:rPr>
          <w:rtl/>
        </w:rPr>
        <w:tab/>
        <w:t>{עכ"פ צ"ע דלא מצאנו צד דחולה ומצטער בליל ט"ו מחוייב לאכול כזית פת בביתו, ולברך}.</w:t>
      </w:r>
    </w:p>
  </w:footnote>
  <w:footnote w:id="489">
    <w:p w14:paraId="23FD74CC" w14:textId="77777777" w:rsidR="002917DF" w:rsidRDefault="00000000" w:rsidP="00C27AB0">
      <w:pPr>
        <w:pStyle w:val="Footnote"/>
        <w:bidi/>
      </w:pPr>
      <w:r>
        <w:rPr>
          <w:rStyle w:val="ac"/>
          <w:rtl/>
        </w:rPr>
        <w:footnoteRef/>
      </w:r>
      <w:r>
        <w:rPr>
          <w:rtl/>
        </w:rPr>
        <w:t>וה</w:t>
      </w:r>
      <w:r>
        <w:rPr>
          <w:b/>
          <w:bCs/>
          <w:rtl/>
        </w:rPr>
        <w:t>מהרש"א</w:t>
      </w:r>
      <w:r>
        <w:rPr>
          <w:rtl/>
        </w:rPr>
        <w:t xml:space="preserve"> השיג דלא דמי, דהתם החיוב מצה, וה"נ ילפי' דהחיוב לאכול בסוכה, כדאי' בירושלמי [בתוס'].</w:t>
      </w:r>
    </w:p>
  </w:footnote>
  <w:footnote w:id="490">
    <w:p w14:paraId="4D768981" w14:textId="77777777" w:rsidR="002917DF" w:rsidRDefault="00000000" w:rsidP="00C27AB0">
      <w:pPr>
        <w:pStyle w:val="Footnote"/>
        <w:bidi/>
      </w:pPr>
      <w:r>
        <w:rPr>
          <w:rStyle w:val="ac"/>
          <w:rtl/>
        </w:rPr>
        <w:footnoteRef/>
      </w:r>
      <w:r>
        <w:rPr>
          <w:rtl/>
        </w:rPr>
        <w:t>בערב פסח סמוך למנחה [ורק סעודת פת אסור]. [ולדעת ה</w:t>
      </w:r>
      <w:r>
        <w:rPr>
          <w:b/>
          <w:bCs/>
          <w:rtl/>
        </w:rPr>
        <w:t>תוס'</w:t>
      </w:r>
      <w:r>
        <w:rPr>
          <w:rtl/>
        </w:rPr>
        <w:t xml:space="preserve"> (שם צט:) מותר אפי' הרבה פירות. אבל לדעת ה</w:t>
      </w:r>
      <w:r>
        <w:rPr>
          <w:b/>
          <w:bCs/>
          <w:rtl/>
        </w:rPr>
        <w:t>רמב"ם</w:t>
      </w:r>
      <w:r>
        <w:rPr>
          <w:rtl/>
        </w:rPr>
        <w:t xml:space="preserve"> היינו להטביל מעט פירות].</w:t>
      </w:r>
    </w:p>
  </w:footnote>
  <w:footnote w:id="491">
    <w:p w14:paraId="5785FA12" w14:textId="77777777" w:rsidR="002917DF" w:rsidRDefault="00000000" w:rsidP="00C27AB0">
      <w:pPr>
        <w:pStyle w:val="Footnote"/>
        <w:bidi/>
      </w:pPr>
      <w:r>
        <w:rPr>
          <w:rStyle w:val="ac"/>
          <w:rtl/>
        </w:rPr>
        <w:footnoteRef/>
      </w:r>
      <w:r>
        <w:rPr>
          <w:rtl/>
        </w:rPr>
        <w:t xml:space="preserve">וכה"ק </w:t>
      </w:r>
      <w:r>
        <w:rPr>
          <w:b/>
          <w:bCs/>
          <w:rtl/>
        </w:rPr>
        <w:t>תוס</w:t>
      </w:r>
      <w:r>
        <w:rPr>
          <w:rtl/>
        </w:rPr>
        <w:t xml:space="preserve">' (פסחים קז:). ותוס' פסחים תי' ומיהו ביומא לחד שינויא מיני תרגימא היינו פירי. היינו בסוגיא דהתם. אבל </w:t>
      </w:r>
      <w:r>
        <w:rPr>
          <w:b/>
          <w:bCs/>
          <w:rtl/>
        </w:rPr>
        <w:t>תוס</w:t>
      </w:r>
      <w:r>
        <w:rPr>
          <w:rtl/>
        </w:rPr>
        <w:t>' (כאן) הק' למאי דקי"ל דפירי לא בעי סוכה ל"מ השלמה בפירות. [ואפשר דשאני סוכה, דבעי דבר המחוייב בסוכה. אבל לענין שבת כיון דלא בעי פת, כל קביעות מהני].</w:t>
      </w:r>
    </w:p>
  </w:footnote>
  <w:footnote w:id="492">
    <w:p w14:paraId="49D76712" w14:textId="77777777" w:rsidR="002917DF" w:rsidRDefault="00000000" w:rsidP="00C27AB0">
      <w:pPr>
        <w:pStyle w:val="Footnote"/>
        <w:bidi/>
      </w:pPr>
      <w:r>
        <w:rPr>
          <w:rStyle w:val="ac"/>
          <w:rtl/>
        </w:rPr>
        <w:footnoteRef/>
      </w:r>
      <w:r>
        <w:rPr>
          <w:rtl/>
        </w:rPr>
        <w:t>אבל ה</w:t>
      </w:r>
      <w:r>
        <w:rPr>
          <w:b/>
          <w:bCs/>
          <w:rtl/>
        </w:rPr>
        <w:t>ראשונים</w:t>
      </w:r>
      <w:r>
        <w:rPr>
          <w:rtl/>
        </w:rPr>
        <w:t xml:space="preserve"> הביאו מה</w:t>
      </w:r>
      <w:r>
        <w:rPr>
          <w:b/>
          <w:bCs/>
          <w:rtl/>
        </w:rPr>
        <w:t>גמ'</w:t>
      </w:r>
      <w:r>
        <w:rPr>
          <w:rtl/>
        </w:rPr>
        <w:t xml:space="preserve"> (כתובות סד:) דבעי דוקא פת.</w:t>
      </w:r>
    </w:p>
  </w:footnote>
  <w:footnote w:id="493">
    <w:p w14:paraId="6799F1E8" w14:textId="77777777" w:rsidR="002917DF" w:rsidRDefault="00000000" w:rsidP="00C27AB0">
      <w:pPr>
        <w:pStyle w:val="Footnote"/>
        <w:bidi/>
      </w:pPr>
      <w:r>
        <w:rPr>
          <w:rStyle w:val="ac"/>
          <w:rtl/>
        </w:rPr>
        <w:footnoteRef/>
      </w:r>
      <w:r>
        <w:rPr>
          <w:rtl/>
        </w:rPr>
        <w:t xml:space="preserve">אבל </w:t>
      </w:r>
      <w:r>
        <w:rPr>
          <w:b/>
          <w:bCs/>
          <w:rtl/>
        </w:rPr>
        <w:t>תוס</w:t>
      </w:r>
      <w:r>
        <w:rPr>
          <w:rtl/>
        </w:rPr>
        <w:t>' דחו דכתיב אכלוהו היום, דהוה דין מן. ולפ"ז י"ל דהוה דין סעודה גמור. אבל ה</w:t>
      </w:r>
      <w:r>
        <w:rPr>
          <w:b/>
          <w:bCs/>
          <w:rtl/>
        </w:rPr>
        <w:t>תוס' ר"פ</w:t>
      </w:r>
      <w:r>
        <w:rPr>
          <w:rtl/>
        </w:rPr>
        <w:t xml:space="preserve"> הכריע דעכ"פ אי"צ לחם משנה, ע"פ המדרש שהיה יורד להם מן כל יום עומר, והיו עושים ממנו עוגה לבוקר ועוגה לערב. ובערב שבת ירדו ב' עומרים ועשו ד' עוגות, א' לער"ש בוקר. א' לליל שבת. א' לשבת בבוקר, וא' לסעודה ג' [והיה אוכל רובה, והנשאר ממנה היה מסדר שולחנו במוצ"ש].</w:t>
      </w:r>
    </w:p>
  </w:footnote>
  <w:footnote w:id="494">
    <w:p w14:paraId="17E23F5B" w14:textId="77777777" w:rsidR="002917DF" w:rsidRDefault="00000000" w:rsidP="00C27AB0">
      <w:pPr>
        <w:pStyle w:val="Footnote"/>
        <w:bidi/>
      </w:pPr>
      <w:r>
        <w:rPr>
          <w:rStyle w:val="ac"/>
          <w:rtl/>
        </w:rPr>
        <w:footnoteRef/>
      </w:r>
      <w:r>
        <w:rPr>
          <w:rtl/>
        </w:rPr>
        <w:t>ו</w:t>
      </w:r>
      <w:r>
        <w:rPr>
          <w:b/>
          <w:bCs/>
          <w:rtl/>
        </w:rPr>
        <w:t>תוס</w:t>
      </w:r>
      <w:r>
        <w:rPr>
          <w:rtl/>
        </w:rPr>
        <w:t xml:space="preserve">' (שם) כת' דאף לענין קידוש במקום סעודה בעי פת. ולפ"ז י"ל דבעי פת מדין 'במקום סעודה', ולא משום עצם הסעודה [וכ"כ </w:t>
      </w:r>
      <w:r>
        <w:rPr>
          <w:b/>
          <w:bCs/>
          <w:rtl/>
        </w:rPr>
        <w:t>רבינו</w:t>
      </w:r>
      <w:r>
        <w:rPr>
          <w:rtl/>
        </w:rPr>
        <w:t xml:space="preserve"> </w:t>
      </w:r>
      <w:r>
        <w:rPr>
          <w:b/>
          <w:bCs/>
          <w:rtl/>
        </w:rPr>
        <w:t>יונה</w:t>
      </w:r>
      <w:r>
        <w:rPr>
          <w:rtl/>
        </w:rPr>
        <w:t xml:space="preserve"> ברכות לו: בדה"ר]. [וע' ב"י ופוסקים רעג, ומג"א קפח ט].</w:t>
      </w:r>
    </w:p>
  </w:footnote>
  <w:footnote w:id="495">
    <w:p w14:paraId="5DA53304" w14:textId="77777777" w:rsidR="002917DF" w:rsidRDefault="00000000" w:rsidP="00C27AB0">
      <w:pPr>
        <w:pStyle w:val="Footnote"/>
        <w:bidi/>
      </w:pPr>
      <w:r>
        <w:rPr>
          <w:rStyle w:val="ac"/>
          <w:rtl/>
        </w:rPr>
        <w:footnoteRef/>
      </w:r>
      <w:r>
        <w:rPr>
          <w:rtl/>
        </w:rPr>
        <w:t xml:space="preserve">אבל </w:t>
      </w:r>
      <w:r>
        <w:rPr>
          <w:b/>
          <w:bCs/>
          <w:rtl/>
        </w:rPr>
        <w:t>רבינו יונה</w:t>
      </w:r>
      <w:r>
        <w:rPr>
          <w:rtl/>
        </w:rPr>
        <w:t xml:space="preserve"> (ברכות מט לו: בדה"ר) הביא [דאף בלא השלמה] יכול לקיים י"ד סעודות [לר"א] במיני תרגימא. [וכ"מ מדברי תוס'].</w:t>
      </w:r>
    </w:p>
  </w:footnote>
  <w:footnote w:id="496">
    <w:p w14:paraId="25A2F9B2" w14:textId="77777777" w:rsidR="002917DF" w:rsidRDefault="00000000" w:rsidP="00C27AB0">
      <w:pPr>
        <w:pStyle w:val="Footnote"/>
        <w:bidi/>
      </w:pPr>
      <w:r>
        <w:rPr>
          <w:rStyle w:val="ac"/>
          <w:rtl/>
        </w:rPr>
        <w:footnoteRef/>
      </w:r>
      <w:r>
        <w:rPr>
          <w:rtl/>
        </w:rPr>
        <w:t>ומשמע דאין פטור מצטער לר"א, דהכתוב קבעו חובה כל י"ד סעודות. [אמנם לראשונים דבליל ט"ו מקיים אף במצטער אין ראיה].</w:t>
      </w:r>
    </w:p>
  </w:footnote>
  <w:footnote w:id="497">
    <w:p w14:paraId="7851E1F3" w14:textId="77777777" w:rsidR="002917DF" w:rsidRDefault="00000000" w:rsidP="00C27AB0">
      <w:pPr>
        <w:pStyle w:val="Footnote"/>
        <w:bidi/>
      </w:pPr>
      <w:r>
        <w:rPr>
          <w:rStyle w:val="ac"/>
          <w:rtl/>
        </w:rPr>
        <w:footnoteRef/>
      </w:r>
      <w:r>
        <w:rPr>
          <w:rtl/>
        </w:rPr>
        <w:t>[ולכאורה היינו כצד דסברת ר"א משום בזיון הסוכה].</w:t>
      </w:r>
    </w:p>
  </w:footnote>
  <w:footnote w:id="498">
    <w:p w14:paraId="785621A2" w14:textId="77777777" w:rsidR="002917DF" w:rsidRDefault="00000000" w:rsidP="00C27AB0">
      <w:pPr>
        <w:pStyle w:val="Footnote"/>
        <w:bidi/>
      </w:pPr>
      <w:r>
        <w:rPr>
          <w:rStyle w:val="ac"/>
          <w:rtl/>
        </w:rPr>
        <w:footnoteRef/>
      </w:r>
      <w:r>
        <w:rPr>
          <w:rtl/>
        </w:rPr>
        <w:t>ולכאורה איירי בצורך המועד [וכדברי הביאו"ה], ואפ"ה לא הותר היכא דכיוון מלאכתו במועד. ועד"ז כת' ה</w:t>
      </w:r>
      <w:r>
        <w:rPr>
          <w:b/>
          <w:bCs/>
          <w:rtl/>
        </w:rPr>
        <w:t>פרמ"ג</w:t>
      </w:r>
      <w:r>
        <w:rPr>
          <w:rtl/>
        </w:rPr>
        <w:t xml:space="preserve"> (תקלג מ"ז א) דדבר שאינו אוכל, כיוון מלאכתו למועד אסור, אף דהוה צורך המועד. [אבל באוכל נפש, שזמנו במועד, לא נחשב כיוון מלאכתו במועד]. ויל"ד במה פליג הביאו"ה.</w:t>
      </w:r>
    </w:p>
  </w:footnote>
  <w:footnote w:id="499">
    <w:p w14:paraId="1B553585" w14:textId="77777777" w:rsidR="002917DF" w:rsidRDefault="00000000" w:rsidP="00C27AB0">
      <w:pPr>
        <w:pStyle w:val="Footnote"/>
        <w:bidi/>
      </w:pPr>
      <w:r>
        <w:rPr>
          <w:rStyle w:val="ac"/>
          <w:rtl/>
        </w:rPr>
        <w:footnoteRef/>
      </w:r>
      <w:r>
        <w:rPr>
          <w:rtl/>
        </w:rPr>
        <w:t>וביאר וכגון שיש כבר קונדיסין, וצריך לתת רק את הסכך [קנים או ערבה] על גבם. ומבואר בדבריו דכה"ג נחשב רק אוהל עראי.</w:t>
      </w:r>
    </w:p>
    <w:p w14:paraId="2EF2F7EC" w14:textId="77777777" w:rsidR="002917DF" w:rsidRDefault="00000000" w:rsidP="00C27AB0">
      <w:pPr>
        <w:pStyle w:val="Footnote"/>
        <w:bidi/>
      </w:pPr>
      <w:r>
        <w:rPr>
          <w:rtl/>
        </w:rPr>
        <w:tab/>
        <w:t>אבל ה</w:t>
      </w:r>
      <w:r>
        <w:rPr>
          <w:b/>
          <w:bCs/>
          <w:rtl/>
        </w:rPr>
        <w:t>פרמ"ג</w:t>
      </w:r>
      <w:r>
        <w:rPr>
          <w:rtl/>
        </w:rPr>
        <w:t xml:space="preserve"> (שטו א"א א) כת' דלהניח סכך על הסוכה הוה אוהל קבוע ואיסור דאורייתא, שמניח לח' או ט' ימים. [ועפ"ז כת' דאף היכא דכל קנה אין בו טפח אסור. ואף דאיסור אוהל עראי הוה דוקא בטפח, ואין לבוד להחמיר. ודחה דעושה לשם סיכוך, והוה בונה דאורייתא. ואף היכא דמקצת הסוכה יש בו סכך, כיון דהוה אוהל קבוע אסור. ודוקא באוהל עראי אין איסור בתוספת]. [וכ"כ ה</w:t>
      </w:r>
      <w:r>
        <w:rPr>
          <w:b/>
          <w:bCs/>
          <w:rtl/>
        </w:rPr>
        <w:t>שעה"צ</w:t>
      </w:r>
      <w:r>
        <w:rPr>
          <w:rtl/>
        </w:rPr>
        <w:t xml:space="preserve"> (שטו ו ויא) דאוהל שעומד לכמה ימים נחשב קבע].</w:t>
      </w:r>
    </w:p>
    <w:p w14:paraId="3A1DF2F3" w14:textId="77777777" w:rsidR="002917DF" w:rsidRDefault="00000000" w:rsidP="00C27AB0">
      <w:pPr>
        <w:pStyle w:val="Footnote"/>
        <w:bidi/>
      </w:pPr>
      <w:r>
        <w:rPr>
          <w:rtl/>
        </w:rPr>
        <w:tab/>
        <w:t>וה</w:t>
      </w:r>
      <w:r>
        <w:rPr>
          <w:b/>
          <w:bCs/>
          <w:rtl/>
        </w:rPr>
        <w:t>פרמ"ג</w:t>
      </w:r>
      <w:r>
        <w:rPr>
          <w:rtl/>
        </w:rPr>
        <w:t xml:space="preserve"> (תרכו א"א ח) נסתפק בזה אי להניח סכך על הסוכה הוה מלאכה איסור דאורייתא או דרבנן משום אוהל עראי. [ונפק"מ ע"י עכו"ם לצורך מצווה]. (וע"ע פרמ"ג תרלח א"א א).  </w:t>
      </w:r>
    </w:p>
  </w:footnote>
  <w:footnote w:id="500">
    <w:p w14:paraId="29FE226E" w14:textId="77777777" w:rsidR="002917DF" w:rsidRDefault="00000000" w:rsidP="00C27AB0">
      <w:pPr>
        <w:pStyle w:val="Footnote"/>
        <w:bidi/>
      </w:pPr>
      <w:r>
        <w:rPr>
          <w:rStyle w:val="ac"/>
          <w:rtl/>
        </w:rPr>
        <w:footnoteRef/>
      </w:r>
      <w:r>
        <w:rPr>
          <w:rtl/>
        </w:rPr>
        <w:t>ומשמע בדבריו דלא נאסר כלל גזירת אוהל עראי בחוה"מ [ועי"ש שהביא ראיות לזה, ויש לדחות]. ולכאורה נקט דהך גזירה לא נאסר כלל בחוה"מ. וצ"ע.</w:t>
      </w:r>
    </w:p>
  </w:footnote>
  <w:footnote w:id="501">
    <w:p w14:paraId="157B9ABF" w14:textId="77777777" w:rsidR="002917DF" w:rsidRDefault="00000000" w:rsidP="00C27AB0">
      <w:pPr>
        <w:pStyle w:val="Footnote"/>
        <w:bidi/>
      </w:pPr>
      <w:r>
        <w:rPr>
          <w:rStyle w:val="ac"/>
          <w:rtl/>
        </w:rPr>
        <w:footnoteRef/>
      </w:r>
      <w:r>
        <w:rPr>
          <w:rtl/>
        </w:rPr>
        <w:t>וכתב א"נ דדרשי' שתעשה סוכה בתוך הז' ימים. [וכ"ה להדיא בגמ' דידן. וצ"ב לצד הא'].</w:t>
      </w:r>
    </w:p>
  </w:footnote>
  <w:footnote w:id="502">
    <w:p w14:paraId="41EC617C" w14:textId="77777777" w:rsidR="002917DF" w:rsidRDefault="00000000" w:rsidP="00C27AB0">
      <w:pPr>
        <w:pStyle w:val="Footnote"/>
        <w:bidi/>
      </w:pPr>
      <w:r>
        <w:rPr>
          <w:rStyle w:val="ac"/>
          <w:rtl/>
        </w:rPr>
        <w:footnoteRef/>
      </w:r>
      <w:r>
        <w:rPr>
          <w:rtl/>
        </w:rPr>
        <w:t>וה</w:t>
      </w:r>
      <w:r>
        <w:rPr>
          <w:b/>
          <w:bCs/>
          <w:rtl/>
        </w:rPr>
        <w:t>אחרונים</w:t>
      </w:r>
      <w:r>
        <w:rPr>
          <w:rtl/>
        </w:rPr>
        <w:t xml:space="preserve"> הביאו דעת ר' יהודה (סוטה מג.) דהבונה בית על מכונו [פ</w:t>
      </w:r>
      <w:r>
        <w:rPr>
          <w:b/>
          <w:bCs/>
          <w:rtl/>
        </w:rPr>
        <w:t>רש"י</w:t>
      </w:r>
      <w:r>
        <w:rPr>
          <w:rtl/>
        </w:rPr>
        <w:t xml:space="preserve"> דסתרו ובנאו] אינו חוזר עליו מעורכי המלחמה. אבל ה</w:t>
      </w:r>
      <w:r>
        <w:rPr>
          <w:b/>
          <w:bCs/>
          <w:rtl/>
        </w:rPr>
        <w:t>רמב"ם</w:t>
      </w:r>
      <w:r>
        <w:rPr>
          <w:rtl/>
        </w:rPr>
        <w:t xml:space="preserve"> (פיה"מ שם) כתב דאין הלכה כר' יהודה. וה</w:t>
      </w:r>
      <w:r>
        <w:rPr>
          <w:b/>
          <w:bCs/>
          <w:rtl/>
        </w:rPr>
        <w:t>משנ"ל</w:t>
      </w:r>
      <w:r>
        <w:rPr>
          <w:rtl/>
        </w:rPr>
        <w:t xml:space="preserve"> (מלכים ז ח) כתב דלא ידע מנ"ל דת"ק פליג.</w:t>
      </w:r>
    </w:p>
    <w:p w14:paraId="2464B28E" w14:textId="77777777" w:rsidR="002917DF" w:rsidRDefault="00000000" w:rsidP="00C27AB0">
      <w:pPr>
        <w:pStyle w:val="Footnote"/>
        <w:bidi/>
      </w:pPr>
      <w:r>
        <w:rPr>
          <w:rtl/>
        </w:rPr>
        <w:tab/>
        <w:t>וב</w:t>
      </w:r>
      <w:r>
        <w:rPr>
          <w:b/>
          <w:bCs/>
          <w:rtl/>
        </w:rPr>
        <w:t>שו"ת הלכות קטנות</w:t>
      </w:r>
      <w:r>
        <w:rPr>
          <w:rtl/>
        </w:rPr>
        <w:t xml:space="preserve"> (ב קעט) הביא בזה מח' ה</w:t>
      </w:r>
      <w:r>
        <w:rPr>
          <w:b/>
          <w:bCs/>
          <w:rtl/>
        </w:rPr>
        <w:t>ראשונים</w:t>
      </w:r>
      <w:r>
        <w:rPr>
          <w:rtl/>
        </w:rPr>
        <w:t xml:space="preserve"> (ע' ר"ן נדרים מז., רשב"א ושא"ר גיטין כא.) היכא דאסור עליו 'בית זה', ונפל וחזר ובנאו האם מותר בו.</w:t>
      </w:r>
    </w:p>
  </w:footnote>
  <w:footnote w:id="503">
    <w:p w14:paraId="4622C9A0" w14:textId="77777777" w:rsidR="002917DF" w:rsidRDefault="00000000" w:rsidP="00C27AB0">
      <w:pPr>
        <w:pStyle w:val="Footnote"/>
        <w:bidi/>
      </w:pPr>
      <w:r>
        <w:rPr>
          <w:rStyle w:val="ac"/>
          <w:rtl/>
        </w:rPr>
        <w:footnoteRef/>
      </w:r>
      <w:r>
        <w:rPr>
          <w:rtl/>
        </w:rPr>
        <w:t>והביא כעי"ז (ר"ה ה:) דאמרי' מכח קמא קאתי.</w:t>
      </w:r>
    </w:p>
  </w:footnote>
  <w:footnote w:id="504">
    <w:p w14:paraId="3F9DE960" w14:textId="77777777" w:rsidR="002917DF" w:rsidRDefault="00000000" w:rsidP="00C27AB0">
      <w:pPr>
        <w:pStyle w:val="Footnote"/>
        <w:bidi/>
      </w:pPr>
      <w:r>
        <w:rPr>
          <w:rStyle w:val="ac"/>
          <w:rtl/>
        </w:rPr>
        <w:footnoteRef/>
      </w:r>
      <w:r>
        <w:rPr>
          <w:rtl/>
        </w:rPr>
        <w:t>יל"פ דס"ד דילפי' ממצה. א"נ מלולב. [ולכאורה מבואר דהסוכה הוה חפצא דהמצווה, ולא אכילת פת].</w:t>
      </w:r>
    </w:p>
  </w:footnote>
  <w:footnote w:id="505">
    <w:p w14:paraId="280ED115" w14:textId="77777777" w:rsidR="002917DF" w:rsidRDefault="00000000" w:rsidP="00C27AB0">
      <w:pPr>
        <w:pStyle w:val="Footnote"/>
        <w:bidi/>
      </w:pPr>
      <w:r>
        <w:rPr>
          <w:rStyle w:val="ac"/>
          <w:rtl/>
        </w:rPr>
        <w:footnoteRef/>
      </w:r>
      <w:r>
        <w:rPr>
          <w:rtl/>
        </w:rPr>
        <w:t>וב</w:t>
      </w:r>
      <w:r>
        <w:rPr>
          <w:b/>
          <w:bCs/>
          <w:rtl/>
        </w:rPr>
        <w:t>הג' אשר"י</w:t>
      </w:r>
      <w:r>
        <w:rPr>
          <w:rtl/>
        </w:rPr>
        <w:t xml:space="preserve"> הביא מה</w:t>
      </w:r>
      <w:r>
        <w:rPr>
          <w:b/>
          <w:bCs/>
          <w:rtl/>
        </w:rPr>
        <w:t>או"ז</w:t>
      </w:r>
      <w:r>
        <w:rPr>
          <w:rtl/>
        </w:rPr>
        <w:t xml:space="preserve"> (שב) דהעושה סוכתו ברה"ר יוצא רק בדיעבד.</w:t>
      </w:r>
    </w:p>
    <w:p w14:paraId="5B77D7DC" w14:textId="77777777" w:rsidR="002917DF" w:rsidRDefault="00000000" w:rsidP="00C27AB0">
      <w:pPr>
        <w:pStyle w:val="Footnote"/>
        <w:bidi/>
      </w:pPr>
      <w:r>
        <w:rPr>
          <w:rtl/>
        </w:rPr>
        <w:tab/>
        <w:t>וה</w:t>
      </w:r>
      <w:r>
        <w:rPr>
          <w:b/>
          <w:bCs/>
          <w:rtl/>
        </w:rPr>
        <w:t>או"ז</w:t>
      </w:r>
      <w:r>
        <w:rPr>
          <w:rtl/>
        </w:rPr>
        <w:t xml:space="preserve"> (שם, והו' בדרכ"מ) הביא דב</w:t>
      </w:r>
      <w:r>
        <w:rPr>
          <w:b/>
          <w:bCs/>
          <w:rtl/>
        </w:rPr>
        <w:t>ירושלמי</w:t>
      </w:r>
      <w:r>
        <w:rPr>
          <w:rtl/>
        </w:rPr>
        <w:t xml:space="preserve"> (ג א) אי' דגמליאל עשה סוכה ברה"ר, ור"ל אמר לו מאן שרא לך. והאו"ז פי' מי התיר לך לכתחילה, דאף רבנן מכשרי רק בדיעבד. אבל לכתחילה אסור. [וצ"ב כוונתו דאי הוה גזולה פסול אף בדיעבד, ושאול לכאורה כשר לכתחילה]. אבל ה</w:t>
      </w:r>
      <w:r>
        <w:rPr>
          <w:b/>
          <w:bCs/>
          <w:rtl/>
        </w:rPr>
        <w:t>גר"א</w:t>
      </w:r>
      <w:r>
        <w:rPr>
          <w:rtl/>
        </w:rPr>
        <w:t xml:space="preserve"> (שם) דבירושלמי מבואר דפסול בדיעבד, אך לענין בדיעבד לא קי"ל הכי [דלא נחשב גזל]. ומ"מ לכתחילה אסור.</w:t>
      </w:r>
    </w:p>
  </w:footnote>
  <w:footnote w:id="506">
    <w:p w14:paraId="1FA10CD5" w14:textId="77777777" w:rsidR="002917DF" w:rsidRDefault="00000000" w:rsidP="00C27AB0">
      <w:pPr>
        <w:pStyle w:val="Footnote"/>
        <w:bidi/>
      </w:pPr>
      <w:r>
        <w:rPr>
          <w:rStyle w:val="ac"/>
          <w:rtl/>
        </w:rPr>
        <w:footnoteRef/>
      </w:r>
      <w:r>
        <w:rPr>
          <w:rtl/>
        </w:rPr>
        <w:t>וכתב דנהי דאנשי העיר מוחלים לו, מ"מ רה"ר שייכת לכל העולם. ודחה דישראל מוחלים משום המצווה. וה</w:t>
      </w:r>
      <w:r>
        <w:rPr>
          <w:b/>
          <w:bCs/>
          <w:rtl/>
        </w:rPr>
        <w:t>מחה"ש</w:t>
      </w:r>
      <w:r>
        <w:rPr>
          <w:rtl/>
        </w:rPr>
        <w:t xml:space="preserve"> ביאר דניחא להו למיעבד מצווה בממונם בדבר דאינו חסרון כיס גמור.</w:t>
      </w:r>
    </w:p>
  </w:footnote>
  <w:footnote w:id="507">
    <w:p w14:paraId="00760F2A" w14:textId="77777777" w:rsidR="002917DF" w:rsidRDefault="00000000" w:rsidP="00C27AB0">
      <w:pPr>
        <w:pStyle w:val="Footnote"/>
        <w:bidi/>
      </w:pPr>
      <w:r>
        <w:rPr>
          <w:rStyle w:val="ac"/>
          <w:rtl/>
        </w:rPr>
        <w:footnoteRef/>
      </w:r>
      <w:r>
        <w:rPr>
          <w:rtl/>
        </w:rPr>
        <w:t>והביאו דמבואר במג"א דגדר 'לכם' דסוכה דבעי זכות ממון לענין זה, ואף דסגי בשאול. אבל גזל עכו"ם נחשב שימוש גזולה.</w:t>
      </w:r>
    </w:p>
  </w:footnote>
  <w:footnote w:id="508">
    <w:p w14:paraId="4C30722F" w14:textId="77777777" w:rsidR="002917DF" w:rsidRDefault="00000000" w:rsidP="00C27AB0">
      <w:pPr>
        <w:pStyle w:val="Footnote"/>
        <w:bidi/>
      </w:pPr>
      <w:r>
        <w:rPr>
          <w:rStyle w:val="ac"/>
          <w:rtl/>
        </w:rPr>
        <w:footnoteRef/>
      </w:r>
      <w:r>
        <w:rPr>
          <w:rtl/>
        </w:rPr>
        <w:t>וב</w:t>
      </w:r>
      <w:r>
        <w:rPr>
          <w:b/>
          <w:bCs/>
          <w:rtl/>
        </w:rPr>
        <w:t>הג' ראמ"ה</w:t>
      </w:r>
      <w:r>
        <w:rPr>
          <w:rtl/>
        </w:rPr>
        <w:t xml:space="preserve"> כתב לפרש דרשת הגמ' באופן אחר [דלא כרש"י ותוס'] דדרשי' כל האזרח, כל סוכה שראויה לישראל זו, ראוי אף לחביריו. ולא דבעי סוכה א' לכולם [בזא"ז או בב"א].</w:t>
      </w:r>
    </w:p>
  </w:footnote>
  <w:footnote w:id="509">
    <w:p w14:paraId="79994A31" w14:textId="77777777" w:rsidR="002917DF" w:rsidRDefault="00000000" w:rsidP="00C27AB0">
      <w:pPr>
        <w:pStyle w:val="Footnote"/>
        <w:bidi/>
      </w:pPr>
      <w:r>
        <w:rPr>
          <w:rStyle w:val="ac"/>
          <w:rtl/>
        </w:rPr>
        <w:footnoteRef/>
      </w:r>
      <w:r>
        <w:rPr>
          <w:rtl/>
        </w:rPr>
        <w:t xml:space="preserve">והתורי"ד הק' א"כ הדס וערבה גזולה, אמאי פסולה, הרי אם תובעו בדין אין בי"ד נזקקין לפחות מש"פ. וכיון דאינו מוציאו בדיינים נימא דהוי כדידיה, וקרינא ביה שלכם [וכמו היכא שקונה ע"י שינוי, דאין עליו אלא חיוב דמים]. ותי' דאע"פ שלאו בר השבה, מ"מ במה קנאו. ואע"פ שאצל הנגזל אינה חשובה גזל, מ"מ רחמנא קפיד עליה כיון דלא הוה דידיה.  </w:t>
      </w:r>
    </w:p>
  </w:footnote>
  <w:footnote w:id="510">
    <w:p w14:paraId="08C02C4B" w14:textId="77777777" w:rsidR="002917DF" w:rsidRDefault="00000000" w:rsidP="00C27AB0">
      <w:pPr>
        <w:pStyle w:val="Footnote"/>
        <w:bidi/>
      </w:pPr>
      <w:r>
        <w:rPr>
          <w:rStyle w:val="ac"/>
          <w:rtl/>
        </w:rPr>
        <w:footnoteRef/>
      </w:r>
      <w:r>
        <w:rPr>
          <w:rtl/>
        </w:rPr>
        <w:t>וכעי"ז אי' (ב"מ כו:) דאין חיוב השבה בחפץ של שותפין כשאין פרוטה לכל א'. [ולא דנים את השותפות כממון א' והרי יש בו פרוטה. ואפשר דהטעם דהשבת אבידה נאמר ל'ישראל', ולא לשותפין. ויל"ד בזה].</w:t>
      </w:r>
    </w:p>
    <w:p w14:paraId="4F7001B3" w14:textId="77777777" w:rsidR="002917DF" w:rsidRDefault="00000000" w:rsidP="00C27AB0">
      <w:pPr>
        <w:pStyle w:val="Footnote"/>
        <w:bidi/>
      </w:pPr>
      <w:r>
        <w:rPr>
          <w:rtl/>
        </w:rPr>
        <w:tab/>
        <w:t>וה</w:t>
      </w:r>
      <w:r>
        <w:rPr>
          <w:b/>
          <w:bCs/>
          <w:rtl/>
        </w:rPr>
        <w:t>רש"ש</w:t>
      </w:r>
      <w:r>
        <w:rPr>
          <w:rtl/>
        </w:rPr>
        <w:t xml:space="preserve"> הביא כעי"ז מה</w:t>
      </w:r>
      <w:r>
        <w:rPr>
          <w:b/>
          <w:bCs/>
          <w:rtl/>
        </w:rPr>
        <w:t>רמב"ם</w:t>
      </w:r>
      <w:r>
        <w:rPr>
          <w:rtl/>
        </w:rPr>
        <w:t xml:space="preserve"> בפיה"מ (נדרים ספ"ה מח.) דזכות [עולי רגלים בבורות] הוה מעט מאוד [ומותר במודר הנאה]. {ויל"ד דהתם לא תליא בפרוטה, אלא זכות קלוש}.</w:t>
      </w:r>
    </w:p>
    <w:p w14:paraId="16FE22AC" w14:textId="77777777" w:rsidR="002917DF" w:rsidRDefault="00000000" w:rsidP="00C27AB0">
      <w:pPr>
        <w:pStyle w:val="Footnote"/>
        <w:bidi/>
      </w:pPr>
      <w:r>
        <w:rPr>
          <w:rtl/>
        </w:rPr>
        <w:tab/>
        <w:t>וה</w:t>
      </w:r>
      <w:r>
        <w:rPr>
          <w:b/>
          <w:bCs/>
          <w:rtl/>
        </w:rPr>
        <w:t>רש"ש</w:t>
      </w:r>
      <w:r>
        <w:rPr>
          <w:rtl/>
        </w:rPr>
        <w:t xml:space="preserve"> הק' א"כ האיך יוצאין בקרבנות ציבור, דע"י מחצית השקל נחשב שיש לכל א' מישראל חלק [ממון] בו, והא חלק כל יחיד מעט מאוד. {וע"כ דהתם הוה גדר 'ממון ציבור', ומצטרפין כל ישראל ונחשב ממון לכולם יחד. א"כ מ"ש לענין סוכה}.</w:t>
      </w:r>
    </w:p>
  </w:footnote>
  <w:footnote w:id="511">
    <w:p w14:paraId="2E84D084" w14:textId="77777777" w:rsidR="002917DF" w:rsidRDefault="00000000" w:rsidP="00C27AB0">
      <w:pPr>
        <w:pStyle w:val="Footnote"/>
        <w:bidi/>
      </w:pPr>
      <w:r>
        <w:rPr>
          <w:rStyle w:val="ac"/>
          <w:rtl/>
        </w:rPr>
        <w:footnoteRef/>
      </w:r>
      <w:r>
        <w:rPr>
          <w:rtl/>
        </w:rPr>
        <w:t>והרי כלל ממונו מתחלק לפחות מש"פ, וע"י ממון נוסף נחשב שלו ו'לכם'. [ומי שיגזול ערבה ועוד פמש"פ גזל ממון]. ולא בעינן שהערבה והסוכה יחשב ממון מצד עצמו.</w:t>
      </w:r>
    </w:p>
  </w:footnote>
  <w:footnote w:id="512">
    <w:p w14:paraId="38401BFD" w14:textId="77777777" w:rsidR="002917DF" w:rsidRDefault="00000000" w:rsidP="00C27AB0">
      <w:pPr>
        <w:pStyle w:val="Footnote"/>
        <w:bidi/>
      </w:pPr>
      <w:r>
        <w:rPr>
          <w:rStyle w:val="ac"/>
          <w:rtl/>
        </w:rPr>
        <w:footnoteRef/>
      </w:r>
      <w:r>
        <w:rPr>
          <w:rtl/>
        </w:rPr>
        <w:t>ובסו"ד הק' ה</w:t>
      </w:r>
      <w:r>
        <w:rPr>
          <w:b/>
          <w:bCs/>
          <w:rtl/>
        </w:rPr>
        <w:t>או"ש</w:t>
      </w:r>
      <w:r>
        <w:rPr>
          <w:rtl/>
        </w:rPr>
        <w:t xml:space="preserve"> ד</w:t>
      </w:r>
      <w:r>
        <w:rPr>
          <w:b/>
          <w:bCs/>
          <w:rtl/>
        </w:rPr>
        <w:t>רש"י</w:t>
      </w:r>
      <w:r>
        <w:rPr>
          <w:rtl/>
        </w:rPr>
        <w:t xml:space="preserve"> (לקמן לה.) משמע דאף בלא שותפות בעי שווה פרוטה ממש. ומש"ה איסור הנאה אינו 'לכם' כיון דאין בו דין ממון, ולא הוה שווה פרוטה.</w:t>
      </w:r>
    </w:p>
  </w:footnote>
  <w:footnote w:id="513">
    <w:p w14:paraId="0E7E900E" w14:textId="77777777" w:rsidR="002917DF" w:rsidRDefault="00000000" w:rsidP="00C27AB0">
      <w:pPr>
        <w:pStyle w:val="Footnote"/>
        <w:bidi/>
      </w:pPr>
      <w:r>
        <w:rPr>
          <w:rStyle w:val="ac"/>
          <w:rtl/>
        </w:rPr>
        <w:footnoteRef/>
      </w:r>
      <w:r>
        <w:rPr>
          <w:rtl/>
        </w:rPr>
        <w:t>וה</w:t>
      </w:r>
      <w:r>
        <w:rPr>
          <w:b/>
          <w:bCs/>
          <w:rtl/>
        </w:rPr>
        <w:t xml:space="preserve">ערול"נ </w:t>
      </w:r>
      <w:r>
        <w:rPr>
          <w:rtl/>
        </w:rPr>
        <w:t>דן האם יוצא יד"ח בסוכה של הפקר [וכגון גר שמת, וישב בסוכה ולא נתכוון לזכות בה]. ונהי דיוצא בשאול, אבל הכא אין לו בעלים. והעיר דל"מ כן בפוסקים כלל.</w:t>
      </w:r>
    </w:p>
  </w:footnote>
  <w:footnote w:id="514">
    <w:p w14:paraId="28692614" w14:textId="77777777" w:rsidR="002917DF" w:rsidRDefault="00000000" w:rsidP="00C27AB0">
      <w:pPr>
        <w:pStyle w:val="Footnote"/>
        <w:bidi/>
      </w:pPr>
      <w:r>
        <w:rPr>
          <w:rStyle w:val="ac"/>
          <w:rtl/>
        </w:rPr>
        <w:footnoteRef/>
      </w:r>
      <w:r>
        <w:rPr>
          <w:rtl/>
        </w:rPr>
        <w:t>וכ"כ ה</w:t>
      </w:r>
      <w:r>
        <w:rPr>
          <w:b/>
          <w:bCs/>
          <w:rtl/>
        </w:rPr>
        <w:t>רי"ף</w:t>
      </w:r>
      <w:r>
        <w:rPr>
          <w:rtl/>
        </w:rPr>
        <w:t xml:space="preserve"> (לקמן מא:, כ. בדה"ס) ש"מ דהני בי תרי דזבני לולבא בשותפות לא נפק ביה חד מינייהו ידי חובתיה ביומא קמא עד דיהבי חד לחבריה מנתא דיליה.</w:t>
      </w:r>
    </w:p>
  </w:footnote>
  <w:footnote w:id="515">
    <w:p w14:paraId="64E6A18F" w14:textId="77777777" w:rsidR="002917DF" w:rsidRDefault="00000000" w:rsidP="00C27AB0">
      <w:pPr>
        <w:pStyle w:val="Footnote"/>
        <w:bidi/>
      </w:pPr>
      <w:r>
        <w:rPr>
          <w:rStyle w:val="ac"/>
          <w:rtl/>
        </w:rPr>
        <w:footnoteRef/>
      </w:r>
      <w:r>
        <w:rPr>
          <w:rtl/>
        </w:rPr>
        <w:t>ו</w:t>
      </w:r>
      <w:r>
        <w:rPr>
          <w:b/>
          <w:bCs/>
          <w:rtl/>
        </w:rPr>
        <w:t>תוס</w:t>
      </w:r>
      <w:r>
        <w:rPr>
          <w:rtl/>
        </w:rPr>
        <w:t>' (לקמן לה:) נקטו דאף אתרוג טבל נחשב שיש בו שותפות הכהן והלוי.</w:t>
      </w:r>
    </w:p>
  </w:footnote>
  <w:footnote w:id="516">
    <w:p w14:paraId="7ED0D20C" w14:textId="77777777" w:rsidR="002917DF" w:rsidRDefault="00000000" w:rsidP="00C27AB0">
      <w:pPr>
        <w:pStyle w:val="Footnote"/>
        <w:bidi/>
      </w:pPr>
      <w:r>
        <w:rPr>
          <w:rStyle w:val="ac"/>
          <w:rtl/>
        </w:rPr>
        <w:footnoteRef/>
      </w:r>
      <w:r>
        <w:rPr>
          <w:rtl/>
        </w:rPr>
        <w:t>ודכוותיה להשתמש בכל החצר אסור בשותפין גבי מודר הנאה. [ואכ"מ].</w:t>
      </w:r>
    </w:p>
  </w:footnote>
  <w:footnote w:id="517">
    <w:p w14:paraId="2C17142A" w14:textId="77777777" w:rsidR="002917DF" w:rsidRDefault="00000000" w:rsidP="00C27AB0">
      <w:pPr>
        <w:pStyle w:val="Footnote"/>
        <w:bidi/>
      </w:pPr>
      <w:r>
        <w:rPr>
          <w:rStyle w:val="ac"/>
          <w:rtl/>
        </w:rPr>
        <w:footnoteRef/>
      </w:r>
      <w:r>
        <w:rPr>
          <w:rtl/>
        </w:rPr>
        <w:t>לר"א בן יעקב (נדרים מה:), ואפי' מאן דאסר שאני נדרים דאפי' ויתור אסור, וחייש דילמא מתהני מדחבריה.</w:t>
      </w:r>
    </w:p>
  </w:footnote>
  <w:footnote w:id="518">
    <w:p w14:paraId="0C6D6833" w14:textId="77777777" w:rsidR="002917DF" w:rsidRDefault="00000000" w:rsidP="00C27AB0">
      <w:pPr>
        <w:pStyle w:val="Footnote"/>
        <w:bidi/>
      </w:pPr>
      <w:r>
        <w:rPr>
          <w:rStyle w:val="ac"/>
          <w:rtl/>
        </w:rPr>
        <w:footnoteRef/>
      </w:r>
      <w:r>
        <w:rPr>
          <w:rtl/>
        </w:rPr>
        <w:t>וה</w:t>
      </w:r>
      <w:r>
        <w:rPr>
          <w:b/>
          <w:bCs/>
          <w:rtl/>
        </w:rPr>
        <w:t>ריטב"א</w:t>
      </w:r>
      <w:r>
        <w:rPr>
          <w:rtl/>
        </w:rPr>
        <w:t xml:space="preserve"> ביאר [לסברת התוס'] דאע"ג דלקמן לא קיימא חיוב נשים מהך קרא. לגבי הא מיהא דרשי', כיון דלא אפשר.</w:t>
      </w:r>
    </w:p>
  </w:footnote>
  <w:footnote w:id="519">
    <w:p w14:paraId="5C43374E" w14:textId="77777777" w:rsidR="002917DF" w:rsidRDefault="00000000" w:rsidP="00C27AB0">
      <w:pPr>
        <w:pStyle w:val="Footnote"/>
        <w:bidi/>
      </w:pPr>
      <w:r>
        <w:rPr>
          <w:rStyle w:val="ac"/>
          <w:rtl/>
        </w:rPr>
        <w:footnoteRef/>
      </w:r>
      <w:r>
        <w:rPr>
          <w:rtl/>
        </w:rPr>
        <w:t>אבל ה</w:t>
      </w:r>
      <w:r>
        <w:rPr>
          <w:b/>
          <w:bCs/>
          <w:rtl/>
        </w:rPr>
        <w:t>ריטב"א</w:t>
      </w:r>
      <w:r>
        <w:rPr>
          <w:rtl/>
        </w:rPr>
        <w:t xml:space="preserve"> (כאן) לא כתב כן.</w:t>
      </w:r>
    </w:p>
  </w:footnote>
  <w:footnote w:id="520">
    <w:p w14:paraId="19AD8FD1" w14:textId="77777777" w:rsidR="002917DF" w:rsidRDefault="00000000" w:rsidP="00C27AB0">
      <w:pPr>
        <w:pStyle w:val="Footnote"/>
        <w:bidi/>
      </w:pPr>
      <w:r>
        <w:rPr>
          <w:rStyle w:val="ac"/>
          <w:rtl/>
        </w:rPr>
        <w:footnoteRef/>
      </w:r>
      <w:r>
        <w:rPr>
          <w:rtl/>
        </w:rPr>
        <w:t xml:space="preserve">והרשב"ש הכריע להחמיר, והביא דכ"ד </w:t>
      </w:r>
      <w:r>
        <w:rPr>
          <w:b/>
          <w:bCs/>
          <w:rtl/>
        </w:rPr>
        <w:t>ר' חסדאי קרשקש</w:t>
      </w:r>
      <w:r>
        <w:rPr>
          <w:rtl/>
        </w:rPr>
        <w:t>, ו</w:t>
      </w:r>
      <w:r>
        <w:rPr>
          <w:b/>
          <w:bCs/>
          <w:rtl/>
        </w:rPr>
        <w:t>ר' שלמה</w:t>
      </w:r>
      <w:r>
        <w:rPr>
          <w:rtl/>
        </w:rPr>
        <w:t xml:space="preserve"> בר יונה דשמאשתרי. [וכ"כ ה</w:t>
      </w:r>
      <w:r>
        <w:rPr>
          <w:b/>
          <w:bCs/>
          <w:rtl/>
        </w:rPr>
        <w:t>מכתם</w:t>
      </w:r>
      <w:r>
        <w:rPr>
          <w:rtl/>
        </w:rPr>
        <w:t xml:space="preserve"> בסוגיין]. [והרשב"ש הביא דלדעת רש"י מבואר בסוגיין להדיא שיוצאין, אבל לתוס' אין ראיה].</w:t>
      </w:r>
    </w:p>
  </w:footnote>
  <w:footnote w:id="521">
    <w:p w14:paraId="32730EA8" w14:textId="77777777" w:rsidR="002917DF" w:rsidRDefault="00000000" w:rsidP="00C27AB0">
      <w:pPr>
        <w:pStyle w:val="Footnote"/>
        <w:bidi/>
      </w:pPr>
      <w:r>
        <w:rPr>
          <w:rStyle w:val="ac"/>
          <w:rtl/>
        </w:rPr>
        <w:footnoteRef/>
      </w:r>
      <w:r>
        <w:rPr>
          <w:rtl/>
        </w:rPr>
        <w:t>וכ"כ ה</w:t>
      </w:r>
      <w:r>
        <w:rPr>
          <w:b/>
          <w:bCs/>
          <w:rtl/>
        </w:rPr>
        <w:t>מכתם</w:t>
      </w:r>
      <w:r>
        <w:rPr>
          <w:rtl/>
        </w:rPr>
        <w:t xml:space="preserve"> (כאן) דל"מ סוכה בחצר ביהכ"נ. דדוקא בשאולה, בזה אחר זה. [וצ"ב וכי ל"מ להכניס אורח לסוכה עם בעה"ב יחד. ואפשר דכה"ג מהני מדין תשבו כעין תדורו].</w:t>
      </w:r>
    </w:p>
  </w:footnote>
  <w:footnote w:id="522">
    <w:p w14:paraId="030612AF" w14:textId="77777777" w:rsidR="002917DF" w:rsidRDefault="00000000" w:rsidP="00C27AB0">
      <w:pPr>
        <w:pStyle w:val="Footnote"/>
        <w:bidi/>
      </w:pPr>
      <w:r>
        <w:rPr>
          <w:rStyle w:val="ac"/>
          <w:rtl/>
        </w:rPr>
        <w:footnoteRef/>
      </w:r>
      <w:r>
        <w:rPr>
          <w:rtl/>
        </w:rPr>
        <w:t>וכתב דהיכא דלא קפדי לא גרע משאולה [ולא בעי שאילה לכל ימי החג. וצ"ב. ומדברי המכתם לא משמע כן]. [ויל"ד דאף שותפות היכא דקבעו חלוקת ימים וכדו', ג"כ לא גרע משאילה. אלא דאיירי שלא עשו חלוקה ביניהם].</w:t>
      </w:r>
    </w:p>
  </w:footnote>
  <w:footnote w:id="523">
    <w:p w14:paraId="1B077A46" w14:textId="77777777" w:rsidR="002917DF" w:rsidRDefault="00000000" w:rsidP="00C27AB0">
      <w:pPr>
        <w:pStyle w:val="Footnote"/>
        <w:bidi/>
      </w:pPr>
      <w:r>
        <w:rPr>
          <w:rStyle w:val="ac"/>
          <w:rtl/>
        </w:rPr>
        <w:footnoteRef/>
      </w:r>
      <w:r>
        <w:rPr>
          <w:rtl/>
        </w:rPr>
        <w:t>ו</w:t>
      </w:r>
      <w:r>
        <w:rPr>
          <w:b/>
          <w:bCs/>
          <w:rtl/>
        </w:rPr>
        <w:t>תוס</w:t>
      </w:r>
      <w:r>
        <w:rPr>
          <w:rtl/>
        </w:rPr>
        <w:t>' (שם) הק' דהך קרא קאי גבי מעשר. דגבי רגל כתיב (דברים טז יא) ושמחת לפני יקוק אלהיך אתה ובנך ובתך ועבדך ואמתך. [ולא הוזכר אשתו]. ותוס' תי' דיליף ממעשר.</w:t>
      </w:r>
    </w:p>
  </w:footnote>
  <w:footnote w:id="524">
    <w:p w14:paraId="08EA99D7" w14:textId="77777777" w:rsidR="002917DF" w:rsidRDefault="00000000" w:rsidP="00C27AB0">
      <w:pPr>
        <w:pStyle w:val="Footnote"/>
        <w:bidi/>
      </w:pPr>
      <w:r>
        <w:rPr>
          <w:rStyle w:val="ac"/>
          <w:rtl/>
        </w:rPr>
        <w:footnoteRef/>
      </w:r>
      <w:r>
        <w:rPr>
          <w:rtl/>
        </w:rPr>
        <w:t>וב</w:t>
      </w:r>
      <w:r>
        <w:rPr>
          <w:b/>
          <w:bCs/>
          <w:rtl/>
        </w:rPr>
        <w:t>שו"ת מהרי"ל דיסקין</w:t>
      </w:r>
      <w:r>
        <w:rPr>
          <w:rtl/>
        </w:rPr>
        <w:t xml:space="preserve"> (קו"א נד) נקט דהוה דין כבוד רבו, ומהני מחילה.</w:t>
      </w:r>
    </w:p>
  </w:footnote>
  <w:footnote w:id="525">
    <w:p w14:paraId="2B1C7F62" w14:textId="77777777" w:rsidR="002917DF" w:rsidRDefault="00000000" w:rsidP="00C27AB0">
      <w:pPr>
        <w:pStyle w:val="Footnote"/>
        <w:bidi/>
      </w:pPr>
      <w:r>
        <w:rPr>
          <w:rStyle w:val="ac"/>
          <w:rtl/>
        </w:rPr>
        <w:footnoteRef/>
      </w:r>
      <w:r>
        <w:rPr>
          <w:rtl/>
        </w:rPr>
        <w:t>וה</w:t>
      </w:r>
      <w:r>
        <w:rPr>
          <w:b/>
          <w:bCs/>
          <w:rtl/>
        </w:rPr>
        <w:t>אחרונים</w:t>
      </w:r>
      <w:r>
        <w:rPr>
          <w:rtl/>
        </w:rPr>
        <w:t xml:space="preserve"> כ' עוד דאנשים חייבים ברגל, דזהו הזמן שהם פנויים. אבל נשים קבלו על עצמן שלא לעשות מלאכה בר"ח.</w:t>
      </w:r>
    </w:p>
  </w:footnote>
  <w:footnote w:id="526">
    <w:p w14:paraId="7F4FA7DE" w14:textId="77777777" w:rsidR="002917DF" w:rsidRDefault="00000000" w:rsidP="00C27AB0">
      <w:pPr>
        <w:pStyle w:val="Footnote"/>
        <w:bidi/>
      </w:pPr>
      <w:r>
        <w:rPr>
          <w:rStyle w:val="ac"/>
          <w:rtl/>
        </w:rPr>
        <w:footnoteRef/>
      </w:r>
      <w:r>
        <w:rPr>
          <w:rtl/>
        </w:rPr>
        <w:t>אך הק' דלשון הגמ' (כאן) מכלל דבחודש 'מחייב' וכו'.</w:t>
      </w:r>
    </w:p>
  </w:footnote>
  <w:footnote w:id="527">
    <w:p w14:paraId="2DE7E49D" w14:textId="77777777" w:rsidR="002917DF" w:rsidRDefault="00000000" w:rsidP="00C27AB0">
      <w:pPr>
        <w:pStyle w:val="Footnote"/>
        <w:bidi/>
      </w:pPr>
      <w:r>
        <w:rPr>
          <w:rStyle w:val="ac"/>
          <w:rtl/>
        </w:rPr>
        <w:footnoteRef/>
      </w:r>
      <w:r>
        <w:rPr>
          <w:rtl/>
        </w:rPr>
        <w:t>וביאור ה</w:t>
      </w:r>
      <w:r>
        <w:rPr>
          <w:b/>
          <w:bCs/>
          <w:rtl/>
        </w:rPr>
        <w:t>מפרשים</w:t>
      </w:r>
      <w:r>
        <w:rPr>
          <w:rtl/>
        </w:rPr>
        <w:t xml:space="preserve"> דבעלה של השונמית ידע שלא הלכה בכל יום, ונהגה ללכת בחודש ובשבת.</w:t>
      </w:r>
    </w:p>
  </w:footnote>
  <w:footnote w:id="528">
    <w:p w14:paraId="343A2358" w14:textId="77777777" w:rsidR="002917DF" w:rsidRDefault="00000000" w:rsidP="00C27AB0">
      <w:pPr>
        <w:pStyle w:val="Footnote"/>
        <w:bidi/>
      </w:pPr>
      <w:r>
        <w:rPr>
          <w:rStyle w:val="ac"/>
          <w:rtl/>
        </w:rPr>
        <w:footnoteRef/>
      </w:r>
      <w:r>
        <w:rPr>
          <w:rtl/>
        </w:rPr>
        <w:t>ויש שתי' ד'לא חודש' הוא זמן יותר מצוי מאשר 'לא שבת'.</w:t>
      </w:r>
    </w:p>
  </w:footnote>
  <w:footnote w:id="529">
    <w:p w14:paraId="356AA54F" w14:textId="77777777" w:rsidR="002917DF" w:rsidRDefault="00000000" w:rsidP="00C27AB0">
      <w:pPr>
        <w:pStyle w:val="Footnote"/>
        <w:bidi/>
      </w:pPr>
      <w:r>
        <w:rPr>
          <w:rStyle w:val="ac"/>
          <w:rtl/>
        </w:rPr>
        <w:footnoteRef/>
      </w:r>
      <w:r>
        <w:rPr>
          <w:rtl/>
        </w:rPr>
        <w:t>וב</w:t>
      </w:r>
      <w:r>
        <w:rPr>
          <w:b/>
          <w:bCs/>
          <w:rtl/>
        </w:rPr>
        <w:t>ס' עיני שמואל</w:t>
      </w:r>
      <w:r>
        <w:rPr>
          <w:rtl/>
        </w:rPr>
        <w:t xml:space="preserve"> (בהגו"ח) תי' דמחוייבין תמיד בכבוד הרב, אלא דמחוייבת במלאכתה. [ועי"ש מש"כ].</w:t>
      </w:r>
    </w:p>
  </w:footnote>
  <w:footnote w:id="530">
    <w:p w14:paraId="5754A655" w14:textId="77777777" w:rsidR="002917DF" w:rsidRDefault="00000000" w:rsidP="00C27AB0">
      <w:pPr>
        <w:pStyle w:val="Footnote"/>
        <w:bidi/>
      </w:pPr>
      <w:r>
        <w:rPr>
          <w:rStyle w:val="ac"/>
          <w:rtl/>
        </w:rPr>
        <w:footnoteRef/>
      </w:r>
      <w:r>
        <w:rPr>
          <w:rtl/>
        </w:rPr>
        <w:t>אבל ה</w:t>
      </w:r>
      <w:r>
        <w:rPr>
          <w:b/>
          <w:bCs/>
          <w:rtl/>
        </w:rPr>
        <w:t>מג"א</w:t>
      </w:r>
      <w:r>
        <w:rPr>
          <w:rtl/>
        </w:rPr>
        <w:t xml:space="preserve"> (שם ושם) הביא דין זה להלכה בזה"ז.</w:t>
      </w:r>
    </w:p>
  </w:footnote>
  <w:footnote w:id="531">
    <w:p w14:paraId="657DF487" w14:textId="77777777" w:rsidR="002917DF" w:rsidRDefault="00000000" w:rsidP="00C27AB0">
      <w:pPr>
        <w:pStyle w:val="Footnote"/>
        <w:bidi/>
      </w:pPr>
      <w:r>
        <w:rPr>
          <w:rStyle w:val="ac"/>
          <w:rtl/>
        </w:rPr>
        <w:footnoteRef/>
      </w:r>
      <w:r>
        <w:rPr>
          <w:rtl/>
        </w:rPr>
        <w:t>וע"ד הא דאיתא (קידושין לג) שלא יהא כבוד רבו גדול מכבוד השכינה.</w:t>
      </w:r>
    </w:p>
  </w:footnote>
  <w:footnote w:id="532">
    <w:p w14:paraId="2C1ABD3B" w14:textId="77777777" w:rsidR="002917DF" w:rsidRDefault="00000000" w:rsidP="00C27AB0">
      <w:pPr>
        <w:pStyle w:val="Footnote"/>
        <w:bidi/>
      </w:pPr>
      <w:r>
        <w:rPr>
          <w:rStyle w:val="ac"/>
          <w:rtl/>
        </w:rPr>
        <w:footnoteRef/>
      </w:r>
      <w:r>
        <w:rPr>
          <w:rtl/>
        </w:rPr>
        <w:t>ועוד יש שביארו דבזה"ז אין שם 'רגל'. דהשם רגל שייך לעלייה לרגל, ולא הוה שם לעיקר החג.</w:t>
      </w:r>
    </w:p>
  </w:footnote>
  <w:footnote w:id="533">
    <w:p w14:paraId="18DA4046" w14:textId="77777777" w:rsidR="002917DF" w:rsidRDefault="00000000" w:rsidP="00C27AB0">
      <w:pPr>
        <w:pStyle w:val="Footnote"/>
        <w:bidi/>
      </w:pPr>
      <w:r>
        <w:rPr>
          <w:rStyle w:val="ac"/>
          <w:rtl/>
        </w:rPr>
        <w:footnoteRef/>
      </w:r>
      <w:r>
        <w:rPr>
          <w:rtl/>
        </w:rPr>
        <w:t>ועי"ש שביאר עד"ז הרמזים של ר"א, שרמז דמנהגן של ישראל להתיר או לאסור פריסת סדין הכל אמת. אע"פ שיש מח' בישראל, הכל אמת. ויש לחשוש משום מחיצה המתרת, דיש כאן חשיבות אוהל לחד מ"ד.</w:t>
      </w:r>
    </w:p>
  </w:footnote>
  <w:footnote w:id="534">
    <w:p w14:paraId="07E08DFB" w14:textId="77777777" w:rsidR="002917DF" w:rsidRDefault="00000000" w:rsidP="00C27AB0">
      <w:pPr>
        <w:pStyle w:val="Footnote"/>
        <w:bidi/>
      </w:pPr>
      <w:r>
        <w:rPr>
          <w:rStyle w:val="ac"/>
          <w:rtl/>
        </w:rPr>
        <w:footnoteRef/>
      </w:r>
      <w:r>
        <w:rPr>
          <w:rtl/>
        </w:rPr>
        <w:t xml:space="preserve">וכן הביאו </w:t>
      </w:r>
      <w:r>
        <w:rPr>
          <w:b/>
          <w:bCs/>
          <w:rtl/>
        </w:rPr>
        <w:t>תוס'</w:t>
      </w:r>
      <w:r>
        <w:rPr>
          <w:rtl/>
        </w:rPr>
        <w:t xml:space="preserve"> (ב"ב ג:), אך בגמ' לפנינו ליתא, והגר"א (קנא ג) כת' דמשמע דתוס' דגרסו כן בגמ' (מגילה כח.). וב</w:t>
      </w:r>
      <w:r>
        <w:rPr>
          <w:b/>
          <w:bCs/>
          <w:rtl/>
        </w:rPr>
        <w:t>תוספתא</w:t>
      </w:r>
      <w:r>
        <w:rPr>
          <w:rtl/>
        </w:rPr>
        <w:t xml:space="preserve"> (מגילה ב) איתא דאין ישנים בביהכ"נ. [ולא הוזכר קבע או עראי].</w:t>
      </w:r>
    </w:p>
  </w:footnote>
  <w:footnote w:id="535">
    <w:p w14:paraId="4CB393C6" w14:textId="77777777" w:rsidR="002917DF" w:rsidRDefault="00000000" w:rsidP="00C27AB0">
      <w:pPr>
        <w:pStyle w:val="Footnote"/>
        <w:bidi/>
      </w:pPr>
      <w:r>
        <w:rPr>
          <w:rStyle w:val="ac"/>
          <w:rtl/>
        </w:rPr>
        <w:footnoteRef/>
      </w:r>
      <w:r>
        <w:rPr>
          <w:rtl/>
        </w:rPr>
        <w:t>וה</w:t>
      </w:r>
      <w:r>
        <w:rPr>
          <w:b/>
          <w:bCs/>
          <w:rtl/>
        </w:rPr>
        <w:t>פוסקים</w:t>
      </w:r>
      <w:r>
        <w:rPr>
          <w:rtl/>
        </w:rPr>
        <w:t xml:space="preserve"> (שם) דנו דהיינו לכל אדם, אבל ת"ח היושב שם בקביעות אף שינת קבע מותר.</w:t>
      </w:r>
    </w:p>
  </w:footnote>
  <w:footnote w:id="536">
    <w:p w14:paraId="2038F89C" w14:textId="77777777" w:rsidR="002917DF" w:rsidRDefault="00000000" w:rsidP="00C27AB0">
      <w:pPr>
        <w:pStyle w:val="Footnote"/>
        <w:bidi/>
      </w:pPr>
      <w:r>
        <w:rPr>
          <w:rStyle w:val="ac"/>
          <w:rtl/>
        </w:rPr>
        <w:footnoteRef/>
      </w:r>
      <w:r>
        <w:rPr>
          <w:rtl/>
        </w:rPr>
        <w:t>דר' יוחנן ס"ל דהמהלך במבואות מטונפות מניח ידיו על פיו וקורא קר"ש, וכ"ש מהרהר. [ודוקא בעומד אסור]. אך קי"ל (או"ח פה) כרב חסדא דאסור [לקרוא קר"ש אף מהלך, ומש"ה אסור אף להרהר].</w:t>
      </w:r>
    </w:p>
  </w:footnote>
  <w:footnote w:id="537">
    <w:p w14:paraId="44A63ECE" w14:textId="77777777" w:rsidR="002917DF" w:rsidRDefault="00000000" w:rsidP="00C27AB0">
      <w:pPr>
        <w:pStyle w:val="Footnote"/>
        <w:bidi/>
      </w:pPr>
      <w:r>
        <w:rPr>
          <w:rStyle w:val="ac"/>
          <w:rtl/>
        </w:rPr>
        <w:footnoteRef/>
      </w:r>
      <w:r>
        <w:rPr>
          <w:rtl/>
        </w:rPr>
        <w:t>א"כ קשה להך מ"ד מדברי ר"א דהכא. [אך התם תניא כוותיה דשניהם, וי"ל כתנאי].</w:t>
      </w:r>
    </w:p>
  </w:footnote>
  <w:footnote w:id="538">
    <w:p w14:paraId="38C43F46" w14:textId="77777777" w:rsidR="002917DF" w:rsidRDefault="00000000" w:rsidP="00C27AB0">
      <w:pPr>
        <w:pStyle w:val="Footnote"/>
        <w:bidi/>
      </w:pPr>
      <w:r>
        <w:rPr>
          <w:rStyle w:val="ac"/>
          <w:rtl/>
        </w:rPr>
        <w:footnoteRef/>
      </w:r>
      <w:r>
        <w:rPr>
          <w:rtl/>
        </w:rPr>
        <w:t>והביא דבפשוטו משמע דאף לאונסו אינו רשאי להרהר, אלא דלא הוה גנאי במה שהיה שגור בליבו והרהר. ועוד הביא ד</w:t>
      </w:r>
      <w:r>
        <w:rPr>
          <w:b/>
          <w:bCs/>
          <w:rtl/>
        </w:rPr>
        <w:t>ר' מנוח</w:t>
      </w:r>
      <w:r>
        <w:rPr>
          <w:rtl/>
        </w:rPr>
        <w:t xml:space="preserve"> (קר"ש ג ד) הביא בשם ה</w:t>
      </w:r>
      <w:r>
        <w:rPr>
          <w:b/>
          <w:bCs/>
          <w:rtl/>
        </w:rPr>
        <w:t>ראב"ד</w:t>
      </w:r>
      <w:r>
        <w:rPr>
          <w:rtl/>
        </w:rPr>
        <w:t xml:space="preserve"> דהא דאמרי' אסור להרהר, ה"מ לכתחילה לשום מחשבתו וליבו לחשוב בד"ת. אבל אם היה תלמודו שגור בפיו והרהר לאנסו מותר (כדאי' בירושלמי ברכות ג ד).</w:t>
      </w:r>
    </w:p>
    <w:p w14:paraId="5BBC437C" w14:textId="77777777" w:rsidR="002917DF" w:rsidRDefault="00000000" w:rsidP="00C27AB0">
      <w:pPr>
        <w:pStyle w:val="Footnote"/>
        <w:bidi/>
      </w:pPr>
      <w:r>
        <w:rPr>
          <w:rtl/>
        </w:rPr>
        <w:tab/>
        <w:t>וה</w:t>
      </w:r>
      <w:r>
        <w:rPr>
          <w:b/>
          <w:bCs/>
          <w:rtl/>
        </w:rPr>
        <w:t>ראשל"צ</w:t>
      </w:r>
      <w:r>
        <w:rPr>
          <w:rtl/>
        </w:rPr>
        <w:t xml:space="preserve"> הק' דאי לאונסו הוה היתר, ויש לו שכר דברי תורה. א"כ מאי רבותיה דר' זירא שנמנע מהרהור לאונסו. ותי' דמ"מ רבותיה דרבי זירא היא שהיה מתחכם בעוצם השתדלות השכליי שלא תאנסהו שמועתו לחשוב בה מעיקרא. ואה"נ אם היה נאנס היה מהרהר.</w:t>
      </w:r>
    </w:p>
  </w:footnote>
  <w:footnote w:id="539">
    <w:p w14:paraId="6075CAD4" w14:textId="77777777" w:rsidR="002917DF" w:rsidRDefault="00000000" w:rsidP="00C27AB0">
      <w:pPr>
        <w:pStyle w:val="Footnote"/>
        <w:bidi/>
      </w:pPr>
      <w:r>
        <w:rPr>
          <w:rStyle w:val="ac"/>
          <w:rtl/>
        </w:rPr>
        <w:footnoteRef/>
      </w:r>
      <w:r>
        <w:rPr>
          <w:rtl/>
        </w:rPr>
        <w:t>[לפ"ז קאי בזמן הבית].</w:t>
      </w:r>
    </w:p>
  </w:footnote>
  <w:footnote w:id="540">
    <w:p w14:paraId="21F31E9A" w14:textId="77777777" w:rsidR="002917DF" w:rsidRDefault="00000000" w:rsidP="00C27AB0">
      <w:pPr>
        <w:pStyle w:val="Footnote"/>
        <w:bidi/>
      </w:pPr>
      <w:r>
        <w:rPr>
          <w:rStyle w:val="ac"/>
          <w:rtl/>
        </w:rPr>
        <w:footnoteRef/>
      </w:r>
      <w:r>
        <w:rPr>
          <w:rtl/>
        </w:rPr>
        <w:t>ו</w:t>
      </w:r>
      <w:r>
        <w:rPr>
          <w:b/>
          <w:bCs/>
          <w:rtl/>
        </w:rPr>
        <w:t>תוס'</w:t>
      </w:r>
      <w:r>
        <w:rPr>
          <w:rtl/>
        </w:rPr>
        <w:t xml:space="preserve"> (שם) חלקו דאי"צ לאביהם לישון.</w:t>
      </w:r>
    </w:p>
  </w:footnote>
  <w:footnote w:id="541">
    <w:p w14:paraId="06E9CFE4" w14:textId="77777777" w:rsidR="002917DF" w:rsidRDefault="00000000" w:rsidP="00C27AB0">
      <w:pPr>
        <w:pStyle w:val="Footnote"/>
        <w:bidi/>
      </w:pPr>
      <w:r>
        <w:rPr>
          <w:rStyle w:val="ac"/>
          <w:rtl/>
        </w:rPr>
        <w:footnoteRef/>
      </w:r>
      <w:r>
        <w:rPr>
          <w:rtl/>
        </w:rPr>
        <w:t>ו</w:t>
      </w:r>
      <w:r>
        <w:rPr>
          <w:b/>
          <w:bCs/>
          <w:rtl/>
        </w:rPr>
        <w:t>תוס'</w:t>
      </w:r>
      <w:r>
        <w:rPr>
          <w:rtl/>
        </w:rPr>
        <w:t xml:space="preserve"> (שם) גרס עפ"ז לילי פסחים, דרגילים היו בית המדרש בליל יו"ט.</w:t>
      </w:r>
    </w:p>
  </w:footnote>
  <w:footnote w:id="542">
    <w:p w14:paraId="52D91E6A" w14:textId="77777777" w:rsidR="002917DF" w:rsidRDefault="00000000" w:rsidP="00C27AB0">
      <w:pPr>
        <w:pStyle w:val="Footnote"/>
        <w:bidi/>
      </w:pPr>
      <w:r>
        <w:rPr>
          <w:rStyle w:val="ac"/>
          <w:rtl/>
        </w:rPr>
        <w:footnoteRef/>
      </w:r>
      <w:r>
        <w:rPr>
          <w:rtl/>
        </w:rPr>
        <w:t>וה</w:t>
      </w:r>
      <w:r>
        <w:rPr>
          <w:b/>
          <w:bCs/>
          <w:rtl/>
        </w:rPr>
        <w:t>מהרצ"ח</w:t>
      </w:r>
      <w:r>
        <w:rPr>
          <w:rtl/>
        </w:rPr>
        <w:t xml:space="preserve"> הביא דב</w:t>
      </w:r>
      <w:r>
        <w:rPr>
          <w:b/>
          <w:bCs/>
          <w:rtl/>
        </w:rPr>
        <w:t>הקדמת הרמב"ם</w:t>
      </w:r>
      <w:r>
        <w:rPr>
          <w:rtl/>
        </w:rPr>
        <w:t xml:space="preserve"> לפיה"מ ביאר 'וידבר שלמה', שהכיר טבעם.</w:t>
      </w:r>
    </w:p>
  </w:footnote>
  <w:footnote w:id="543">
    <w:p w14:paraId="6E70B860" w14:textId="77777777" w:rsidR="002917DF" w:rsidRDefault="00000000" w:rsidP="00C27AB0">
      <w:pPr>
        <w:pStyle w:val="Footnote"/>
        <w:bidi/>
      </w:pPr>
      <w:r>
        <w:rPr>
          <w:rStyle w:val="ac"/>
          <w:rtl/>
        </w:rPr>
        <w:footnoteRef/>
      </w:r>
      <w:r>
        <w:rPr>
          <w:rtl/>
        </w:rPr>
        <w:t>והביא ד</w:t>
      </w:r>
      <w:r>
        <w:rPr>
          <w:b/>
          <w:bCs/>
          <w:rtl/>
        </w:rPr>
        <w:t>מר אברהם גאון</w:t>
      </w:r>
      <w:r>
        <w:rPr>
          <w:rtl/>
        </w:rPr>
        <w:t xml:space="preserve"> היה מכיר בשיחת הדקלים. [וכן הביאו ה</w:t>
      </w:r>
      <w:r>
        <w:rPr>
          <w:b/>
          <w:bCs/>
          <w:rtl/>
        </w:rPr>
        <w:t>רשב"א</w:t>
      </w:r>
      <w:r>
        <w:rPr>
          <w:rtl/>
        </w:rPr>
        <w:t xml:space="preserve"> ו</w:t>
      </w:r>
      <w:r>
        <w:rPr>
          <w:b/>
          <w:bCs/>
          <w:rtl/>
        </w:rPr>
        <w:t>ריטב"א</w:t>
      </w:r>
      <w:r>
        <w:rPr>
          <w:rtl/>
        </w:rPr>
        <w:t xml:space="preserve"> (ב"ב שם) בשם </w:t>
      </w:r>
      <w:r>
        <w:rPr>
          <w:b/>
          <w:bCs/>
          <w:rtl/>
        </w:rPr>
        <w:t>ר' האי גאון</w:t>
      </w:r>
      <w:r>
        <w:rPr>
          <w:rtl/>
        </w:rPr>
        <w:t xml:space="preserve"> דמר אברהם קבסי היה מכיר עי"ז עתידות].</w:t>
      </w:r>
    </w:p>
  </w:footnote>
  <w:footnote w:id="544">
    <w:p w14:paraId="755E1BFB" w14:textId="77777777" w:rsidR="002917DF" w:rsidRDefault="00000000" w:rsidP="00C27AB0">
      <w:pPr>
        <w:pStyle w:val="Footnote"/>
        <w:bidi/>
      </w:pPr>
      <w:r>
        <w:rPr>
          <w:rStyle w:val="ac"/>
          <w:rtl/>
        </w:rPr>
        <w:footnoteRef/>
      </w:r>
      <w:r>
        <w:rPr>
          <w:rtl/>
        </w:rPr>
        <w:t>וה</w:t>
      </w:r>
      <w:r>
        <w:rPr>
          <w:b/>
          <w:bCs/>
          <w:rtl/>
        </w:rPr>
        <w:t>רמב"ם</w:t>
      </w:r>
      <w:r>
        <w:rPr>
          <w:rtl/>
        </w:rPr>
        <w:t xml:space="preserve"> (יסוה"ת ד יג) כת' דאע"פ שנקראו 'דבר קטן', מ"מ ראוי להקדימן, שהן מיישבין דעתו של אדם תחלה. ועוד שהם הטובה הגדולה שהשפיע הקב"ה ליישוב העוה"ז, כדי לנחול חיי עוה"ב, ואפשר שידעם הכל קטן וגדול וכו'.</w:t>
      </w:r>
    </w:p>
    <w:p w14:paraId="3664559C" w14:textId="77777777" w:rsidR="002917DF" w:rsidRDefault="00000000" w:rsidP="00C27AB0">
      <w:pPr>
        <w:pStyle w:val="Footnote"/>
        <w:bidi/>
      </w:pPr>
      <w:r>
        <w:rPr>
          <w:rtl/>
        </w:rPr>
        <w:tab/>
        <w:t>וב</w:t>
      </w:r>
      <w:r>
        <w:rPr>
          <w:b/>
          <w:bCs/>
          <w:rtl/>
        </w:rPr>
        <w:t>שו"ת הרשב"א</w:t>
      </w:r>
      <w:r>
        <w:rPr>
          <w:rtl/>
        </w:rPr>
        <w:t xml:space="preserve"> (מכת"י שסו, הו' בעין יעקב) הביא דטועי רוח חשבו דמבואר שעשיית המצוות דאביי ורבא, ונושאין ונותנין בהן הוא דבר קטן, דניתנו רק לצרף בהן את הבריות לדעת אם ילכו בתורתו ובמצותיו, ואין בהן תועלת מצד עצמן. והרשב"א האריך לחלוק, דהכל תלוי בקיום המצוות, ומי שחננו השי"ת יתבונן במושכלות שנכללו במצוות, וזהו ענין ריב"ז שהסתכל בטעמי התורה וזכה להתבונן בהן, וזהו ענין המרכבה, שהדברים הרמוזים במצות התורה הם הם מעשה מרכבה. וע"ע כס"מ (שם) בשם הר"א מזרחי.</w:t>
      </w:r>
    </w:p>
    <w:p w14:paraId="42350B07" w14:textId="77777777" w:rsidR="002917DF" w:rsidRDefault="00000000" w:rsidP="00C27AB0">
      <w:pPr>
        <w:pStyle w:val="Footnote"/>
        <w:bidi/>
      </w:pPr>
      <w:r>
        <w:rPr>
          <w:rtl/>
        </w:rPr>
        <w:tab/>
        <w:t>וה</w:t>
      </w:r>
      <w:r>
        <w:rPr>
          <w:b/>
          <w:bCs/>
          <w:rtl/>
        </w:rPr>
        <w:t>של"ה</w:t>
      </w:r>
      <w:r>
        <w:rPr>
          <w:rtl/>
        </w:rPr>
        <w:t xml:space="preserve"> (תולדות אדם ב"ח ת) ביאר דהמצוות הגשמיות, שהם המעשים דהיום לעשותם, ועי"ז למחר לקבל שכרם. ושרשה למעלה במרכבה הוא דבר גדול ונצחיי. והדבר קטן הוא ממש דבר גדול, כמו גרעין החטה שצומח ממנה שבולת. והנגלה היא בעצמה הנסתר, סוד תורה שבכתב, כולה שמותיו מעשה מרכבה.</w:t>
      </w:r>
    </w:p>
  </w:footnote>
  <w:footnote w:id="545">
    <w:p w14:paraId="07F4DEB8" w14:textId="77777777" w:rsidR="002917DF" w:rsidRDefault="00000000" w:rsidP="00C27AB0">
      <w:pPr>
        <w:pStyle w:val="Footnote"/>
        <w:bidi/>
      </w:pPr>
      <w:r>
        <w:rPr>
          <w:rStyle w:val="ac"/>
          <w:rtl/>
        </w:rPr>
        <w:footnoteRef/>
      </w:r>
      <w:r>
        <w:rPr>
          <w:rtl/>
        </w:rPr>
        <w:t>ועד"ז כת' ה</w:t>
      </w:r>
      <w:r>
        <w:rPr>
          <w:b/>
          <w:bCs/>
          <w:rtl/>
        </w:rPr>
        <w:t>ריטב"א</w:t>
      </w:r>
      <w:r>
        <w:rPr>
          <w:rtl/>
        </w:rPr>
        <w:t xml:space="preserve"> (ב"ב קלד., ועד"ז המאירי בהקדמה לאבות) שהם פלפולים וחידודים שהיו אומרים לפי שלא ירדו לסוף דעתם של תנאים, וריב"ז מרוב חכמתו היה אומר כל מה שיכול שום אדם לפרש ולדקדק.</w:t>
      </w:r>
    </w:p>
    <w:p w14:paraId="5810DDC8" w14:textId="77777777" w:rsidR="002917DF" w:rsidRDefault="00000000" w:rsidP="00C27AB0">
      <w:pPr>
        <w:pStyle w:val="Footnote"/>
        <w:bidi/>
      </w:pPr>
      <w:r>
        <w:rPr>
          <w:rtl/>
        </w:rPr>
        <w:tab/>
        <w:t>וה</w:t>
      </w:r>
      <w:r>
        <w:rPr>
          <w:b/>
          <w:bCs/>
          <w:rtl/>
        </w:rPr>
        <w:t>כס"מ</w:t>
      </w:r>
      <w:r>
        <w:rPr>
          <w:rtl/>
        </w:rPr>
        <w:t xml:space="preserve"> (שם) ביאר דכלפי התנאים הראשונים שהיו יודעים המשנה על בוריה], הוויות של האמוראים דהוו בתר הכי חשבי להו לדבר קטן.</w:t>
      </w:r>
    </w:p>
  </w:footnote>
  <w:footnote w:id="546">
    <w:p w14:paraId="1A19308E" w14:textId="77777777" w:rsidR="002917DF" w:rsidRDefault="00000000" w:rsidP="00C27AB0">
      <w:pPr>
        <w:pStyle w:val="Footnote"/>
        <w:bidi/>
      </w:pPr>
      <w:r>
        <w:rPr>
          <w:rStyle w:val="ac"/>
          <w:rtl/>
        </w:rPr>
        <w:footnoteRef/>
      </w:r>
      <w:r>
        <w:rPr>
          <w:rtl/>
        </w:rPr>
        <w:t>ועוד הביאו בשם ה</w:t>
      </w:r>
      <w:r>
        <w:rPr>
          <w:b/>
          <w:bCs/>
          <w:rtl/>
        </w:rPr>
        <w:t>שפ"א</w:t>
      </w:r>
      <w:r>
        <w:rPr>
          <w:rtl/>
        </w:rPr>
        <w:t xml:space="preserve"> דהלל עצמו היה שולט באש ששורף בקרבו, שלא ישרוף חוצה לו.</w:t>
      </w:r>
    </w:p>
  </w:footnote>
  <w:footnote w:id="547">
    <w:p w14:paraId="53686478" w14:textId="77777777" w:rsidR="002917DF" w:rsidRDefault="00000000" w:rsidP="00C27AB0">
      <w:pPr>
        <w:pStyle w:val="Footnote"/>
        <w:bidi/>
      </w:pPr>
      <w:r>
        <w:rPr>
          <w:rStyle w:val="ac"/>
          <w:rtl/>
        </w:rPr>
        <w:footnoteRef/>
      </w:r>
      <w:r>
        <w:rPr>
          <w:rtl/>
        </w:rPr>
        <w:t>[ואפשר לישב חציו בסוכה א' וחציו בסוכה אחרת]. ועפ"ז בפשוטו יהני אף דין פסל היוצא [וה</w:t>
      </w:r>
      <w:r>
        <w:rPr>
          <w:b/>
          <w:bCs/>
          <w:rtl/>
        </w:rPr>
        <w:t>אחרונים</w:t>
      </w:r>
      <w:r>
        <w:rPr>
          <w:rtl/>
        </w:rPr>
        <w:t xml:space="preserve"> הק' דבכ"מ מבואר דבעי ז' לדין פסל היוצא]. וה</w:t>
      </w:r>
      <w:r>
        <w:rPr>
          <w:b/>
          <w:bCs/>
          <w:rtl/>
        </w:rPr>
        <w:t>אחרונים</w:t>
      </w:r>
      <w:r>
        <w:rPr>
          <w:rtl/>
        </w:rPr>
        <w:t xml:space="preserve"> דנו דמ"מ בעינן שהסוכה תהי' ראויה לכל מילי דסוכה, ול"מ דבר חיצוני.</w:t>
      </w:r>
    </w:p>
  </w:footnote>
  <w:footnote w:id="548">
    <w:p w14:paraId="66E321DD" w14:textId="77777777" w:rsidR="002917DF" w:rsidRDefault="00000000" w:rsidP="00C27AB0">
      <w:pPr>
        <w:pStyle w:val="Footnote"/>
        <w:bidi/>
      </w:pPr>
      <w:r>
        <w:rPr>
          <w:rStyle w:val="ac"/>
          <w:rtl/>
        </w:rPr>
        <w:footnoteRef/>
      </w:r>
      <w:r>
        <w:rPr>
          <w:rtl/>
        </w:rPr>
        <w:t>ועוד העירו ה</w:t>
      </w:r>
      <w:r>
        <w:rPr>
          <w:b/>
          <w:bCs/>
          <w:rtl/>
        </w:rPr>
        <w:t>אחרונים</w:t>
      </w:r>
      <w:r>
        <w:rPr>
          <w:rtl/>
        </w:rPr>
        <w:t xml:space="preserve"> דמשמע דיוחנן טעה בהלכה זו, וכיון דלא ידע א"כ לכאורה קיים מדאורייתא, וכמ"ש ה</w:t>
      </w:r>
      <w:r>
        <w:rPr>
          <w:b/>
          <w:bCs/>
          <w:rtl/>
        </w:rPr>
        <w:t>אחרונים</w:t>
      </w:r>
      <w:r>
        <w:rPr>
          <w:rtl/>
        </w:rPr>
        <w:t xml:space="preserve"> דבמקום ספק דרבנן לקולא, עי"ז נחשב קיום בדאורייתא. ואפשר דחסרון ידיעה גרע מ'ספק' דרבנן. א"נ אמרו לו שראוי שלא יחשב קיום, עכשיו שנודע לו.</w:t>
      </w:r>
    </w:p>
  </w:footnote>
  <w:footnote w:id="549">
    <w:p w14:paraId="3297060F" w14:textId="77777777" w:rsidR="002917DF" w:rsidRDefault="00000000" w:rsidP="00C27AB0">
      <w:pPr>
        <w:pStyle w:val="Footnote"/>
        <w:bidi/>
      </w:pPr>
      <w:r>
        <w:rPr>
          <w:rStyle w:val="ac"/>
          <w:rtl/>
        </w:rPr>
        <w:footnoteRef/>
      </w:r>
      <w:r>
        <w:rPr>
          <w:rtl/>
        </w:rPr>
        <w:t>וכתבו דכוותיה (פסחים קטז:) דכל שלא אמר ג' דברים, לא יצא יד"ח. כלומר שלא קיים מצוותן כראוי. [שאינו מקיים מצוות מצה ומרור כראוי ובשלימות, דהא ודאי עיקר מצוותן באכילה, והוא קיים. וכ"כ ה</w:t>
      </w:r>
      <w:r>
        <w:rPr>
          <w:b/>
          <w:bCs/>
          <w:rtl/>
        </w:rPr>
        <w:t>מלחמות</w:t>
      </w:r>
      <w:r>
        <w:rPr>
          <w:rtl/>
        </w:rPr>
        <w:t xml:space="preserve"> (ברכות ב: בדה"ר)]. {אבל מדברי ה</w:t>
      </w:r>
      <w:r>
        <w:rPr>
          <w:b/>
          <w:bCs/>
          <w:rtl/>
        </w:rPr>
        <w:t>רמב"ם</w:t>
      </w:r>
      <w:r>
        <w:rPr>
          <w:rtl/>
        </w:rPr>
        <w:t xml:space="preserve"> (חמץ ז ה) משמע דקאי (שם) אסיפור יציאת מצרים, ובזה שפיר י"ל דאם לא אמר פסח מצה ומרור לא יצא כלל}.</w:t>
      </w:r>
    </w:p>
  </w:footnote>
  <w:footnote w:id="550">
    <w:p w14:paraId="66D04111" w14:textId="77777777" w:rsidR="002917DF" w:rsidRDefault="00000000" w:rsidP="00C27AB0">
      <w:pPr>
        <w:pStyle w:val="Footnote"/>
        <w:bidi/>
      </w:pPr>
      <w:r>
        <w:rPr>
          <w:rStyle w:val="ac"/>
          <w:rtl/>
        </w:rPr>
        <w:footnoteRef/>
      </w:r>
      <w:r>
        <w:rPr>
          <w:rtl/>
        </w:rPr>
        <w:t>דבעינן שהסוכה תהא ראוי לכל מילי דסוכה, וכדברי ה</w:t>
      </w:r>
      <w:r>
        <w:rPr>
          <w:b/>
          <w:bCs/>
          <w:rtl/>
        </w:rPr>
        <w:t>מרדכי</w:t>
      </w:r>
      <w:r>
        <w:rPr>
          <w:rtl/>
        </w:rPr>
        <w:t xml:space="preserve"> (הו' לעיל כו.). {ואפשר דאמרי' שמתוך קביעות דירה של שינה, יאכל ע"י שולחן בביתו. אבל כשקבע אכילתו באופן אחר, בידו, לא חששו שמא יביא שולחן אחר}.</w:t>
      </w:r>
    </w:p>
  </w:footnote>
  <w:footnote w:id="551">
    <w:p w14:paraId="5E5D1E4A" w14:textId="77777777" w:rsidR="002917DF" w:rsidRDefault="00000000" w:rsidP="00C27AB0">
      <w:pPr>
        <w:pStyle w:val="Footnote"/>
        <w:bidi/>
      </w:pPr>
      <w:r>
        <w:rPr>
          <w:rStyle w:val="ac"/>
          <w:rtl/>
        </w:rPr>
        <w:footnoteRef/>
      </w:r>
      <w:r>
        <w:rPr>
          <w:rtl/>
        </w:rPr>
        <w:t>וה</w:t>
      </w:r>
      <w:r>
        <w:rPr>
          <w:b/>
          <w:bCs/>
          <w:rtl/>
        </w:rPr>
        <w:t>צפנת פענח</w:t>
      </w:r>
      <w:r>
        <w:rPr>
          <w:rtl/>
        </w:rPr>
        <w:t xml:space="preserve"> (ו ב) כתב דכיון דהסוכה אינה כשירה לאכילה, א"כ חסר בקביעות דיוריו בסוכה, ומש"ה אינו כשר אף לשינה.</w:t>
      </w:r>
    </w:p>
  </w:footnote>
  <w:footnote w:id="552">
    <w:p w14:paraId="355FD30D" w14:textId="77777777" w:rsidR="002917DF" w:rsidRDefault="00000000" w:rsidP="00C27AB0">
      <w:pPr>
        <w:pStyle w:val="Footnote"/>
        <w:bidi/>
      </w:pPr>
      <w:r>
        <w:rPr>
          <w:rStyle w:val="ac"/>
          <w:rtl/>
        </w:rPr>
        <w:footnoteRef/>
      </w:r>
      <w:r>
        <w:rPr>
          <w:rtl/>
        </w:rPr>
        <w:t>בקטן שאי"צ לאמו, אבל קטן הצריך לאמו י"ל דפטור משום מצטער. [אמנם יש אופנים דאינו מצטער, ואף דלא תקנו משום חינוך בקטן שאינו ראוי לקיים כתיקונו. ויל"ד אי שייך בכה"ג איסור ספייה].</w:t>
      </w:r>
    </w:p>
  </w:footnote>
  <w:footnote w:id="553">
    <w:p w14:paraId="38306F37" w14:textId="77777777" w:rsidR="002917DF" w:rsidRDefault="00000000" w:rsidP="00C27AB0">
      <w:pPr>
        <w:pStyle w:val="Footnote"/>
        <w:bidi/>
      </w:pPr>
      <w:r>
        <w:rPr>
          <w:rStyle w:val="ac"/>
          <w:rtl/>
        </w:rPr>
        <w:footnoteRef/>
      </w:r>
      <w:r>
        <w:rPr>
          <w:rtl/>
        </w:rPr>
        <w:t>דלא גזרו שלא יאכיל תינוק ביוה"כ משום איסור ספייה דדבר האסור.</w:t>
      </w:r>
    </w:p>
  </w:footnote>
  <w:footnote w:id="554">
    <w:p w14:paraId="3527747C" w14:textId="77777777" w:rsidR="002917DF" w:rsidRDefault="00000000" w:rsidP="00C27AB0">
      <w:pPr>
        <w:pStyle w:val="Footnote"/>
        <w:bidi/>
      </w:pPr>
      <w:r>
        <w:rPr>
          <w:rStyle w:val="ac"/>
          <w:rtl/>
        </w:rPr>
        <w:footnoteRef/>
      </w:r>
      <w:r>
        <w:rPr>
          <w:rtl/>
        </w:rPr>
        <w:t>ועוד יש שפי' כוונת המג"א דאין 'איסור אכילה' חוץ לסוכה. אלא ביטול מצות ישיבת הסוכה. וזה לא הוה מעשה דידה. [אמנם פשטות לשון המג"א משמע דנחשב אכילת איסור. וכדעת ה</w:t>
      </w:r>
      <w:r>
        <w:rPr>
          <w:b/>
          <w:bCs/>
          <w:rtl/>
        </w:rPr>
        <w:t>מנח"ח</w:t>
      </w:r>
      <w:r>
        <w:rPr>
          <w:rtl/>
        </w:rPr>
        <w:t xml:space="preserve"> שכה י, הו' כה.].</w:t>
      </w:r>
    </w:p>
  </w:footnote>
  <w:footnote w:id="555">
    <w:p w14:paraId="45AC9B47" w14:textId="77777777" w:rsidR="002917DF" w:rsidRDefault="00000000" w:rsidP="00C27AB0">
      <w:pPr>
        <w:pStyle w:val="Footnote"/>
        <w:bidi/>
      </w:pPr>
      <w:r>
        <w:rPr>
          <w:rStyle w:val="ac"/>
          <w:rtl/>
        </w:rPr>
        <w:footnoteRef/>
      </w:r>
      <w:r>
        <w:rPr>
          <w:rtl/>
        </w:rPr>
        <w:t>וכ"ה לשון הגמ' לפנינו. [ויל"פ דזה אף כוונת רש"י, ונקט הנפק"מ העולה].</w:t>
      </w:r>
    </w:p>
  </w:footnote>
  <w:footnote w:id="556">
    <w:p w14:paraId="09CDD1A8" w14:textId="77777777" w:rsidR="002917DF" w:rsidRDefault="00000000" w:rsidP="00C27AB0">
      <w:pPr>
        <w:pStyle w:val="Footnote"/>
        <w:bidi/>
      </w:pPr>
      <w:r>
        <w:rPr>
          <w:rStyle w:val="ac"/>
          <w:rtl/>
        </w:rPr>
        <w:footnoteRef/>
      </w:r>
      <w:r>
        <w:rPr>
          <w:rtl/>
        </w:rPr>
        <w:t>והעירו דאף דלא הוה מצטער מחמת הסוכה. מ"מ אינו ראוי לקיים דרך דירה.</w:t>
      </w:r>
    </w:p>
  </w:footnote>
  <w:footnote w:id="557">
    <w:p w14:paraId="37F0CBDC" w14:textId="77777777" w:rsidR="002917DF" w:rsidRDefault="00000000" w:rsidP="00C27AB0">
      <w:pPr>
        <w:pStyle w:val="Footnote"/>
        <w:bidi/>
      </w:pPr>
      <w:r>
        <w:rPr>
          <w:rStyle w:val="ac"/>
          <w:rtl/>
        </w:rPr>
        <w:footnoteRef/>
      </w:r>
      <w:r>
        <w:rPr>
          <w:rtl/>
        </w:rPr>
        <w:t>וב</w:t>
      </w:r>
      <w:r>
        <w:rPr>
          <w:b/>
          <w:bCs/>
          <w:rtl/>
        </w:rPr>
        <w:t>שו"ת שער אפרים</w:t>
      </w:r>
      <w:r>
        <w:rPr>
          <w:rtl/>
        </w:rPr>
        <w:t xml:space="preserve"> (לד) הק' דאבל יפטר מסוכה דאינו ראוי לדור עם אשתו בסוכה. [וע' מש"כ לעיל כה:]. וב</w:t>
      </w:r>
      <w:r>
        <w:rPr>
          <w:b/>
          <w:bCs/>
          <w:rtl/>
        </w:rPr>
        <w:t>הג' ראמ"ה</w:t>
      </w:r>
      <w:r>
        <w:rPr>
          <w:rtl/>
        </w:rPr>
        <w:t xml:space="preserve"> כת' אף ישראל אסורין ליטמאות ברגל [שלא יוכלו לאכול שלמי חגיגה], א"כ אסורין בתשה"מ [בכל לילות החג, דלמחר יהא טבול יום ואסור בקדשים. ע"ש].</w:t>
      </w:r>
    </w:p>
  </w:footnote>
  <w:footnote w:id="558">
    <w:p w14:paraId="2BC988BF" w14:textId="77777777" w:rsidR="002917DF" w:rsidRDefault="00000000" w:rsidP="00C27AB0">
      <w:pPr>
        <w:pStyle w:val="Footnote"/>
        <w:bidi/>
      </w:pPr>
      <w:r>
        <w:rPr>
          <w:rStyle w:val="ac"/>
          <w:rtl/>
        </w:rPr>
        <w:footnoteRef/>
      </w:r>
      <w:r>
        <w:rPr>
          <w:rtl/>
        </w:rPr>
        <w:t>והביא י"א הטעם משום צינה. (וכ"ה במרדכי).</w:t>
      </w:r>
    </w:p>
  </w:footnote>
  <w:footnote w:id="559">
    <w:p w14:paraId="6D8FC859" w14:textId="77777777" w:rsidR="002917DF" w:rsidRDefault="00000000" w:rsidP="00C27AB0">
      <w:pPr>
        <w:pStyle w:val="Footnote"/>
        <w:bidi/>
      </w:pPr>
      <w:r>
        <w:rPr>
          <w:rStyle w:val="ac"/>
          <w:rtl/>
        </w:rPr>
        <w:footnoteRef/>
      </w:r>
      <w:r>
        <w:rPr>
          <w:rtl/>
        </w:rPr>
        <w:t>וה</w:t>
      </w:r>
      <w:r>
        <w:rPr>
          <w:b/>
          <w:bCs/>
          <w:rtl/>
        </w:rPr>
        <w:t>ט"ז</w:t>
      </w:r>
      <w:r>
        <w:rPr>
          <w:rtl/>
        </w:rPr>
        <w:t xml:space="preserve"> (שם ט) כתב עוד דמחוייב במצוות שמחת אשתו ברגל [כדר"א, ונקט דרבנן לא פליגי], ומש"ה פטור ממצוות סוכה, דהעוסק במצווה פטור מהמצוה.</w:t>
      </w:r>
    </w:p>
  </w:footnote>
  <w:footnote w:id="560">
    <w:p w14:paraId="4005EAAE" w14:textId="77777777" w:rsidR="002917DF" w:rsidRDefault="00000000" w:rsidP="00C27AB0">
      <w:pPr>
        <w:pStyle w:val="Footnote"/>
        <w:bidi/>
      </w:pPr>
      <w:r>
        <w:rPr>
          <w:rStyle w:val="ac"/>
          <w:rtl/>
        </w:rPr>
        <w:footnoteRef/>
      </w:r>
      <w:r>
        <w:rPr>
          <w:rtl/>
        </w:rPr>
        <w:t>וסיים דטוב להחמיר אם אפשר בסוכה מיוחדת להיות שם עם אשתו.</w:t>
      </w:r>
    </w:p>
  </w:footnote>
  <w:footnote w:id="561">
    <w:p w14:paraId="3E08E1DD" w14:textId="77777777" w:rsidR="002917DF" w:rsidRDefault="00000000" w:rsidP="00C27AB0">
      <w:pPr>
        <w:pStyle w:val="Footnote"/>
        <w:bidi/>
      </w:pPr>
      <w:r>
        <w:rPr>
          <w:rStyle w:val="ac"/>
          <w:rtl/>
        </w:rPr>
        <w:footnoteRef/>
      </w:r>
      <w:r>
        <w:rPr>
          <w:rtl/>
        </w:rPr>
        <w:t>והמחה"ש הק' דא"כ הטעם משום מצטער, ולא משום איש ואשתו.</w:t>
      </w:r>
    </w:p>
  </w:footnote>
  <w:footnote w:id="562">
    <w:p w14:paraId="75CDAE27" w14:textId="77777777" w:rsidR="002917DF" w:rsidRDefault="00000000" w:rsidP="00C27AB0">
      <w:pPr>
        <w:pStyle w:val="Footnote"/>
        <w:bidi/>
      </w:pPr>
      <w:r>
        <w:rPr>
          <w:rStyle w:val="ac"/>
          <w:rtl/>
        </w:rPr>
        <w:footnoteRef/>
      </w:r>
      <w:r>
        <w:rPr>
          <w:rtl/>
        </w:rPr>
        <w:t>[וצ"ב בגדר הדבר, אם האשה אינה רוצה לישון בסוכה, האם יפטר בזה הבעל. ומשמע דוקא משום דאינו ראוי מחמת צניעות].</w:t>
      </w:r>
    </w:p>
  </w:footnote>
  <w:footnote w:id="563">
    <w:p w14:paraId="6E9F0A52" w14:textId="77777777" w:rsidR="002917DF" w:rsidRDefault="00000000" w:rsidP="00C27AB0">
      <w:pPr>
        <w:pStyle w:val="Footnote"/>
        <w:bidi/>
      </w:pPr>
      <w:r>
        <w:rPr>
          <w:rStyle w:val="ac"/>
          <w:rtl/>
        </w:rPr>
        <w:footnoteRef/>
      </w:r>
      <w:r>
        <w:rPr>
          <w:rtl/>
        </w:rPr>
        <w:t>ועוה"ק דדרשי' (כז:) דכל ישראל ראויין לישב בסוכה א', ואף שאי אפשר לישון שם משום צניעות.</w:t>
      </w:r>
    </w:p>
  </w:footnote>
  <w:footnote w:id="564">
    <w:p w14:paraId="665BEB3D" w14:textId="77777777" w:rsidR="002917DF" w:rsidRDefault="00000000" w:rsidP="00C27AB0">
      <w:pPr>
        <w:pStyle w:val="Footnote"/>
        <w:bidi/>
      </w:pPr>
      <w:r>
        <w:rPr>
          <w:rStyle w:val="ac"/>
          <w:rtl/>
        </w:rPr>
        <w:footnoteRef/>
      </w:r>
      <w:r>
        <w:rPr>
          <w:rtl/>
        </w:rPr>
        <w:t>ו</w:t>
      </w:r>
      <w:r>
        <w:rPr>
          <w:b/>
          <w:bCs/>
          <w:rtl/>
        </w:rPr>
        <w:t>רש"י</w:t>
      </w:r>
      <w:r>
        <w:rPr>
          <w:rtl/>
        </w:rPr>
        <w:t xml:space="preserve"> ו</w:t>
      </w:r>
      <w:r>
        <w:rPr>
          <w:b/>
          <w:bCs/>
          <w:rtl/>
        </w:rPr>
        <w:t>רשב"ם</w:t>
      </w:r>
      <w:r>
        <w:rPr>
          <w:rtl/>
        </w:rPr>
        <w:t xml:space="preserve"> (פסחים שם) פי' דע"י נשים באה הנס [דבשכר נשים צדקניות נגאלו, וע"י אסתר נגאלו וכו']. ו</w:t>
      </w:r>
      <w:r>
        <w:rPr>
          <w:b/>
          <w:bCs/>
          <w:rtl/>
        </w:rPr>
        <w:t>תוס</w:t>
      </w:r>
      <w:r>
        <w:rPr>
          <w:rtl/>
        </w:rPr>
        <w:t>' (שם ומגילה) חלקו דהלשון 'אף הן' משמע דהיו טפילות בנס. אלא הטעם שהיו בכלל הסכנה.</w:t>
      </w:r>
    </w:p>
  </w:footnote>
  <w:footnote w:id="565">
    <w:p w14:paraId="6F5C8250" w14:textId="77777777" w:rsidR="002917DF" w:rsidRDefault="00000000" w:rsidP="00C27AB0">
      <w:pPr>
        <w:pStyle w:val="Footnote"/>
        <w:bidi/>
      </w:pPr>
      <w:r>
        <w:rPr>
          <w:rStyle w:val="ac"/>
          <w:rtl/>
        </w:rPr>
        <w:footnoteRef/>
      </w:r>
      <w:r>
        <w:rPr>
          <w:rtl/>
        </w:rPr>
        <w:t>כדאמרי' (פסחים קח:) גבי ד' כוסות, וחיוב מגילה (מגילה ד.) ונר חנוכה. וה</w:t>
      </w:r>
      <w:r>
        <w:rPr>
          <w:b/>
          <w:bCs/>
          <w:rtl/>
        </w:rPr>
        <w:t>ר"ן</w:t>
      </w:r>
      <w:r>
        <w:rPr>
          <w:rtl/>
        </w:rPr>
        <w:t xml:space="preserve"> (שבת קיח מד. בדה"ר) הביא בשם ר"ת דנשים חייבות בסעודות שבת מדין אף הם היו באותו הנס, שאכלו מן. אבל ב</w:t>
      </w:r>
      <w:r>
        <w:rPr>
          <w:b/>
          <w:bCs/>
          <w:rtl/>
        </w:rPr>
        <w:t>שו"ת מהר"ם מרוטנברג</w:t>
      </w:r>
      <w:r>
        <w:rPr>
          <w:rtl/>
        </w:rPr>
        <w:t xml:space="preserve"> (ד"פ תעג) כתב דרק במקום שהיו בסכנה ונמלטו שייך הך סברא. [והר"ן כת' דחייבות מטעם אחר, דהוקש זכור לשמור].</w:t>
      </w:r>
    </w:p>
  </w:footnote>
  <w:footnote w:id="566">
    <w:p w14:paraId="4B001A44" w14:textId="77777777" w:rsidR="002917DF" w:rsidRDefault="00000000" w:rsidP="00C27AB0">
      <w:pPr>
        <w:pStyle w:val="Footnote"/>
        <w:bidi/>
      </w:pPr>
      <w:r>
        <w:rPr>
          <w:rStyle w:val="ac"/>
          <w:rtl/>
        </w:rPr>
        <w:footnoteRef/>
      </w:r>
      <w:r>
        <w:rPr>
          <w:rtl/>
        </w:rPr>
        <w:t>וה</w:t>
      </w:r>
      <w:r>
        <w:rPr>
          <w:b/>
          <w:bCs/>
          <w:rtl/>
        </w:rPr>
        <w:t>אחרונים</w:t>
      </w:r>
      <w:r>
        <w:rPr>
          <w:rtl/>
        </w:rPr>
        <w:t xml:space="preserve"> ביארו דהנס לא נעשית ע"י נשים [כ</w:t>
      </w:r>
      <w:r>
        <w:rPr>
          <w:b/>
          <w:bCs/>
          <w:rtl/>
        </w:rPr>
        <w:t>רשב"ם</w:t>
      </w:r>
      <w:r>
        <w:rPr>
          <w:rtl/>
        </w:rPr>
        <w:t>]. א"נ דלא נחשב שנמלטו מסכנה [וכמ"ש ה</w:t>
      </w:r>
      <w:r>
        <w:rPr>
          <w:b/>
          <w:bCs/>
          <w:rtl/>
        </w:rPr>
        <w:t>מהר"ם</w:t>
      </w:r>
      <w:r>
        <w:rPr>
          <w:rtl/>
        </w:rPr>
        <w:t xml:space="preserve"> גבי מן].</w:t>
      </w:r>
    </w:p>
  </w:footnote>
  <w:footnote w:id="567">
    <w:p w14:paraId="5DFC8F6C" w14:textId="77777777" w:rsidR="002917DF" w:rsidRDefault="00000000" w:rsidP="00C27AB0">
      <w:pPr>
        <w:pStyle w:val="Footnote"/>
        <w:bidi/>
      </w:pPr>
      <w:r>
        <w:rPr>
          <w:rStyle w:val="ac"/>
          <w:rtl/>
        </w:rPr>
        <w:footnoteRef/>
      </w:r>
      <w:r>
        <w:rPr>
          <w:rtl/>
        </w:rPr>
        <w:t>ו</w:t>
      </w:r>
      <w:r>
        <w:rPr>
          <w:b/>
          <w:bCs/>
          <w:rtl/>
        </w:rPr>
        <w:t>רע"א</w:t>
      </w:r>
      <w:r>
        <w:rPr>
          <w:rtl/>
        </w:rPr>
        <w:t xml:space="preserve"> (ועוד אחרונים) הביאו דה</w:t>
      </w:r>
      <w:r>
        <w:rPr>
          <w:b/>
          <w:bCs/>
          <w:rtl/>
        </w:rPr>
        <w:t>פרמ"ג</w:t>
      </w:r>
      <w:r>
        <w:rPr>
          <w:rtl/>
        </w:rPr>
        <w:t xml:space="preserve"> (תרח מ"ז א) הק' כן מסברא דנפשיה, אמאי לא פטרי' נשים מתוספת יוה"כ, דהא הוה מצוות עשה שהזמן גרמא. ותמהו דאישתמטתיה סוגיין להדיא.</w:t>
      </w:r>
    </w:p>
  </w:footnote>
  <w:footnote w:id="568">
    <w:p w14:paraId="3D171194" w14:textId="77777777" w:rsidR="002917DF" w:rsidRDefault="00000000" w:rsidP="00C27AB0">
      <w:pPr>
        <w:pStyle w:val="Footnote"/>
        <w:bidi/>
      </w:pPr>
      <w:r>
        <w:rPr>
          <w:rStyle w:val="ac"/>
          <w:rtl/>
        </w:rPr>
        <w:footnoteRef/>
      </w:r>
      <w:r>
        <w:rPr>
          <w:rtl/>
        </w:rPr>
        <w:t xml:space="preserve">והביא דכ"ד </w:t>
      </w:r>
      <w:r>
        <w:rPr>
          <w:b/>
          <w:bCs/>
          <w:rtl/>
        </w:rPr>
        <w:t>תוס</w:t>
      </w:r>
      <w:r>
        <w:rPr>
          <w:rtl/>
        </w:rPr>
        <w:t>' (קידושין לד.) דפטורות ממצוות עשה דשביתת יו"ט.</w:t>
      </w:r>
    </w:p>
  </w:footnote>
  <w:footnote w:id="569">
    <w:p w14:paraId="390A3175" w14:textId="77777777" w:rsidR="002917DF" w:rsidRDefault="00000000" w:rsidP="00C27AB0">
      <w:pPr>
        <w:pStyle w:val="Footnote"/>
        <w:bidi/>
      </w:pPr>
      <w:r>
        <w:rPr>
          <w:rStyle w:val="ac"/>
          <w:rtl/>
        </w:rPr>
        <w:footnoteRef/>
      </w:r>
      <w:r>
        <w:rPr>
          <w:rtl/>
        </w:rPr>
        <w:t>והביא ראיה לדעת ה</w:t>
      </w:r>
      <w:r>
        <w:rPr>
          <w:b/>
          <w:bCs/>
          <w:rtl/>
        </w:rPr>
        <w:t>רמב"ם</w:t>
      </w:r>
      <w:r>
        <w:rPr>
          <w:rtl/>
        </w:rPr>
        <w:t xml:space="preserve"> (שבית"ע א ה ו) דמדאורייתא יש דין תוספת רק לענין עינוי. [אבל דעת הרי"ף ושא"ר דאף לענין מלאכות הוה דאורייתא].</w:t>
      </w:r>
    </w:p>
  </w:footnote>
  <w:footnote w:id="570">
    <w:p w14:paraId="57183569" w14:textId="77777777" w:rsidR="002917DF" w:rsidRDefault="00000000" w:rsidP="00C27AB0">
      <w:pPr>
        <w:pStyle w:val="Footnote"/>
        <w:bidi/>
      </w:pPr>
      <w:r>
        <w:rPr>
          <w:rStyle w:val="ac"/>
          <w:rtl/>
        </w:rPr>
        <w:footnoteRef/>
      </w:r>
      <w:r>
        <w:rPr>
          <w:rtl/>
        </w:rPr>
        <w:t>וה</w:t>
      </w:r>
      <w:r>
        <w:rPr>
          <w:b/>
          <w:bCs/>
          <w:rtl/>
        </w:rPr>
        <w:t>גר"ח</w:t>
      </w:r>
      <w:r>
        <w:rPr>
          <w:rtl/>
        </w:rPr>
        <w:t xml:space="preserve"> (הו' בגרי"ז ערכין ב:) ביאר דהא דחינוך של לולב תלי בהא דיודע לנענע (כדלקמן מב.), אף דנענוע אינו מעכב. מ"מ בעינן שיהא ראוי לקיום המצווה בכל דיניה ופרטיה.</w:t>
      </w:r>
    </w:p>
  </w:footnote>
  <w:footnote w:id="571">
    <w:p w14:paraId="56C5EA2A" w14:textId="77777777" w:rsidR="002917DF" w:rsidRDefault="00000000" w:rsidP="00C27AB0">
      <w:pPr>
        <w:pStyle w:val="Footnote"/>
        <w:bidi/>
      </w:pPr>
      <w:r>
        <w:rPr>
          <w:rStyle w:val="ac"/>
          <w:rtl/>
        </w:rPr>
        <w:footnoteRef/>
      </w:r>
      <w:r>
        <w:rPr>
          <w:rtl/>
        </w:rPr>
        <w:t>וב</w:t>
      </w:r>
      <w:r>
        <w:rPr>
          <w:b/>
          <w:bCs/>
          <w:rtl/>
        </w:rPr>
        <w:t>ס' הערות</w:t>
      </w:r>
      <w:r>
        <w:rPr>
          <w:rtl/>
        </w:rPr>
        <w:t xml:space="preserve"> הק' ממה שיש דין חינוך ביוה"כ לשעות, אף דאינו ראוי לקיום כל המצווה. וביאר דחיוב עינוי ביוה"כ הוה מצווה בפנ"ע לכל רגע.</w:t>
      </w:r>
    </w:p>
  </w:footnote>
  <w:footnote w:id="572">
    <w:p w14:paraId="01B5321E" w14:textId="77777777" w:rsidR="002917DF" w:rsidRDefault="00000000" w:rsidP="00C27AB0">
      <w:pPr>
        <w:pStyle w:val="Footnote"/>
        <w:bidi/>
      </w:pPr>
      <w:r>
        <w:rPr>
          <w:rStyle w:val="ac"/>
          <w:rtl/>
        </w:rPr>
        <w:footnoteRef/>
      </w:r>
      <w:r>
        <w:rPr>
          <w:rtl/>
        </w:rPr>
        <w:t>ובגמ' (שם) אי' דרב אסי אמר דקטן בן ו' יוצא בעירוב אמו. ואי' בברייתא קטן דאי"צ לאמו, והגמ' דנה אי פליג אר' ינאי ור"ל. ור' יהושע בד"ר אידי (שם) תי' דלענין עירוב צוותא דאמו ניחא ליה, וכשאמו עירבה עליו עדיף ליה. [אבל בלא עירבה עליו תליא בצריך לאמו. ואיתותיב מהברייתא].</w:t>
      </w:r>
    </w:p>
  </w:footnote>
  <w:footnote w:id="573">
    <w:p w14:paraId="1F5048BF" w14:textId="77777777" w:rsidR="002917DF" w:rsidRDefault="00000000" w:rsidP="00C27AB0">
      <w:pPr>
        <w:pStyle w:val="Footnote"/>
        <w:bidi/>
      </w:pPr>
      <w:r>
        <w:rPr>
          <w:rStyle w:val="ac"/>
          <w:rtl/>
        </w:rPr>
        <w:footnoteRef/>
      </w:r>
      <w:r>
        <w:rPr>
          <w:rtl/>
        </w:rPr>
        <w:t>[כיון דהיא בר דעת דל"ש בזה עליה חיוב. אבל קטן הוה חיוב של האב].</w:t>
      </w:r>
    </w:p>
  </w:footnote>
  <w:footnote w:id="574">
    <w:p w14:paraId="6603826E" w14:textId="77777777" w:rsidR="002917DF" w:rsidRDefault="00000000" w:rsidP="00C27AB0">
      <w:pPr>
        <w:pStyle w:val="Footnote"/>
        <w:bidi/>
      </w:pPr>
      <w:r>
        <w:rPr>
          <w:rStyle w:val="ac"/>
          <w:rtl/>
        </w:rPr>
        <w:footnoteRef/>
      </w:r>
      <w:r>
        <w:rPr>
          <w:rtl/>
        </w:rPr>
        <w:t>ועוד העירו דקטן בן יומו ל"ש שיעור אכילת קביעות סעודה לסוכה. [ואפשר דאזלי' בתר קביעות דידיה]. אבל י"ל דקאי בשינה.</w:t>
      </w:r>
    </w:p>
  </w:footnote>
  <w:footnote w:id="575">
    <w:p w14:paraId="2FAFABE6" w14:textId="77777777" w:rsidR="002917DF" w:rsidRDefault="00000000" w:rsidP="00C27AB0">
      <w:pPr>
        <w:pStyle w:val="Footnote"/>
        <w:bidi/>
      </w:pPr>
      <w:r>
        <w:rPr>
          <w:rStyle w:val="ac"/>
          <w:rtl/>
        </w:rPr>
        <w:footnoteRef/>
      </w:r>
      <w:r>
        <w:rPr>
          <w:rtl/>
        </w:rPr>
        <w:t>וכ"כ ה</w:t>
      </w:r>
      <w:r>
        <w:rPr>
          <w:b/>
          <w:bCs/>
          <w:rtl/>
        </w:rPr>
        <w:t>גר"א</w:t>
      </w:r>
      <w:r>
        <w:rPr>
          <w:rtl/>
        </w:rPr>
        <w:t xml:space="preserve"> (תרלט ה) דירדו גשמים אין עליו שם סוכה.</w:t>
      </w:r>
    </w:p>
  </w:footnote>
  <w:footnote w:id="576">
    <w:p w14:paraId="01626CA7" w14:textId="77777777" w:rsidR="002917DF" w:rsidRDefault="00000000" w:rsidP="00C27AB0">
      <w:pPr>
        <w:pStyle w:val="Footnote"/>
        <w:bidi/>
      </w:pPr>
      <w:r>
        <w:rPr>
          <w:rStyle w:val="ac"/>
          <w:rtl/>
        </w:rPr>
        <w:footnoteRef/>
      </w:r>
      <w:r>
        <w:rPr>
          <w:rtl/>
        </w:rPr>
        <w:t>כדאיתא במשנה (ריש תענית).</w:t>
      </w:r>
    </w:p>
  </w:footnote>
  <w:footnote w:id="577">
    <w:p w14:paraId="37EEEAD5" w14:textId="77777777" w:rsidR="002917DF" w:rsidRDefault="00000000" w:rsidP="00C27AB0">
      <w:pPr>
        <w:pStyle w:val="Footnote"/>
        <w:bidi/>
      </w:pPr>
      <w:r>
        <w:rPr>
          <w:rStyle w:val="ac"/>
          <w:rtl/>
        </w:rPr>
        <w:footnoteRef/>
      </w:r>
      <w:r>
        <w:rPr>
          <w:rtl/>
        </w:rPr>
        <w:t>וה</w:t>
      </w:r>
      <w:r>
        <w:rPr>
          <w:b/>
          <w:bCs/>
          <w:rtl/>
        </w:rPr>
        <w:t>ריטב"א</w:t>
      </w:r>
      <w:r>
        <w:rPr>
          <w:rtl/>
        </w:rPr>
        <w:t xml:space="preserve"> (שם) הק' דבמשנה (שם) מבואר דקאי אכל ז' ימי החג. וכת' דשמא אינו ברכה ולא קללה כל החג [וגרס כן התם, ועי"ש בשא"ר שם]. וה</w:t>
      </w:r>
      <w:r>
        <w:rPr>
          <w:b/>
          <w:bCs/>
          <w:rtl/>
        </w:rPr>
        <w:t>בכור"י</w:t>
      </w:r>
      <w:r>
        <w:rPr>
          <w:rtl/>
        </w:rPr>
        <w:t xml:space="preserve"> (תרלט לט) תי' דר"א לטעמיה דחייב ט"ו סעודות בסוכה, א"כ כל הט"ו הוה סימן קללה. [ומבואר בביכור"י דאף לר"א דרשי' תשבו כעין תדורו לענין פטור מצטער].</w:t>
      </w:r>
    </w:p>
  </w:footnote>
  <w:footnote w:id="578">
    <w:p w14:paraId="63B3AEA4" w14:textId="77777777" w:rsidR="002917DF" w:rsidRDefault="00000000" w:rsidP="00C27AB0">
      <w:pPr>
        <w:pStyle w:val="Footnote"/>
        <w:bidi/>
      </w:pPr>
      <w:r>
        <w:rPr>
          <w:rStyle w:val="ac"/>
          <w:rtl/>
        </w:rPr>
        <w:footnoteRef/>
      </w:r>
      <w:r>
        <w:rPr>
          <w:rtl/>
        </w:rPr>
        <w:t>וב</w:t>
      </w:r>
      <w:r>
        <w:rPr>
          <w:b/>
          <w:bCs/>
          <w:rtl/>
        </w:rPr>
        <w:t>ס' יסוד ושורש העבודה</w:t>
      </w:r>
      <w:r>
        <w:rPr>
          <w:rtl/>
        </w:rPr>
        <w:t xml:space="preserve"> וכן </w:t>
      </w:r>
      <w:r>
        <w:rPr>
          <w:b/>
          <w:bCs/>
          <w:rtl/>
        </w:rPr>
        <w:t xml:space="preserve">סידור יעב"ץ </w:t>
      </w:r>
      <w:r>
        <w:rPr>
          <w:rtl/>
        </w:rPr>
        <w:t>הביאו דכל רגע שאינו בסוכה עובר בביטול עשה. [ולכאורה היינו כשאינו עסוק במלאכתו וכדו', דהוה 'פטור' משום כעין תדורו. אלא יוצא בלא טעם. והם נקטו דיש חיוב 'ישיבה' כל ז', ואף דבדבר עראי מותר חוץ לסוכה. אבל בפשוטו המחייב הוא ה'קבע', וכמ"ש הרשב"א ע' בסמוך].</w:t>
      </w:r>
    </w:p>
  </w:footnote>
  <w:footnote w:id="579">
    <w:p w14:paraId="7F3FB6E5" w14:textId="77777777" w:rsidR="002917DF" w:rsidRDefault="00000000" w:rsidP="00C27AB0">
      <w:pPr>
        <w:pStyle w:val="Footnote"/>
        <w:bidi/>
      </w:pPr>
      <w:r>
        <w:rPr>
          <w:rStyle w:val="ac"/>
          <w:rtl/>
        </w:rPr>
        <w:footnoteRef/>
      </w:r>
      <w:r>
        <w:rPr>
          <w:rtl/>
        </w:rPr>
        <w:t>וכ"כ ה</w:t>
      </w:r>
      <w:r>
        <w:rPr>
          <w:b/>
          <w:bCs/>
          <w:rtl/>
        </w:rPr>
        <w:t>שפ"א</w:t>
      </w:r>
      <w:r>
        <w:rPr>
          <w:rtl/>
        </w:rPr>
        <w:t xml:space="preserve"> (כה:). וה</w:t>
      </w:r>
      <w:r>
        <w:rPr>
          <w:b/>
          <w:bCs/>
          <w:rtl/>
        </w:rPr>
        <w:t>צפנת פענח</w:t>
      </w:r>
      <w:r>
        <w:rPr>
          <w:rtl/>
        </w:rPr>
        <w:t xml:space="preserve"> (ו ב) כתב דאם לא קבע מתחילה מקומו בסוכה לכל ז' הימים לא יצא. אבל אם קבע דירתו, דיו באכילת לילה ראשונה. [ותלאו בדין מקום פיתא עיקר].</w:t>
      </w:r>
      <w:r>
        <w:rPr>
          <w:rtl/>
        </w:rPr>
        <w:tab/>
      </w:r>
    </w:p>
  </w:footnote>
  <w:footnote w:id="580">
    <w:p w14:paraId="4A586FEB" w14:textId="77777777" w:rsidR="002917DF" w:rsidRDefault="00000000" w:rsidP="00C27AB0">
      <w:pPr>
        <w:pStyle w:val="Footnote"/>
        <w:bidi/>
      </w:pPr>
      <w:r>
        <w:rPr>
          <w:rStyle w:val="ac"/>
          <w:rtl/>
        </w:rPr>
        <w:footnoteRef/>
      </w:r>
      <w:r>
        <w:rPr>
          <w:rtl/>
        </w:rPr>
        <w:t>וקצת יש לדייק מדברי רש"י ועוד ראשונים (לקמן מח.) דלא נקטו טעם זה.</w:t>
      </w:r>
    </w:p>
  </w:footnote>
  <w:footnote w:id="581">
    <w:p w14:paraId="3DCA669C" w14:textId="77777777" w:rsidR="002917DF" w:rsidRDefault="00000000" w:rsidP="00C27AB0">
      <w:pPr>
        <w:pStyle w:val="Footnote"/>
        <w:bidi/>
      </w:pPr>
      <w:r>
        <w:rPr>
          <w:rStyle w:val="ac"/>
          <w:rtl/>
        </w:rPr>
        <w:footnoteRef/>
      </w:r>
      <w:r>
        <w:rPr>
          <w:rtl/>
        </w:rPr>
        <w:t>וה</w:t>
      </w:r>
      <w:r>
        <w:rPr>
          <w:b/>
          <w:bCs/>
          <w:rtl/>
        </w:rPr>
        <w:t>שואל בשו"ת הרשב"א</w:t>
      </w:r>
      <w:r>
        <w:rPr>
          <w:rtl/>
        </w:rPr>
        <w:t xml:space="preserve"> (ג רפז) כת' דצריך לקיים מצוות סוכה בא' מהדברים האלו, ואל"כ ביטל מצווה זו. אבל ה</w:t>
      </w:r>
      <w:r>
        <w:rPr>
          <w:b/>
          <w:bCs/>
          <w:rtl/>
        </w:rPr>
        <w:t>רשב"א</w:t>
      </w:r>
      <w:r>
        <w:rPr>
          <w:rtl/>
        </w:rPr>
        <w:t xml:space="preserve"> חלק דהתורה אמרה תשבו כעין תדורו, ואם צריך לאכול ולישן יאכל וישן שם. אבל כל שאינו אוכל [פת] אי"צ לישב בסוכה. והרי מי שהלך בדרך פטור כל ז' וחזר ביום ז', אם אי"צ אכילה ושינה בסוכה אי"צ ליכנס לסוכה לקיים מצוות סוכה. שלא חייבתו תורה בכך.</w:t>
      </w:r>
    </w:p>
  </w:footnote>
  <w:footnote w:id="582">
    <w:p w14:paraId="18CF3927" w14:textId="77777777" w:rsidR="002917DF" w:rsidRDefault="00000000" w:rsidP="00C27AB0">
      <w:pPr>
        <w:pStyle w:val="Footnote"/>
        <w:bidi/>
      </w:pPr>
      <w:r>
        <w:rPr>
          <w:rStyle w:val="ac"/>
          <w:rtl/>
        </w:rPr>
        <w:footnoteRef/>
      </w:r>
      <w:r>
        <w:rPr>
          <w:rtl/>
        </w:rPr>
        <w:t>וה</w:t>
      </w:r>
      <w:r>
        <w:rPr>
          <w:b/>
          <w:bCs/>
          <w:rtl/>
        </w:rPr>
        <w:t>רא"ש</w:t>
      </w:r>
      <w:r>
        <w:rPr>
          <w:rtl/>
        </w:rPr>
        <w:t xml:space="preserve"> (לקמן מו.) חלק דהמצווה בכניסה לסוכה, ואף מעומד.</w:t>
      </w:r>
    </w:p>
  </w:footnote>
  <w:footnote w:id="583">
    <w:p w14:paraId="60D055C6" w14:textId="77777777" w:rsidR="002917DF" w:rsidRDefault="00000000" w:rsidP="00C27AB0">
      <w:pPr>
        <w:pStyle w:val="Footnote"/>
        <w:bidi/>
      </w:pPr>
      <w:r>
        <w:rPr>
          <w:rStyle w:val="ac"/>
          <w:rtl/>
        </w:rPr>
        <w:footnoteRef/>
      </w:r>
      <w:r>
        <w:rPr>
          <w:rtl/>
        </w:rPr>
        <w:t>ו</w:t>
      </w:r>
      <w:r>
        <w:rPr>
          <w:b/>
          <w:bCs/>
          <w:rtl/>
        </w:rPr>
        <w:t>תוס</w:t>
      </w:r>
      <w:r>
        <w:rPr>
          <w:rtl/>
        </w:rPr>
        <w:t>' (ברכות יא:) ביארו דמברך על כל סעודה, דלאכילה יש שעה קבועה. ול"ד לברכת התורה דאינו מייאש דעתו דכל שעה אדם מחוייב ללמוד דכתיב והגית בו יומם ולילה. (וע"ע ב</w:t>
      </w:r>
      <w:r>
        <w:rPr>
          <w:b/>
          <w:bCs/>
          <w:rtl/>
        </w:rPr>
        <w:t>מג"א</w:t>
      </w:r>
      <w:r>
        <w:rPr>
          <w:rtl/>
        </w:rPr>
        <w:t xml:space="preserve"> ס"ס תרלט).</w:t>
      </w:r>
    </w:p>
  </w:footnote>
  <w:footnote w:id="584">
    <w:p w14:paraId="33776725" w14:textId="77777777" w:rsidR="002917DF" w:rsidRDefault="00000000" w:rsidP="00C27AB0">
      <w:pPr>
        <w:pStyle w:val="Footnote"/>
        <w:bidi/>
      </w:pPr>
      <w:r>
        <w:rPr>
          <w:rStyle w:val="ac"/>
          <w:rtl/>
        </w:rPr>
        <w:footnoteRef/>
      </w:r>
      <w:r>
        <w:rPr>
          <w:rtl/>
        </w:rPr>
        <w:t>וכ"כ ה</w:t>
      </w:r>
      <w:r>
        <w:rPr>
          <w:b/>
          <w:bCs/>
          <w:rtl/>
        </w:rPr>
        <w:t>רא"ש</w:t>
      </w:r>
      <w:r>
        <w:rPr>
          <w:rtl/>
        </w:rPr>
        <w:t xml:space="preserve"> (לקמן מו) בשם </w:t>
      </w:r>
      <w:r>
        <w:rPr>
          <w:b/>
          <w:bCs/>
          <w:rtl/>
        </w:rPr>
        <w:t>רב צמח גאון</w:t>
      </w:r>
      <w:r>
        <w:rPr>
          <w:rtl/>
        </w:rPr>
        <w:t xml:space="preserve"> דאין לה קבע אלא בישיבת סעודה.</w:t>
      </w:r>
    </w:p>
  </w:footnote>
  <w:footnote w:id="585">
    <w:p w14:paraId="06BCC498" w14:textId="77777777" w:rsidR="002917DF" w:rsidRDefault="00000000" w:rsidP="00C27AB0">
      <w:pPr>
        <w:pStyle w:val="Footnote"/>
        <w:bidi/>
      </w:pPr>
      <w:r>
        <w:rPr>
          <w:rStyle w:val="ac"/>
          <w:rtl/>
        </w:rPr>
        <w:footnoteRef/>
      </w:r>
      <w:r>
        <w:rPr>
          <w:rtl/>
        </w:rPr>
        <w:t>וה</w:t>
      </w:r>
      <w:r>
        <w:rPr>
          <w:b/>
          <w:bCs/>
          <w:rtl/>
        </w:rPr>
        <w:t>צפנת פענח</w:t>
      </w:r>
      <w:r>
        <w:rPr>
          <w:rtl/>
        </w:rPr>
        <w:t xml:space="preserve"> (ו ב) חידש דאין מצווה לישון בסוכה, אלא איסור לישון חוץ לסוכה. [וצ"ב].</w:t>
      </w:r>
    </w:p>
  </w:footnote>
  <w:footnote w:id="586">
    <w:p w14:paraId="12CEC002" w14:textId="77777777" w:rsidR="002917DF" w:rsidRDefault="00000000" w:rsidP="00C27AB0">
      <w:pPr>
        <w:pStyle w:val="Footnote"/>
        <w:bidi/>
      </w:pPr>
      <w:r>
        <w:rPr>
          <w:rStyle w:val="ac"/>
          <w:rtl/>
        </w:rPr>
        <w:footnoteRef/>
      </w:r>
      <w:r>
        <w:rPr>
          <w:rtl/>
        </w:rPr>
        <w:t>ולפ"ז כ"ש שיברך אשינה. [לולי סברת שמא לא ירדם]. אבל ברמב"ם משמע דכל כניסה יברך, אף בלא 'טיול'. וה</w:t>
      </w:r>
      <w:r>
        <w:rPr>
          <w:b/>
          <w:bCs/>
          <w:rtl/>
        </w:rPr>
        <w:t>פוסקים</w:t>
      </w:r>
      <w:r>
        <w:rPr>
          <w:rtl/>
        </w:rPr>
        <w:t xml:space="preserve"> נקטו דעכ"פ בעי 'עיכוב' וישיבה, ולא כניסת מעבר.</w:t>
      </w:r>
    </w:p>
  </w:footnote>
  <w:footnote w:id="587">
    <w:p w14:paraId="20A8B677" w14:textId="77777777" w:rsidR="002917DF" w:rsidRDefault="00000000" w:rsidP="00C27AB0">
      <w:pPr>
        <w:pStyle w:val="Footnote"/>
        <w:bidi/>
      </w:pPr>
      <w:r>
        <w:rPr>
          <w:rStyle w:val="ac"/>
          <w:rtl/>
        </w:rPr>
        <w:footnoteRef/>
      </w:r>
      <w:r>
        <w:rPr>
          <w:rtl/>
        </w:rPr>
        <w:t>והחמירו יותר מאכילה דאכילת עראי מותר חוץ לסוכה. וכיון דמברך אאכילה, כ"ש שיברך אשינה.</w:t>
      </w:r>
    </w:p>
  </w:footnote>
  <w:footnote w:id="588">
    <w:p w14:paraId="036CAD61" w14:textId="77777777" w:rsidR="002917DF" w:rsidRDefault="00000000" w:rsidP="00C27AB0">
      <w:pPr>
        <w:pStyle w:val="Footnote"/>
        <w:bidi/>
      </w:pPr>
      <w:r>
        <w:rPr>
          <w:rStyle w:val="ac"/>
          <w:rtl/>
        </w:rPr>
        <w:footnoteRef/>
      </w:r>
      <w:r>
        <w:rPr>
          <w:rtl/>
        </w:rPr>
        <w:t>וה</w:t>
      </w:r>
      <w:r>
        <w:rPr>
          <w:b/>
          <w:bCs/>
          <w:rtl/>
        </w:rPr>
        <w:t>בעה"מ</w:t>
      </w:r>
      <w:r>
        <w:rPr>
          <w:rtl/>
        </w:rPr>
        <w:t xml:space="preserve"> (סוף פסחים, הו' לעיל כז.) כתב דכיון דא"א ג' ימים שלא שינה, ומש"ה חייב לישון ולטייל בסוכה. [משמע דטיול שייכא לשינה, וצ"ב].</w:t>
      </w:r>
    </w:p>
  </w:footnote>
  <w:footnote w:id="589">
    <w:p w14:paraId="7B4413EA" w14:textId="77777777" w:rsidR="002917DF" w:rsidRDefault="00000000" w:rsidP="00C27AB0">
      <w:pPr>
        <w:pStyle w:val="Footnote"/>
        <w:bidi/>
      </w:pPr>
      <w:r>
        <w:rPr>
          <w:rStyle w:val="ac"/>
          <w:rtl/>
        </w:rPr>
        <w:footnoteRef/>
      </w:r>
      <w:r>
        <w:rPr>
          <w:rtl/>
        </w:rPr>
        <w:t>וצ"ב מנלן. [ואפשר דנחשב שלימות ב'דירתו קבע', וכמו שאי"צ לברך על כלים נאים. ואינו עיקר ה'תשבו'].</w:t>
      </w:r>
    </w:p>
  </w:footnote>
  <w:footnote w:id="590">
    <w:p w14:paraId="7DBCE241" w14:textId="77777777" w:rsidR="002917DF" w:rsidRDefault="00000000" w:rsidP="00C27AB0">
      <w:pPr>
        <w:pStyle w:val="Footnote"/>
        <w:bidi/>
      </w:pPr>
      <w:r>
        <w:rPr>
          <w:rStyle w:val="ac"/>
          <w:rtl/>
        </w:rPr>
        <w:footnoteRef/>
      </w:r>
      <w:r>
        <w:rPr>
          <w:rtl/>
        </w:rPr>
        <w:t>וה</w:t>
      </w:r>
      <w:r>
        <w:rPr>
          <w:b/>
          <w:bCs/>
          <w:rtl/>
        </w:rPr>
        <w:t>ריטב"א</w:t>
      </w:r>
      <w:r>
        <w:rPr>
          <w:rtl/>
        </w:rPr>
        <w:t xml:space="preserve"> סיים דלחומרא עבדינן תרוייהו, דכל היכא דליכא טירדא ילמד בסוכה, דאל"כ הו"ל כמצטער שהוא פטור מהסוכה.</w:t>
      </w:r>
    </w:p>
  </w:footnote>
  <w:footnote w:id="591">
    <w:p w14:paraId="5240C755" w14:textId="77777777" w:rsidR="002917DF" w:rsidRDefault="00000000" w:rsidP="00C27AB0">
      <w:pPr>
        <w:pStyle w:val="Footnote"/>
        <w:bidi/>
      </w:pPr>
      <w:r>
        <w:rPr>
          <w:rStyle w:val="ac"/>
          <w:rtl/>
        </w:rPr>
        <w:footnoteRef/>
      </w:r>
      <w:r>
        <w:rPr>
          <w:rtl/>
        </w:rPr>
        <w:t>וב</w:t>
      </w:r>
      <w:r>
        <w:rPr>
          <w:b/>
          <w:bCs/>
          <w:rtl/>
        </w:rPr>
        <w:t>ס' העיטור</w:t>
      </w:r>
      <w:r>
        <w:rPr>
          <w:rtl/>
        </w:rPr>
        <w:t xml:space="preserve"> (הו' סוכה פה:: בדה"ס) ביאר דדרך בני אדם לשתות פעמים ביום אחר אכילה. ואין דרך לאכילה [אחר האכילה].</w:t>
      </w:r>
    </w:p>
  </w:footnote>
  <w:footnote w:id="592">
    <w:p w14:paraId="1A2BDB20" w14:textId="77777777" w:rsidR="002917DF" w:rsidRDefault="00000000" w:rsidP="00C27AB0">
      <w:pPr>
        <w:pStyle w:val="Footnote"/>
        <w:bidi/>
      </w:pPr>
      <w:r>
        <w:rPr>
          <w:rStyle w:val="ac"/>
          <w:rtl/>
        </w:rPr>
        <w:footnoteRef/>
      </w:r>
      <w:r>
        <w:rPr>
          <w:rtl/>
        </w:rPr>
        <w:t>וה</w:t>
      </w:r>
      <w:r>
        <w:rPr>
          <w:b/>
          <w:bCs/>
          <w:rtl/>
        </w:rPr>
        <w:t>מג"א</w:t>
      </w:r>
      <w:r>
        <w:rPr>
          <w:rtl/>
        </w:rPr>
        <w:t xml:space="preserve"> (תרלט ג) הביא דנהגו העולם ליזהר מלהכניס קדירות לסוכה, אף קודם אכילה. אבל דייק מדברי ה</w:t>
      </w:r>
      <w:r>
        <w:rPr>
          <w:b/>
          <w:bCs/>
          <w:rtl/>
        </w:rPr>
        <w:t>שו"ע</w:t>
      </w:r>
      <w:r>
        <w:rPr>
          <w:rtl/>
        </w:rPr>
        <w:t xml:space="preserve"> דאיירי דוקא לאחר אכילה [שהן מאוסין], ואין חילוק בין קדירה לקערות. וקודם אכילה מותר אף קדירה [דהשו"ע לא ס"ל כבה"ג].</w:t>
      </w:r>
    </w:p>
  </w:footnote>
  <w:footnote w:id="593">
    <w:p w14:paraId="1F822CE6" w14:textId="77777777" w:rsidR="002917DF" w:rsidRDefault="00000000" w:rsidP="00C27AB0">
      <w:pPr>
        <w:pStyle w:val="Footnote"/>
        <w:bidi/>
      </w:pPr>
      <w:r>
        <w:rPr>
          <w:rStyle w:val="ac"/>
          <w:rtl/>
        </w:rPr>
        <w:footnoteRef/>
      </w:r>
      <w:r>
        <w:rPr>
          <w:rtl/>
        </w:rPr>
        <w:t>וה</w:t>
      </w:r>
      <w:r>
        <w:rPr>
          <w:b/>
          <w:bCs/>
          <w:rtl/>
        </w:rPr>
        <w:t>ט"ז</w:t>
      </w:r>
      <w:r>
        <w:rPr>
          <w:rtl/>
        </w:rPr>
        <w:t xml:space="preserve"> (שם ד) כתב דמ"מ תשה"מ מותר ולא נחשב דבר בזוי, דהוה שמחה של מצווה. והביא מרש"י (לעיל כה:) דמבואר שהחתן מותר לשחק שם עם כלתו, אלא שבוש. וכן מוכח בגמ' (ערכין ג:, הנ"ל). [ועוד יל"ד דילפי' מסוגיין משום כעין תדורו, וזה שורש האיסור גנאי]. והפוסקים דנו בכמה אופנים, ואכ"מ.</w:t>
      </w:r>
    </w:p>
  </w:footnote>
  <w:footnote w:id="594">
    <w:p w14:paraId="600137F6" w14:textId="77777777" w:rsidR="002917DF" w:rsidRDefault="00000000" w:rsidP="00C27AB0">
      <w:pPr>
        <w:pStyle w:val="Footnote"/>
        <w:bidi/>
      </w:pPr>
      <w:r>
        <w:rPr>
          <w:rStyle w:val="ac"/>
          <w:rtl/>
        </w:rPr>
        <w:footnoteRef/>
      </w:r>
      <w:r>
        <w:rPr>
          <w:rtl/>
        </w:rPr>
        <w:t>וה</w:t>
      </w:r>
      <w:r>
        <w:rPr>
          <w:b/>
          <w:bCs/>
          <w:rtl/>
        </w:rPr>
        <w:t>מכתם</w:t>
      </w:r>
      <w:r>
        <w:rPr>
          <w:rtl/>
        </w:rPr>
        <w:t xml:space="preserve"> הביא </w:t>
      </w:r>
      <w:r>
        <w:rPr>
          <w:b/>
          <w:bCs/>
          <w:rtl/>
        </w:rPr>
        <w:t>י"א</w:t>
      </w:r>
      <w:r>
        <w:rPr>
          <w:rtl/>
        </w:rPr>
        <w:t xml:space="preserve"> דאפי' נר שאינו דלוק אסור להכניס משום מיאוס. אבל הק' דלשון הגמ' (מח.) מדליק בה נר, אלמא קאי אהדלקה.</w:t>
      </w:r>
    </w:p>
  </w:footnote>
  <w:footnote w:id="595">
    <w:p w14:paraId="29CCD25A" w14:textId="77777777" w:rsidR="002917DF" w:rsidRDefault="00000000" w:rsidP="00C27AB0">
      <w:pPr>
        <w:pStyle w:val="Footnote"/>
        <w:bidi/>
      </w:pPr>
      <w:r>
        <w:rPr>
          <w:rStyle w:val="ac"/>
          <w:rtl/>
        </w:rPr>
        <w:footnoteRef/>
      </w:r>
      <w:r>
        <w:rPr>
          <w:rtl/>
        </w:rPr>
        <w:t>וכתב דמש"כ רש"י חרס אורחא דמילתא נקט מהו נר.</w:t>
      </w:r>
    </w:p>
  </w:footnote>
  <w:footnote w:id="596">
    <w:p w14:paraId="31AE9572" w14:textId="77777777" w:rsidR="002917DF" w:rsidRDefault="00000000" w:rsidP="00C27AB0">
      <w:pPr>
        <w:pStyle w:val="Footnote"/>
        <w:bidi/>
      </w:pPr>
      <w:r>
        <w:rPr>
          <w:rStyle w:val="ac"/>
          <w:rtl/>
        </w:rPr>
        <w:footnoteRef/>
      </w:r>
      <w:r>
        <w:rPr>
          <w:rtl/>
        </w:rPr>
        <w:t>ו</w:t>
      </w:r>
      <w:r>
        <w:rPr>
          <w:b/>
          <w:bCs/>
          <w:rtl/>
        </w:rPr>
        <w:t>רבינו מנוח</w:t>
      </w:r>
      <w:r>
        <w:rPr>
          <w:rtl/>
        </w:rPr>
        <w:t xml:space="preserve"> (ו ה) כתב הטעם שמא יניחנו ויצא מפני ההבל [בסוכה ששיעורו מצומצם].</w:t>
      </w:r>
    </w:p>
  </w:footnote>
  <w:footnote w:id="597">
    <w:p w14:paraId="11A80C96" w14:textId="77777777" w:rsidR="002917DF" w:rsidRDefault="00000000" w:rsidP="00C27AB0">
      <w:pPr>
        <w:pStyle w:val="Footnote"/>
        <w:bidi/>
      </w:pPr>
      <w:r>
        <w:rPr>
          <w:rStyle w:val="ac"/>
          <w:rtl/>
        </w:rPr>
        <w:footnoteRef/>
      </w:r>
      <w:r>
        <w:rPr>
          <w:rtl/>
        </w:rPr>
        <w:t>וכעי"ז מצאנו דלשון פסול משמע שאינו ראוי, 'פסלתו' מלכות, ו'תפסל' ממאכל אדם וכו'.</w:t>
      </w:r>
    </w:p>
  </w:footnote>
  <w:footnote w:id="598">
    <w:p w14:paraId="76F7859E" w14:textId="77777777" w:rsidR="002917DF" w:rsidRDefault="00000000" w:rsidP="00C27AB0">
      <w:pPr>
        <w:pStyle w:val="Footnote"/>
        <w:bidi/>
      </w:pPr>
      <w:r>
        <w:rPr>
          <w:rStyle w:val="ac"/>
          <w:rtl/>
        </w:rPr>
        <w:footnoteRef/>
      </w:r>
      <w:r>
        <w:rPr>
          <w:rtl/>
        </w:rPr>
        <w:t>[ומשמע דהטעם דבטלה דעתיה, ולא נחשב 'צער'. דלא שייך בזה חסרון נאמנות, דלא איירי בבי"ד שכופין אותו לקיים].</w:t>
      </w:r>
    </w:p>
  </w:footnote>
  <w:footnote w:id="599">
    <w:p w14:paraId="10CE0845" w14:textId="77777777" w:rsidR="002917DF" w:rsidRDefault="00000000" w:rsidP="00C27AB0">
      <w:pPr>
        <w:pStyle w:val="Footnote"/>
        <w:bidi/>
      </w:pPr>
      <w:r>
        <w:rPr>
          <w:rStyle w:val="ac"/>
          <w:rtl/>
        </w:rPr>
        <w:footnoteRef/>
      </w:r>
      <w:r>
        <w:rPr>
          <w:rtl/>
        </w:rPr>
        <w:t>ועד"ז כתב ה</w:t>
      </w:r>
      <w:r>
        <w:rPr>
          <w:b/>
          <w:bCs/>
          <w:rtl/>
        </w:rPr>
        <w:t>ר"ן</w:t>
      </w:r>
      <w:r>
        <w:rPr>
          <w:rtl/>
        </w:rPr>
        <w:t xml:space="preserve"> דדוקא היכא דכבר בסוכה, אמרי' שלא יראה מבעט בסוכה, אבל אינו חייב להתחיל ליכנס. וסיים דלמעשה אינו סומך על סברא זו, מאחר שאין זה ראיה ברורה.</w:t>
      </w:r>
    </w:p>
  </w:footnote>
  <w:footnote w:id="600">
    <w:p w14:paraId="4B1FFAEF" w14:textId="77777777" w:rsidR="002917DF" w:rsidRDefault="00000000" w:rsidP="00C27AB0">
      <w:pPr>
        <w:pStyle w:val="Footnote"/>
        <w:bidi/>
      </w:pPr>
      <w:r>
        <w:rPr>
          <w:rStyle w:val="ac"/>
          <w:rtl/>
        </w:rPr>
        <w:footnoteRef/>
      </w:r>
      <w:r>
        <w:rPr>
          <w:rtl/>
        </w:rPr>
        <w:t>בגרס' דידן נפשט שיעור. וכן הביא ה</w:t>
      </w:r>
      <w:r>
        <w:rPr>
          <w:b/>
          <w:bCs/>
          <w:rtl/>
        </w:rPr>
        <w:t>בעה"מ</w:t>
      </w:r>
      <w:r>
        <w:rPr>
          <w:rtl/>
        </w:rPr>
        <w:t>. אבל ה</w:t>
      </w:r>
      <w:r>
        <w:rPr>
          <w:b/>
          <w:bCs/>
          <w:rtl/>
        </w:rPr>
        <w:t>מלחמות</w:t>
      </w:r>
      <w:r>
        <w:rPr>
          <w:rtl/>
        </w:rPr>
        <w:t xml:space="preserve"> הביא דה</w:t>
      </w:r>
      <w:r>
        <w:rPr>
          <w:b/>
          <w:bCs/>
          <w:rtl/>
        </w:rPr>
        <w:t>גאונים</w:t>
      </w:r>
      <w:r>
        <w:rPr>
          <w:rtl/>
        </w:rPr>
        <w:t xml:space="preserve"> גרסו שיאור.</w:t>
      </w:r>
    </w:p>
  </w:footnote>
  <w:footnote w:id="601">
    <w:p w14:paraId="24EA81AF" w14:textId="77777777" w:rsidR="002917DF" w:rsidRDefault="00000000" w:rsidP="00C27AB0">
      <w:pPr>
        <w:pStyle w:val="Footnote"/>
        <w:bidi/>
      </w:pPr>
      <w:r>
        <w:rPr>
          <w:rStyle w:val="ac"/>
          <w:rtl/>
        </w:rPr>
        <w:footnoteRef/>
      </w:r>
      <w:r>
        <w:rPr>
          <w:rtl/>
        </w:rPr>
        <w:t>וב</w:t>
      </w:r>
      <w:r>
        <w:rPr>
          <w:b/>
          <w:bCs/>
          <w:rtl/>
        </w:rPr>
        <w:t>גמ'</w:t>
      </w:r>
      <w:r>
        <w:rPr>
          <w:rtl/>
        </w:rPr>
        <w:t xml:space="preserve"> (ע"ז ג.) איתא דלעתיד לבא הקב"ה נותן לאומות מצווה קלה, לישב בסוכה. והקב"ה מקדיר עליהם חמה, והם מבעטין ויוצאין. ואילו ישראל נהי דפטורין בשעת צער, אבל אינם מבעטין.</w:t>
      </w:r>
    </w:p>
    <w:p w14:paraId="537DEEC4" w14:textId="77777777" w:rsidR="002917DF" w:rsidRDefault="00000000" w:rsidP="00C27AB0">
      <w:pPr>
        <w:pStyle w:val="Footnote"/>
        <w:bidi/>
      </w:pPr>
      <w:r>
        <w:rPr>
          <w:rtl/>
        </w:rPr>
        <w:tab/>
        <w:t>[וה</w:t>
      </w:r>
      <w:r>
        <w:rPr>
          <w:b/>
          <w:bCs/>
          <w:rtl/>
        </w:rPr>
        <w:t>צפנ"פ</w:t>
      </w:r>
      <w:r>
        <w:rPr>
          <w:rtl/>
        </w:rPr>
        <w:t xml:space="preserve"> (ו ב) חילק דירדו גשמים אין עליו שם סוכה. אבל בשאר מצטער לא נחשב ששפך רבו, ומותר להשאר בסוכה. ובזה עכו"ם מזדרזים לצאת].</w:t>
      </w:r>
    </w:p>
  </w:footnote>
  <w:footnote w:id="602">
    <w:p w14:paraId="213DA707" w14:textId="77777777" w:rsidR="002917DF" w:rsidRDefault="00000000" w:rsidP="00C27AB0">
      <w:pPr>
        <w:pStyle w:val="Footnote"/>
        <w:bidi/>
      </w:pPr>
      <w:r>
        <w:rPr>
          <w:rStyle w:val="ac"/>
          <w:rtl/>
        </w:rPr>
        <w:footnoteRef/>
      </w:r>
      <w:r>
        <w:rPr>
          <w:rtl/>
        </w:rPr>
        <w:t>פ</w:t>
      </w:r>
      <w:r>
        <w:rPr>
          <w:b/>
          <w:bCs/>
          <w:rtl/>
        </w:rPr>
        <w:t>רש"י</w:t>
      </w:r>
      <w:r>
        <w:rPr>
          <w:rtl/>
        </w:rPr>
        <w:t xml:space="preserve"> (בסמוך) ירח וכוכבים. וה</w:t>
      </w:r>
      <w:r>
        <w:rPr>
          <w:b/>
          <w:bCs/>
          <w:rtl/>
        </w:rPr>
        <w:t>מהרש"א ח"א</w:t>
      </w:r>
      <w:r>
        <w:rPr>
          <w:rtl/>
        </w:rPr>
        <w:t xml:space="preserve"> ביאר דבברייתא (בסמוך) אי' שהחמה לוקה הוה סימן רע לעכו"ם. [אך לולי דבריו הוה מח' תנאים, ולר' מאיר תולים את הכל מחמת ישראל].</w:t>
      </w:r>
    </w:p>
  </w:footnote>
  <w:footnote w:id="603">
    <w:p w14:paraId="553D7881" w14:textId="77777777" w:rsidR="002917DF" w:rsidRDefault="00000000" w:rsidP="00C27AB0">
      <w:pPr>
        <w:pStyle w:val="Footnote"/>
        <w:bidi/>
      </w:pPr>
      <w:r>
        <w:rPr>
          <w:rStyle w:val="ac"/>
          <w:rtl/>
        </w:rPr>
        <w:footnoteRef/>
      </w:r>
      <w:r>
        <w:rPr>
          <w:rtl/>
        </w:rPr>
        <w:t>שהרי בשביל חלום מתענה, מפני כל העולם לא כ"ש.</w:t>
      </w:r>
    </w:p>
  </w:footnote>
  <w:footnote w:id="604">
    <w:p w14:paraId="3244D936" w14:textId="77777777" w:rsidR="002917DF" w:rsidRDefault="00000000" w:rsidP="00C27AB0">
      <w:pPr>
        <w:pStyle w:val="Footnote"/>
        <w:bidi/>
      </w:pPr>
      <w:r>
        <w:rPr>
          <w:rStyle w:val="ac"/>
          <w:rtl/>
        </w:rPr>
        <w:footnoteRef/>
      </w:r>
      <w:r>
        <w:rPr>
          <w:rtl/>
        </w:rPr>
        <w:t>ועוד פי' דאילו היו המאורות בכחם וזכותם היו מאירים בכל אופן.</w:t>
      </w:r>
    </w:p>
  </w:footnote>
  <w:footnote w:id="605">
    <w:p w14:paraId="164DB91F" w14:textId="77777777" w:rsidR="002917DF" w:rsidRDefault="00000000" w:rsidP="00C27AB0">
      <w:pPr>
        <w:pStyle w:val="Footnote"/>
        <w:bidi/>
      </w:pPr>
      <w:r>
        <w:rPr>
          <w:rStyle w:val="ac"/>
          <w:rtl/>
        </w:rPr>
        <w:footnoteRef/>
      </w:r>
      <w:r>
        <w:rPr>
          <w:rtl/>
        </w:rPr>
        <w:t>ובגמ' (גיטין לח:) רבה אמר ג' סיבות אחרות שיורדים מנכסיהם, דמפקי עבדים לחירות, וסיירי נכסיהם בשבת, וקבעי סעודתם בשבת בשעת בית המדרש.</w:t>
      </w:r>
    </w:p>
  </w:footnote>
  <w:footnote w:id="606">
    <w:p w14:paraId="3EC39F32" w14:textId="77777777" w:rsidR="002917DF" w:rsidRDefault="00000000" w:rsidP="00C27AB0">
      <w:pPr>
        <w:pStyle w:val="Footnote"/>
        <w:bidi/>
      </w:pPr>
      <w:r>
        <w:rPr>
          <w:rStyle w:val="ac"/>
          <w:rtl/>
        </w:rPr>
        <w:footnoteRef/>
      </w:r>
      <w:r>
        <w:rPr>
          <w:rtl/>
        </w:rPr>
        <w:t>וכמסקנת הגמ' (ב"מ קיב.) דלאו ד'לא תעשוק' איירי בגזל, ולעבור עליו בב'.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6E92" w14:textId="77777777" w:rsidR="002440D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2248" w14:textId="77777777" w:rsidR="002440D9" w:rsidRDefault="00000000">
    <w:pPr>
      <w:pStyle w:val="ab"/>
      <w:jc w:val="left"/>
      <w:rPr>
        <w:b/>
        <w:bCs/>
        <w:i/>
        <w:iCs/>
        <w:sz w:val="22"/>
        <w:szCs w:val="22"/>
      </w:rPr>
    </w:pPr>
    <w:r>
      <w:rPr>
        <w:b/>
        <w:bCs/>
        <w:i/>
        <w:iCs/>
        <w:sz w:val="22"/>
        <w:szCs w:val="22"/>
        <w:rtl/>
      </w:rPr>
      <w:t>ציוני סוגיות  –  סוכה</w:t>
    </w:r>
    <w:r>
      <w:rPr>
        <w:b/>
        <w:bCs/>
        <w:i/>
        <w:iCs/>
        <w:sz w:val="22"/>
        <w:szCs w:val="22"/>
      </w:rPr>
      <w:tab/>
      <w:t xml:space="preserve">       </w:t>
    </w:r>
    <w:r>
      <w:rPr>
        <w:b/>
        <w:bCs/>
        <w:i/>
        <w:iCs/>
        <w:sz w:val="22"/>
        <w:szCs w:val="22"/>
        <w:rtl/>
      </w:rPr>
      <w:t>דף כט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DF"/>
    <w:rsid w:val="002440D9"/>
    <w:rsid w:val="002917DF"/>
    <w:rsid w:val="00612FA5"/>
    <w:rsid w:val="0093503A"/>
    <w:rsid w:val="00A325E0"/>
    <w:rsid w:val="00AC02DB"/>
    <w:rsid w:val="00BF7031"/>
    <w:rsid w:val="00C27A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A7B1"/>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22666</Words>
  <Characters>113334</Characters>
  <Application>Microsoft Office Word</Application>
  <DocSecurity>0</DocSecurity>
  <Lines>944</Lines>
  <Paragraphs>271</Paragraphs>
  <ScaleCrop>false</ScaleCrop>
  <Company/>
  <LinksUpToDate>false</LinksUpToDate>
  <CharactersWithSpaces>135729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סוכה</dc:title>
  <dc:creator>שלמה כהנוב</dc:creator>
  <cp:lastModifiedBy>WIN11</cp:lastModifiedBy>
  <cp:revision>3</cp:revision>
  <dcterms:created xsi:type="dcterms:W3CDTF">2026-08-24T18:38:00Z</dcterms:created>
  <dcterms:modified xsi:type="dcterms:W3CDTF">2026-08-28T15:02:00Z</dcterms:modified>
</cp:coreProperties>
</file>