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719" w:rsidRDefault="00261EBF" w:rsidP="00261EBF">
      <w:pPr>
        <w:bidi/>
        <w:jc w:val="both"/>
        <w:rPr>
          <w:rFonts w:hint="cs"/>
          <w:rtl/>
        </w:rPr>
      </w:pPr>
      <w:r>
        <w:rPr>
          <w:rFonts w:hint="cs"/>
          <w:rtl/>
        </w:rPr>
        <w:t>דברי פתיחה</w:t>
      </w:r>
    </w:p>
    <w:p w:rsidR="00261EBF" w:rsidRDefault="00261EBF" w:rsidP="00261EBF">
      <w:pPr>
        <w:bidi/>
        <w:jc w:val="both"/>
        <w:rPr>
          <w:rtl/>
        </w:rPr>
      </w:pPr>
      <w:r>
        <w:rPr>
          <w:rFonts w:hint="cs"/>
          <w:rtl/>
        </w:rPr>
        <w:t xml:space="preserve">בשבח והודיה להשם יתברך זה היום עשה ה' נגילה ונשמחה בו, אנחנו זוכים לראות אור, את הספר החשוב לבוש מרדכי להרב הגדול המקובל האלקי כמוהר"ר מרדכי למשעאלי זלה"ה. </w:t>
      </w:r>
    </w:p>
    <w:p w:rsidR="00261EBF" w:rsidRDefault="00261EBF" w:rsidP="00261EBF">
      <w:pPr>
        <w:bidi/>
        <w:jc w:val="both"/>
        <w:rPr>
          <w:rFonts w:hint="cs"/>
          <w:rtl/>
        </w:rPr>
      </w:pPr>
      <w:r>
        <w:rPr>
          <w:rFonts w:hint="cs"/>
          <w:rtl/>
        </w:rPr>
        <w:t>והוא שמחה כפולה ומכופלת, דכל ספר מכתבי רבני מראכש שיוצא לאור הוא שמחה גדולה, שהרי רבני מראכש האירו את כל העולם בתורתם, שמה שהתפרסם מתורתם הפך להיות מעמודי התווך בכל העולם, לדוגמא הפסקים של רבי שלמה עמאר בענייני איסור והיתר התקבלו בכל העולם, וכן ביאורי הזוהר של רבני מראכש שנדפסו בספר מקדש מלך הם בסיס ויסוד לכל לומדי הזוהר, ולכן כל דבר מתורתם שמתפרסם הוא שמחה גדולה ואור גדול. וכאן הוא שמחה כפולה כיון שגם הרב המחבר לא היה ידוע כלל, ורק זכרו נשאר בספרים ולא היה ידוע ממנו דברי תורה כלל, וכאן גלייה לדרעיה ונפל נהורא, וזכינו לספר שלם מדבריו, ורואים בו שליטתו המלאה בכתבי האר"י ממש הפלא ופלא, וחידושים מתוקים וערבים על כל שומעיהן. וגם שמחה מכופלת כיון שהחידושים מתוקים מדבש ונופת צופים, וודאי יתבדרו ביני עמודי דרבנן היודעים ח"ן.</w:t>
      </w:r>
    </w:p>
    <w:p w:rsidR="00261EBF" w:rsidRDefault="00261EBF" w:rsidP="00261EBF">
      <w:pPr>
        <w:bidi/>
        <w:jc w:val="both"/>
        <w:rPr>
          <w:rtl/>
        </w:rPr>
      </w:pPr>
      <w:r>
        <w:rPr>
          <w:rFonts w:hint="cs"/>
          <w:rtl/>
        </w:rPr>
        <w:t>והנה זיכני הקב"ה להכיר את הרב הגדול המקובל העלוקי החסיד ועניו כמוהר"ר מרדכי למקייס נר"ו, ומאז תחילת הכרותינו נקשרנו בעבותות אהבה, וזכינו לעבוד על הרבה כתבי יד של קדמונים, ובזכותו יוצאים לאור הרבה חיבורים, מחמת זריזותו וחריצותו הרבה, שבימים מועטים יכול להעתיק ולערוך ספר שלם, בזכות זה יזכהו ה' לרוב נחת ושמחה מכל יוצאי חלציו ולפרנסה בנחת ושלוה כדי שיוכל לעסוק בתורה בלי טרדות.</w:t>
      </w:r>
    </w:p>
    <w:p w:rsidR="006307EE" w:rsidRDefault="006307EE" w:rsidP="006307EE">
      <w:pPr>
        <w:bidi/>
        <w:jc w:val="both"/>
        <w:rPr>
          <w:rFonts w:hint="cs"/>
          <w:rtl/>
        </w:rPr>
      </w:pPr>
      <w:r>
        <w:rPr>
          <w:rFonts w:hint="cs"/>
          <w:rtl/>
        </w:rPr>
        <w:t>כסלו תשפ"ב פנמה</w:t>
      </w:r>
    </w:p>
    <w:p w:rsidR="006307EE" w:rsidRDefault="006307EE" w:rsidP="006307EE">
      <w:pPr>
        <w:bidi/>
        <w:jc w:val="both"/>
        <w:rPr>
          <w:rFonts w:hint="cs"/>
          <w:rtl/>
        </w:rPr>
      </w:pPr>
      <w:r>
        <w:rPr>
          <w:rFonts w:hint="cs"/>
          <w:rtl/>
        </w:rPr>
        <w:t>יוסף פרץ</w:t>
      </w:r>
      <w:bookmarkStart w:id="0" w:name="_GoBack"/>
      <w:bookmarkEnd w:id="0"/>
    </w:p>
    <w:p w:rsidR="00261EBF" w:rsidRDefault="00261EBF" w:rsidP="00261EBF">
      <w:pPr>
        <w:bidi/>
        <w:jc w:val="both"/>
      </w:pPr>
    </w:p>
    <w:sectPr w:rsidR="00261EB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EBF"/>
    <w:rsid w:val="00261EBF"/>
    <w:rsid w:val="006307EE"/>
    <w:rsid w:val="007E4719"/>
  </w:rsids>
  <m:mathPr>
    <m:mathFont m:val="Cambria Math"/>
    <m:brkBin m:val="before"/>
    <m:brkBinSub m:val="--"/>
    <m:smallFrac m:val="0"/>
    <m:dispDef/>
    <m:lMargin m:val="0"/>
    <m:rMargin m:val="0"/>
    <m:defJc m:val="centerGroup"/>
    <m:wrapIndent m:val="1440"/>
    <m:intLim m:val="subSup"/>
    <m:naryLim m:val="undOvr"/>
  </m:mathPr>
  <w:themeFontLang w:val="es-419"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19816"/>
  <w15:chartTrackingRefBased/>
  <w15:docId w15:val="{7125920E-B61C-40D7-BA4A-3A5101B27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419"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199</Words>
  <Characters>1099</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perets</dc:creator>
  <cp:keywords/>
  <dc:description/>
  <cp:lastModifiedBy>jose perets</cp:lastModifiedBy>
  <cp:revision>1</cp:revision>
  <dcterms:created xsi:type="dcterms:W3CDTF">2021-11-11T16:23:00Z</dcterms:created>
  <dcterms:modified xsi:type="dcterms:W3CDTF">2021-11-11T16:34:00Z</dcterms:modified>
</cp:coreProperties>
</file>