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B3CB" w14:textId="77777777" w:rsidR="003D287A" w:rsidRPr="003D287A" w:rsidRDefault="003D287A" w:rsidP="003D287A">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The 5G NSA (Non-Standalone) network architecture is an initial deployment model for 5G networks that relies on existing 4G LTE infrastructure to provide 5G services. In this architecture, the 5G Radio Access Network (RAN) is connected to the existing 4G LTE core network (Evolved Packet Core, EPC). This allows mobile operators to roll out 5G services more quickly and cost-effectively by leveraging their existing 4G infrastructure.</w:t>
      </w:r>
    </w:p>
    <w:p w14:paraId="285D72BA" w14:textId="77777777" w:rsidR="003D287A" w:rsidRPr="003D287A" w:rsidRDefault="003D287A" w:rsidP="003D287A">
      <w:pPr>
        <w:spacing w:before="100" w:beforeAutospacing="1" w:after="100" w:afterAutospacing="1" w:line="240" w:lineRule="auto"/>
        <w:jc w:val="both"/>
        <w:outlineLvl w:val="2"/>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Key Components of 5G NSA Network Architecture:</w:t>
      </w:r>
    </w:p>
    <w:p w14:paraId="24070657" w14:textId="77777777" w:rsidR="003D287A" w:rsidRPr="003D287A" w:rsidRDefault="003D287A" w:rsidP="003D287A">
      <w:pPr>
        <w:numPr>
          <w:ilvl w:val="0"/>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4G LTE </w:t>
      </w:r>
      <w:proofErr w:type="spellStart"/>
      <w:r w:rsidRPr="003D287A">
        <w:rPr>
          <w:rFonts w:ascii="Times New Roman" w:eastAsia="Times New Roman" w:hAnsi="Times New Roman" w:cs="Times New Roman"/>
          <w:i/>
          <w:iCs/>
          <w:kern w:val="0"/>
          <w:sz w:val="24"/>
          <w:szCs w:val="24"/>
          <w:lang w:eastAsia="en-IN"/>
          <w14:ligatures w14:val="none"/>
        </w:rPr>
        <w:t>eNodeB</w:t>
      </w:r>
      <w:proofErr w:type="spellEnd"/>
      <w:r w:rsidRPr="003D287A">
        <w:rPr>
          <w:rFonts w:ascii="Times New Roman" w:eastAsia="Times New Roman" w:hAnsi="Times New Roman" w:cs="Times New Roman"/>
          <w:i/>
          <w:iCs/>
          <w:kern w:val="0"/>
          <w:sz w:val="24"/>
          <w:szCs w:val="24"/>
          <w:lang w:eastAsia="en-IN"/>
          <w14:ligatures w14:val="none"/>
        </w:rPr>
        <w:t xml:space="preserve"> (</w:t>
      </w:r>
      <w:proofErr w:type="spellStart"/>
      <w:r w:rsidRPr="003D287A">
        <w:rPr>
          <w:rFonts w:ascii="Times New Roman" w:eastAsia="Times New Roman" w:hAnsi="Times New Roman" w:cs="Times New Roman"/>
          <w:i/>
          <w:iCs/>
          <w:kern w:val="0"/>
          <w:sz w:val="24"/>
          <w:szCs w:val="24"/>
          <w:lang w:eastAsia="en-IN"/>
          <w14:ligatures w14:val="none"/>
        </w:rPr>
        <w:t>eNB</w:t>
      </w:r>
      <w:proofErr w:type="spellEnd"/>
      <w:r w:rsidRPr="003D287A">
        <w:rPr>
          <w:rFonts w:ascii="Times New Roman" w:eastAsia="Times New Roman" w:hAnsi="Times New Roman" w:cs="Times New Roman"/>
          <w:i/>
          <w:iCs/>
          <w:kern w:val="0"/>
          <w:sz w:val="24"/>
          <w:szCs w:val="24"/>
          <w:lang w:eastAsia="en-IN"/>
          <w14:ligatures w14:val="none"/>
        </w:rPr>
        <w:t>):</w:t>
      </w:r>
    </w:p>
    <w:p w14:paraId="3C8AF6FF"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Acts as the primary connection point for the user equipment (UE) to the mobile network.</w:t>
      </w:r>
    </w:p>
    <w:p w14:paraId="3A3261BD"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Provides control plane functionality and manages mobility, authentication, and other control functions.</w:t>
      </w:r>
    </w:p>
    <w:p w14:paraId="39DC65FA" w14:textId="77777777" w:rsidR="003D287A" w:rsidRPr="003D287A" w:rsidRDefault="003D287A" w:rsidP="003D287A">
      <w:pPr>
        <w:numPr>
          <w:ilvl w:val="0"/>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5G NR </w:t>
      </w:r>
      <w:proofErr w:type="spellStart"/>
      <w:r w:rsidRPr="003D287A">
        <w:rPr>
          <w:rFonts w:ascii="Times New Roman" w:eastAsia="Times New Roman" w:hAnsi="Times New Roman" w:cs="Times New Roman"/>
          <w:i/>
          <w:iCs/>
          <w:kern w:val="0"/>
          <w:sz w:val="24"/>
          <w:szCs w:val="24"/>
          <w:lang w:eastAsia="en-IN"/>
          <w14:ligatures w14:val="none"/>
        </w:rPr>
        <w:t>gNodeB</w:t>
      </w:r>
      <w:proofErr w:type="spellEnd"/>
      <w:r w:rsidRPr="003D287A">
        <w:rPr>
          <w:rFonts w:ascii="Times New Roman" w:eastAsia="Times New Roman" w:hAnsi="Times New Roman" w:cs="Times New Roman"/>
          <w:i/>
          <w:iCs/>
          <w:kern w:val="0"/>
          <w:sz w:val="24"/>
          <w:szCs w:val="24"/>
          <w:lang w:eastAsia="en-IN"/>
          <w14:ligatures w14:val="none"/>
        </w:rPr>
        <w:t xml:space="preserve"> (</w:t>
      </w:r>
      <w:proofErr w:type="spellStart"/>
      <w:r w:rsidRPr="003D287A">
        <w:rPr>
          <w:rFonts w:ascii="Times New Roman" w:eastAsia="Times New Roman" w:hAnsi="Times New Roman" w:cs="Times New Roman"/>
          <w:i/>
          <w:iCs/>
          <w:kern w:val="0"/>
          <w:sz w:val="24"/>
          <w:szCs w:val="24"/>
          <w:lang w:eastAsia="en-IN"/>
          <w14:ligatures w14:val="none"/>
        </w:rPr>
        <w:t>gNB</w:t>
      </w:r>
      <w:proofErr w:type="spellEnd"/>
      <w:r w:rsidRPr="003D287A">
        <w:rPr>
          <w:rFonts w:ascii="Times New Roman" w:eastAsia="Times New Roman" w:hAnsi="Times New Roman" w:cs="Times New Roman"/>
          <w:i/>
          <w:iCs/>
          <w:kern w:val="0"/>
          <w:sz w:val="24"/>
          <w:szCs w:val="24"/>
          <w:lang w:eastAsia="en-IN"/>
          <w14:ligatures w14:val="none"/>
        </w:rPr>
        <w:t>):</w:t>
      </w:r>
    </w:p>
    <w:p w14:paraId="57410B40"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The 5G New Radio (NR) base station that provides high-speed data connections.</w:t>
      </w:r>
    </w:p>
    <w:p w14:paraId="75597182"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Connected to the 4G LTE </w:t>
      </w:r>
      <w:proofErr w:type="spellStart"/>
      <w:r w:rsidRPr="003D287A">
        <w:rPr>
          <w:rFonts w:ascii="Times New Roman" w:eastAsia="Times New Roman" w:hAnsi="Times New Roman" w:cs="Times New Roman"/>
          <w:i/>
          <w:iCs/>
          <w:kern w:val="0"/>
          <w:sz w:val="24"/>
          <w:szCs w:val="24"/>
          <w:lang w:eastAsia="en-IN"/>
          <w14:ligatures w14:val="none"/>
        </w:rPr>
        <w:t>eNB</w:t>
      </w:r>
      <w:proofErr w:type="spellEnd"/>
      <w:r w:rsidRPr="003D287A">
        <w:rPr>
          <w:rFonts w:ascii="Times New Roman" w:eastAsia="Times New Roman" w:hAnsi="Times New Roman" w:cs="Times New Roman"/>
          <w:i/>
          <w:iCs/>
          <w:kern w:val="0"/>
          <w:sz w:val="24"/>
          <w:szCs w:val="24"/>
          <w:lang w:eastAsia="en-IN"/>
          <w14:ligatures w14:val="none"/>
        </w:rPr>
        <w:t xml:space="preserve"> and serves the user data traffic over 5G NR.</w:t>
      </w:r>
    </w:p>
    <w:p w14:paraId="03649193" w14:textId="77777777" w:rsidR="003D287A" w:rsidRPr="003D287A" w:rsidRDefault="003D287A" w:rsidP="003D287A">
      <w:pPr>
        <w:numPr>
          <w:ilvl w:val="0"/>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Evolved Packet Core (EPC):</w:t>
      </w:r>
    </w:p>
    <w:p w14:paraId="443165EE"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The existing 4G core network that manages the control plane and user plane functions.</w:t>
      </w:r>
    </w:p>
    <w:p w14:paraId="362037C6"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Handles tasks like mobility management, session management, and packet routing.</w:t>
      </w:r>
    </w:p>
    <w:p w14:paraId="0D087861" w14:textId="77777777" w:rsidR="003D287A" w:rsidRPr="003D287A" w:rsidRDefault="003D287A" w:rsidP="003D287A">
      <w:pPr>
        <w:numPr>
          <w:ilvl w:val="0"/>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User Equipment (UE):</w:t>
      </w:r>
    </w:p>
    <w:p w14:paraId="18FEE5BA"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Devices like smartphones, tablets, and IoT devices that connect to the mobile network.</w:t>
      </w:r>
    </w:p>
    <w:p w14:paraId="05BFC4CD" w14:textId="77777777" w:rsidR="003D287A" w:rsidRPr="003D287A" w:rsidRDefault="003D287A" w:rsidP="003D287A">
      <w:pPr>
        <w:numPr>
          <w:ilvl w:val="1"/>
          <w:numId w:val="1"/>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Capable of connecting to both 4G LTE and 5G NR networks.</w:t>
      </w:r>
    </w:p>
    <w:p w14:paraId="28ED90BD" w14:textId="77777777" w:rsidR="003D287A" w:rsidRPr="003D287A" w:rsidRDefault="003D287A" w:rsidP="003D287A">
      <w:pPr>
        <w:spacing w:before="100" w:beforeAutospacing="1" w:after="100" w:afterAutospacing="1" w:line="240" w:lineRule="auto"/>
        <w:jc w:val="both"/>
        <w:outlineLvl w:val="2"/>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How 5G NSA Works:</w:t>
      </w:r>
    </w:p>
    <w:p w14:paraId="3CD67934" w14:textId="77777777" w:rsidR="003D287A" w:rsidRPr="003D287A" w:rsidRDefault="003D287A" w:rsidP="003D287A">
      <w:pPr>
        <w:numPr>
          <w:ilvl w:val="0"/>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Dual Connectivity:</w:t>
      </w:r>
    </w:p>
    <w:p w14:paraId="0AF491DE" w14:textId="77777777" w:rsidR="003D287A" w:rsidRPr="003D287A" w:rsidRDefault="003D287A" w:rsidP="003D287A">
      <w:pPr>
        <w:numPr>
          <w:ilvl w:val="1"/>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In 5G NSA, UEs connect to both the 4G LTE and 5G NR networks simultaneously using a technique called Dual Connectivity (DC).</w:t>
      </w:r>
    </w:p>
    <w:p w14:paraId="638C9A2F" w14:textId="77777777" w:rsidR="003D287A" w:rsidRPr="003D287A" w:rsidRDefault="003D287A" w:rsidP="003D287A">
      <w:pPr>
        <w:numPr>
          <w:ilvl w:val="1"/>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The 4G LTE network handles the control plane </w:t>
      </w:r>
      <w:proofErr w:type="spellStart"/>
      <w:r w:rsidRPr="003D287A">
        <w:rPr>
          <w:rFonts w:ascii="Times New Roman" w:eastAsia="Times New Roman" w:hAnsi="Times New Roman" w:cs="Times New Roman"/>
          <w:i/>
          <w:iCs/>
          <w:kern w:val="0"/>
          <w:sz w:val="24"/>
          <w:szCs w:val="24"/>
          <w:lang w:eastAsia="en-IN"/>
          <w14:ligatures w14:val="none"/>
        </w:rPr>
        <w:t>signaling</w:t>
      </w:r>
      <w:proofErr w:type="spellEnd"/>
      <w:r w:rsidRPr="003D287A">
        <w:rPr>
          <w:rFonts w:ascii="Times New Roman" w:eastAsia="Times New Roman" w:hAnsi="Times New Roman" w:cs="Times New Roman"/>
          <w:i/>
          <w:iCs/>
          <w:kern w:val="0"/>
          <w:sz w:val="24"/>
          <w:szCs w:val="24"/>
          <w:lang w:eastAsia="en-IN"/>
          <w14:ligatures w14:val="none"/>
        </w:rPr>
        <w:t xml:space="preserve"> and initial connection setup, while the 5G NR network provides high-speed data services.</w:t>
      </w:r>
    </w:p>
    <w:p w14:paraId="2403E12E" w14:textId="77777777" w:rsidR="003D287A" w:rsidRPr="003D287A" w:rsidRDefault="003D287A" w:rsidP="003D287A">
      <w:pPr>
        <w:numPr>
          <w:ilvl w:val="0"/>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Data Traffic Offloading:</w:t>
      </w:r>
    </w:p>
    <w:p w14:paraId="43E26EF6" w14:textId="77777777" w:rsidR="003D287A" w:rsidRPr="003D287A" w:rsidRDefault="003D287A" w:rsidP="003D287A">
      <w:pPr>
        <w:numPr>
          <w:ilvl w:val="1"/>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Once the initial connection is established through the LTE </w:t>
      </w:r>
      <w:proofErr w:type="spellStart"/>
      <w:r w:rsidRPr="003D287A">
        <w:rPr>
          <w:rFonts w:ascii="Times New Roman" w:eastAsia="Times New Roman" w:hAnsi="Times New Roman" w:cs="Times New Roman"/>
          <w:i/>
          <w:iCs/>
          <w:kern w:val="0"/>
          <w:sz w:val="24"/>
          <w:szCs w:val="24"/>
          <w:lang w:eastAsia="en-IN"/>
          <w14:ligatures w14:val="none"/>
        </w:rPr>
        <w:t>eNB</w:t>
      </w:r>
      <w:proofErr w:type="spellEnd"/>
      <w:r w:rsidRPr="003D287A">
        <w:rPr>
          <w:rFonts w:ascii="Times New Roman" w:eastAsia="Times New Roman" w:hAnsi="Times New Roman" w:cs="Times New Roman"/>
          <w:i/>
          <w:iCs/>
          <w:kern w:val="0"/>
          <w:sz w:val="24"/>
          <w:szCs w:val="24"/>
          <w:lang w:eastAsia="en-IN"/>
          <w14:ligatures w14:val="none"/>
        </w:rPr>
        <w:t xml:space="preserve">, data traffic is offloaded to the 5G NR </w:t>
      </w:r>
      <w:proofErr w:type="spellStart"/>
      <w:r w:rsidRPr="003D287A">
        <w:rPr>
          <w:rFonts w:ascii="Times New Roman" w:eastAsia="Times New Roman" w:hAnsi="Times New Roman" w:cs="Times New Roman"/>
          <w:i/>
          <w:iCs/>
          <w:kern w:val="0"/>
          <w:sz w:val="24"/>
          <w:szCs w:val="24"/>
          <w:lang w:eastAsia="en-IN"/>
          <w14:ligatures w14:val="none"/>
        </w:rPr>
        <w:t>gNB</w:t>
      </w:r>
      <w:proofErr w:type="spellEnd"/>
      <w:r w:rsidRPr="003D287A">
        <w:rPr>
          <w:rFonts w:ascii="Times New Roman" w:eastAsia="Times New Roman" w:hAnsi="Times New Roman" w:cs="Times New Roman"/>
          <w:i/>
          <w:iCs/>
          <w:kern w:val="0"/>
          <w:sz w:val="24"/>
          <w:szCs w:val="24"/>
          <w:lang w:eastAsia="en-IN"/>
          <w14:ligatures w14:val="none"/>
        </w:rPr>
        <w:t xml:space="preserve"> to take advantage of its higher data rates and lower latency.</w:t>
      </w:r>
    </w:p>
    <w:p w14:paraId="60C7B79F" w14:textId="77777777" w:rsidR="003D287A" w:rsidRPr="003D287A" w:rsidRDefault="003D287A" w:rsidP="003D287A">
      <w:pPr>
        <w:numPr>
          <w:ilvl w:val="1"/>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This offloading improves user experience by providing faster data speeds and more reliable connections.</w:t>
      </w:r>
    </w:p>
    <w:p w14:paraId="68DC29F3" w14:textId="77777777" w:rsidR="003D287A" w:rsidRPr="003D287A" w:rsidRDefault="003D287A" w:rsidP="003D287A">
      <w:pPr>
        <w:numPr>
          <w:ilvl w:val="0"/>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Mobility Management:</w:t>
      </w:r>
    </w:p>
    <w:p w14:paraId="61422B4A" w14:textId="77777777" w:rsidR="003D287A" w:rsidRPr="003D287A" w:rsidRDefault="003D287A" w:rsidP="003D287A">
      <w:pPr>
        <w:numPr>
          <w:ilvl w:val="1"/>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The 4G LTE </w:t>
      </w:r>
      <w:proofErr w:type="spellStart"/>
      <w:r w:rsidRPr="003D287A">
        <w:rPr>
          <w:rFonts w:ascii="Times New Roman" w:eastAsia="Times New Roman" w:hAnsi="Times New Roman" w:cs="Times New Roman"/>
          <w:i/>
          <w:iCs/>
          <w:kern w:val="0"/>
          <w:sz w:val="24"/>
          <w:szCs w:val="24"/>
          <w:lang w:eastAsia="en-IN"/>
          <w14:ligatures w14:val="none"/>
        </w:rPr>
        <w:t>eNB</w:t>
      </w:r>
      <w:proofErr w:type="spellEnd"/>
      <w:r w:rsidRPr="003D287A">
        <w:rPr>
          <w:rFonts w:ascii="Times New Roman" w:eastAsia="Times New Roman" w:hAnsi="Times New Roman" w:cs="Times New Roman"/>
          <w:i/>
          <w:iCs/>
          <w:kern w:val="0"/>
          <w:sz w:val="24"/>
          <w:szCs w:val="24"/>
          <w:lang w:eastAsia="en-IN"/>
          <w14:ligatures w14:val="none"/>
        </w:rPr>
        <w:t xml:space="preserve"> continues to manage mobility, ensuring seamless handover and connectivity as users move across different cell sites.</w:t>
      </w:r>
    </w:p>
    <w:p w14:paraId="428391D2" w14:textId="77777777" w:rsidR="003D287A" w:rsidRPr="003D287A" w:rsidRDefault="003D287A" w:rsidP="003D287A">
      <w:pPr>
        <w:numPr>
          <w:ilvl w:val="0"/>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Integration with EPC:</w:t>
      </w:r>
    </w:p>
    <w:p w14:paraId="4C7DFA42" w14:textId="77777777" w:rsidR="003D287A" w:rsidRPr="003D287A" w:rsidRDefault="003D287A" w:rsidP="003D287A">
      <w:pPr>
        <w:numPr>
          <w:ilvl w:val="1"/>
          <w:numId w:val="2"/>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The EPC core network integrates with both the 4G LTE and 5G NR components, managing user sessions, authentication, and data traffic routing.</w:t>
      </w:r>
    </w:p>
    <w:p w14:paraId="17F68F12" w14:textId="77777777" w:rsidR="003D287A" w:rsidRPr="003D287A" w:rsidRDefault="003D287A" w:rsidP="003D287A">
      <w:pPr>
        <w:spacing w:before="100" w:beforeAutospacing="1" w:after="100" w:afterAutospacing="1" w:line="240" w:lineRule="auto"/>
        <w:jc w:val="both"/>
        <w:outlineLvl w:val="2"/>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Advantages of 5G NSA:</w:t>
      </w:r>
    </w:p>
    <w:p w14:paraId="68DB57E4" w14:textId="77777777" w:rsidR="003D287A" w:rsidRPr="003D287A" w:rsidRDefault="003D287A" w:rsidP="003D287A">
      <w:pPr>
        <w:numPr>
          <w:ilvl w:val="0"/>
          <w:numId w:val="3"/>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lastRenderedPageBreak/>
        <w:t>Rapid Deployment: Leverages existing 4G infrastructure, reducing the need for extensive new deployments.</w:t>
      </w:r>
    </w:p>
    <w:p w14:paraId="41C7A211" w14:textId="77777777" w:rsidR="003D287A" w:rsidRPr="003D287A" w:rsidRDefault="003D287A" w:rsidP="003D287A">
      <w:pPr>
        <w:numPr>
          <w:ilvl w:val="0"/>
          <w:numId w:val="3"/>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Cost-Effective: Minimizes initial investment by utilizing the current 4G core network.</w:t>
      </w:r>
    </w:p>
    <w:p w14:paraId="22A130A8" w14:textId="77777777" w:rsidR="003D287A" w:rsidRPr="003D287A" w:rsidRDefault="003D287A" w:rsidP="003D287A">
      <w:pPr>
        <w:numPr>
          <w:ilvl w:val="0"/>
          <w:numId w:val="3"/>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Improved User Experience: Provides higher data speeds and lower latency using 5G NR technology.</w:t>
      </w:r>
    </w:p>
    <w:p w14:paraId="1CD465A4" w14:textId="77777777" w:rsidR="003D287A" w:rsidRPr="003D287A" w:rsidRDefault="003D287A" w:rsidP="003D287A">
      <w:pPr>
        <w:numPr>
          <w:ilvl w:val="0"/>
          <w:numId w:val="3"/>
        </w:num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Smooth Transition: Allows a gradual transition to a fully standalone 5G network architecture (5G SA) over time.</w:t>
      </w:r>
    </w:p>
    <w:p w14:paraId="1B4BF86E" w14:textId="77777777" w:rsidR="003D287A" w:rsidRPr="003D287A" w:rsidRDefault="003D287A" w:rsidP="003D287A">
      <w:pPr>
        <w:spacing w:before="100" w:beforeAutospacing="1" w:after="100" w:afterAutospacing="1" w:line="240" w:lineRule="auto"/>
        <w:jc w:val="both"/>
        <w:outlineLvl w:val="2"/>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Diagram of 5G NSA Network Architecture:</w:t>
      </w:r>
    </w:p>
    <w:p w14:paraId="4C86621C" w14:textId="77777777" w:rsidR="003D287A" w:rsidRPr="003D287A" w:rsidRDefault="003D287A" w:rsidP="003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plaintext</w:t>
      </w:r>
    </w:p>
    <w:p w14:paraId="5A6EB751" w14:textId="77777777" w:rsidR="003D287A" w:rsidRPr="003D287A" w:rsidRDefault="003D287A" w:rsidP="003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Copy code</w:t>
      </w:r>
    </w:p>
    <w:p w14:paraId="435D0186" w14:textId="46430D59" w:rsidR="003D287A" w:rsidRPr="003D287A" w:rsidRDefault="003D287A" w:rsidP="003D287A">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hAnsi="Times New Roman" w:cs="Times New Roman"/>
          <w:i/>
          <w:iCs/>
          <w:noProof/>
          <w:sz w:val="24"/>
          <w:szCs w:val="24"/>
        </w:rPr>
        <w:drawing>
          <wp:inline distT="0" distB="0" distL="0" distR="0" wp14:anchorId="53D7EA64" wp14:editId="56EC6748">
            <wp:extent cx="2918460" cy="1569720"/>
            <wp:effectExtent l="0" t="0" r="0" b="0"/>
            <wp:docPr id="2034420311" name="Picture 2" descr="Main phases of 5G architecture 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phases of 5G architecture option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460" cy="1569720"/>
                    </a:xfrm>
                    <a:prstGeom prst="rect">
                      <a:avLst/>
                    </a:prstGeom>
                    <a:noFill/>
                    <a:ln>
                      <a:noFill/>
                    </a:ln>
                  </pic:spPr>
                </pic:pic>
              </a:graphicData>
            </a:graphic>
          </wp:inline>
        </w:drawing>
      </w:r>
      <w:r w:rsidRPr="003D287A">
        <w:rPr>
          <w:rFonts w:ascii="Times New Roman" w:eastAsia="Times New Roman" w:hAnsi="Times New Roman" w:cs="Times New Roman"/>
          <w:i/>
          <w:iCs/>
          <w:kern w:val="0"/>
          <w:sz w:val="24"/>
          <w:szCs w:val="24"/>
          <w:lang w:eastAsia="en-IN"/>
          <w14:ligatures w14:val="none"/>
        </w:rPr>
        <w:t xml:space="preserve"> </w:t>
      </w:r>
    </w:p>
    <w:p w14:paraId="24A018DC" w14:textId="5DA2A33B" w:rsidR="003D287A" w:rsidRPr="003D287A" w:rsidRDefault="003D287A" w:rsidP="003D287A">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3D287A">
        <w:rPr>
          <w:rFonts w:ascii="Times New Roman" w:eastAsia="Times New Roman" w:hAnsi="Times New Roman" w:cs="Times New Roman"/>
          <w:i/>
          <w:iCs/>
          <w:kern w:val="0"/>
          <w:sz w:val="24"/>
          <w:szCs w:val="24"/>
          <w:lang w:eastAsia="en-IN"/>
          <w14:ligatures w14:val="none"/>
        </w:rPr>
        <w:t xml:space="preserve">This simplified diagram shows how the 5G NR </w:t>
      </w:r>
      <w:proofErr w:type="spellStart"/>
      <w:r w:rsidRPr="003D287A">
        <w:rPr>
          <w:rFonts w:ascii="Times New Roman" w:eastAsia="Times New Roman" w:hAnsi="Times New Roman" w:cs="Times New Roman"/>
          <w:i/>
          <w:iCs/>
          <w:kern w:val="0"/>
          <w:sz w:val="24"/>
          <w:szCs w:val="24"/>
          <w:lang w:eastAsia="en-IN"/>
          <w14:ligatures w14:val="none"/>
        </w:rPr>
        <w:t>gNodeB</w:t>
      </w:r>
      <w:proofErr w:type="spellEnd"/>
      <w:r w:rsidRPr="003D287A">
        <w:rPr>
          <w:rFonts w:ascii="Times New Roman" w:eastAsia="Times New Roman" w:hAnsi="Times New Roman" w:cs="Times New Roman"/>
          <w:i/>
          <w:iCs/>
          <w:kern w:val="0"/>
          <w:sz w:val="24"/>
          <w:szCs w:val="24"/>
          <w:lang w:eastAsia="en-IN"/>
          <w14:ligatures w14:val="none"/>
        </w:rPr>
        <w:t xml:space="preserve"> is connected to the LTE </w:t>
      </w:r>
      <w:proofErr w:type="spellStart"/>
      <w:r w:rsidRPr="003D287A">
        <w:rPr>
          <w:rFonts w:ascii="Times New Roman" w:eastAsia="Times New Roman" w:hAnsi="Times New Roman" w:cs="Times New Roman"/>
          <w:i/>
          <w:iCs/>
          <w:kern w:val="0"/>
          <w:sz w:val="24"/>
          <w:szCs w:val="24"/>
          <w:lang w:eastAsia="en-IN"/>
          <w14:ligatures w14:val="none"/>
        </w:rPr>
        <w:t>eNodeB</w:t>
      </w:r>
      <w:proofErr w:type="spellEnd"/>
      <w:r w:rsidRPr="003D287A">
        <w:rPr>
          <w:rFonts w:ascii="Times New Roman" w:eastAsia="Times New Roman" w:hAnsi="Times New Roman" w:cs="Times New Roman"/>
          <w:i/>
          <w:iCs/>
          <w:kern w:val="0"/>
          <w:sz w:val="24"/>
          <w:szCs w:val="24"/>
          <w:lang w:eastAsia="en-IN"/>
          <w14:ligatures w14:val="none"/>
        </w:rPr>
        <w:t xml:space="preserve"> and EPC, enabling the 5G NSA network architecture to function efficiently by utilizing the existing 4G infrastructure while providing enhanced 5G services.</w:t>
      </w:r>
    </w:p>
    <w:p w14:paraId="183444D5" w14:textId="77777777" w:rsidR="002F61FB" w:rsidRPr="003D287A" w:rsidRDefault="002F61FB" w:rsidP="003D287A">
      <w:pPr>
        <w:jc w:val="both"/>
        <w:rPr>
          <w:rFonts w:ascii="Times New Roman" w:hAnsi="Times New Roman" w:cs="Times New Roman"/>
          <w:i/>
          <w:iCs/>
          <w:sz w:val="24"/>
          <w:szCs w:val="24"/>
        </w:rPr>
      </w:pPr>
    </w:p>
    <w:sectPr w:rsidR="002F61FB" w:rsidRPr="003D2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30BEA"/>
    <w:multiLevelType w:val="multilevel"/>
    <w:tmpl w:val="99722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E058D"/>
    <w:multiLevelType w:val="multilevel"/>
    <w:tmpl w:val="326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90F3B"/>
    <w:multiLevelType w:val="multilevel"/>
    <w:tmpl w:val="ED70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572110">
    <w:abstractNumId w:val="0"/>
  </w:num>
  <w:num w:numId="2" w16cid:durableId="1863780252">
    <w:abstractNumId w:val="2"/>
  </w:num>
  <w:num w:numId="3" w16cid:durableId="52332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7A"/>
    <w:rsid w:val="002F61FB"/>
    <w:rsid w:val="003D287A"/>
    <w:rsid w:val="00857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E365"/>
  <w15:chartTrackingRefBased/>
  <w15:docId w15:val="{2AAF0CBD-245B-448D-9CF4-8938947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28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8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D28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287A"/>
    <w:rPr>
      <w:b/>
      <w:bCs/>
    </w:rPr>
  </w:style>
  <w:style w:type="paragraph" w:styleId="HTMLPreformatted">
    <w:name w:val="HTML Preformatted"/>
    <w:basedOn w:val="Normal"/>
    <w:link w:val="HTMLPreformattedChar"/>
    <w:uiPriority w:val="99"/>
    <w:semiHidden/>
    <w:unhideWhenUsed/>
    <w:rsid w:val="003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287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D28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781482">
      <w:bodyDiv w:val="1"/>
      <w:marLeft w:val="0"/>
      <w:marRight w:val="0"/>
      <w:marTop w:val="0"/>
      <w:marBottom w:val="0"/>
      <w:divBdr>
        <w:top w:val="none" w:sz="0" w:space="0" w:color="auto"/>
        <w:left w:val="none" w:sz="0" w:space="0" w:color="auto"/>
        <w:bottom w:val="none" w:sz="0" w:space="0" w:color="auto"/>
        <w:right w:val="none" w:sz="0" w:space="0" w:color="auto"/>
      </w:divBdr>
      <w:divsChild>
        <w:div w:id="2074622502">
          <w:marLeft w:val="0"/>
          <w:marRight w:val="0"/>
          <w:marTop w:val="0"/>
          <w:marBottom w:val="0"/>
          <w:divBdr>
            <w:top w:val="none" w:sz="0" w:space="0" w:color="auto"/>
            <w:left w:val="none" w:sz="0" w:space="0" w:color="auto"/>
            <w:bottom w:val="none" w:sz="0" w:space="0" w:color="auto"/>
            <w:right w:val="none" w:sz="0" w:space="0" w:color="auto"/>
          </w:divBdr>
          <w:divsChild>
            <w:div w:id="1451388839">
              <w:marLeft w:val="0"/>
              <w:marRight w:val="0"/>
              <w:marTop w:val="0"/>
              <w:marBottom w:val="0"/>
              <w:divBdr>
                <w:top w:val="none" w:sz="0" w:space="0" w:color="auto"/>
                <w:left w:val="none" w:sz="0" w:space="0" w:color="auto"/>
                <w:bottom w:val="none" w:sz="0" w:space="0" w:color="auto"/>
                <w:right w:val="none" w:sz="0" w:space="0" w:color="auto"/>
              </w:divBdr>
              <w:divsChild>
                <w:div w:id="888763192">
                  <w:marLeft w:val="0"/>
                  <w:marRight w:val="0"/>
                  <w:marTop w:val="0"/>
                  <w:marBottom w:val="0"/>
                  <w:divBdr>
                    <w:top w:val="none" w:sz="0" w:space="0" w:color="auto"/>
                    <w:left w:val="none" w:sz="0" w:space="0" w:color="auto"/>
                    <w:bottom w:val="none" w:sz="0" w:space="0" w:color="auto"/>
                    <w:right w:val="none" w:sz="0" w:space="0" w:color="auto"/>
                  </w:divBdr>
                </w:div>
              </w:divsChild>
            </w:div>
            <w:div w:id="2295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bezawada sivakrishna</dc:creator>
  <cp:keywords/>
  <dc:description/>
  <cp:lastModifiedBy>bezawada sivakrishna</cp:lastModifiedBy>
  <cp:revision>2</cp:revision>
  <dcterms:created xsi:type="dcterms:W3CDTF">2024-07-04T05:27:00Z</dcterms:created>
  <dcterms:modified xsi:type="dcterms:W3CDTF">2024-07-04T05:33:00Z</dcterms:modified>
</cp:coreProperties>
</file>