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B7E8" w14:textId="7E3A96E9" w:rsidR="00A015EA" w:rsidRDefault="004470E7" w:rsidP="004470E7">
      <w:pPr>
        <w:jc w:val="center"/>
      </w:pPr>
      <w:r>
        <w:t xml:space="preserve">Three Observable Trends based on Heroes of </w:t>
      </w:r>
      <w:proofErr w:type="spellStart"/>
      <w:r>
        <w:t>Pymoli</w:t>
      </w:r>
      <w:proofErr w:type="spellEnd"/>
      <w:r>
        <w:t xml:space="preserve"> Dataset:</w:t>
      </w:r>
    </w:p>
    <w:p w14:paraId="28BC6D92" w14:textId="5FC43681" w:rsidR="004470E7" w:rsidRDefault="004470E7" w:rsidP="004470E7">
      <w:pPr>
        <w:jc w:val="center"/>
      </w:pPr>
    </w:p>
    <w:p w14:paraId="695A6B25" w14:textId="6E74BC66" w:rsidR="004470E7" w:rsidRDefault="004470E7" w:rsidP="004470E7">
      <w:pPr>
        <w:pStyle w:val="ListParagraph"/>
        <w:numPr>
          <w:ilvl w:val="0"/>
          <w:numId w:val="1"/>
        </w:numPr>
      </w:pPr>
      <w:r>
        <w:t xml:space="preserve"> The majority of purchases are done by </w:t>
      </w:r>
      <w:proofErr w:type="gramStart"/>
      <w:r>
        <w:t>males,</w:t>
      </w:r>
      <w:proofErr w:type="gramEnd"/>
      <w:r>
        <w:t xml:space="preserve"> however the majority of players are male totaling approximately 84%.</w:t>
      </w:r>
    </w:p>
    <w:p w14:paraId="0F6C951C" w14:textId="70A2735A" w:rsidR="004470E7" w:rsidRDefault="004470E7" w:rsidP="004470E7">
      <w:pPr>
        <w:pStyle w:val="ListParagraph"/>
        <w:numPr>
          <w:ilvl w:val="0"/>
          <w:numId w:val="1"/>
        </w:numPr>
      </w:pPr>
      <w:r>
        <w:t>The largest amount of purchase</w:t>
      </w:r>
      <w:r w:rsidR="00BC6291">
        <w:t>s</w:t>
      </w:r>
      <w:r>
        <w:t xml:space="preserve"> comes from the</w:t>
      </w:r>
      <w:r w:rsidR="00BC6291">
        <w:t xml:space="preserve"> age</w:t>
      </w:r>
      <w:r>
        <w:t xml:space="preserve"> group</w:t>
      </w:r>
      <w:r w:rsidR="00BC6291">
        <w:t xml:space="preserve"> of</w:t>
      </w:r>
      <w:r>
        <w:t xml:space="preserve"> 20-24</w:t>
      </w:r>
      <w:r w:rsidR="00BC6291">
        <w:t>, which is 44.79% of the player base.</w:t>
      </w:r>
    </w:p>
    <w:p w14:paraId="2330404E" w14:textId="674FEA09" w:rsidR="00BC6291" w:rsidRDefault="00BC6291" w:rsidP="004470E7">
      <w:pPr>
        <w:pStyle w:val="ListParagraph"/>
        <w:numPr>
          <w:ilvl w:val="0"/>
          <w:numId w:val="1"/>
        </w:numPr>
      </w:pPr>
      <w:r>
        <w:t xml:space="preserve">The three most purchased items are the </w:t>
      </w:r>
      <w:proofErr w:type="spellStart"/>
      <w:r>
        <w:t>Oathbreaker</w:t>
      </w:r>
      <w:proofErr w:type="spellEnd"/>
      <w:r>
        <w:t xml:space="preserve">, Last Hope of the Breaking Storm; Fiery Glass Crusader; and Extraction, </w:t>
      </w:r>
      <w:proofErr w:type="spellStart"/>
      <w:r>
        <w:t>Quickblade</w:t>
      </w:r>
      <w:proofErr w:type="spellEnd"/>
      <w:r>
        <w:t xml:space="preserve"> of Trembling Hands.</w:t>
      </w:r>
      <w:bookmarkStart w:id="0" w:name="_GoBack"/>
      <w:bookmarkEnd w:id="0"/>
    </w:p>
    <w:sectPr w:rsidR="00BC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3546C"/>
    <w:multiLevelType w:val="hybridMultilevel"/>
    <w:tmpl w:val="1EA4E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E7"/>
    <w:rsid w:val="004470E7"/>
    <w:rsid w:val="00A015EA"/>
    <w:rsid w:val="00B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C2C5"/>
  <w15:chartTrackingRefBased/>
  <w15:docId w15:val="{4358A509-053D-4E3C-AD67-174758E4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Skinner</dc:creator>
  <cp:keywords/>
  <dc:description/>
  <cp:lastModifiedBy>Blake Skinner</cp:lastModifiedBy>
  <cp:revision>1</cp:revision>
  <dcterms:created xsi:type="dcterms:W3CDTF">2019-09-19T01:50:00Z</dcterms:created>
  <dcterms:modified xsi:type="dcterms:W3CDTF">2019-09-19T02:04:00Z</dcterms:modified>
</cp:coreProperties>
</file>