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0EE594D7" w:rsidR="00BC6DAD" w:rsidRDefault="00AA27C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0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31C9E1C4" w:rsidR="00920742" w:rsidRDefault="00AA27C2" w:rsidP="00B10D3A">
      <w:pPr>
        <w:jc w:val="center"/>
        <w:rPr>
          <w:lang w:val="en-US"/>
        </w:rPr>
      </w:pPr>
      <w:r>
        <w:rPr>
          <w:b/>
          <w:bCs/>
          <w:lang w:val="en-US"/>
        </w:rPr>
        <w:t>0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4F8DF65C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AA27C2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AA27C2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C505B8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</w:t>
      </w:r>
      <w:r w:rsidR="00AA27C2">
        <w:rPr>
          <w:u w:val="single"/>
          <w:lang w:val="en-US"/>
        </w:rPr>
        <w:t>ahead of deadline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Arídean 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PerkValues”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UpdatePerkValues()”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C3291E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lastRenderedPageBreak/>
        <w:t>1</w:t>
      </w:r>
      <w:r w:rsidR="00FE0BBD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Sound</w:t>
      </w:r>
      <w:r w:rsidR="00287577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Music</w:t>
      </w:r>
      <w:r w:rsidR="00252321" w:rsidRPr="00C3291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08CA7F42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all Sound Clips</w:t>
      </w:r>
    </w:p>
    <w:p w14:paraId="5B80B235" w14:textId="77777777" w:rsidR="008739A7" w:rsidRPr="00EE5B40" w:rsidRDefault="008739A7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Make sure each Sound Clip is used the correct places</w:t>
      </w:r>
    </w:p>
    <w:p w14:paraId="73419409" w14:textId="1F5C0953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 xml:space="preserve">- Add </w:t>
      </w:r>
      <w:r w:rsidR="003F6A1D" w:rsidRPr="00C3291E">
        <w:rPr>
          <w:color w:val="A6A6A6" w:themeColor="background1" w:themeShade="A6"/>
          <w:lang w:val="en-US"/>
        </w:rPr>
        <w:t>the 3</w:t>
      </w:r>
      <w:r w:rsidRPr="00C3291E">
        <w:rPr>
          <w:color w:val="A6A6A6" w:themeColor="background1" w:themeShade="A6"/>
          <w:lang w:val="en-US"/>
        </w:rPr>
        <w:t xml:space="preserve"> music</w:t>
      </w:r>
      <w:r w:rsidR="006F0CE2" w:rsidRPr="00C3291E">
        <w:rPr>
          <w:color w:val="A6A6A6" w:themeColor="background1" w:themeShade="A6"/>
          <w:lang w:val="en-US"/>
        </w:rPr>
        <w:t xml:space="preserve"> tracks</w:t>
      </w:r>
    </w:p>
    <w:p w14:paraId="35D915FB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  <w:t>- Make a script to control when the music is played</w:t>
      </w:r>
    </w:p>
    <w:p w14:paraId="2B820BAD" w14:textId="78E8378D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Adventure mode</w:t>
      </w:r>
    </w:p>
    <w:p w14:paraId="6DB965F7" w14:textId="2B89A3E1" w:rsidR="00367086" w:rsidRPr="00C3291E" w:rsidRDefault="00367086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Back to base</w:t>
      </w:r>
    </w:p>
    <w:p w14:paraId="6E17FA0A" w14:textId="1257D910" w:rsidR="008224B4" w:rsidRPr="00C3291E" w:rsidRDefault="008224B4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ab/>
      </w:r>
      <w:r w:rsidRPr="00C3291E">
        <w:rPr>
          <w:color w:val="A6A6A6" w:themeColor="background1" w:themeShade="A6"/>
          <w:lang w:val="en-US"/>
        </w:rPr>
        <w:tab/>
        <w:t>- After a long time of silence</w:t>
      </w:r>
    </w:p>
    <w:p w14:paraId="1D3D2152" w14:textId="43918631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>- Add PlayerWalking_Sounds – Walk and Run</w:t>
      </w:r>
    </w:p>
    <w:p w14:paraId="5683C063" w14:textId="161550F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Sand</w:t>
      </w:r>
    </w:p>
    <w:p w14:paraId="395ACB13" w14:textId="04A6F983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Water</w:t>
      </w:r>
    </w:p>
    <w:p w14:paraId="753B4CC7" w14:textId="0E2F677B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Wood</w:t>
      </w:r>
    </w:p>
    <w:p w14:paraId="132C477A" w14:textId="047D3527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Stone</w:t>
      </w:r>
    </w:p>
    <w:p w14:paraId="31921786" w14:textId="1D24E7C5" w:rsidR="00EE5B40" w:rsidRPr="005E4708" w:rsidRDefault="00EE5B40" w:rsidP="008739A7">
      <w:pPr>
        <w:rPr>
          <w:color w:val="A6A6A6" w:themeColor="background1" w:themeShade="A6"/>
          <w:lang w:val="en-US"/>
        </w:rPr>
      </w:pPr>
      <w:r w:rsidRPr="005E4708">
        <w:rPr>
          <w:color w:val="A6A6A6" w:themeColor="background1" w:themeShade="A6"/>
          <w:lang w:val="en-US"/>
        </w:rPr>
        <w:tab/>
        <w:t>- Cryonite</w:t>
      </w:r>
    </w:p>
    <w:p w14:paraId="3F98E3CD" w14:textId="6A9A50EA" w:rsidR="009E6F78" w:rsidRPr="00EE5B40" w:rsidRDefault="009E6F78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>- Add Weather sounds to be played in the background, based on the weather</w:t>
      </w:r>
    </w:p>
    <w:p w14:paraId="709D455D" w14:textId="085E3C2E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Sunny</w:t>
      </w:r>
    </w:p>
    <w:p w14:paraId="440B0017" w14:textId="7DD255E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Cloudy</w:t>
      </w:r>
    </w:p>
    <w:p w14:paraId="28032886" w14:textId="07FB60F5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Windy</w:t>
      </w:r>
    </w:p>
    <w:p w14:paraId="59AB83F1" w14:textId="72B18B2C" w:rsidR="004B574C" w:rsidRPr="00EE5B40" w:rsidRDefault="004B574C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Cold</w:t>
      </w:r>
    </w:p>
    <w:p w14:paraId="32C39AE8" w14:textId="1285971E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Day</w:t>
      </w:r>
    </w:p>
    <w:p w14:paraId="51B4D297" w14:textId="02265DA0" w:rsidR="00912DCB" w:rsidRPr="00EE5B40" w:rsidRDefault="00912DCB" w:rsidP="008739A7">
      <w:pPr>
        <w:rPr>
          <w:color w:val="A6A6A6" w:themeColor="background1" w:themeShade="A6"/>
          <w:lang w:val="en-US"/>
        </w:rPr>
      </w:pPr>
      <w:r w:rsidRPr="00EE5B40">
        <w:rPr>
          <w:color w:val="A6A6A6" w:themeColor="background1" w:themeShade="A6"/>
          <w:lang w:val="en-US"/>
        </w:rPr>
        <w:tab/>
        <w:t>- Night</w:t>
      </w:r>
    </w:p>
    <w:p w14:paraId="642D09A2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</w:p>
    <w:p w14:paraId="2ED788AF" w14:textId="77777777" w:rsidR="008739A7" w:rsidRPr="00C3291E" w:rsidRDefault="008739A7" w:rsidP="008739A7">
      <w:pPr>
        <w:rPr>
          <w:color w:val="A6A6A6" w:themeColor="background1" w:themeShade="A6"/>
          <w:lang w:val="en-US"/>
        </w:rPr>
      </w:pPr>
      <w:r w:rsidRPr="00C3291E">
        <w:rPr>
          <w:color w:val="A6A6A6" w:themeColor="background1" w:themeShade="A6"/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406A14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Pause Game: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428516C" w14:textId="02279CDB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Make a </w:t>
      </w:r>
      <w:r w:rsidR="005073A0" w:rsidRPr="00406A14">
        <w:rPr>
          <w:color w:val="A6A6A6" w:themeColor="background1" w:themeShade="A6"/>
          <w:lang w:val="en-US"/>
        </w:rPr>
        <w:t>“</w:t>
      </w:r>
      <w:r w:rsidRPr="00406A14">
        <w:rPr>
          <w:color w:val="A6A6A6" w:themeColor="background1" w:themeShade="A6"/>
          <w:lang w:val="en-US"/>
        </w:rPr>
        <w:t>Pause-menu</w:t>
      </w:r>
      <w:r w:rsidR="005073A0" w:rsidRPr="00406A14">
        <w:rPr>
          <w:color w:val="A6A6A6" w:themeColor="background1" w:themeShade="A6"/>
          <w:lang w:val="en-US"/>
        </w:rPr>
        <w:t>”</w:t>
      </w:r>
      <w:r w:rsidRPr="00406A14">
        <w:rPr>
          <w:color w:val="A6A6A6" w:themeColor="background1" w:themeShade="A6"/>
          <w:lang w:val="en-US"/>
        </w:rPr>
        <w:t xml:space="preserve"> when pressing “ESC”</w:t>
      </w:r>
    </w:p>
    <w:p w14:paraId="39C868BD" w14:textId="110B1FAD" w:rsidR="00B410F0" w:rsidRPr="00406A14" w:rsidRDefault="00B410F0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Make two functions to "Pause Game" and "Unpause Game" </w:t>
      </w:r>
      <w:r w:rsidR="00A8095A" w:rsidRPr="00406A14">
        <w:rPr>
          <w:color w:val="A6A6A6" w:themeColor="background1" w:themeShade="A6"/>
          <w:lang w:val="en-US"/>
        </w:rPr>
        <w:t>for</w:t>
      </w:r>
      <w:r w:rsidRPr="00406A14">
        <w:rPr>
          <w:color w:val="A6A6A6" w:themeColor="background1" w:themeShade="A6"/>
          <w:lang w:val="en-US"/>
        </w:rPr>
        <w:t xml:space="preserve"> the "PauseMenu"</w:t>
      </w:r>
    </w:p>
    <w:p w14:paraId="750A6F58" w14:textId="1F185A95" w:rsidR="003548E8" w:rsidRPr="00406A14" w:rsidRDefault="003548E8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Be able to Save from PauseMenu</w:t>
      </w:r>
    </w:p>
    <w:p w14:paraId="67F77F22" w14:textId="2E86E6C9" w:rsidR="00312F07" w:rsidRPr="00406A14" w:rsidRDefault="00312F07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 xml:space="preserve">- Be able to quit to </w:t>
      </w:r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ain</w:t>
      </w:r>
      <w:r w:rsidR="0045438E" w:rsidRPr="00406A14">
        <w:rPr>
          <w:color w:val="A6A6A6" w:themeColor="background1" w:themeShade="A6"/>
          <w:lang w:val="en-US"/>
        </w:rPr>
        <w:t>M</w:t>
      </w:r>
      <w:r w:rsidRPr="00406A14">
        <w:rPr>
          <w:color w:val="A6A6A6" w:themeColor="background1" w:themeShade="A6"/>
          <w:lang w:val="en-US"/>
        </w:rPr>
        <w:t>enu from the PauseMenu</w:t>
      </w:r>
    </w:p>
    <w:p w14:paraId="2849CC34" w14:textId="3D0650E2" w:rsidR="00231964" w:rsidRPr="00406A14" w:rsidRDefault="00231964" w:rsidP="00B410F0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Be able to quit from the Tablet Setting-Menu?</w:t>
      </w:r>
    </w:p>
    <w:p w14:paraId="5866DF98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</w:p>
    <w:p w14:paraId="7D9CA840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406A14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</w:t>
      </w:r>
      <w:r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Main Menu</w:t>
      </w:r>
      <w:r w:rsidR="00252321" w:rsidRPr="00406A1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50EF468C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the Main Menu</w:t>
      </w:r>
    </w:p>
    <w:p w14:paraId="067240B7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“New Game”-button</w:t>
      </w:r>
    </w:p>
    <w:p w14:paraId="68295B29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Make “Gamemode”-Menu</w:t>
      </w:r>
    </w:p>
    <w:p w14:paraId="159B13F5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</w:r>
      <w:r w:rsidRPr="00406A14">
        <w:rPr>
          <w:color w:val="BF4E14" w:themeColor="accent2" w:themeShade="BF"/>
          <w:lang w:val="en-US"/>
        </w:rPr>
        <w:tab/>
        <w:t>- Hardcore</w:t>
      </w:r>
    </w:p>
    <w:p w14:paraId="79594C3B" w14:textId="77777777" w:rsidR="008739A7" w:rsidRPr="00406A14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A6A6A6" w:themeColor="background1" w:themeShade="A6"/>
          <w:lang w:val="en-US"/>
        </w:rPr>
        <w:t>- Survival</w:t>
      </w:r>
    </w:p>
    <w:p w14:paraId="71CE7668" w14:textId="77777777" w:rsidR="008739A7" w:rsidRPr="00406A14" w:rsidRDefault="008739A7" w:rsidP="008739A7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A14">
        <w:rPr>
          <w:color w:val="BF4E14" w:themeColor="accent2" w:themeShade="BF"/>
          <w:lang w:val="en-US"/>
        </w:rPr>
        <w:t>- Creative</w:t>
      </w:r>
    </w:p>
    <w:p w14:paraId="46F04D28" w14:textId="47EAB2CD" w:rsidR="008739A7" w:rsidRDefault="008739A7" w:rsidP="00406A14">
      <w:pPr>
        <w:ind w:firstLine="720"/>
        <w:rPr>
          <w:lang w:val="en-US"/>
        </w:rPr>
      </w:pPr>
      <w:r w:rsidRPr="00406A14">
        <w:rPr>
          <w:color w:val="A6A6A6" w:themeColor="background1" w:themeShade="A6"/>
          <w:lang w:val="en-US"/>
        </w:rPr>
        <w:t>- Make “Continue”-button</w:t>
      </w:r>
    </w:p>
    <w:p w14:paraId="0BCCD652" w14:textId="77777777" w:rsidR="008739A7" w:rsidRPr="00406A14" w:rsidRDefault="008739A7" w:rsidP="008739A7">
      <w:pPr>
        <w:ind w:firstLine="720"/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 Make “Settings”-button</w:t>
      </w:r>
    </w:p>
    <w:p w14:paraId="193BDF67" w14:textId="51AFE498" w:rsidR="005E3720" w:rsidRPr="00406A14" w:rsidRDefault="008739A7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“Settings”-menu</w:t>
      </w:r>
    </w:p>
    <w:p w14:paraId="276DC0D8" w14:textId="34471273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  <w:t>- Make “Info”-Menu</w:t>
      </w:r>
    </w:p>
    <w:p w14:paraId="5A844D65" w14:textId="10534912" w:rsidR="00F84343" w:rsidRPr="00406A14" w:rsidRDefault="00F84343" w:rsidP="008739A7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ab/>
      </w:r>
      <w:r w:rsidRPr="00406A14">
        <w:rPr>
          <w:color w:val="A6A6A6" w:themeColor="background1" w:themeShade="A6"/>
          <w:lang w:val="en-US"/>
        </w:rPr>
        <w:tab/>
        <w:t>- Make info about all relevant icons</w:t>
      </w:r>
    </w:p>
    <w:p w14:paraId="0931F02C" w14:textId="50225F53" w:rsidR="005E3720" w:rsidRPr="00406A14" w:rsidRDefault="005E3720" w:rsidP="005E3720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LoadingScreen</w:t>
      </w:r>
    </w:p>
    <w:p w14:paraId="5B5A51DC" w14:textId="491971D2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Is up as long as things are loading in</w:t>
      </w:r>
    </w:p>
    <w:p w14:paraId="0A0C0EAF" w14:textId="7549BB49" w:rsidR="005E3720" w:rsidRPr="00406A14" w:rsidRDefault="005E3720" w:rsidP="005E3720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Pr="00406A14" w:rsidRDefault="00B410F0" w:rsidP="00B410F0">
      <w:p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A8B3370" w14:textId="7E403323" w:rsidR="006C258D" w:rsidRDefault="006C258D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</w:t>
      </w:r>
      <w:r w:rsidR="00FD6847">
        <w:rPr>
          <w:lang w:val="en-US"/>
        </w:rPr>
        <w:t>l</w:t>
      </w:r>
      <w:r>
        <w:rPr>
          <w:lang w:val="en-US"/>
        </w:rPr>
        <w:t>opeBlocks snapping better</w:t>
      </w:r>
    </w:p>
    <w:p w14:paraId="3A24ADE8" w14:textId="2F0658C4" w:rsidR="00FD6847" w:rsidRDefault="00FD6847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WallBlock Snapps to other WallBlocks</w:t>
      </w:r>
    </w:p>
    <w:p w14:paraId="374F78C1" w14:textId="2DB1F9A9" w:rsidR="00406A14" w:rsidRDefault="00406A14" w:rsidP="00406A1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Div:</w:t>
      </w:r>
    </w:p>
    <w:p w14:paraId="4089B1B2" w14:textId="46813653" w:rsidR="00A9568E" w:rsidRDefault="00A9568E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Tune HealthResistance Speed</w:t>
      </w:r>
    </w:p>
    <w:p w14:paraId="4166CBF8" w14:textId="3F378991" w:rsidR="00A9568E" w:rsidRDefault="00A9568E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Endre temperaturforløpet i et døgn</w:t>
      </w:r>
    </w:p>
    <w:p w14:paraId="026A8651" w14:textId="3AC8B30C" w:rsidR="00406A14" w:rsidRPr="00987E69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Legge til Arídean Flower ved inngangen</w:t>
      </w:r>
    </w:p>
    <w:p w14:paraId="281FDCDE" w14:textId="61EA6EC3" w:rsidR="00406A14" w:rsidRPr="00987E69" w:rsidRDefault="00406A14" w:rsidP="00987E69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987E69">
        <w:rPr>
          <w:color w:val="A6A6A6" w:themeColor="background1" w:themeShade="A6"/>
        </w:rPr>
        <w:t>Legge til "ikke researched-ikon" oppe til høyre på items</w:t>
      </w:r>
    </w:p>
    <w:p w14:paraId="69690A8F" w14:textId="214DB9ED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Endre InfoMeny til å bli litt mer strukturert</w:t>
      </w:r>
    </w:p>
    <w:p w14:paraId="7DC70EF3" w14:textId="39BCE86C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GhostCapture må lyse hele tiden, ikke bare når det trykkes</w:t>
      </w:r>
    </w:p>
    <w:p w14:paraId="58957BE8" w14:textId="79D2F01F" w:rsidR="00406A14" w:rsidRPr="00A825F0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A825F0">
        <w:rPr>
          <w:color w:val="A6A6A6" w:themeColor="background1" w:themeShade="A6"/>
        </w:rPr>
        <w:t>Legg til navn til Resources i SkillTree</w:t>
      </w:r>
    </w:p>
    <w:p w14:paraId="340260BF" w14:textId="58E88DB3" w:rsid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406A14">
        <w:rPr>
          <w:color w:val="A6A6A6" w:themeColor="background1" w:themeShade="A6"/>
          <w:lang w:val="en-US"/>
        </w:rPr>
        <w:t>Kontrollere ArídisFlower positions</w:t>
      </w:r>
    </w:p>
    <w:p w14:paraId="0ED1FBAF" w14:textId="77777777" w:rsidR="00406A14" w:rsidRPr="00406A14" w:rsidRDefault="00406A14" w:rsidP="00406A14">
      <w:pPr>
        <w:pStyle w:val="ListParagraph"/>
        <w:rPr>
          <w:color w:val="A6A6A6" w:themeColor="background1" w:themeShade="A6"/>
          <w:lang w:val="en-US"/>
        </w:rPr>
      </w:pPr>
    </w:p>
    <w:p w14:paraId="54396183" w14:textId="3966EC4D" w:rsidR="00406A14" w:rsidRDefault="00406A14" w:rsidP="00406A14">
      <w:pPr>
        <w:rPr>
          <w:color w:val="A6A6A6" w:themeColor="background1" w:themeShade="A6"/>
        </w:rPr>
      </w:pPr>
      <w:r w:rsidRPr="00406A14">
        <w:rPr>
          <w:color w:val="A6A6A6" w:themeColor="background1" w:themeShade="A6"/>
        </w:rPr>
        <w:t>Endre kode basert på feedback fra spilltestere</w:t>
      </w:r>
    </w:p>
    <w:p w14:paraId="2F655B30" w14:textId="1DBAB746" w:rsidR="00406A14" w:rsidRPr="00406A14" w:rsidRDefault="00406A14" w:rsidP="00406A1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Test -&gt; Endre -&gt;</w:t>
      </w:r>
      <w:r w:rsidR="00A825F0">
        <w:rPr>
          <w:color w:val="A6A6A6" w:themeColor="background1" w:themeShade="A6"/>
        </w:rPr>
        <w:t xml:space="preserve"> Søvn -&gt;</w:t>
      </w:r>
      <w:r>
        <w:rPr>
          <w:color w:val="A6A6A6" w:themeColor="background1" w:themeShade="A6"/>
        </w:rPr>
        <w:t xml:space="preserve"> Repeat</w:t>
      </w:r>
    </w:p>
    <w:p w14:paraId="32724D7B" w14:textId="2BB15CD5" w:rsidR="00741262" w:rsidRPr="00406A14" w:rsidRDefault="00741262" w:rsidP="00741262"/>
    <w:p w14:paraId="4C6C6202" w14:textId="77777777" w:rsidR="00083B78" w:rsidRPr="00406A14" w:rsidRDefault="00083B78" w:rsidP="0019137A"/>
    <w:p w14:paraId="68AFF381" w14:textId="77777777" w:rsidR="0019137A" w:rsidRPr="00406A14" w:rsidRDefault="0019137A" w:rsidP="0019137A">
      <w:r w:rsidRPr="00406A14">
        <w:t>--------------------||</w:t>
      </w:r>
    </w:p>
    <w:p w14:paraId="25D6A598" w14:textId="77777777" w:rsidR="00B410F0" w:rsidRPr="00406A14" w:rsidRDefault="00B410F0" w:rsidP="008739A7"/>
    <w:sectPr w:rsidR="00B410F0" w:rsidRPr="0040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D6293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35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845FD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3F6A1D"/>
    <w:rsid w:val="00402417"/>
    <w:rsid w:val="00406A14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E4708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C258D"/>
    <w:rsid w:val="006D4AFF"/>
    <w:rsid w:val="006E4C91"/>
    <w:rsid w:val="006E5AEE"/>
    <w:rsid w:val="006E6026"/>
    <w:rsid w:val="006E7243"/>
    <w:rsid w:val="006F0CE2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87E69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25F0"/>
    <w:rsid w:val="00A8740F"/>
    <w:rsid w:val="00A91703"/>
    <w:rsid w:val="00A927F7"/>
    <w:rsid w:val="00A95389"/>
    <w:rsid w:val="00A9568E"/>
    <w:rsid w:val="00AA27C2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3291E"/>
    <w:rsid w:val="00C4259F"/>
    <w:rsid w:val="00C505B8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E5B40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4343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D6847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48398</TotalTime>
  <Pages>2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483</cp:revision>
  <dcterms:created xsi:type="dcterms:W3CDTF">2024-03-15T13:21:00Z</dcterms:created>
  <dcterms:modified xsi:type="dcterms:W3CDTF">2024-05-12T23:14:00Z</dcterms:modified>
</cp:coreProperties>
</file>