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397B6" w14:textId="21EB543E" w:rsidR="006544AC" w:rsidRDefault="00A50881" w:rsidP="00A50881">
      <w:pPr>
        <w:pStyle w:val="Title"/>
      </w:pPr>
      <w:r>
        <w:t xml:space="preserve">Report </w:t>
      </w:r>
    </w:p>
    <w:p w14:paraId="206C4B17" w14:textId="77777777" w:rsidR="00A50881" w:rsidRDefault="00A50881" w:rsidP="00A50881"/>
    <w:p w14:paraId="331C0EFC" w14:textId="60FDB1FD" w:rsidR="00A50881" w:rsidRDefault="00A50881" w:rsidP="00A50881">
      <w:pPr>
        <w:pStyle w:val="Heading1"/>
      </w:pPr>
      <w:r>
        <w:t>Chapter 1 introduction</w:t>
      </w:r>
    </w:p>
    <w:p w14:paraId="09CDABE1" w14:textId="3DD92228" w:rsidR="00A50881" w:rsidRDefault="00A50881" w:rsidP="00A50881">
      <w:pPr>
        <w:pStyle w:val="Heading2"/>
        <w:numPr>
          <w:ilvl w:val="1"/>
          <w:numId w:val="1"/>
        </w:numPr>
      </w:pPr>
      <w:r>
        <w:t>Background</w:t>
      </w:r>
    </w:p>
    <w:p w14:paraId="6CEA32C7" w14:textId="2268EB61" w:rsidR="0039573D" w:rsidRDefault="000D52FD" w:rsidP="00A50881">
      <w:pPr>
        <w:rPr>
          <w:sz w:val="24"/>
          <w:szCs w:val="24"/>
        </w:rPr>
      </w:pPr>
      <w:r w:rsidRPr="000D52FD">
        <w:rPr>
          <w:sz w:val="24"/>
          <w:szCs w:val="24"/>
        </w:rPr>
        <w:t>Prostate cancer is one of the most common types of cancer</w:t>
      </w:r>
      <w:r>
        <w:rPr>
          <w:sz w:val="24"/>
          <w:szCs w:val="24"/>
        </w:rPr>
        <w:t xml:space="preserve"> </w:t>
      </w:r>
      <w:r w:rsidR="0007545D">
        <w:rPr>
          <w:sz w:val="24"/>
          <w:szCs w:val="24"/>
        </w:rPr>
        <w:t xml:space="preserve">found in men worldwide. Its significant impact on public health is demonstrated by the fact that it ranks as the second most common cause of cancer related deaths in men (Siegel, Miller and </w:t>
      </w:r>
      <w:r w:rsidR="00746D5A">
        <w:rPr>
          <w:sz w:val="24"/>
          <w:szCs w:val="24"/>
        </w:rPr>
        <w:t>Jemal</w:t>
      </w:r>
      <w:r w:rsidR="0007545D">
        <w:rPr>
          <w:sz w:val="24"/>
          <w:szCs w:val="24"/>
        </w:rPr>
        <w:t xml:space="preserve">, 2020). Male reproductive health depends on the prostate gland, which is situated in front of the rectum and behind the bladder. A </w:t>
      </w:r>
      <w:r w:rsidR="0039573D">
        <w:rPr>
          <w:sz w:val="24"/>
          <w:szCs w:val="24"/>
        </w:rPr>
        <w:t>cancerous change of the prostate gland</w:t>
      </w:r>
      <w:r w:rsidR="0007545D">
        <w:rPr>
          <w:sz w:val="24"/>
          <w:szCs w:val="24"/>
        </w:rPr>
        <w:t xml:space="preserve"> will have serious health effects.</w:t>
      </w:r>
    </w:p>
    <w:p w14:paraId="0C79F5D8" w14:textId="2256083F" w:rsidR="00A50881" w:rsidRDefault="0039573D" w:rsidP="00A50881">
      <w:pPr>
        <w:rPr>
          <w:sz w:val="24"/>
          <w:szCs w:val="24"/>
        </w:rPr>
      </w:pPr>
      <w:r>
        <w:rPr>
          <w:sz w:val="24"/>
          <w:szCs w:val="24"/>
        </w:rPr>
        <w:t>The early identification of prostate cancer is critical to improving the lives of the patients. Prostate-specific antigen (PSA) testing and digital rectal exams (DRE) are examples of diagnostic techniques</w:t>
      </w:r>
      <w:r w:rsidR="00A141FF">
        <w:rPr>
          <w:sz w:val="24"/>
          <w:szCs w:val="24"/>
        </w:rPr>
        <w:t xml:space="preserve">. Although these techniques are popular, their sensitivity and specificity are limited, which frequently leads </w:t>
      </w:r>
      <w:r w:rsidR="00D11F3F">
        <w:rPr>
          <w:sz w:val="24"/>
          <w:szCs w:val="24"/>
        </w:rPr>
        <w:t>to false</w:t>
      </w:r>
      <w:r w:rsidR="00A141FF">
        <w:rPr>
          <w:sz w:val="24"/>
          <w:szCs w:val="24"/>
        </w:rPr>
        <w:t xml:space="preserve"> positives and false negatives (Heidenreich et al., 2014). These errors can result in an under diagnosis, which postpones the treatment, or an overdiagnosis and overtreatment, which cause patient</w:t>
      </w:r>
      <w:r w:rsidR="008D4996">
        <w:rPr>
          <w:sz w:val="24"/>
          <w:szCs w:val="24"/>
        </w:rPr>
        <w:t>s unnecessary worry about potential problems.</w:t>
      </w:r>
    </w:p>
    <w:p w14:paraId="09FA9055" w14:textId="38E96D69" w:rsidR="008A425A" w:rsidRDefault="008A425A" w:rsidP="00A50881">
      <w:pPr>
        <w:rPr>
          <w:sz w:val="24"/>
          <w:szCs w:val="24"/>
        </w:rPr>
      </w:pPr>
      <w:r>
        <w:rPr>
          <w:sz w:val="24"/>
          <w:szCs w:val="24"/>
        </w:rPr>
        <w:t xml:space="preserve">Recent advances in the imaging technology, specifically multiparametric magnetic resonance imaging (mpMRI), have improved the ability to identify and characterise prostate cancer. Combining functional and anatomical imaging, MRI offers a thorough perspective that improves the ability to distinguish between healthy and cancerous tissues (Rosenkrantz et al., 2016). Nonetheless, </w:t>
      </w:r>
      <w:r w:rsidR="00C0203B">
        <w:rPr>
          <w:sz w:val="24"/>
          <w:szCs w:val="24"/>
        </w:rPr>
        <w:t>mpMRI image interpretation requires a high level of knowledge and is highly variable among the observers.</w:t>
      </w:r>
    </w:p>
    <w:p w14:paraId="00912840" w14:textId="2D7BF6D8" w:rsidR="005E5E14" w:rsidRPr="000D52FD" w:rsidRDefault="00414F82" w:rsidP="00A50881">
      <w:pPr>
        <w:rPr>
          <w:sz w:val="24"/>
          <w:szCs w:val="24"/>
        </w:rPr>
      </w:pPr>
      <w:r>
        <w:rPr>
          <w:sz w:val="24"/>
          <w:szCs w:val="24"/>
        </w:rPr>
        <w:t>The integration of machine learning (ML) into medical imaging offers a promising solution for these kind of problems</w:t>
      </w:r>
      <w:r w:rsidR="00072962">
        <w:rPr>
          <w:sz w:val="24"/>
          <w:szCs w:val="24"/>
        </w:rPr>
        <w:t xml:space="preserve">. Deep </w:t>
      </w:r>
      <w:r w:rsidR="00D75CDD">
        <w:rPr>
          <w:sz w:val="24"/>
          <w:szCs w:val="24"/>
        </w:rPr>
        <w:t>learning-based</w:t>
      </w:r>
      <w:r w:rsidR="00072962">
        <w:rPr>
          <w:sz w:val="24"/>
          <w:szCs w:val="24"/>
        </w:rPr>
        <w:t xml:space="preserve"> </w:t>
      </w:r>
      <w:r w:rsidR="00D75CDD">
        <w:rPr>
          <w:sz w:val="24"/>
          <w:szCs w:val="24"/>
        </w:rPr>
        <w:t>machine learning algorithms, in particular, are capable of processing enormous volumes of imaging data and spotting intricate patterns that could be invisible to human observers. According to Litjens et al. (2017), these algorithms may decrease variability, increase diagnostic accuracy, and support clinical decision making.</w:t>
      </w:r>
    </w:p>
    <w:p w14:paraId="3E5C32E5" w14:textId="5D03A8D7" w:rsidR="00A50881" w:rsidRDefault="00A50881" w:rsidP="00A50881">
      <w:pPr>
        <w:pStyle w:val="Heading2"/>
        <w:numPr>
          <w:ilvl w:val="1"/>
          <w:numId w:val="1"/>
        </w:numPr>
      </w:pPr>
      <w:r>
        <w:t>Problem statement</w:t>
      </w:r>
    </w:p>
    <w:p w14:paraId="373A9219" w14:textId="23719ACE" w:rsidR="00A50881" w:rsidRDefault="00A50881" w:rsidP="00A50881">
      <w:r>
        <w:t>Specific problem my project is addressing</w:t>
      </w:r>
    </w:p>
    <w:p w14:paraId="0F39CC2A" w14:textId="5980E99D" w:rsidR="00A50881" w:rsidRDefault="00A50881" w:rsidP="00A50881">
      <w:pPr>
        <w:pStyle w:val="Heading2"/>
        <w:numPr>
          <w:ilvl w:val="1"/>
          <w:numId w:val="1"/>
        </w:numPr>
      </w:pPr>
      <w:r>
        <w:t>justification of the study</w:t>
      </w:r>
    </w:p>
    <w:p w14:paraId="4E637B60" w14:textId="6C5626F1" w:rsidR="00A50881" w:rsidRDefault="00A50881" w:rsidP="00A50881">
      <w:r>
        <w:t>why this study is important and its potential impact</w:t>
      </w:r>
    </w:p>
    <w:p w14:paraId="483DDCA1" w14:textId="5E413C2F" w:rsidR="00A50881" w:rsidRDefault="00A50881" w:rsidP="00A50881">
      <w:pPr>
        <w:pStyle w:val="Heading2"/>
        <w:numPr>
          <w:ilvl w:val="1"/>
          <w:numId w:val="1"/>
        </w:numPr>
      </w:pPr>
      <w:r>
        <w:t>Research questions</w:t>
      </w:r>
    </w:p>
    <w:p w14:paraId="652BD96E" w14:textId="39456F1E" w:rsidR="00A50881" w:rsidRDefault="00A50881" w:rsidP="00A50881">
      <w:r>
        <w:t>Research questions that I want to answer by this project</w:t>
      </w:r>
    </w:p>
    <w:p w14:paraId="0C5CA199" w14:textId="26F41E62" w:rsidR="00A50881" w:rsidRDefault="00A50881" w:rsidP="00A50881">
      <w:pPr>
        <w:pStyle w:val="Heading2"/>
        <w:numPr>
          <w:ilvl w:val="1"/>
          <w:numId w:val="1"/>
        </w:numPr>
      </w:pPr>
      <w:r>
        <w:t>Aims and objectives</w:t>
      </w:r>
    </w:p>
    <w:p w14:paraId="40A221B6" w14:textId="50AFAE9B" w:rsidR="00A50881" w:rsidRDefault="00A50881" w:rsidP="00A50881">
      <w:r>
        <w:t>Project aims and objectives</w:t>
      </w:r>
    </w:p>
    <w:p w14:paraId="33FE0949" w14:textId="300C40AD" w:rsidR="00A50881" w:rsidRDefault="00A50881" w:rsidP="00A50881">
      <w:pPr>
        <w:pStyle w:val="Heading1"/>
      </w:pPr>
      <w:r>
        <w:lastRenderedPageBreak/>
        <w:t>Chapter 2 Literature review</w:t>
      </w:r>
    </w:p>
    <w:p w14:paraId="3E76BFFF" w14:textId="13F82BEF" w:rsidR="00A50881" w:rsidRDefault="00A50881" w:rsidP="00A50881">
      <w:pPr>
        <w:pStyle w:val="Heading2"/>
      </w:pPr>
      <w:r>
        <w:t>2.1 overview of the prostate cancer</w:t>
      </w:r>
    </w:p>
    <w:p w14:paraId="2959591D" w14:textId="358C9506" w:rsidR="00A50881" w:rsidRDefault="00A50881" w:rsidP="00A50881">
      <w:pPr>
        <w:pStyle w:val="ListParagraph"/>
        <w:numPr>
          <w:ilvl w:val="0"/>
          <w:numId w:val="3"/>
        </w:numPr>
      </w:pPr>
      <w:r>
        <w:t>About prostate cancer and its biology</w:t>
      </w:r>
    </w:p>
    <w:p w14:paraId="76F770A1" w14:textId="4D16D3FD" w:rsidR="00A50881" w:rsidRDefault="00A50881" w:rsidP="00A50881">
      <w:pPr>
        <w:pStyle w:val="ListParagraph"/>
        <w:numPr>
          <w:ilvl w:val="0"/>
          <w:numId w:val="3"/>
        </w:numPr>
      </w:pPr>
      <w:r>
        <w:t>Current detection methods</w:t>
      </w:r>
    </w:p>
    <w:p w14:paraId="5638D726" w14:textId="19D37662" w:rsidR="00A50881" w:rsidRDefault="00A83445" w:rsidP="00A83445">
      <w:pPr>
        <w:pStyle w:val="Heading2"/>
      </w:pPr>
      <w:r>
        <w:t>2.2 Machine learning in medical imaging</w:t>
      </w:r>
    </w:p>
    <w:p w14:paraId="763332E8" w14:textId="1119F01A" w:rsidR="00A83445" w:rsidRDefault="00A83445" w:rsidP="00A83445">
      <w:pPr>
        <w:pStyle w:val="ListParagraph"/>
        <w:numPr>
          <w:ilvl w:val="0"/>
          <w:numId w:val="4"/>
        </w:numPr>
      </w:pPr>
      <w:r>
        <w:t>Application of machine learning in medical imaging</w:t>
      </w:r>
    </w:p>
    <w:p w14:paraId="091B8582" w14:textId="7085EDAF" w:rsidR="00A83445" w:rsidRDefault="00A83445" w:rsidP="00A83445">
      <w:pPr>
        <w:pStyle w:val="ListParagraph"/>
        <w:numPr>
          <w:ilvl w:val="0"/>
          <w:numId w:val="4"/>
        </w:numPr>
      </w:pPr>
      <w:r>
        <w:t>Advantages and challenges</w:t>
      </w:r>
    </w:p>
    <w:p w14:paraId="576DA920" w14:textId="43BC5B40" w:rsidR="00A83445" w:rsidRDefault="00A83445" w:rsidP="00A83445">
      <w:pPr>
        <w:pStyle w:val="Heading2"/>
      </w:pPr>
      <w:r>
        <w:t>2.3 Machine learning techniques for cancer detection</w:t>
      </w:r>
    </w:p>
    <w:p w14:paraId="69188F26" w14:textId="04D7E6ED" w:rsidR="00A83445" w:rsidRDefault="00A83445" w:rsidP="00A83445">
      <w:pPr>
        <w:pStyle w:val="ListParagraph"/>
        <w:numPr>
          <w:ilvl w:val="0"/>
          <w:numId w:val="5"/>
        </w:numPr>
      </w:pPr>
      <w:r>
        <w:t>Supervised learning</w:t>
      </w:r>
    </w:p>
    <w:p w14:paraId="6F423429" w14:textId="42BBADEB" w:rsidR="00A83445" w:rsidRDefault="00A83445" w:rsidP="00A83445">
      <w:pPr>
        <w:pStyle w:val="ListParagraph"/>
        <w:numPr>
          <w:ilvl w:val="0"/>
          <w:numId w:val="5"/>
        </w:numPr>
      </w:pPr>
      <w:r>
        <w:t>Unsupervised learning</w:t>
      </w:r>
    </w:p>
    <w:p w14:paraId="27BA0D8C" w14:textId="63214EF4" w:rsidR="00A83445" w:rsidRPr="00A83445" w:rsidRDefault="00A83445" w:rsidP="00A83445">
      <w:pPr>
        <w:pStyle w:val="ListParagraph"/>
        <w:numPr>
          <w:ilvl w:val="0"/>
          <w:numId w:val="5"/>
        </w:numPr>
      </w:pPr>
      <w:r>
        <w:t>Deep learning</w:t>
      </w:r>
    </w:p>
    <w:p w14:paraId="3B36F974" w14:textId="42DB89A7" w:rsidR="00A50881" w:rsidRDefault="00A83445" w:rsidP="00A83445">
      <w:pPr>
        <w:pStyle w:val="Heading2"/>
      </w:pPr>
      <w:r>
        <w:t>2.4 Related work</w:t>
      </w:r>
    </w:p>
    <w:p w14:paraId="617AF454" w14:textId="2FA4CE4D" w:rsidR="00A83445" w:rsidRDefault="00A83445" w:rsidP="00A83445">
      <w:r>
        <w:t>This section is about the previous studies about the prostate cancer detection using the machine learning.</w:t>
      </w:r>
    </w:p>
    <w:p w14:paraId="57CB5705" w14:textId="28047B0E" w:rsidR="00A83445" w:rsidRDefault="00A83445" w:rsidP="00A83445">
      <w:r>
        <w:t>Table showing all the papers for the literature review (try to include 10 papers)</w:t>
      </w:r>
    </w:p>
    <w:tbl>
      <w:tblPr>
        <w:tblStyle w:val="TableGrid"/>
        <w:tblW w:w="0" w:type="auto"/>
        <w:tblLook w:val="04A0" w:firstRow="1" w:lastRow="0" w:firstColumn="1" w:lastColumn="0" w:noHBand="0" w:noVBand="1"/>
      </w:tblPr>
      <w:tblGrid>
        <w:gridCol w:w="2254"/>
        <w:gridCol w:w="2254"/>
        <w:gridCol w:w="2254"/>
        <w:gridCol w:w="2254"/>
      </w:tblGrid>
      <w:tr w:rsidR="00A83445" w14:paraId="7DB746D4" w14:textId="77777777" w:rsidTr="00A83445">
        <w:tc>
          <w:tcPr>
            <w:tcW w:w="2254" w:type="dxa"/>
          </w:tcPr>
          <w:p w14:paraId="31F6C102" w14:textId="1C5739A4" w:rsidR="00A83445" w:rsidRDefault="00A83445" w:rsidP="00A83445">
            <w:r>
              <w:t>Paper</w:t>
            </w:r>
          </w:p>
        </w:tc>
        <w:tc>
          <w:tcPr>
            <w:tcW w:w="2254" w:type="dxa"/>
          </w:tcPr>
          <w:p w14:paraId="62573E2B" w14:textId="63528D6F" w:rsidR="00A83445" w:rsidRDefault="00A83445" w:rsidP="00A83445">
            <w:r>
              <w:t>Classifiers</w:t>
            </w:r>
          </w:p>
        </w:tc>
        <w:tc>
          <w:tcPr>
            <w:tcW w:w="2254" w:type="dxa"/>
          </w:tcPr>
          <w:p w14:paraId="47F8ECA9" w14:textId="636104AD" w:rsidR="00A83445" w:rsidRDefault="00A83445" w:rsidP="00A83445">
            <w:r>
              <w:t xml:space="preserve">Dataset Used </w:t>
            </w:r>
          </w:p>
        </w:tc>
        <w:tc>
          <w:tcPr>
            <w:tcW w:w="2254" w:type="dxa"/>
          </w:tcPr>
          <w:p w14:paraId="339BDE98" w14:textId="1ED1A272" w:rsidR="00A83445" w:rsidRDefault="00A83445" w:rsidP="00A83445">
            <w:r>
              <w:t>Results</w:t>
            </w:r>
          </w:p>
        </w:tc>
      </w:tr>
      <w:tr w:rsidR="00A83445" w14:paraId="2515FF1C" w14:textId="77777777" w:rsidTr="00A83445">
        <w:tc>
          <w:tcPr>
            <w:tcW w:w="2254" w:type="dxa"/>
          </w:tcPr>
          <w:p w14:paraId="63C0DE90" w14:textId="77777777" w:rsidR="00A83445" w:rsidRDefault="00A83445" w:rsidP="00A83445"/>
        </w:tc>
        <w:tc>
          <w:tcPr>
            <w:tcW w:w="2254" w:type="dxa"/>
          </w:tcPr>
          <w:p w14:paraId="79272289" w14:textId="77777777" w:rsidR="00A83445" w:rsidRDefault="00A83445" w:rsidP="00A83445"/>
        </w:tc>
        <w:tc>
          <w:tcPr>
            <w:tcW w:w="2254" w:type="dxa"/>
          </w:tcPr>
          <w:p w14:paraId="6D64D502" w14:textId="77777777" w:rsidR="00A83445" w:rsidRDefault="00A83445" w:rsidP="00A83445"/>
        </w:tc>
        <w:tc>
          <w:tcPr>
            <w:tcW w:w="2254" w:type="dxa"/>
          </w:tcPr>
          <w:p w14:paraId="504C95A7" w14:textId="77777777" w:rsidR="00A83445" w:rsidRDefault="00A83445" w:rsidP="00A83445"/>
        </w:tc>
      </w:tr>
      <w:tr w:rsidR="00A83445" w14:paraId="78691F56" w14:textId="77777777" w:rsidTr="00A83445">
        <w:tc>
          <w:tcPr>
            <w:tcW w:w="2254" w:type="dxa"/>
          </w:tcPr>
          <w:p w14:paraId="51C55556" w14:textId="77777777" w:rsidR="00A83445" w:rsidRDefault="00A83445" w:rsidP="00A83445"/>
        </w:tc>
        <w:tc>
          <w:tcPr>
            <w:tcW w:w="2254" w:type="dxa"/>
          </w:tcPr>
          <w:p w14:paraId="1A67B1CA" w14:textId="77777777" w:rsidR="00A83445" w:rsidRDefault="00A83445" w:rsidP="00A83445"/>
        </w:tc>
        <w:tc>
          <w:tcPr>
            <w:tcW w:w="2254" w:type="dxa"/>
          </w:tcPr>
          <w:p w14:paraId="171C5B4A" w14:textId="77777777" w:rsidR="00A83445" w:rsidRDefault="00A83445" w:rsidP="00A83445"/>
        </w:tc>
        <w:tc>
          <w:tcPr>
            <w:tcW w:w="2254" w:type="dxa"/>
          </w:tcPr>
          <w:p w14:paraId="35E6F59C" w14:textId="77777777" w:rsidR="00A83445" w:rsidRDefault="00A83445" w:rsidP="00A83445"/>
        </w:tc>
      </w:tr>
      <w:tr w:rsidR="00A83445" w14:paraId="733306C1" w14:textId="77777777" w:rsidTr="00A83445">
        <w:tc>
          <w:tcPr>
            <w:tcW w:w="2254" w:type="dxa"/>
          </w:tcPr>
          <w:p w14:paraId="73E412E3" w14:textId="77777777" w:rsidR="00A83445" w:rsidRDefault="00A83445" w:rsidP="00A83445"/>
        </w:tc>
        <w:tc>
          <w:tcPr>
            <w:tcW w:w="2254" w:type="dxa"/>
          </w:tcPr>
          <w:p w14:paraId="0FB576FE" w14:textId="77777777" w:rsidR="00A83445" w:rsidRDefault="00A83445" w:rsidP="00A83445"/>
        </w:tc>
        <w:tc>
          <w:tcPr>
            <w:tcW w:w="2254" w:type="dxa"/>
          </w:tcPr>
          <w:p w14:paraId="3FA2B0BC" w14:textId="77777777" w:rsidR="00A83445" w:rsidRDefault="00A83445" w:rsidP="00A83445"/>
        </w:tc>
        <w:tc>
          <w:tcPr>
            <w:tcW w:w="2254" w:type="dxa"/>
          </w:tcPr>
          <w:p w14:paraId="5F62FA8E" w14:textId="77777777" w:rsidR="00A83445" w:rsidRDefault="00A83445" w:rsidP="00A83445"/>
        </w:tc>
      </w:tr>
      <w:tr w:rsidR="00A83445" w14:paraId="251BD2ED" w14:textId="77777777" w:rsidTr="00A83445">
        <w:tc>
          <w:tcPr>
            <w:tcW w:w="2254" w:type="dxa"/>
          </w:tcPr>
          <w:p w14:paraId="0670CADB" w14:textId="77777777" w:rsidR="00A83445" w:rsidRDefault="00A83445" w:rsidP="00A83445"/>
        </w:tc>
        <w:tc>
          <w:tcPr>
            <w:tcW w:w="2254" w:type="dxa"/>
          </w:tcPr>
          <w:p w14:paraId="3022E59D" w14:textId="77777777" w:rsidR="00A83445" w:rsidRDefault="00A83445" w:rsidP="00A83445"/>
        </w:tc>
        <w:tc>
          <w:tcPr>
            <w:tcW w:w="2254" w:type="dxa"/>
          </w:tcPr>
          <w:p w14:paraId="45CF7866" w14:textId="77777777" w:rsidR="00A83445" w:rsidRDefault="00A83445" w:rsidP="00A83445"/>
        </w:tc>
        <w:tc>
          <w:tcPr>
            <w:tcW w:w="2254" w:type="dxa"/>
          </w:tcPr>
          <w:p w14:paraId="434ABC05" w14:textId="77777777" w:rsidR="00A83445" w:rsidRDefault="00A83445" w:rsidP="00A83445"/>
        </w:tc>
      </w:tr>
      <w:tr w:rsidR="00A83445" w14:paraId="4129A664" w14:textId="77777777" w:rsidTr="00A83445">
        <w:tc>
          <w:tcPr>
            <w:tcW w:w="2254" w:type="dxa"/>
          </w:tcPr>
          <w:p w14:paraId="37779009" w14:textId="77777777" w:rsidR="00A83445" w:rsidRDefault="00A83445" w:rsidP="00A83445"/>
        </w:tc>
        <w:tc>
          <w:tcPr>
            <w:tcW w:w="2254" w:type="dxa"/>
          </w:tcPr>
          <w:p w14:paraId="00DD7D1E" w14:textId="77777777" w:rsidR="00A83445" w:rsidRDefault="00A83445" w:rsidP="00A83445"/>
        </w:tc>
        <w:tc>
          <w:tcPr>
            <w:tcW w:w="2254" w:type="dxa"/>
          </w:tcPr>
          <w:p w14:paraId="4C15A530" w14:textId="77777777" w:rsidR="00A83445" w:rsidRDefault="00A83445" w:rsidP="00A83445"/>
        </w:tc>
        <w:tc>
          <w:tcPr>
            <w:tcW w:w="2254" w:type="dxa"/>
          </w:tcPr>
          <w:p w14:paraId="756F129A" w14:textId="77777777" w:rsidR="00A83445" w:rsidRDefault="00A83445" w:rsidP="00A83445"/>
        </w:tc>
      </w:tr>
      <w:tr w:rsidR="00A83445" w14:paraId="144ABF46" w14:textId="77777777" w:rsidTr="00A83445">
        <w:tc>
          <w:tcPr>
            <w:tcW w:w="2254" w:type="dxa"/>
          </w:tcPr>
          <w:p w14:paraId="076CDD44" w14:textId="77777777" w:rsidR="00A83445" w:rsidRDefault="00A83445" w:rsidP="00A83445"/>
        </w:tc>
        <w:tc>
          <w:tcPr>
            <w:tcW w:w="2254" w:type="dxa"/>
          </w:tcPr>
          <w:p w14:paraId="76712DDA" w14:textId="77777777" w:rsidR="00A83445" w:rsidRDefault="00A83445" w:rsidP="00A83445"/>
        </w:tc>
        <w:tc>
          <w:tcPr>
            <w:tcW w:w="2254" w:type="dxa"/>
          </w:tcPr>
          <w:p w14:paraId="6EF8EE37" w14:textId="77777777" w:rsidR="00A83445" w:rsidRDefault="00A83445" w:rsidP="00A83445"/>
        </w:tc>
        <w:tc>
          <w:tcPr>
            <w:tcW w:w="2254" w:type="dxa"/>
          </w:tcPr>
          <w:p w14:paraId="5ED7B515" w14:textId="77777777" w:rsidR="00A83445" w:rsidRDefault="00A83445" w:rsidP="00A83445"/>
        </w:tc>
      </w:tr>
      <w:tr w:rsidR="00A83445" w14:paraId="4F142C99" w14:textId="77777777" w:rsidTr="00A83445">
        <w:tc>
          <w:tcPr>
            <w:tcW w:w="2254" w:type="dxa"/>
          </w:tcPr>
          <w:p w14:paraId="12988F57" w14:textId="77777777" w:rsidR="00A83445" w:rsidRDefault="00A83445" w:rsidP="00A83445"/>
        </w:tc>
        <w:tc>
          <w:tcPr>
            <w:tcW w:w="2254" w:type="dxa"/>
          </w:tcPr>
          <w:p w14:paraId="01BFA4D9" w14:textId="77777777" w:rsidR="00A83445" w:rsidRDefault="00A83445" w:rsidP="00A83445"/>
        </w:tc>
        <w:tc>
          <w:tcPr>
            <w:tcW w:w="2254" w:type="dxa"/>
          </w:tcPr>
          <w:p w14:paraId="3023BAB3" w14:textId="77777777" w:rsidR="00A83445" w:rsidRDefault="00A83445" w:rsidP="00A83445"/>
        </w:tc>
        <w:tc>
          <w:tcPr>
            <w:tcW w:w="2254" w:type="dxa"/>
          </w:tcPr>
          <w:p w14:paraId="65BE42C3" w14:textId="77777777" w:rsidR="00A83445" w:rsidRDefault="00A83445" w:rsidP="00A83445"/>
        </w:tc>
      </w:tr>
    </w:tbl>
    <w:p w14:paraId="0CFD1045" w14:textId="77777777" w:rsidR="00A83445" w:rsidRDefault="00A83445" w:rsidP="00A83445"/>
    <w:p w14:paraId="16ED2CEB" w14:textId="3AD6AF7F" w:rsidR="00A83445" w:rsidRDefault="004F2DA3" w:rsidP="00A83445">
      <w:pPr>
        <w:pStyle w:val="Heading2"/>
      </w:pPr>
      <w:r>
        <w:t>2.5 summary of findings</w:t>
      </w:r>
    </w:p>
    <w:p w14:paraId="74D28246" w14:textId="533FE305" w:rsidR="004F2DA3" w:rsidRDefault="004F2DA3" w:rsidP="004F2DA3">
      <w:pPr>
        <w:pStyle w:val="ListParagraph"/>
        <w:numPr>
          <w:ilvl w:val="0"/>
          <w:numId w:val="6"/>
        </w:numPr>
      </w:pPr>
      <w:r>
        <w:t>Comparison of results</w:t>
      </w:r>
    </w:p>
    <w:p w14:paraId="58AC6D48" w14:textId="321D25C5" w:rsidR="004F2DA3" w:rsidRDefault="004F2DA3" w:rsidP="004F2DA3">
      <w:pPr>
        <w:pStyle w:val="ListParagraph"/>
        <w:numPr>
          <w:ilvl w:val="0"/>
          <w:numId w:val="6"/>
        </w:numPr>
      </w:pPr>
      <w:r>
        <w:t>Discussion on the best performing techniques</w:t>
      </w:r>
    </w:p>
    <w:p w14:paraId="39D9CDF5" w14:textId="1486DC4C" w:rsidR="004F2DA3" w:rsidRDefault="004F2DA3" w:rsidP="004F2DA3">
      <w:pPr>
        <w:pStyle w:val="Heading1"/>
      </w:pPr>
      <w:r>
        <w:t>Chapter 3 Research methodology</w:t>
      </w:r>
    </w:p>
    <w:p w14:paraId="5BAB3095" w14:textId="42D92AF6" w:rsidR="004F2DA3" w:rsidRDefault="004F2DA3" w:rsidP="004F2DA3">
      <w:pPr>
        <w:pStyle w:val="Heading2"/>
      </w:pPr>
      <w:r>
        <w:t>3.1 Overview</w:t>
      </w:r>
    </w:p>
    <w:p w14:paraId="01991189" w14:textId="5BE5A46F" w:rsidR="004F2DA3" w:rsidRDefault="004F2DA3" w:rsidP="004F2DA3">
      <w:r>
        <w:t>Outline of the research approach</w:t>
      </w:r>
    </w:p>
    <w:p w14:paraId="631CE6B8" w14:textId="5670136D" w:rsidR="004F2DA3" w:rsidRDefault="004F2DA3" w:rsidP="004F2DA3">
      <w:pPr>
        <w:pStyle w:val="Heading2"/>
      </w:pPr>
      <w:r>
        <w:t>3.2 Data collection</w:t>
      </w:r>
    </w:p>
    <w:p w14:paraId="139AAE25" w14:textId="78BD4C76" w:rsidR="004F2DA3" w:rsidRDefault="004F2DA3" w:rsidP="004F2DA3">
      <w:r>
        <w:t>Description of the dataset</w:t>
      </w:r>
      <w:r w:rsidR="00CF6249">
        <w:t xml:space="preserve"> and source of the dataset</w:t>
      </w:r>
    </w:p>
    <w:p w14:paraId="419060F5" w14:textId="21C21275" w:rsidR="00CF6249" w:rsidRDefault="00CF6249" w:rsidP="00CF6249">
      <w:pPr>
        <w:pStyle w:val="Heading2"/>
      </w:pPr>
      <w:r>
        <w:t>3.3 Data Preprocessing</w:t>
      </w:r>
    </w:p>
    <w:p w14:paraId="2DDB4355" w14:textId="021C9A26" w:rsidR="00CF6249" w:rsidRDefault="00CF6249" w:rsidP="00CF6249">
      <w:r>
        <w:t>Explaining the pre-processing steps</w:t>
      </w:r>
    </w:p>
    <w:p w14:paraId="5D89C8BF" w14:textId="33A57F2E" w:rsidR="00CF6249" w:rsidRDefault="00CF6249" w:rsidP="00CF6249">
      <w:pPr>
        <w:pStyle w:val="Heading2"/>
      </w:pPr>
      <w:r>
        <w:t>3.4 Feature Selection</w:t>
      </w:r>
    </w:p>
    <w:p w14:paraId="65EF1FCF" w14:textId="43B2AA86" w:rsidR="00CF6249" w:rsidRDefault="00CF6249" w:rsidP="00CF6249">
      <w:r>
        <w:t>Explaining what are the features consider for the model training and any methods done for choosing those features</w:t>
      </w:r>
    </w:p>
    <w:p w14:paraId="3C070914" w14:textId="37264149" w:rsidR="00CF6249" w:rsidRDefault="00CF6249" w:rsidP="00CF6249">
      <w:pPr>
        <w:pStyle w:val="Heading2"/>
      </w:pPr>
      <w:r>
        <w:lastRenderedPageBreak/>
        <w:t>3.5 Model Development</w:t>
      </w:r>
    </w:p>
    <w:p w14:paraId="03CF90F6" w14:textId="0115F35C" w:rsidR="00CF6249" w:rsidRDefault="00CF6249" w:rsidP="00CF6249">
      <w:r>
        <w:t>Machine learning models used in the project. Their parameters, architecture and training process</w:t>
      </w:r>
    </w:p>
    <w:p w14:paraId="401AE63C" w14:textId="7E6F361C" w:rsidR="00CF6249" w:rsidRDefault="00CF6249" w:rsidP="00CF6249">
      <w:pPr>
        <w:pStyle w:val="Heading2"/>
      </w:pPr>
      <w:r>
        <w:t>3.6 Model evaluation</w:t>
      </w:r>
    </w:p>
    <w:p w14:paraId="253E23EC" w14:textId="0AEEA485" w:rsidR="00CF6249" w:rsidRDefault="00CF6249" w:rsidP="00CF6249">
      <w:r>
        <w:t>Accuracy, precision, recall, F1-Score</w:t>
      </w:r>
    </w:p>
    <w:p w14:paraId="6E4D3F31" w14:textId="77777777" w:rsidR="00CF6249" w:rsidRDefault="00CF6249" w:rsidP="00CF6249">
      <w:pPr>
        <w:pStyle w:val="Heading1"/>
      </w:pPr>
    </w:p>
    <w:p w14:paraId="4E0CEA31" w14:textId="1E743921" w:rsidR="00CF6249" w:rsidRDefault="00CF6249" w:rsidP="00CF6249">
      <w:pPr>
        <w:pStyle w:val="Heading1"/>
      </w:pPr>
      <w:r>
        <w:t>Chapter 4 results and analysis</w:t>
      </w:r>
    </w:p>
    <w:p w14:paraId="52631EF7" w14:textId="3680F285" w:rsidR="00CF6249" w:rsidRDefault="00CF6249" w:rsidP="00CF6249">
      <w:pPr>
        <w:pStyle w:val="Heading2"/>
      </w:pPr>
      <w:r>
        <w:t>4.1 Data analysis</w:t>
      </w:r>
    </w:p>
    <w:p w14:paraId="4A9F3C54" w14:textId="55AFAFFA" w:rsidR="00CF6249" w:rsidRDefault="00CF6249" w:rsidP="00CF6249">
      <w:r>
        <w:t>Viewing of the dataset and understanding about the dataset</w:t>
      </w:r>
      <w:r w:rsidR="00D1062C">
        <w:t>, preprocessing, feature selection</w:t>
      </w:r>
    </w:p>
    <w:p w14:paraId="5C026FC8" w14:textId="77777777" w:rsidR="00CF6249" w:rsidRDefault="00CF6249" w:rsidP="00CF6249">
      <w:pPr>
        <w:pStyle w:val="Heading2"/>
      </w:pPr>
      <w:r>
        <w:t>4.2 Model performance</w:t>
      </w:r>
    </w:p>
    <w:p w14:paraId="5BEA645D" w14:textId="37509DB2" w:rsidR="00CF6249" w:rsidRDefault="00D1062C" w:rsidP="00D1062C">
      <w:r>
        <w:t>detailed results of the model training and evaluation, including the confusion matrix etc</w:t>
      </w:r>
    </w:p>
    <w:p w14:paraId="4E2CF0B7" w14:textId="77777777" w:rsidR="00D1062C" w:rsidRDefault="00D1062C" w:rsidP="00D1062C">
      <w:pPr>
        <w:pStyle w:val="Heading2"/>
      </w:pPr>
      <w:r>
        <w:t>4.3 Comparison with the existing methods</w:t>
      </w:r>
    </w:p>
    <w:p w14:paraId="104C30DB" w14:textId="2A321344" w:rsidR="00D1062C" w:rsidRDefault="00D1062C" w:rsidP="00D1062C">
      <w:r>
        <w:t>Comparing the model’s performance with the literature reviewed models’ performance</w:t>
      </w:r>
    </w:p>
    <w:p w14:paraId="1F8E8A22" w14:textId="6B20D824" w:rsidR="00D1062C" w:rsidRDefault="00D1062C" w:rsidP="00D1062C">
      <w:pPr>
        <w:pStyle w:val="Heading1"/>
      </w:pPr>
      <w:r>
        <w:t>Chapter 5 Conclusion and the future work</w:t>
      </w:r>
    </w:p>
    <w:p w14:paraId="2E67F787" w14:textId="113EB200" w:rsidR="00D1062C" w:rsidRDefault="00D1062C" w:rsidP="00D1062C">
      <w:pPr>
        <w:pStyle w:val="Heading2"/>
      </w:pPr>
      <w:r>
        <w:t>5.1 conclusion</w:t>
      </w:r>
    </w:p>
    <w:p w14:paraId="74257527" w14:textId="5F98F048" w:rsidR="00D1062C" w:rsidRDefault="00D1062C" w:rsidP="00D1062C">
      <w:pPr>
        <w:pStyle w:val="Heading2"/>
      </w:pPr>
      <w:r>
        <w:t>5.2 limitations</w:t>
      </w:r>
    </w:p>
    <w:p w14:paraId="0078AA32" w14:textId="1AAEB6E2" w:rsidR="00D1062C" w:rsidRPr="00D1062C" w:rsidRDefault="00D1062C" w:rsidP="00D1062C">
      <w:pPr>
        <w:pStyle w:val="Heading2"/>
      </w:pPr>
      <w:r>
        <w:t>5.3 recommendations for the future work</w:t>
      </w:r>
    </w:p>
    <w:p w14:paraId="67866838" w14:textId="251ACD8C" w:rsidR="00D1062C" w:rsidRPr="00CF6249" w:rsidRDefault="00D1062C" w:rsidP="00D1062C">
      <w:r>
        <w:t xml:space="preserve"> </w:t>
      </w:r>
    </w:p>
    <w:p w14:paraId="39E11BF2" w14:textId="77777777" w:rsidR="00A83445" w:rsidRPr="00A83445" w:rsidRDefault="00A83445" w:rsidP="00A83445"/>
    <w:sectPr w:rsidR="00A83445" w:rsidRPr="00A834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4734A"/>
    <w:multiLevelType w:val="hybridMultilevel"/>
    <w:tmpl w:val="5D4A7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354BF0"/>
    <w:multiLevelType w:val="hybridMultilevel"/>
    <w:tmpl w:val="E8C68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86085E"/>
    <w:multiLevelType w:val="hybridMultilevel"/>
    <w:tmpl w:val="6CF43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FF76A4"/>
    <w:multiLevelType w:val="multilevel"/>
    <w:tmpl w:val="6A607BEC"/>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54E1C77"/>
    <w:multiLevelType w:val="hybridMultilevel"/>
    <w:tmpl w:val="5300A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405ADA"/>
    <w:multiLevelType w:val="hybridMultilevel"/>
    <w:tmpl w:val="49E42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54567390">
    <w:abstractNumId w:val="3"/>
  </w:num>
  <w:num w:numId="2" w16cid:durableId="1446190488">
    <w:abstractNumId w:val="5"/>
  </w:num>
  <w:num w:numId="3" w16cid:durableId="94520969">
    <w:abstractNumId w:val="2"/>
  </w:num>
  <w:num w:numId="4" w16cid:durableId="727538887">
    <w:abstractNumId w:val="0"/>
  </w:num>
  <w:num w:numId="5" w16cid:durableId="367922306">
    <w:abstractNumId w:val="1"/>
  </w:num>
  <w:num w:numId="6" w16cid:durableId="10329935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560"/>
    <w:rsid w:val="00072962"/>
    <w:rsid w:val="0007545D"/>
    <w:rsid w:val="000D52FD"/>
    <w:rsid w:val="001F7560"/>
    <w:rsid w:val="0039573D"/>
    <w:rsid w:val="00414F82"/>
    <w:rsid w:val="004F2DA3"/>
    <w:rsid w:val="005E5E14"/>
    <w:rsid w:val="006544AC"/>
    <w:rsid w:val="00746D5A"/>
    <w:rsid w:val="008A425A"/>
    <w:rsid w:val="008D4996"/>
    <w:rsid w:val="00A141FF"/>
    <w:rsid w:val="00A50881"/>
    <w:rsid w:val="00A83445"/>
    <w:rsid w:val="00AE2676"/>
    <w:rsid w:val="00AE341F"/>
    <w:rsid w:val="00C0203B"/>
    <w:rsid w:val="00CB0EB0"/>
    <w:rsid w:val="00CF6249"/>
    <w:rsid w:val="00D1062C"/>
    <w:rsid w:val="00D11F3F"/>
    <w:rsid w:val="00D1280D"/>
    <w:rsid w:val="00D75C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FCE4D"/>
  <w15:chartTrackingRefBased/>
  <w15:docId w15:val="{377C491B-AC8C-44BC-95E1-88C59CB44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8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08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08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8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5088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5088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50881"/>
    <w:pPr>
      <w:ind w:left="720"/>
      <w:contextualSpacing/>
    </w:pPr>
  </w:style>
  <w:style w:type="table" w:styleId="TableGrid">
    <w:name w:val="Table Grid"/>
    <w:basedOn w:val="TableNormal"/>
    <w:uiPriority w:val="39"/>
    <w:rsid w:val="00A834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5585E-1584-4ADF-B5B2-979FC37B4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3</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Boina Syam sundar</dc:creator>
  <cp:keywords/>
  <dc:description/>
  <cp:lastModifiedBy>Boina Syam sundar</cp:lastModifiedBy>
  <cp:revision>9</cp:revision>
  <dcterms:created xsi:type="dcterms:W3CDTF">2024-07-16T23:29:00Z</dcterms:created>
  <dcterms:modified xsi:type="dcterms:W3CDTF">2024-07-18T21:53:00Z</dcterms:modified>
</cp:coreProperties>
</file>