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43F" w:rsidRDefault="000407D9" w:rsidP="005D24EE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Dataset füllen mit Schemainformationen:</w:t>
      </w:r>
    </w:p>
    <w:p w:rsidR="000407D9" w:rsidRDefault="000407D9" w:rsidP="005D24EE">
      <w:pPr>
        <w:pStyle w:val="KeinLeerraum"/>
        <w:rPr>
          <w:rFonts w:ascii="Arial" w:hAnsi="Arial" w:cs="Arial"/>
          <w:sz w:val="24"/>
          <w:szCs w:val="24"/>
        </w:rPr>
      </w:pPr>
    </w:p>
    <w:p w:rsidR="000407D9" w:rsidRPr="000407D9" w:rsidRDefault="000407D9" w:rsidP="000407D9">
      <w:pPr>
        <w:pStyle w:val="KeinLeerraum"/>
        <w:rPr>
          <w:rFonts w:ascii="Arial" w:hAnsi="Arial" w:cs="Arial"/>
          <w:sz w:val="24"/>
          <w:szCs w:val="24"/>
        </w:rPr>
      </w:pPr>
      <w:r w:rsidRPr="000407D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0407D9">
        <w:rPr>
          <w:rFonts w:ascii="Arial" w:hAnsi="Arial" w:cs="Arial"/>
          <w:sz w:val="24"/>
          <w:szCs w:val="24"/>
        </w:rPr>
        <w:t>adKunde.FillSchema</w:t>
      </w:r>
      <w:proofErr w:type="spellEnd"/>
      <w:r w:rsidRPr="000407D9">
        <w:rPr>
          <w:rFonts w:ascii="Arial" w:hAnsi="Arial" w:cs="Arial"/>
          <w:sz w:val="24"/>
          <w:szCs w:val="24"/>
        </w:rPr>
        <w:t>(</w:t>
      </w:r>
      <w:proofErr w:type="spellStart"/>
      <w:r w:rsidRPr="000407D9">
        <w:rPr>
          <w:rFonts w:ascii="Arial" w:hAnsi="Arial" w:cs="Arial"/>
          <w:sz w:val="24"/>
          <w:szCs w:val="24"/>
        </w:rPr>
        <w:t>dsBestellung</w:t>
      </w:r>
      <w:proofErr w:type="spellEnd"/>
      <w:r w:rsidRPr="000407D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07D9">
        <w:rPr>
          <w:rFonts w:ascii="Arial" w:hAnsi="Arial" w:cs="Arial"/>
          <w:sz w:val="24"/>
          <w:szCs w:val="24"/>
        </w:rPr>
        <w:t>SchemaType.Mapped</w:t>
      </w:r>
      <w:proofErr w:type="spellEnd"/>
      <w:r w:rsidRPr="000407D9">
        <w:rPr>
          <w:rFonts w:ascii="Arial" w:hAnsi="Arial" w:cs="Arial"/>
          <w:sz w:val="24"/>
          <w:szCs w:val="24"/>
        </w:rPr>
        <w:t>, "Kunde");</w:t>
      </w:r>
    </w:p>
    <w:p w:rsidR="000407D9" w:rsidRDefault="000407D9" w:rsidP="000407D9">
      <w:pPr>
        <w:pStyle w:val="KeinLeerraum"/>
        <w:rPr>
          <w:rFonts w:ascii="Arial" w:hAnsi="Arial" w:cs="Arial"/>
          <w:sz w:val="24"/>
          <w:szCs w:val="24"/>
        </w:rPr>
      </w:pPr>
      <w:r w:rsidRPr="000407D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0407D9">
        <w:rPr>
          <w:rFonts w:ascii="Arial" w:hAnsi="Arial" w:cs="Arial"/>
          <w:sz w:val="24"/>
          <w:szCs w:val="24"/>
        </w:rPr>
        <w:t>adKunde.Fill</w:t>
      </w:r>
      <w:proofErr w:type="spellEnd"/>
      <w:r w:rsidRPr="000407D9">
        <w:rPr>
          <w:rFonts w:ascii="Arial" w:hAnsi="Arial" w:cs="Arial"/>
          <w:sz w:val="24"/>
          <w:szCs w:val="24"/>
        </w:rPr>
        <w:t>(</w:t>
      </w:r>
      <w:proofErr w:type="spellStart"/>
      <w:r w:rsidRPr="000407D9">
        <w:rPr>
          <w:rFonts w:ascii="Arial" w:hAnsi="Arial" w:cs="Arial"/>
          <w:sz w:val="24"/>
          <w:szCs w:val="24"/>
        </w:rPr>
        <w:t>dsBestellung</w:t>
      </w:r>
      <w:proofErr w:type="spellEnd"/>
      <w:r w:rsidRPr="000407D9">
        <w:rPr>
          <w:rFonts w:ascii="Arial" w:hAnsi="Arial" w:cs="Arial"/>
          <w:sz w:val="24"/>
          <w:szCs w:val="24"/>
        </w:rPr>
        <w:t>, "Kunde");</w:t>
      </w:r>
    </w:p>
    <w:p w:rsidR="001535A6" w:rsidRDefault="001535A6" w:rsidP="005D24EE">
      <w:pPr>
        <w:pStyle w:val="KeinLeerraum"/>
        <w:rPr>
          <w:rFonts w:ascii="Arial" w:hAnsi="Arial" w:cs="Arial"/>
          <w:sz w:val="24"/>
          <w:szCs w:val="24"/>
        </w:rPr>
      </w:pPr>
    </w:p>
    <w:p w:rsidR="001535A6" w:rsidRDefault="001535A6" w:rsidP="005D24EE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Für die Tabelle </w:t>
      </w:r>
      <w:proofErr w:type="spellStart"/>
      <w:r w:rsidR="004C5E3F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Bestellung</w:t>
      </w:r>
      <w:proofErr w:type="spellEnd"/>
      <w:r>
        <w:rPr>
          <w:rFonts w:ascii="Arial" w:hAnsi="Arial" w:cs="Arial"/>
          <w:sz w:val="24"/>
          <w:szCs w:val="24"/>
        </w:rPr>
        <w:t xml:space="preserve"> muss der gleiche Vorgang durchgeführt werden.</w:t>
      </w:r>
    </w:p>
    <w:p w:rsidR="001535A6" w:rsidRDefault="001535A6" w:rsidP="005D24EE">
      <w:pPr>
        <w:pStyle w:val="KeinLeerraum"/>
        <w:rPr>
          <w:rFonts w:ascii="Arial" w:hAnsi="Arial" w:cs="Arial"/>
          <w:sz w:val="24"/>
          <w:szCs w:val="24"/>
        </w:rPr>
      </w:pPr>
    </w:p>
    <w:p w:rsidR="001535A6" w:rsidRPr="001535A6" w:rsidRDefault="001535A6" w:rsidP="001535A6">
      <w:pPr>
        <w:pStyle w:val="KeinLeerraum"/>
        <w:rPr>
          <w:rFonts w:ascii="Arial" w:hAnsi="Arial" w:cs="Arial"/>
          <w:sz w:val="24"/>
          <w:szCs w:val="24"/>
        </w:rPr>
      </w:pPr>
      <w:r w:rsidRPr="001535A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1535A6">
        <w:rPr>
          <w:rFonts w:ascii="Arial" w:hAnsi="Arial" w:cs="Arial"/>
          <w:sz w:val="24"/>
          <w:szCs w:val="24"/>
        </w:rPr>
        <w:t>adBestellung.FillSchema</w:t>
      </w:r>
      <w:proofErr w:type="spellEnd"/>
      <w:r w:rsidRPr="001535A6">
        <w:rPr>
          <w:rFonts w:ascii="Arial" w:hAnsi="Arial" w:cs="Arial"/>
          <w:sz w:val="24"/>
          <w:szCs w:val="24"/>
        </w:rPr>
        <w:t>(</w:t>
      </w:r>
      <w:proofErr w:type="spellStart"/>
      <w:r w:rsidRPr="001535A6">
        <w:rPr>
          <w:rFonts w:ascii="Arial" w:hAnsi="Arial" w:cs="Arial"/>
          <w:sz w:val="24"/>
          <w:szCs w:val="24"/>
        </w:rPr>
        <w:t>dsBestellung</w:t>
      </w:r>
      <w:proofErr w:type="spellEnd"/>
      <w:r w:rsidRPr="001535A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35A6">
        <w:rPr>
          <w:rFonts w:ascii="Arial" w:hAnsi="Arial" w:cs="Arial"/>
          <w:sz w:val="24"/>
          <w:szCs w:val="24"/>
        </w:rPr>
        <w:t>SchemaType.Mapped</w:t>
      </w:r>
      <w:proofErr w:type="spellEnd"/>
      <w:r w:rsidRPr="001535A6">
        <w:rPr>
          <w:rFonts w:ascii="Arial" w:hAnsi="Arial" w:cs="Arial"/>
          <w:sz w:val="24"/>
          <w:szCs w:val="24"/>
        </w:rPr>
        <w:t>, "Bestellung");</w:t>
      </w:r>
    </w:p>
    <w:p w:rsidR="001535A6" w:rsidRDefault="001535A6" w:rsidP="001535A6">
      <w:pPr>
        <w:pStyle w:val="KeinLeerraum"/>
        <w:rPr>
          <w:rFonts w:ascii="Arial" w:hAnsi="Arial" w:cs="Arial"/>
          <w:sz w:val="24"/>
          <w:szCs w:val="24"/>
        </w:rPr>
      </w:pPr>
      <w:r w:rsidRPr="001535A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1535A6">
        <w:rPr>
          <w:rFonts w:ascii="Arial" w:hAnsi="Arial" w:cs="Arial"/>
          <w:sz w:val="24"/>
          <w:szCs w:val="24"/>
        </w:rPr>
        <w:t>adBestellung.Fill</w:t>
      </w:r>
      <w:proofErr w:type="spellEnd"/>
      <w:r w:rsidRPr="001535A6">
        <w:rPr>
          <w:rFonts w:ascii="Arial" w:hAnsi="Arial" w:cs="Arial"/>
          <w:sz w:val="24"/>
          <w:szCs w:val="24"/>
        </w:rPr>
        <w:t>(</w:t>
      </w:r>
      <w:proofErr w:type="spellStart"/>
      <w:r w:rsidRPr="001535A6">
        <w:rPr>
          <w:rFonts w:ascii="Arial" w:hAnsi="Arial" w:cs="Arial"/>
          <w:sz w:val="24"/>
          <w:szCs w:val="24"/>
        </w:rPr>
        <w:t>dsBestellung</w:t>
      </w:r>
      <w:proofErr w:type="spellEnd"/>
      <w:r w:rsidRPr="001535A6">
        <w:rPr>
          <w:rFonts w:ascii="Arial" w:hAnsi="Arial" w:cs="Arial"/>
          <w:sz w:val="24"/>
          <w:szCs w:val="24"/>
        </w:rPr>
        <w:t>, "Bestellung");</w:t>
      </w:r>
    </w:p>
    <w:p w:rsidR="001535A6" w:rsidRDefault="001535A6" w:rsidP="005D24EE">
      <w:pPr>
        <w:pStyle w:val="KeinLeerraum"/>
        <w:rPr>
          <w:rFonts w:ascii="Arial" w:hAnsi="Arial" w:cs="Arial"/>
          <w:sz w:val="24"/>
          <w:szCs w:val="24"/>
        </w:rPr>
      </w:pPr>
    </w:p>
    <w:p w:rsidR="000407D9" w:rsidRDefault="000407D9" w:rsidP="005D24EE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</w:t>
      </w:r>
      <w:r w:rsidR="00FB296A"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Methode fügt</w:t>
      </w:r>
      <w:r w:rsidRPr="000407D9">
        <w:rPr>
          <w:rFonts w:ascii="Arial" w:hAnsi="Arial" w:cs="Arial"/>
          <w:sz w:val="24"/>
          <w:szCs w:val="24"/>
        </w:rPr>
        <w:t xml:space="preserve"> dem angegebenen </w:t>
      </w:r>
      <w:proofErr w:type="spellStart"/>
      <w:r w:rsidRPr="000407D9">
        <w:rPr>
          <w:rFonts w:ascii="Arial" w:hAnsi="Arial" w:cs="Arial"/>
          <w:sz w:val="24"/>
          <w:szCs w:val="24"/>
        </w:rPr>
        <w:t>DataSet</w:t>
      </w:r>
      <w:proofErr w:type="spellEnd"/>
      <w:r w:rsidRPr="000407D9">
        <w:rPr>
          <w:rFonts w:ascii="Arial" w:hAnsi="Arial" w:cs="Arial"/>
          <w:sz w:val="24"/>
          <w:szCs w:val="24"/>
        </w:rPr>
        <w:t xml:space="preserve"> eine </w:t>
      </w:r>
      <w:proofErr w:type="spellStart"/>
      <w:r w:rsidRPr="000407D9">
        <w:rPr>
          <w:rFonts w:ascii="Arial" w:hAnsi="Arial" w:cs="Arial"/>
          <w:sz w:val="24"/>
          <w:szCs w:val="24"/>
        </w:rPr>
        <w:t>DataTable</w:t>
      </w:r>
      <w:proofErr w:type="spellEnd"/>
      <w:r w:rsidRPr="000407D9">
        <w:rPr>
          <w:rFonts w:ascii="Arial" w:hAnsi="Arial" w:cs="Arial"/>
          <w:sz w:val="24"/>
          <w:szCs w:val="24"/>
        </w:rPr>
        <w:t xml:space="preserve"> hinzu und konfiguriert das Schema auf der Grundlage des angegeben </w:t>
      </w:r>
      <w:proofErr w:type="spellStart"/>
      <w:r w:rsidRPr="000407D9">
        <w:rPr>
          <w:rFonts w:ascii="Arial" w:hAnsi="Arial" w:cs="Arial"/>
          <w:sz w:val="24"/>
          <w:szCs w:val="24"/>
        </w:rPr>
        <w:t>SchemaType</w:t>
      </w:r>
      <w:proofErr w:type="spellEnd"/>
      <w:r w:rsidRPr="000407D9">
        <w:rPr>
          <w:rFonts w:ascii="Arial" w:hAnsi="Arial" w:cs="Arial"/>
          <w:sz w:val="24"/>
          <w:szCs w:val="24"/>
        </w:rPr>
        <w:t xml:space="preserve"> und der angegebenen </w:t>
      </w:r>
      <w:proofErr w:type="spellStart"/>
      <w:r w:rsidRPr="000407D9">
        <w:rPr>
          <w:rFonts w:ascii="Arial" w:hAnsi="Arial" w:cs="Arial"/>
          <w:sz w:val="24"/>
          <w:szCs w:val="24"/>
        </w:rPr>
        <w:t>DataTable</w:t>
      </w:r>
      <w:proofErr w:type="spellEnd"/>
      <w:r w:rsidRPr="000407D9">
        <w:rPr>
          <w:rFonts w:ascii="Arial" w:hAnsi="Arial" w:cs="Arial"/>
          <w:sz w:val="24"/>
          <w:szCs w:val="24"/>
        </w:rPr>
        <w:t xml:space="preserve"> so, dass es mit dem Schema in der Datenquelle übereinstimmt.</w:t>
      </w:r>
    </w:p>
    <w:p w:rsidR="000407D9" w:rsidRDefault="000407D9" w:rsidP="005D24EE">
      <w:pPr>
        <w:pStyle w:val="KeinLeerraum"/>
        <w:rPr>
          <w:rFonts w:ascii="Arial" w:hAnsi="Arial" w:cs="Arial"/>
          <w:sz w:val="24"/>
          <w:szCs w:val="24"/>
        </w:rPr>
      </w:pPr>
    </w:p>
    <w:p w:rsidR="00FB296A" w:rsidRPr="00FB296A" w:rsidRDefault="00FB296A" w:rsidP="00FB296A">
      <w:pPr>
        <w:pStyle w:val="KeinLeerraum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FB296A">
        <w:rPr>
          <w:rFonts w:ascii="Arial" w:hAnsi="Arial" w:cs="Arial"/>
          <w:sz w:val="24"/>
          <w:szCs w:val="24"/>
        </w:rPr>
        <w:t>AllowDBNull</w:t>
      </w:r>
      <w:proofErr w:type="spellEnd"/>
    </w:p>
    <w:p w:rsidR="00FB296A" w:rsidRPr="00FB296A" w:rsidRDefault="00FB296A" w:rsidP="00FB296A">
      <w:pPr>
        <w:pStyle w:val="KeinLeerraum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FB296A">
        <w:rPr>
          <w:rFonts w:ascii="Arial" w:hAnsi="Arial" w:cs="Arial"/>
          <w:sz w:val="24"/>
          <w:szCs w:val="24"/>
          <w:u w:val="single"/>
        </w:rPr>
        <w:t>AutoIncrement</w:t>
      </w:r>
      <w:proofErr w:type="spellEnd"/>
      <w:r w:rsidRPr="00FB296A">
        <w:rPr>
          <w:rFonts w:ascii="Arial" w:hAnsi="Arial" w:cs="Arial"/>
          <w:sz w:val="24"/>
          <w:szCs w:val="24"/>
        </w:rPr>
        <w:t xml:space="preserve"> . </w:t>
      </w:r>
      <w:proofErr w:type="spellStart"/>
      <w:r w:rsidRPr="00FB296A">
        <w:rPr>
          <w:rFonts w:ascii="Arial" w:hAnsi="Arial" w:cs="Arial"/>
          <w:sz w:val="24"/>
          <w:szCs w:val="24"/>
        </w:rPr>
        <w:t>AutoIncrementStep</w:t>
      </w:r>
      <w:proofErr w:type="spellEnd"/>
      <w:r w:rsidRPr="00FB296A">
        <w:rPr>
          <w:rFonts w:ascii="Arial" w:hAnsi="Arial" w:cs="Arial"/>
          <w:sz w:val="24"/>
          <w:szCs w:val="24"/>
        </w:rPr>
        <w:t xml:space="preserve"> und </w:t>
      </w:r>
      <w:proofErr w:type="spellStart"/>
      <w:r w:rsidRPr="00FB296A">
        <w:rPr>
          <w:rFonts w:ascii="Arial" w:hAnsi="Arial" w:cs="Arial"/>
          <w:sz w:val="24"/>
          <w:szCs w:val="24"/>
        </w:rPr>
        <w:t>AutoIncrementSeed</w:t>
      </w:r>
      <w:proofErr w:type="spellEnd"/>
      <w:r w:rsidRPr="00FB296A">
        <w:rPr>
          <w:rFonts w:ascii="Arial" w:hAnsi="Arial" w:cs="Arial"/>
          <w:sz w:val="24"/>
          <w:szCs w:val="24"/>
        </w:rPr>
        <w:t xml:space="preserve"> müssen separat festgelegt werden.</w:t>
      </w:r>
    </w:p>
    <w:p w:rsidR="00FB296A" w:rsidRPr="00FB296A" w:rsidRDefault="00FB296A" w:rsidP="00FB296A">
      <w:pPr>
        <w:pStyle w:val="KeinLeerraum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proofErr w:type="spellStart"/>
      <w:r w:rsidRPr="00FB296A">
        <w:rPr>
          <w:rFonts w:ascii="Arial" w:hAnsi="Arial" w:cs="Arial"/>
          <w:sz w:val="24"/>
          <w:szCs w:val="24"/>
          <w:u w:val="single"/>
        </w:rPr>
        <w:t>MaxLength</w:t>
      </w:r>
      <w:proofErr w:type="spellEnd"/>
    </w:p>
    <w:p w:rsidR="00FB296A" w:rsidRPr="00FB296A" w:rsidRDefault="00FB296A" w:rsidP="00FB296A">
      <w:pPr>
        <w:pStyle w:val="KeinLeerraum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FB296A">
        <w:rPr>
          <w:rFonts w:ascii="Arial" w:hAnsi="Arial" w:cs="Arial"/>
          <w:sz w:val="24"/>
          <w:szCs w:val="24"/>
        </w:rPr>
        <w:t>ReadOnly</w:t>
      </w:r>
      <w:proofErr w:type="spellEnd"/>
    </w:p>
    <w:p w:rsidR="000407D9" w:rsidRDefault="00FB296A" w:rsidP="00FB296A">
      <w:pPr>
        <w:pStyle w:val="KeinLeerraum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296A">
        <w:rPr>
          <w:rFonts w:ascii="Arial" w:hAnsi="Arial" w:cs="Arial"/>
          <w:sz w:val="24"/>
          <w:szCs w:val="24"/>
        </w:rPr>
        <w:t>Unique</w:t>
      </w:r>
    </w:p>
    <w:p w:rsidR="00FB296A" w:rsidRDefault="00FB296A" w:rsidP="005D24EE">
      <w:pPr>
        <w:pStyle w:val="KeinLeerraum"/>
        <w:rPr>
          <w:rFonts w:ascii="Arial" w:hAnsi="Arial" w:cs="Arial"/>
          <w:sz w:val="24"/>
          <w:szCs w:val="24"/>
        </w:rPr>
      </w:pPr>
    </w:p>
    <w:p w:rsidR="001535A6" w:rsidRDefault="001535A6" w:rsidP="005D24EE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Schreiben</w:t>
      </w:r>
    </w:p>
    <w:p w:rsidR="001535A6" w:rsidRPr="001535A6" w:rsidRDefault="001535A6" w:rsidP="001535A6">
      <w:pPr>
        <w:pStyle w:val="KeinLeerraum"/>
        <w:rPr>
          <w:rFonts w:ascii="Arial" w:hAnsi="Arial" w:cs="Arial"/>
          <w:sz w:val="24"/>
          <w:szCs w:val="24"/>
        </w:rPr>
      </w:pPr>
      <w:r w:rsidRPr="001535A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1535A6">
        <w:rPr>
          <w:rFonts w:ascii="Arial" w:hAnsi="Arial" w:cs="Arial"/>
          <w:sz w:val="24"/>
          <w:szCs w:val="24"/>
        </w:rPr>
        <w:t>dsBestel</w:t>
      </w:r>
      <w:r>
        <w:rPr>
          <w:rFonts w:ascii="Arial" w:hAnsi="Arial" w:cs="Arial"/>
          <w:sz w:val="24"/>
          <w:szCs w:val="24"/>
        </w:rPr>
        <w:t>lung.WriteXmlSchema</w:t>
      </w:r>
      <w:proofErr w:type="spellEnd"/>
      <w:r>
        <w:rPr>
          <w:rFonts w:ascii="Arial" w:hAnsi="Arial" w:cs="Arial"/>
          <w:sz w:val="24"/>
          <w:szCs w:val="24"/>
        </w:rPr>
        <w:t>("Bestellung</w:t>
      </w:r>
      <w:r w:rsidRPr="001535A6">
        <w:rPr>
          <w:rFonts w:ascii="Arial" w:hAnsi="Arial" w:cs="Arial"/>
          <w:sz w:val="24"/>
          <w:szCs w:val="24"/>
        </w:rPr>
        <w:t>.xsd");</w:t>
      </w:r>
    </w:p>
    <w:p w:rsidR="001535A6" w:rsidRDefault="001535A6" w:rsidP="001535A6">
      <w:pPr>
        <w:pStyle w:val="KeinLeerraum"/>
        <w:rPr>
          <w:rFonts w:ascii="Arial" w:hAnsi="Arial" w:cs="Arial"/>
          <w:sz w:val="24"/>
          <w:szCs w:val="24"/>
        </w:rPr>
      </w:pPr>
      <w:r w:rsidRPr="001535A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1535A6">
        <w:rPr>
          <w:rFonts w:ascii="Arial" w:hAnsi="Arial" w:cs="Arial"/>
          <w:sz w:val="24"/>
          <w:szCs w:val="24"/>
        </w:rPr>
        <w:t>dsBestellung.WriteXml</w:t>
      </w:r>
      <w:proofErr w:type="spellEnd"/>
      <w:r w:rsidRPr="001535A6">
        <w:rPr>
          <w:rFonts w:ascii="Arial" w:hAnsi="Arial" w:cs="Arial"/>
          <w:sz w:val="24"/>
          <w:szCs w:val="24"/>
        </w:rPr>
        <w:t>("Bestellung.xml");</w:t>
      </w:r>
    </w:p>
    <w:p w:rsidR="001535A6" w:rsidRDefault="001535A6" w:rsidP="005D24EE">
      <w:pPr>
        <w:pStyle w:val="KeinLeerraum"/>
        <w:rPr>
          <w:rFonts w:ascii="Arial" w:hAnsi="Arial" w:cs="Arial"/>
          <w:sz w:val="24"/>
          <w:szCs w:val="24"/>
        </w:rPr>
      </w:pPr>
    </w:p>
    <w:p w:rsidR="00FB296A" w:rsidRDefault="00FB296A" w:rsidP="005D24EE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Außerdem werden </w:t>
      </w:r>
      <w:proofErr w:type="spellStart"/>
      <w:r>
        <w:rPr>
          <w:rFonts w:ascii="Arial" w:hAnsi="Arial" w:cs="Arial"/>
          <w:sz w:val="24"/>
          <w:szCs w:val="24"/>
        </w:rPr>
        <w:t>Primarykey</w:t>
      </w:r>
      <w:proofErr w:type="spellEnd"/>
      <w:r>
        <w:rPr>
          <w:rFonts w:ascii="Arial" w:hAnsi="Arial" w:cs="Arial"/>
          <w:sz w:val="24"/>
          <w:szCs w:val="24"/>
        </w:rPr>
        <w:t xml:space="preserve"> –</w:t>
      </w:r>
      <w:proofErr w:type="spellStart"/>
      <w:r>
        <w:rPr>
          <w:rFonts w:ascii="Arial" w:hAnsi="Arial" w:cs="Arial"/>
          <w:sz w:val="24"/>
          <w:szCs w:val="24"/>
        </w:rPr>
        <w:t>Constraints</w:t>
      </w:r>
      <w:proofErr w:type="spellEnd"/>
      <w:r>
        <w:rPr>
          <w:rFonts w:ascii="Arial" w:hAnsi="Arial" w:cs="Arial"/>
          <w:sz w:val="24"/>
          <w:szCs w:val="24"/>
        </w:rPr>
        <w:t xml:space="preserve"> berücksichtigt.</w:t>
      </w:r>
    </w:p>
    <w:p w:rsidR="00FB296A" w:rsidRDefault="00FB296A" w:rsidP="005D24EE">
      <w:pPr>
        <w:pStyle w:val="KeinLeerraum"/>
        <w:rPr>
          <w:rFonts w:ascii="Arial" w:hAnsi="Arial" w:cs="Arial"/>
          <w:sz w:val="24"/>
          <w:szCs w:val="24"/>
        </w:rPr>
      </w:pPr>
    </w:p>
    <w:p w:rsidR="00FB296A" w:rsidRDefault="001535A6" w:rsidP="005D24EE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Dataset aus XML-Datei lesen:</w:t>
      </w:r>
    </w:p>
    <w:p w:rsidR="001535A6" w:rsidRDefault="001535A6" w:rsidP="005D24EE">
      <w:pPr>
        <w:pStyle w:val="KeinLeerraum"/>
        <w:rPr>
          <w:rFonts w:ascii="Arial" w:hAnsi="Arial" w:cs="Arial"/>
          <w:sz w:val="24"/>
          <w:szCs w:val="24"/>
        </w:rPr>
      </w:pPr>
    </w:p>
    <w:p w:rsidR="001535A6" w:rsidRDefault="001535A6" w:rsidP="005D24EE">
      <w:pPr>
        <w:pStyle w:val="KeinLeerraum"/>
        <w:rPr>
          <w:rFonts w:ascii="Arial" w:hAnsi="Arial" w:cs="Arial"/>
          <w:sz w:val="24"/>
          <w:szCs w:val="24"/>
        </w:rPr>
      </w:pPr>
    </w:p>
    <w:p w:rsidR="001535A6" w:rsidRPr="001535A6" w:rsidRDefault="001535A6" w:rsidP="001535A6">
      <w:pPr>
        <w:pStyle w:val="KeinLeerraum"/>
        <w:rPr>
          <w:rFonts w:ascii="Arial" w:hAnsi="Arial" w:cs="Arial"/>
          <w:sz w:val="24"/>
          <w:szCs w:val="24"/>
        </w:rPr>
      </w:pPr>
      <w:r w:rsidRPr="001535A6"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1535A6">
        <w:rPr>
          <w:rFonts w:ascii="Arial" w:hAnsi="Arial" w:cs="Arial"/>
          <w:sz w:val="24"/>
          <w:szCs w:val="24"/>
        </w:rPr>
        <w:t>dsBeste</w:t>
      </w:r>
      <w:r>
        <w:rPr>
          <w:rFonts w:ascii="Arial" w:hAnsi="Arial" w:cs="Arial"/>
          <w:sz w:val="24"/>
          <w:szCs w:val="24"/>
        </w:rPr>
        <w:t>llung.ReadXmlSchema</w:t>
      </w:r>
      <w:proofErr w:type="spellEnd"/>
      <w:r>
        <w:rPr>
          <w:rFonts w:ascii="Arial" w:hAnsi="Arial" w:cs="Arial"/>
          <w:sz w:val="24"/>
          <w:szCs w:val="24"/>
        </w:rPr>
        <w:t>("Bestellung</w:t>
      </w:r>
      <w:r w:rsidRPr="001535A6">
        <w:rPr>
          <w:rFonts w:ascii="Arial" w:hAnsi="Arial" w:cs="Arial"/>
          <w:sz w:val="24"/>
          <w:szCs w:val="24"/>
        </w:rPr>
        <w:t>.xsd");</w:t>
      </w:r>
    </w:p>
    <w:p w:rsidR="001535A6" w:rsidRDefault="001535A6" w:rsidP="001535A6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1535A6">
        <w:rPr>
          <w:rFonts w:ascii="Arial" w:hAnsi="Arial" w:cs="Arial"/>
          <w:sz w:val="24"/>
          <w:szCs w:val="24"/>
        </w:rPr>
        <w:t>dsBestellung.ReadXml</w:t>
      </w:r>
      <w:proofErr w:type="spellEnd"/>
      <w:r w:rsidRPr="001535A6">
        <w:rPr>
          <w:rFonts w:ascii="Arial" w:hAnsi="Arial" w:cs="Arial"/>
          <w:sz w:val="24"/>
          <w:szCs w:val="24"/>
        </w:rPr>
        <w:t>("Bestellung.xml");</w:t>
      </w:r>
    </w:p>
    <w:p w:rsidR="004C5E3F" w:rsidRDefault="004C5E3F" w:rsidP="001535A6">
      <w:pPr>
        <w:pStyle w:val="KeinLeerraum"/>
        <w:rPr>
          <w:rFonts w:ascii="Arial" w:hAnsi="Arial" w:cs="Arial"/>
          <w:sz w:val="24"/>
          <w:szCs w:val="24"/>
        </w:rPr>
      </w:pPr>
    </w:p>
    <w:p w:rsidR="004C5E3F" w:rsidRPr="005D24EE" w:rsidRDefault="004C5E3F" w:rsidP="001535A6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Hinweis: Beim </w:t>
      </w:r>
      <w:proofErr w:type="spellStart"/>
      <w:r>
        <w:rPr>
          <w:rFonts w:ascii="Arial" w:hAnsi="Arial" w:cs="Arial"/>
          <w:sz w:val="24"/>
          <w:szCs w:val="24"/>
        </w:rPr>
        <w:t>Deserialisierung</w:t>
      </w:r>
      <w:proofErr w:type="spellEnd"/>
      <w:r>
        <w:rPr>
          <w:rFonts w:ascii="Arial" w:hAnsi="Arial" w:cs="Arial"/>
          <w:sz w:val="24"/>
          <w:szCs w:val="24"/>
        </w:rPr>
        <w:t xml:space="preserve"> des Datasets muss das Schema vor den Daten eingelesen werden.</w:t>
      </w:r>
      <w:bookmarkStart w:id="0" w:name="_GoBack"/>
      <w:bookmarkEnd w:id="0"/>
    </w:p>
    <w:sectPr w:rsidR="004C5E3F" w:rsidRPr="005D24EE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C50" w:rsidRDefault="006D2C50" w:rsidP="0043743F">
      <w:pPr>
        <w:spacing w:after="0" w:line="240" w:lineRule="auto"/>
      </w:pPr>
      <w:r>
        <w:separator/>
      </w:r>
    </w:p>
  </w:endnote>
  <w:endnote w:type="continuationSeparator" w:id="0">
    <w:p w:rsidR="006D2C50" w:rsidRDefault="006D2C50" w:rsidP="00437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C50" w:rsidRDefault="006D2C50" w:rsidP="0043743F">
      <w:pPr>
        <w:spacing w:after="0" w:line="240" w:lineRule="auto"/>
      </w:pPr>
      <w:r>
        <w:separator/>
      </w:r>
    </w:p>
  </w:footnote>
  <w:footnote w:type="continuationSeparator" w:id="0">
    <w:p w:rsidR="006D2C50" w:rsidRDefault="006D2C50" w:rsidP="00437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43F" w:rsidRDefault="005E5579" w:rsidP="005E5579">
    <w:pPr>
      <w:pStyle w:val="Kopfzeile"/>
      <w:ind w:left="1134"/>
      <w:rPr>
        <w:rFonts w:ascii="Arial" w:hAnsi="Arial" w:cs="Arial"/>
        <w:sz w:val="24"/>
        <w:szCs w:val="24"/>
      </w:rPr>
    </w:pPr>
    <w:r>
      <w:rPr>
        <w:noProof/>
        <w:lang w:eastAsia="de-DE"/>
      </w:rPr>
      <w:drawing>
        <wp:anchor distT="0" distB="0" distL="114300" distR="114300" simplePos="0" relativeHeight="251659264" behindDoc="1" locked="0" layoutInCell="1" allowOverlap="1" wp14:anchorId="5A858C8A" wp14:editId="506D6445">
          <wp:simplePos x="0" y="0"/>
          <wp:positionH relativeFrom="column">
            <wp:posOffset>81280</wp:posOffset>
          </wp:positionH>
          <wp:positionV relativeFrom="paragraph">
            <wp:posOffset>-192405</wp:posOffset>
          </wp:positionV>
          <wp:extent cx="570230" cy="552450"/>
          <wp:effectExtent l="0" t="0" r="1270" b="0"/>
          <wp:wrapTight wrapText="bothSides">
            <wp:wrapPolygon edited="0">
              <wp:start x="0" y="0"/>
              <wp:lineTo x="0" y="20855"/>
              <wp:lineTo x="20927" y="20855"/>
              <wp:lineTo x="20927" y="0"/>
              <wp:lineTo x="0" y="0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0230" cy="55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F20C5">
      <w:rPr>
        <w:rFonts w:ascii="Arial" w:hAnsi="Arial" w:cs="Arial"/>
        <w:sz w:val="24"/>
        <w:szCs w:val="24"/>
      </w:rPr>
      <w:t>Fi11</w:t>
    </w:r>
    <w:r w:rsidR="0043743F">
      <w:rPr>
        <w:rFonts w:ascii="Arial" w:hAnsi="Arial" w:cs="Arial"/>
        <w:sz w:val="24"/>
        <w:szCs w:val="24"/>
      </w:rPr>
      <w:tab/>
    </w:r>
    <w:r w:rsidR="00CF20C5">
      <w:rPr>
        <w:rFonts w:ascii="Arial" w:hAnsi="Arial" w:cs="Arial"/>
        <w:sz w:val="24"/>
        <w:szCs w:val="24"/>
      </w:rPr>
      <w:t>C#</w:t>
    </w:r>
    <w:r w:rsidR="000407D9">
      <w:rPr>
        <w:rFonts w:ascii="Arial" w:hAnsi="Arial" w:cs="Arial"/>
        <w:sz w:val="24"/>
        <w:szCs w:val="24"/>
      </w:rPr>
      <w:tab/>
      <w:t>20</w:t>
    </w:r>
    <w:r w:rsidR="00A443EF">
      <w:rPr>
        <w:rFonts w:ascii="Arial" w:hAnsi="Arial" w:cs="Arial"/>
        <w:sz w:val="24"/>
        <w:szCs w:val="24"/>
      </w:rPr>
      <w:t>14</w:t>
    </w:r>
    <w:r w:rsidR="000407D9">
      <w:rPr>
        <w:rFonts w:ascii="Arial" w:hAnsi="Arial" w:cs="Arial"/>
        <w:sz w:val="24"/>
        <w:szCs w:val="24"/>
      </w:rPr>
      <w:t>/15</w:t>
    </w:r>
  </w:p>
  <w:p w:rsidR="00675274" w:rsidRPr="0043743F" w:rsidRDefault="00675274" w:rsidP="005E5579">
    <w:pPr>
      <w:pStyle w:val="Kopfzeile"/>
      <w:ind w:left="1134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ab/>
      <w:t>Einführung: ASP.NET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EA3478"/>
    <w:multiLevelType w:val="hybridMultilevel"/>
    <w:tmpl w:val="1E3AF6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7D9"/>
    <w:rsid w:val="000407D9"/>
    <w:rsid w:val="001535A6"/>
    <w:rsid w:val="003E5DF0"/>
    <w:rsid w:val="0043743F"/>
    <w:rsid w:val="004C5E3F"/>
    <w:rsid w:val="004F3B1A"/>
    <w:rsid w:val="005C7069"/>
    <w:rsid w:val="005D24EE"/>
    <w:rsid w:val="005E5579"/>
    <w:rsid w:val="00673A7A"/>
    <w:rsid w:val="00675274"/>
    <w:rsid w:val="00685B6F"/>
    <w:rsid w:val="006D2C50"/>
    <w:rsid w:val="00A443EF"/>
    <w:rsid w:val="00CF20C5"/>
    <w:rsid w:val="00FB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18BE56E-5FF1-4ACE-A5A5-5FFB1B344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374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743F"/>
  </w:style>
  <w:style w:type="paragraph" w:styleId="Fuzeile">
    <w:name w:val="footer"/>
    <w:basedOn w:val="Standard"/>
    <w:link w:val="FuzeileZchn"/>
    <w:uiPriority w:val="99"/>
    <w:unhideWhenUsed/>
    <w:rsid w:val="004374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3743F"/>
  </w:style>
  <w:style w:type="paragraph" w:styleId="KeinLeerraum">
    <w:name w:val="No Spacing"/>
    <w:uiPriority w:val="1"/>
    <w:qFormat/>
    <w:rsid w:val="005D24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3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inhold\AppData\Roaming\Microsoft\Templates\schule\fi11asp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fi11asp.dotx</Template>
  <TotalTime>0</TotalTime>
  <Pages>1</Pages>
  <Words>157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BSZ</dc:creator>
  <cp:lastModifiedBy>r g</cp:lastModifiedBy>
  <cp:revision>1</cp:revision>
  <dcterms:created xsi:type="dcterms:W3CDTF">2015-04-26T16:15:00Z</dcterms:created>
  <dcterms:modified xsi:type="dcterms:W3CDTF">2015-04-26T17:01:00Z</dcterms:modified>
</cp:coreProperties>
</file>