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--Type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--Lançamento Físico = 0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--Lançamento Virtual = 1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--Lançamento Virtual Com Substituição = 2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--Lançamento Virtual Com Escrita = 3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--Lançamento Virtual Com Escrita Processado = 4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--Lançamento Virtual Com Substituição Processado = 5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--Lançamento Físico de Substituição = 6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 Ativos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SELECT top 1 * FROM Bus_VirtualFinance.Entries e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WHERE e.Situation &lt;&gt; 'D'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AND e.Type = 1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 Inativos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SELECT top 1 * FROM Bus_VirtualFinance.Entries e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WHERE e.Situation = 'D'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AND e.Type =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