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851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Разрешаю вносить в представленные мною материалы корректорскую правку и опубликовать в международном научном журнале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Фамилия, имя, отчество автора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Калинин Алексей Петрович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Место учебы или работы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Волжский политехнический институт (филиал) ГОУ ВПО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«Волгоградский государственный технический университет»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ВПИ (филиал) ВолГТУ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 или курс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 курс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89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610811913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0" w:name="__DdeLink__2769_649315412"/>
            <w:bookmarkEnd w:id="0"/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buzaza@bk.ru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Тема статьи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ПОСТРОЕНИЕ МОДЕЛИ ЗАВИСИМОСТИ ОБЩЕСТВЕННО-ЭКОНОМИЧЕСКИХ ПОКАЗАТЕЛЕЙ РЕГИОНОВ РОССИИ ОТ РЕСУРСНЫХ ФАКТОРОВ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Количество страниц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Номер/название раздела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Секция 08. Экономические науки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Количество дополнительных экземпляров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 для отправки сборника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buzaza@bk.ru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24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341b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78</Words>
  <Characters>595</Characters>
  <CharactersWithSpaces>652</CharactersWithSpaces>
  <Paragraphs>23</Paragraphs>
  <Company>New Contact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2016-12-19T08:39:00Z</dcterms:created>
  <dc:creator>e.tokareva</dc:creator>
  <dc:description/>
  <dc:language>ru-RU</dc:language>
  <cp:lastModifiedBy/>
  <dcterms:modified xsi:type="dcterms:W3CDTF">2016-12-26T00:10:27Z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New Contact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