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sz w:val="52"/>
        </w:rPr>
        <w:drawing>
          <wp:anchor distT="0" distB="0" distL="0" distR="0" simplePos="0" relativeHeight="251661312" behindDoc="1" locked="0" layoutInCell="1" allowOverlap="1">
            <wp:simplePos x="0" y="0"/>
            <wp:positionH relativeFrom="column">
              <wp:posOffset>1553210</wp:posOffset>
            </wp:positionH>
            <wp:positionV relativeFrom="paragraph">
              <wp:posOffset>3810</wp:posOffset>
            </wp:positionV>
            <wp:extent cx="2463165" cy="794385"/>
            <wp:effectExtent l="0" t="0" r="13335" b="5715"/>
            <wp:wrapThrough wrapText="bothSides">
              <wp:wrapPolygon>
                <wp:start x="0" y="0"/>
                <wp:lineTo x="0" y="21237"/>
                <wp:lineTo x="21383" y="21237"/>
                <wp:lineTo x="21383" y="0"/>
                <wp:lineTo x="0" y="0"/>
              </wp:wrapPolygon>
            </wp:wrapThrough>
            <wp:docPr id="1" name="图片 1"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毛体"/>
                    <pic:cNvPicPr>
                      <a:picLocks noChangeAspect="1" noChangeArrowheads="1"/>
                    </pic:cNvPicPr>
                  </pic:nvPicPr>
                  <pic:blipFill>
                    <a:blip r:embed="rId9" cstate="print"/>
                    <a:srcRect/>
                    <a:stretch>
                      <a:fillRect/>
                    </a:stretch>
                  </pic:blipFill>
                  <pic:spPr>
                    <a:xfrm>
                      <a:off x="0" y="0"/>
                      <a:ext cx="2463165" cy="794385"/>
                    </a:xfrm>
                    <a:prstGeom prst="rect">
                      <a:avLst/>
                    </a:prstGeom>
                    <a:noFill/>
                    <a:ln w="9525">
                      <a:noFill/>
                      <a:miter lim="800000"/>
                      <a:headEnd/>
                      <a:tailEnd/>
                    </a:ln>
                  </pic:spPr>
                </pic:pic>
              </a:graphicData>
            </a:graphic>
          </wp:anchor>
        </w:drawing>
      </w:r>
    </w:p>
    <w:p/>
    <w:p>
      <w:pPr>
        <w:jc w:val="center"/>
        <w:rPr>
          <w:rFonts w:ascii="黑体" w:hAnsi="黑体" w:eastAsia="黑体"/>
          <w:sz w:val="48"/>
          <w:szCs w:val="48"/>
        </w:rPr>
      </w:pPr>
      <w:r>
        <w:rPr>
          <w:rFonts w:hint="eastAsia" w:ascii="Italic" w:hAnsi="Italic"/>
          <w:i/>
          <w:iCs/>
        </w:rPr>
        <w:drawing>
          <wp:anchor distT="0" distB="0" distL="114300" distR="114300" simplePos="0" relativeHeight="251660288" behindDoc="1" locked="0" layoutInCell="1" allowOverlap="1">
            <wp:simplePos x="0" y="0"/>
            <wp:positionH relativeFrom="column">
              <wp:posOffset>1844675</wp:posOffset>
            </wp:positionH>
            <wp:positionV relativeFrom="paragraph">
              <wp:posOffset>309880</wp:posOffset>
            </wp:positionV>
            <wp:extent cx="1804035" cy="1720850"/>
            <wp:effectExtent l="0" t="0" r="5715" b="12700"/>
            <wp:wrapNone/>
            <wp:docPr id="9" name="图片 66"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6" descr="封面1"/>
                    <pic:cNvPicPr>
                      <a:picLocks noChangeAspect="1" noChangeArrowheads="1"/>
                    </pic:cNvPicPr>
                  </pic:nvPicPr>
                  <pic:blipFill>
                    <a:blip r:embed="rId10" cstate="print">
                      <a:grayscl/>
                      <a:lum bright="70000" contrast="50000"/>
                    </a:blip>
                    <a:srcRect l="54149" t="22508" r="34290" b="69244"/>
                    <a:stretch>
                      <a:fillRect/>
                    </a:stretch>
                  </pic:blipFill>
                  <pic:spPr>
                    <a:xfrm>
                      <a:off x="0" y="0"/>
                      <a:ext cx="1804035" cy="1720850"/>
                    </a:xfrm>
                    <a:prstGeom prst="rect">
                      <a:avLst/>
                    </a:prstGeom>
                    <a:noFill/>
                    <a:ln w="9525">
                      <a:noFill/>
                      <a:miter lim="800000"/>
                      <a:headEnd/>
                      <a:tailEnd/>
                    </a:ln>
                  </pic:spPr>
                </pic:pic>
              </a:graphicData>
            </a:graphic>
          </wp:anchor>
        </w:drawing>
      </w:r>
    </w:p>
    <w:p>
      <w:pPr>
        <w:jc w:val="center"/>
        <w:rPr>
          <w:rFonts w:ascii="黑体" w:hAnsi="黑体" w:eastAsia="黑体"/>
          <w:sz w:val="48"/>
          <w:szCs w:val="48"/>
        </w:rPr>
      </w:pPr>
    </w:p>
    <w:p>
      <w:pPr>
        <w:jc w:val="center"/>
        <w:rPr>
          <w:rFonts w:ascii="黑体" w:hAnsi="黑体" w:eastAsia="黑体"/>
          <w:sz w:val="48"/>
          <w:szCs w:val="48"/>
        </w:rPr>
      </w:pPr>
    </w:p>
    <w:p>
      <w:pPr>
        <w:jc w:val="center"/>
        <w:rPr>
          <w:rFonts w:ascii="黑体" w:hAnsi="黑体" w:eastAsia="黑体"/>
          <w:sz w:val="48"/>
          <w:szCs w:val="48"/>
        </w:rPr>
      </w:pPr>
    </w:p>
    <w:p>
      <w:pPr>
        <w:jc w:val="center"/>
        <w:rPr>
          <w:rFonts w:ascii="黑体" w:hAnsi="黑体" w:eastAsia="黑体"/>
          <w:sz w:val="48"/>
          <w:szCs w:val="48"/>
        </w:rPr>
      </w:pPr>
    </w:p>
    <w:p>
      <w:pPr>
        <w:spacing w:line="360" w:lineRule="auto"/>
        <w:jc w:val="center"/>
        <w:rPr>
          <w:rFonts w:ascii="微软雅黑" w:hAnsi="微软雅黑" w:eastAsia="微软雅黑" w:cs="微软雅黑"/>
          <w:sz w:val="48"/>
          <w:szCs w:val="48"/>
        </w:rPr>
      </w:pPr>
    </w:p>
    <w:p>
      <w:pPr>
        <w:spacing w:line="360" w:lineRule="auto"/>
        <w:jc w:val="center"/>
        <w:rPr>
          <w:rFonts w:ascii="黑体" w:hAnsi="黑体" w:eastAsia="黑体"/>
          <w:sz w:val="48"/>
          <w:szCs w:val="48"/>
        </w:rPr>
      </w:pPr>
      <w:r>
        <w:rPr>
          <w:rFonts w:hint="eastAsia" w:ascii="微软雅黑" w:hAnsi="微软雅黑" w:eastAsia="微软雅黑" w:cs="微软雅黑"/>
          <w:sz w:val="48"/>
          <w:szCs w:val="48"/>
        </w:rPr>
        <w:t>数据库系统</w:t>
      </w:r>
    </w:p>
    <w:p>
      <w:pPr>
        <w:spacing w:line="360" w:lineRule="auto"/>
        <w:jc w:val="center"/>
        <w:rPr>
          <w:rFonts w:ascii="黑体" w:hAnsi="黑体" w:eastAsia="黑体"/>
          <w:sz w:val="48"/>
          <w:szCs w:val="48"/>
        </w:rPr>
      </w:pPr>
    </w:p>
    <w:p>
      <w:pPr>
        <w:spacing w:line="360" w:lineRule="auto"/>
        <w:jc w:val="center"/>
        <w:rPr>
          <w:b/>
          <w:bCs/>
          <w:sz w:val="90"/>
          <w:szCs w:val="90"/>
        </w:rPr>
      </w:pPr>
      <w:r>
        <w:rPr>
          <w:rFonts w:hint="eastAsia" w:ascii="黑体" w:hAnsi="黑体" w:eastAsia="黑体" w:cs="黑体"/>
          <w:sz w:val="72"/>
          <w:szCs w:val="72"/>
        </w:rPr>
        <w:t>课程试验报告</w:t>
      </w:r>
    </w:p>
    <w:p>
      <w:pPr>
        <w:rPr>
          <w:sz w:val="52"/>
        </w:rPr>
      </w:pPr>
    </w:p>
    <w:p>
      <w:pPr>
        <w:rPr>
          <w:sz w:val="52"/>
        </w:rPr>
      </w:pPr>
    </w:p>
    <w:tbl>
      <w:tblPr>
        <w:tblStyle w:val="12"/>
        <w:tblW w:w="8308" w:type="dxa"/>
        <w:jc w:val="center"/>
        <w:tblLayout w:type="fixed"/>
        <w:tblCellMar>
          <w:top w:w="0" w:type="dxa"/>
          <w:left w:w="108" w:type="dxa"/>
          <w:bottom w:w="0" w:type="dxa"/>
          <w:right w:w="108" w:type="dxa"/>
        </w:tblCellMar>
      </w:tblPr>
      <w:tblGrid>
        <w:gridCol w:w="294"/>
        <w:gridCol w:w="1825"/>
        <w:gridCol w:w="6189"/>
      </w:tblGrid>
      <w:tr>
        <w:tblPrEx>
          <w:tblCellMar>
            <w:top w:w="0" w:type="dxa"/>
            <w:left w:w="108" w:type="dxa"/>
            <w:bottom w:w="0" w:type="dxa"/>
            <w:right w:w="108" w:type="dxa"/>
          </w:tblCellMar>
        </w:tblPrEx>
        <w:trPr>
          <w:trHeight w:val="510" w:hRule="atLeast"/>
          <w:jc w:val="center"/>
        </w:trPr>
        <w:tc>
          <w:tcPr>
            <w:tcW w:w="8308" w:type="dxa"/>
            <w:gridSpan w:val="3"/>
            <w:vAlign w:val="bottom"/>
          </w:tcPr>
          <w:p>
            <w:pPr>
              <w:spacing w:line="500" w:lineRule="exact"/>
              <w:ind w:right="-105" w:rightChars="-50" w:firstLine="361" w:firstLineChars="100"/>
              <w:jc w:val="left"/>
              <w:rPr>
                <w:sz w:val="30"/>
              </w:rPr>
            </w:pPr>
            <w:r>
              <w:rPr>
                <w:rFonts w:hint="eastAsia" w:eastAsia="黑体"/>
                <w:b/>
                <w:sz w:val="36"/>
                <w:szCs w:val="36"/>
              </w:rPr>
              <w:t>试验题目：</w:t>
            </w:r>
            <w:r>
              <w:rPr>
                <w:rFonts w:hint="eastAsia" w:eastAsia="黑体"/>
                <w:b/>
                <w:sz w:val="32"/>
                <w:szCs w:val="32"/>
              </w:rPr>
              <w:t xml:space="preserve"> MiniOB数据库管理系统功能的补充与完善</w:t>
            </w:r>
          </w:p>
        </w:tc>
      </w:tr>
      <w:tr>
        <w:tblPrEx>
          <w:tblCellMar>
            <w:top w:w="0" w:type="dxa"/>
            <w:left w:w="108" w:type="dxa"/>
            <w:bottom w:w="0" w:type="dxa"/>
            <w:right w:w="108" w:type="dxa"/>
          </w:tblCellMar>
        </w:tblPrEx>
        <w:trPr>
          <w:trHeight w:val="510" w:hRule="atLeast"/>
          <w:jc w:val="center"/>
        </w:trPr>
        <w:tc>
          <w:tcPr>
            <w:tcW w:w="294" w:type="dxa"/>
            <w:vAlign w:val="bottom"/>
          </w:tcPr>
          <w:p>
            <w:pPr>
              <w:spacing w:line="500" w:lineRule="exact"/>
              <w:ind w:left="-105" w:leftChars="-50" w:right="-105" w:rightChars="-50"/>
              <w:jc w:val="distribute"/>
              <w:rPr>
                <w:rFonts w:ascii="新宋体" w:hAnsi="新宋体"/>
                <w:b/>
                <w:bCs/>
                <w:sz w:val="30"/>
              </w:rPr>
            </w:pPr>
          </w:p>
        </w:tc>
        <w:tc>
          <w:tcPr>
            <w:tcW w:w="1825" w:type="dxa"/>
            <w:tcBorders>
              <w:left w:val="nil"/>
            </w:tcBorders>
            <w:vAlign w:val="bottom"/>
          </w:tcPr>
          <w:p>
            <w:pPr>
              <w:spacing w:line="500" w:lineRule="exact"/>
              <w:ind w:left="-105" w:leftChars="-50" w:right="-105" w:rightChars="-50"/>
              <w:jc w:val="distribute"/>
              <w:rPr>
                <w:rFonts w:ascii="新宋体" w:hAnsi="新宋体"/>
                <w:b/>
                <w:bCs/>
                <w:sz w:val="30"/>
              </w:rPr>
            </w:pPr>
            <w:r>
              <w:rPr>
                <w:rFonts w:hint="eastAsia" w:eastAsia="黑体"/>
                <w:color w:val="000000"/>
                <w:spacing w:val="24"/>
                <w:sz w:val="28"/>
              </w:rPr>
              <w:t>学生姓名：</w:t>
            </w:r>
          </w:p>
        </w:tc>
        <w:tc>
          <w:tcPr>
            <w:tcW w:w="6189" w:type="dxa"/>
            <w:tcBorders>
              <w:top w:val="single" w:color="auto" w:sz="4" w:space="0"/>
              <w:bottom w:val="single" w:color="auto" w:sz="4" w:space="0"/>
            </w:tcBorders>
            <w:vAlign w:val="bottom"/>
          </w:tcPr>
          <w:p>
            <w:pPr>
              <w:spacing w:line="500" w:lineRule="exact"/>
              <w:ind w:right="-374" w:rightChars="-178"/>
              <w:rPr>
                <w:sz w:val="30"/>
              </w:rPr>
            </w:pPr>
            <w:r>
              <w:rPr>
                <w:rFonts w:hint="eastAsia"/>
                <w:sz w:val="30"/>
              </w:rPr>
              <w:t>丁海桐</w:t>
            </w:r>
          </w:p>
        </w:tc>
      </w:tr>
      <w:tr>
        <w:tblPrEx>
          <w:tblCellMar>
            <w:top w:w="0" w:type="dxa"/>
            <w:left w:w="108" w:type="dxa"/>
            <w:bottom w:w="0" w:type="dxa"/>
            <w:right w:w="108" w:type="dxa"/>
          </w:tblCellMar>
        </w:tblPrEx>
        <w:trPr>
          <w:trHeight w:val="510" w:hRule="atLeast"/>
          <w:jc w:val="center"/>
        </w:trPr>
        <w:tc>
          <w:tcPr>
            <w:tcW w:w="294" w:type="dxa"/>
            <w:vAlign w:val="bottom"/>
          </w:tcPr>
          <w:p>
            <w:pPr>
              <w:spacing w:line="500" w:lineRule="exact"/>
              <w:ind w:left="-105" w:leftChars="-50" w:right="-105" w:rightChars="-50"/>
              <w:jc w:val="distribute"/>
              <w:rPr>
                <w:rFonts w:ascii="新宋体" w:hAnsi="新宋体"/>
                <w:b/>
                <w:bCs/>
                <w:sz w:val="30"/>
              </w:rPr>
            </w:pPr>
          </w:p>
        </w:tc>
        <w:tc>
          <w:tcPr>
            <w:tcW w:w="1825" w:type="dxa"/>
            <w:tcBorders>
              <w:left w:val="nil"/>
            </w:tcBorders>
            <w:vAlign w:val="bottom"/>
          </w:tcPr>
          <w:p>
            <w:pPr>
              <w:spacing w:line="500" w:lineRule="exact"/>
              <w:ind w:left="-105" w:leftChars="-50" w:right="-105" w:rightChars="-50"/>
              <w:jc w:val="distribute"/>
              <w:rPr>
                <w:rFonts w:ascii="新宋体" w:hAnsi="新宋体"/>
                <w:b/>
                <w:bCs/>
                <w:sz w:val="30"/>
              </w:rPr>
            </w:pPr>
            <w:r>
              <w:rPr>
                <w:rFonts w:hint="eastAsia" w:eastAsia="黑体"/>
                <w:color w:val="000000"/>
                <w:spacing w:val="24"/>
                <w:sz w:val="28"/>
              </w:rPr>
              <w:t>学生学号：</w:t>
            </w:r>
          </w:p>
        </w:tc>
        <w:tc>
          <w:tcPr>
            <w:tcW w:w="6189" w:type="dxa"/>
            <w:tcBorders>
              <w:top w:val="single" w:color="auto" w:sz="4" w:space="0"/>
              <w:bottom w:val="single" w:color="auto" w:sz="4" w:space="0"/>
            </w:tcBorders>
            <w:vAlign w:val="bottom"/>
          </w:tcPr>
          <w:p>
            <w:pPr>
              <w:spacing w:line="500" w:lineRule="exact"/>
              <w:ind w:left="-105" w:leftChars="-50" w:right="-105" w:rightChars="-50"/>
              <w:rPr>
                <w:sz w:val="30"/>
              </w:rPr>
            </w:pPr>
            <w:r>
              <w:rPr>
                <w:rFonts w:hint="eastAsia"/>
                <w:sz w:val="30"/>
              </w:rPr>
              <w:t>202226010304</w:t>
            </w:r>
          </w:p>
        </w:tc>
      </w:tr>
      <w:tr>
        <w:tblPrEx>
          <w:tblCellMar>
            <w:top w:w="0" w:type="dxa"/>
            <w:left w:w="108" w:type="dxa"/>
            <w:bottom w:w="0" w:type="dxa"/>
            <w:right w:w="108" w:type="dxa"/>
          </w:tblCellMar>
        </w:tblPrEx>
        <w:trPr>
          <w:trHeight w:val="510" w:hRule="atLeast"/>
          <w:jc w:val="center"/>
        </w:trPr>
        <w:tc>
          <w:tcPr>
            <w:tcW w:w="294" w:type="dxa"/>
            <w:vAlign w:val="bottom"/>
          </w:tcPr>
          <w:p>
            <w:pPr>
              <w:spacing w:line="500" w:lineRule="exact"/>
              <w:ind w:left="-105" w:leftChars="-50" w:right="-105" w:rightChars="-50"/>
              <w:jc w:val="distribute"/>
              <w:rPr>
                <w:rFonts w:ascii="新宋体" w:hAnsi="新宋体"/>
                <w:b/>
                <w:bCs/>
                <w:sz w:val="30"/>
              </w:rPr>
            </w:pPr>
          </w:p>
        </w:tc>
        <w:tc>
          <w:tcPr>
            <w:tcW w:w="1825" w:type="dxa"/>
            <w:tcBorders>
              <w:left w:val="nil"/>
            </w:tcBorders>
            <w:vAlign w:val="bottom"/>
          </w:tcPr>
          <w:p>
            <w:pPr>
              <w:spacing w:line="500" w:lineRule="exact"/>
              <w:ind w:left="-105" w:leftChars="-50" w:right="-105" w:rightChars="-50"/>
              <w:jc w:val="distribute"/>
              <w:rPr>
                <w:rFonts w:ascii="新宋体" w:hAnsi="新宋体"/>
                <w:b/>
                <w:bCs/>
                <w:sz w:val="30"/>
              </w:rPr>
            </w:pPr>
            <w:r>
              <w:rPr>
                <w:rFonts w:hint="eastAsia" w:eastAsia="黑体"/>
                <w:color w:val="000000"/>
                <w:spacing w:val="24"/>
                <w:sz w:val="28"/>
              </w:rPr>
              <w:t>专业班级：</w:t>
            </w:r>
          </w:p>
        </w:tc>
        <w:tc>
          <w:tcPr>
            <w:tcW w:w="6189" w:type="dxa"/>
            <w:tcBorders>
              <w:top w:val="single" w:color="auto" w:sz="4" w:space="0"/>
              <w:bottom w:val="single" w:color="auto" w:sz="4" w:space="0"/>
            </w:tcBorders>
            <w:vAlign w:val="bottom"/>
          </w:tcPr>
          <w:p>
            <w:pPr>
              <w:spacing w:line="500" w:lineRule="exact"/>
              <w:ind w:left="-105" w:leftChars="-50" w:right="-105" w:rightChars="-50"/>
              <w:rPr>
                <w:sz w:val="30"/>
              </w:rPr>
            </w:pPr>
            <w:r>
              <w:rPr>
                <w:rFonts w:hint="eastAsia"/>
                <w:sz w:val="30"/>
              </w:rPr>
              <w:t>软件2203班</w:t>
            </w:r>
          </w:p>
        </w:tc>
      </w:tr>
      <w:tr>
        <w:tblPrEx>
          <w:tblCellMar>
            <w:top w:w="0" w:type="dxa"/>
            <w:left w:w="108" w:type="dxa"/>
            <w:bottom w:w="0" w:type="dxa"/>
            <w:right w:w="108" w:type="dxa"/>
          </w:tblCellMar>
        </w:tblPrEx>
        <w:trPr>
          <w:trHeight w:val="510" w:hRule="atLeast"/>
          <w:jc w:val="center"/>
        </w:trPr>
        <w:tc>
          <w:tcPr>
            <w:tcW w:w="294" w:type="dxa"/>
            <w:vAlign w:val="bottom"/>
          </w:tcPr>
          <w:p>
            <w:pPr>
              <w:spacing w:line="500" w:lineRule="exact"/>
              <w:ind w:left="-105" w:leftChars="-50" w:right="-105" w:rightChars="-50"/>
              <w:jc w:val="distribute"/>
              <w:rPr>
                <w:rFonts w:ascii="新宋体" w:hAnsi="新宋体"/>
                <w:b/>
                <w:bCs/>
                <w:sz w:val="30"/>
              </w:rPr>
            </w:pPr>
          </w:p>
        </w:tc>
        <w:tc>
          <w:tcPr>
            <w:tcW w:w="1825" w:type="dxa"/>
            <w:tcBorders>
              <w:left w:val="nil"/>
            </w:tcBorders>
            <w:vAlign w:val="bottom"/>
          </w:tcPr>
          <w:p>
            <w:pPr>
              <w:spacing w:line="500" w:lineRule="exact"/>
              <w:ind w:left="-105" w:leftChars="-50" w:right="-105" w:rightChars="-50"/>
              <w:jc w:val="distribute"/>
              <w:rPr>
                <w:rFonts w:ascii="新宋体" w:hAnsi="新宋体"/>
                <w:b/>
                <w:bCs/>
                <w:sz w:val="30"/>
              </w:rPr>
            </w:pPr>
            <w:r>
              <w:rPr>
                <w:rFonts w:hint="eastAsia" w:eastAsia="黑体"/>
                <w:color w:val="000000"/>
                <w:spacing w:val="24"/>
                <w:sz w:val="28"/>
              </w:rPr>
              <w:t>开课时间：</w:t>
            </w:r>
          </w:p>
        </w:tc>
        <w:tc>
          <w:tcPr>
            <w:tcW w:w="6189" w:type="dxa"/>
            <w:tcBorders>
              <w:top w:val="single" w:color="auto" w:sz="4" w:space="0"/>
              <w:bottom w:val="single" w:color="auto" w:sz="4" w:space="0"/>
            </w:tcBorders>
            <w:vAlign w:val="bottom"/>
          </w:tcPr>
          <w:p>
            <w:pPr>
              <w:spacing w:line="500" w:lineRule="exact"/>
              <w:ind w:left="-105" w:leftChars="-50" w:right="-105" w:rightChars="-50"/>
              <w:rPr>
                <w:sz w:val="30"/>
              </w:rPr>
            </w:pPr>
            <w:r>
              <w:rPr>
                <w:rFonts w:hint="eastAsia"/>
                <w:sz w:val="30"/>
              </w:rPr>
              <w:t>2023-2024-2学期</w:t>
            </w:r>
          </w:p>
        </w:tc>
      </w:tr>
      <w:tr>
        <w:tblPrEx>
          <w:tblCellMar>
            <w:top w:w="0" w:type="dxa"/>
            <w:left w:w="108" w:type="dxa"/>
            <w:bottom w:w="0" w:type="dxa"/>
            <w:right w:w="108" w:type="dxa"/>
          </w:tblCellMar>
        </w:tblPrEx>
        <w:trPr>
          <w:trHeight w:val="510" w:hRule="atLeast"/>
          <w:jc w:val="center"/>
        </w:trPr>
        <w:tc>
          <w:tcPr>
            <w:tcW w:w="294" w:type="dxa"/>
            <w:vAlign w:val="bottom"/>
          </w:tcPr>
          <w:p>
            <w:pPr>
              <w:spacing w:line="500" w:lineRule="exact"/>
              <w:ind w:left="-105" w:leftChars="-50" w:right="-105" w:rightChars="-50"/>
              <w:jc w:val="distribute"/>
              <w:rPr>
                <w:rFonts w:ascii="新宋体" w:hAnsi="新宋体"/>
                <w:b/>
                <w:bCs/>
                <w:sz w:val="30"/>
              </w:rPr>
            </w:pPr>
          </w:p>
        </w:tc>
        <w:tc>
          <w:tcPr>
            <w:tcW w:w="1825" w:type="dxa"/>
            <w:tcBorders>
              <w:left w:val="nil"/>
            </w:tcBorders>
            <w:vAlign w:val="bottom"/>
          </w:tcPr>
          <w:p>
            <w:pPr>
              <w:spacing w:line="500" w:lineRule="exact"/>
              <w:ind w:left="-105" w:leftChars="-50" w:right="-105" w:rightChars="-50"/>
              <w:jc w:val="distribute"/>
              <w:rPr>
                <w:rFonts w:ascii="新宋体" w:hAnsi="新宋体"/>
                <w:b/>
                <w:bCs/>
                <w:sz w:val="30"/>
              </w:rPr>
            </w:pPr>
            <w:r>
              <w:rPr>
                <w:rFonts w:hint="eastAsia" w:eastAsia="黑体"/>
                <w:color w:val="000000"/>
                <w:spacing w:val="24"/>
                <w:sz w:val="28"/>
              </w:rPr>
              <w:t>试验日期：</w:t>
            </w:r>
          </w:p>
        </w:tc>
        <w:tc>
          <w:tcPr>
            <w:tcW w:w="6189" w:type="dxa"/>
            <w:tcBorders>
              <w:top w:val="single" w:color="auto" w:sz="4" w:space="0"/>
              <w:bottom w:val="single" w:color="auto" w:sz="4" w:space="0"/>
            </w:tcBorders>
            <w:vAlign w:val="bottom"/>
          </w:tcPr>
          <w:p>
            <w:pPr>
              <w:spacing w:line="500" w:lineRule="exact"/>
              <w:ind w:left="-105" w:leftChars="-50" w:right="-105" w:rightChars="-50"/>
              <w:rPr>
                <w:sz w:val="30"/>
              </w:rPr>
            </w:pPr>
            <w:r>
              <w:rPr>
                <w:rFonts w:hint="eastAsia"/>
                <w:sz w:val="30"/>
              </w:rPr>
              <w:t>2024年</w:t>
            </w:r>
            <w:r>
              <w:rPr>
                <w:rFonts w:hint="eastAsia"/>
                <w:sz w:val="30"/>
                <w:lang w:val="en-US" w:eastAsia="zh-CN"/>
              </w:rPr>
              <w:t>5</w:t>
            </w:r>
            <w:r>
              <w:rPr>
                <w:rFonts w:hint="eastAsia"/>
                <w:sz w:val="30"/>
              </w:rPr>
              <w:t>月</w:t>
            </w:r>
            <w:r>
              <w:rPr>
                <w:rFonts w:hint="eastAsia"/>
                <w:sz w:val="30"/>
                <w:lang w:val="en-US" w:eastAsia="zh-CN"/>
              </w:rPr>
              <w:t>7</w:t>
            </w:r>
            <w:r>
              <w:rPr>
                <w:rFonts w:hint="eastAsia"/>
                <w:sz w:val="30"/>
              </w:rPr>
              <w:t>日</w:t>
            </w:r>
          </w:p>
        </w:tc>
      </w:tr>
    </w:tbl>
    <w:p>
      <w:pPr>
        <w:jc w:val="center"/>
        <w:rPr>
          <w:rFonts w:eastAsia="黑体"/>
          <w:sz w:val="28"/>
        </w:rPr>
      </w:pPr>
    </w:p>
    <w:p>
      <w:pPr>
        <w:jc w:val="center"/>
        <w:rPr>
          <w:rFonts w:eastAsia="黑体"/>
          <w:sz w:val="28"/>
        </w:rPr>
        <w:sectPr>
          <w:headerReference r:id="rId3" w:type="default"/>
          <w:footerReference r:id="rId5" w:type="default"/>
          <w:headerReference r:id="rId4" w:type="even"/>
          <w:footerReference r:id="rId6" w:type="even"/>
          <w:pgSz w:w="11906" w:h="16838"/>
          <w:pgMar w:top="1701" w:right="1134" w:bottom="1418" w:left="1701" w:header="851" w:footer="992" w:gutter="0"/>
          <w:pgNumType w:start="1"/>
          <w:cols w:space="720" w:num="1"/>
          <w:titlePg/>
          <w:docGrid w:type="lines" w:linePitch="312" w:charSpace="0"/>
        </w:sect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2"/>
              </w:numPr>
              <w:spacing w:before="156" w:beforeLines="50" w:after="156" w:afterLines="50" w:line="500" w:lineRule="exact"/>
              <w:rPr>
                <w:rFonts w:ascii="微软雅黑" w:hAnsi="微软雅黑" w:eastAsia="微软雅黑" w:cs="微软雅黑"/>
                <w:b/>
                <w:sz w:val="28"/>
                <w:szCs w:val="28"/>
              </w:rPr>
            </w:pPr>
            <w:r>
              <w:rPr>
                <w:rFonts w:hint="eastAsia" w:ascii="微软雅黑" w:hAnsi="微软雅黑" w:eastAsia="微软雅黑" w:cs="微软雅黑"/>
                <w:b/>
                <w:sz w:val="28"/>
                <w:szCs w:val="28"/>
              </w:rPr>
              <w:t>试验任务：</w:t>
            </w:r>
          </w:p>
          <w:p>
            <w:pPr>
              <w:pStyle w:val="18"/>
              <w:numPr>
                <w:ilvl w:val="0"/>
                <w:numId w:val="3"/>
              </w:numPr>
              <w:spacing w:before="156" w:beforeLines="50" w:after="156" w:afterLines="50"/>
              <w:ind w:firstLineChars="0"/>
              <w:rPr>
                <w:rFonts w:hint="eastAsia" w:ascii="微软雅黑" w:hAnsi="微软雅黑" w:eastAsia="微软雅黑" w:cs="微软雅黑"/>
                <w:b/>
                <w:sz w:val="24"/>
                <w:szCs w:val="24"/>
              </w:rPr>
            </w:pPr>
            <w:r>
              <w:rPr>
                <w:rFonts w:hint="eastAsia"/>
                <w:sz w:val="24"/>
              </w:rPr>
              <w:t>实现主键和外键的完整性验证，包括创建表时主键和外键的定义</w:t>
            </w:r>
            <w:r>
              <w:rPr>
                <w:rFonts w:hint="eastAsia" w:ascii="微软雅黑" w:hAnsi="微软雅黑" w:eastAsia="微软雅黑" w:cs="微软雅黑"/>
                <w:b/>
                <w:sz w:val="24"/>
                <w:szCs w:val="24"/>
              </w:rPr>
              <w:t>；</w:t>
            </w:r>
          </w:p>
          <w:p>
            <w:pPr>
              <w:pStyle w:val="18"/>
              <w:numPr>
                <w:ilvl w:val="0"/>
                <w:numId w:val="3"/>
              </w:numPr>
              <w:spacing w:before="156" w:beforeLines="50" w:after="156" w:afterLines="50"/>
              <w:ind w:firstLineChars="0"/>
              <w:rPr>
                <w:rFonts w:hint="eastAsia" w:ascii="微软雅黑" w:hAnsi="微软雅黑" w:eastAsia="微软雅黑" w:cs="微软雅黑"/>
                <w:b/>
                <w:sz w:val="28"/>
                <w:szCs w:val="28"/>
              </w:rPr>
            </w:pPr>
            <w:r>
              <w:rPr>
                <w:rFonts w:hint="eastAsia"/>
                <w:sz w:val="24"/>
              </w:rPr>
              <w:t>实现SELECT语句中的自然连接运算</w:t>
            </w:r>
            <w:r>
              <w:rPr>
                <w:rFonts w:hint="eastAsia" w:ascii="微软雅黑" w:hAnsi="微软雅黑" w:eastAsia="微软雅黑" w:cs="微软雅黑"/>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2"/>
              </w:numPr>
              <w:spacing w:before="156" w:beforeLines="50" w:after="156" w:afterLines="50" w:line="500" w:lineRule="exact"/>
              <w:rPr>
                <w:rFonts w:ascii="微软雅黑" w:hAnsi="微软雅黑" w:eastAsia="微软雅黑" w:cs="微软雅黑"/>
                <w:b/>
                <w:sz w:val="28"/>
                <w:szCs w:val="28"/>
              </w:rPr>
            </w:pPr>
            <w:r>
              <w:rPr>
                <w:rFonts w:hint="eastAsia" w:ascii="微软雅黑" w:hAnsi="微软雅黑" w:eastAsia="微软雅黑" w:cs="微软雅黑"/>
                <w:b/>
                <w:sz w:val="28"/>
                <w:szCs w:val="28"/>
              </w:rPr>
              <w:t xml:space="preserve"> 试验准备情况（对照任务，实验之前给出你的预案）：</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exact"/>
              <w:textAlignment w:val="auto"/>
              <w:rPr>
                <w:rFonts w:hint="default" w:ascii="Consolas" w:hAnsi="Consolas" w:eastAsia="微软雅黑" w:cs="Consolas"/>
                <w:sz w:val="20"/>
                <w:szCs w:val="20"/>
              </w:rPr>
            </w:pPr>
            <w:r>
              <w:rPr>
                <w:rFonts w:hint="default" w:ascii="Consolas" w:hAnsi="Consolas" w:eastAsia="微软雅黑" w:cs="Consolas"/>
                <w:sz w:val="20"/>
                <w:szCs w:val="20"/>
              </w:rPr>
              <w:drawing>
                <wp:anchor distT="0" distB="0" distL="114300" distR="114300" simplePos="0" relativeHeight="251659264" behindDoc="0" locked="0" layoutInCell="1" allowOverlap="1">
                  <wp:simplePos x="0" y="0"/>
                  <wp:positionH relativeFrom="column">
                    <wp:posOffset>609600</wp:posOffset>
                  </wp:positionH>
                  <wp:positionV relativeFrom="paragraph">
                    <wp:posOffset>339090</wp:posOffset>
                  </wp:positionV>
                  <wp:extent cx="4054475" cy="4062095"/>
                  <wp:effectExtent l="0" t="0" r="3810" b="0"/>
                  <wp:wrapTopAndBottom/>
                  <wp:docPr id="195129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9225"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054191" cy="4061812"/>
                          </a:xfrm>
                          <a:prstGeom prst="rect">
                            <a:avLst/>
                          </a:prstGeom>
                        </pic:spPr>
                      </pic:pic>
                    </a:graphicData>
                  </a:graphic>
                </wp:anchor>
              </w:drawing>
            </w:r>
            <w:r>
              <w:rPr>
                <w:rFonts w:hint="eastAsia" w:ascii="Consolas" w:hAnsi="Consolas" w:eastAsia="微软雅黑" w:cs="Consolas"/>
                <w:sz w:val="20"/>
                <w:szCs w:val="20"/>
              </w:rPr>
              <w:t>SQL层理解</w:t>
            </w:r>
          </w:p>
          <w:p>
            <w:pPr>
              <w:spacing w:before="156" w:beforeLines="50" w:after="156" w:afterLines="50"/>
              <w:rPr>
                <w:rFonts w:hint="eastAsia" w:ascii="新宋体" w:hAnsi="新宋体" w:eastAsia="新宋体" w:cs="新宋体"/>
                <w:b/>
                <w:sz w:val="24"/>
                <w:szCs w:val="24"/>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exact"/>
              <w:textAlignment w:val="auto"/>
              <w:rPr>
                <w:rFonts w:hint="default" w:ascii="Consolas" w:hAnsi="Consolas" w:eastAsia="微软雅黑" w:cs="Consolas"/>
                <w:sz w:val="20"/>
                <w:szCs w:val="20"/>
              </w:rPr>
            </w:pPr>
            <w:r>
              <w:rPr>
                <w:rFonts w:hint="default" w:ascii="Consolas" w:hAnsi="Consolas" w:eastAsia="微软雅黑" w:cs="Consolas"/>
                <w:sz w:val="20"/>
                <w:szCs w:val="20"/>
              </w:rPr>
              <w:t>当用户在 miniob 中输入 SQL 语句时，该请求以字符串形式存储：</w:t>
            </w:r>
          </w:p>
          <w:p>
            <w:pPr>
              <w:pStyle w:val="18"/>
              <w:keepNext w:val="0"/>
              <w:keepLines w:val="0"/>
              <w:pageBreakBefore w:val="0"/>
              <w:widowControl w:val="0"/>
              <w:numPr>
                <w:ilvl w:val="0"/>
                <w:numId w:val="4"/>
              </w:numPr>
              <w:kinsoku/>
              <w:wordWrap/>
              <w:overflowPunct/>
              <w:topLinePunct w:val="0"/>
              <w:autoSpaceDE/>
              <w:autoSpaceDN/>
              <w:bidi w:val="0"/>
              <w:adjustRightInd/>
              <w:snapToGrid/>
              <w:spacing w:before="156" w:beforeLines="50" w:after="156" w:afterLines="50" w:line="360" w:lineRule="exact"/>
              <w:ind w:firstLineChars="0"/>
              <w:textAlignment w:val="auto"/>
              <w:rPr>
                <w:rFonts w:hint="default" w:ascii="Consolas" w:hAnsi="Consolas" w:eastAsia="微软雅黑" w:cs="Consolas"/>
                <w:sz w:val="20"/>
                <w:szCs w:val="20"/>
              </w:rPr>
            </w:pPr>
            <w:r>
              <w:rPr>
                <w:rFonts w:hint="default" w:ascii="Consolas" w:hAnsi="Consolas" w:eastAsia="微软雅黑" w:cs="Consolas"/>
                <w:sz w:val="20"/>
                <w:szCs w:val="20"/>
              </w:rPr>
              <w:t xml:space="preserve">Parser 阶段：将 SQL 字符串进行词法解析（lex_sql.l）和语法解析（yacc_sql.y）， 最终转换为 ParsedSqlNode（parse_defs.h）。 </w:t>
            </w:r>
          </w:p>
          <w:p>
            <w:pPr>
              <w:pStyle w:val="18"/>
              <w:keepNext w:val="0"/>
              <w:keepLines w:val="0"/>
              <w:pageBreakBefore w:val="0"/>
              <w:widowControl w:val="0"/>
              <w:numPr>
                <w:ilvl w:val="0"/>
                <w:numId w:val="4"/>
              </w:numPr>
              <w:kinsoku/>
              <w:wordWrap/>
              <w:overflowPunct/>
              <w:topLinePunct w:val="0"/>
              <w:autoSpaceDE/>
              <w:autoSpaceDN/>
              <w:bidi w:val="0"/>
              <w:adjustRightInd/>
              <w:snapToGrid/>
              <w:spacing w:before="156" w:beforeLines="50" w:after="156" w:afterLines="50" w:line="360" w:lineRule="exact"/>
              <w:ind w:firstLineChars="0"/>
              <w:textAlignment w:val="auto"/>
              <w:rPr>
                <w:rFonts w:hint="default" w:ascii="Consolas" w:hAnsi="Consolas" w:eastAsia="微软雅黑" w:cs="Consolas"/>
                <w:sz w:val="20"/>
                <w:szCs w:val="20"/>
              </w:rPr>
            </w:pPr>
            <w:r>
              <w:rPr>
                <w:rFonts w:hint="default" w:ascii="Consolas" w:hAnsi="Consolas" w:eastAsia="微软雅黑" w:cs="Consolas"/>
                <w:sz w:val="20"/>
                <w:szCs w:val="20"/>
              </w:rPr>
              <w:t>Resolver 阶段：将 ParsedSqlNode 转换为 Stmt（Statement），进行语义解析。</w:t>
            </w:r>
          </w:p>
          <w:p>
            <w:pPr>
              <w:pStyle w:val="18"/>
              <w:keepNext w:val="0"/>
              <w:keepLines w:val="0"/>
              <w:pageBreakBefore w:val="0"/>
              <w:widowControl w:val="0"/>
              <w:numPr>
                <w:ilvl w:val="0"/>
                <w:numId w:val="4"/>
              </w:numPr>
              <w:kinsoku/>
              <w:wordWrap/>
              <w:overflowPunct/>
              <w:topLinePunct w:val="0"/>
              <w:autoSpaceDE/>
              <w:autoSpaceDN/>
              <w:bidi w:val="0"/>
              <w:adjustRightInd/>
              <w:snapToGrid/>
              <w:spacing w:before="156" w:beforeLines="50" w:after="156" w:afterLines="50" w:line="360" w:lineRule="exact"/>
              <w:ind w:firstLineChars="0"/>
              <w:textAlignment w:val="auto"/>
              <w:rPr>
                <w:rFonts w:hint="default" w:ascii="Consolas" w:hAnsi="Consolas" w:eastAsia="微软雅黑" w:cs="Consolas"/>
                <w:sz w:val="20"/>
                <w:szCs w:val="20"/>
              </w:rPr>
            </w:pPr>
            <w:r>
              <w:rPr>
                <w:rFonts w:hint="default" w:ascii="Consolas" w:hAnsi="Consolas" w:eastAsia="微软雅黑" w:cs="Consolas"/>
                <w:sz w:val="20"/>
                <w:szCs w:val="20"/>
              </w:rPr>
              <w:t>Transformer 和 Optimizer 阶段：将 Stmt 转换为 LogicalOperator，并在优化后输 出 PhysicalOperator。这一阶段负责执行查询优化操作。</w:t>
            </w:r>
          </w:p>
          <w:p>
            <w:pPr>
              <w:pStyle w:val="18"/>
              <w:keepNext w:val="0"/>
              <w:keepLines w:val="0"/>
              <w:pageBreakBefore w:val="0"/>
              <w:widowControl w:val="0"/>
              <w:numPr>
                <w:ilvl w:val="0"/>
                <w:numId w:val="4"/>
              </w:numPr>
              <w:kinsoku/>
              <w:wordWrap/>
              <w:overflowPunct/>
              <w:topLinePunct w:val="0"/>
              <w:autoSpaceDE/>
              <w:autoSpaceDN/>
              <w:bidi w:val="0"/>
              <w:adjustRightInd/>
              <w:snapToGrid/>
              <w:spacing w:before="156" w:beforeLines="50" w:after="156" w:afterLines="50" w:line="360" w:lineRule="exact"/>
              <w:ind w:firstLineChars="0"/>
              <w:textAlignment w:val="auto"/>
              <w:rPr>
                <w:rFonts w:hint="default" w:ascii="Consolas" w:hAnsi="Consolas" w:eastAsia="微软雅黑" w:cs="Consolas"/>
                <w:sz w:val="20"/>
                <w:szCs w:val="20"/>
              </w:rPr>
            </w:pPr>
            <w:r>
              <w:rPr>
                <w:rFonts w:hint="default" w:ascii="Consolas" w:hAnsi="Consolas" w:eastAsia="微软雅黑" w:cs="Consolas"/>
                <w:sz w:val="20"/>
                <w:szCs w:val="20"/>
              </w:rPr>
              <w:t>对于命令执行类型的 SQL 请求，系统会创建相应的 CommandExecutor。</w:t>
            </w:r>
          </w:p>
          <w:p>
            <w:pPr>
              <w:pStyle w:val="18"/>
              <w:keepNext w:val="0"/>
              <w:keepLines w:val="0"/>
              <w:pageBreakBefore w:val="0"/>
              <w:widowControl w:val="0"/>
              <w:numPr>
                <w:ilvl w:val="0"/>
                <w:numId w:val="4"/>
              </w:numPr>
              <w:kinsoku/>
              <w:wordWrap/>
              <w:overflowPunct/>
              <w:topLinePunct w:val="0"/>
              <w:autoSpaceDE/>
              <w:autoSpaceDN/>
              <w:bidi w:val="0"/>
              <w:adjustRightInd/>
              <w:snapToGrid/>
              <w:spacing w:before="156" w:beforeLines="50" w:after="156" w:afterLines="50" w:line="360" w:lineRule="exact"/>
              <w:ind w:firstLineChars="0"/>
              <w:textAlignment w:val="auto"/>
              <w:rPr>
                <w:rFonts w:ascii="新宋体" w:hAnsi="新宋体" w:eastAsia="新宋体" w:cs="新宋体"/>
                <w:b/>
                <w:sz w:val="24"/>
                <w:szCs w:val="24"/>
              </w:rPr>
            </w:pPr>
            <w:r>
              <w:rPr>
                <w:rFonts w:hint="default" w:ascii="Consolas" w:hAnsi="Consolas" w:eastAsia="微软雅黑" w:cs="Consolas"/>
                <w:sz w:val="20"/>
                <w:szCs w:val="20"/>
              </w:rPr>
              <w:t>执行阶段 Executor：将 PhysicalOperator（物理执行计划）转换为 SqlResult（执行 结果），或者通过 SqlResult 输出 CommandExecutor 执行后的结果。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2"/>
              </w:numPr>
              <w:spacing w:before="156" w:beforeLines="50" w:after="156" w:afterLines="50" w:line="500" w:lineRule="exact"/>
              <w:rPr>
                <w:rFonts w:ascii="微软雅黑" w:hAnsi="微软雅黑" w:eastAsia="微软雅黑" w:cs="微软雅黑"/>
                <w:b/>
                <w:sz w:val="28"/>
                <w:szCs w:val="28"/>
              </w:rPr>
            </w:pPr>
            <w:r>
              <w:rPr>
                <w:rFonts w:hint="eastAsia" w:ascii="微软雅黑" w:hAnsi="微软雅黑" w:eastAsia="微软雅黑" w:cs="微软雅黑"/>
                <w:b/>
                <w:sz w:val="28"/>
                <w:szCs w:val="28"/>
              </w:rPr>
              <w:t xml:space="preserve"> 试验过程记录（对照任务，对试验方案和结果进行记录和分析）：</w:t>
            </w:r>
          </w:p>
          <w:p>
            <w:pPr>
              <w:pStyle w:val="18"/>
              <w:numPr>
                <w:ilvl w:val="0"/>
                <w:numId w:val="5"/>
              </w:numPr>
              <w:spacing w:before="156" w:beforeLines="50" w:after="156" w:afterLines="50"/>
              <w:ind w:firstLineChars="0"/>
              <w:rPr>
                <w:rFonts w:hint="eastAsia" w:ascii="微软雅黑" w:hAnsi="微软雅黑" w:eastAsia="微软雅黑" w:cs="微软雅黑"/>
                <w:b/>
                <w:bCs/>
                <w:sz w:val="26"/>
                <w:szCs w:val="26"/>
              </w:rPr>
            </w:pPr>
            <w:r>
              <w:rPr>
                <w:rFonts w:hint="eastAsia"/>
                <w:b/>
                <w:bCs/>
                <w:sz w:val="24"/>
              </w:rPr>
              <w:t>实现主键和外键的完整性验证，包括创建表时主键和外键的定义</w:t>
            </w:r>
          </w:p>
          <w:p>
            <w:pPr>
              <w:pStyle w:val="18"/>
              <w:numPr>
                <w:ilvl w:val="0"/>
                <w:numId w:val="6"/>
              </w:numPr>
              <w:spacing w:before="156" w:beforeLines="50" w:after="156" w:afterLines="50"/>
              <w:rPr>
                <w:rFonts w:hint="default" w:ascii="微软雅黑" w:hAnsi="微软雅黑" w:eastAsia="微软雅黑" w:cs="微软雅黑"/>
                <w:b/>
                <w:bCs w:val="0"/>
                <w:sz w:val="24"/>
                <w:szCs w:val="24"/>
                <w:lang w:val="en-US" w:eastAsia="zh-CN"/>
              </w:rPr>
            </w:pPr>
            <w:r>
              <w:rPr>
                <w:rFonts w:hint="eastAsia" w:ascii="微软雅黑" w:hAnsi="微软雅黑" w:eastAsia="微软雅黑" w:cs="微软雅黑"/>
                <w:b/>
                <w:bCs w:val="0"/>
                <w:sz w:val="24"/>
                <w:szCs w:val="24"/>
                <w:lang w:val="en-US" w:eastAsia="zh-CN"/>
              </w:rPr>
              <w:t>Parser模块</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eastAsia" w:ascii="Consolas" w:hAnsi="Consolas" w:eastAsia="微软雅黑" w:cs="Consolas"/>
                <w:b/>
                <w:bCs/>
                <w:sz w:val="20"/>
                <w:szCs w:val="20"/>
                <w:lang w:val="en-US" w:eastAsia="zh-CN"/>
              </w:rPr>
            </w:pPr>
            <w:r>
              <w:rPr>
                <w:rFonts w:hint="eastAsia" w:ascii="Consolas" w:hAnsi="Consolas" w:eastAsia="微软雅黑" w:cs="Consolas"/>
                <w:b/>
                <w:bCs/>
                <w:sz w:val="20"/>
                <w:szCs w:val="20"/>
                <w:lang w:val="en-US" w:eastAsia="zh-CN"/>
              </w:rPr>
              <w:t>lex_sql.l:</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eastAsia" w:ascii="Consolas" w:hAnsi="Consolas" w:eastAsia="微软雅黑" w:cs="Consolas"/>
                <w:sz w:val="20"/>
                <w:szCs w:val="20"/>
                <w:lang w:val="en-US" w:eastAsia="zh-CN"/>
              </w:rPr>
            </w:pPr>
            <w:r>
              <w:rPr>
                <w:rFonts w:hint="eastAsia" w:ascii="Consolas" w:hAnsi="Consolas" w:eastAsia="微软雅黑" w:cs="Consolas"/>
                <w:sz w:val="20"/>
                <w:szCs w:val="20"/>
                <w:lang w:val="en-US" w:eastAsia="zh-CN"/>
              </w:rPr>
              <w:t>增加主键外键的token</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eastAsia"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840" w:leftChars="400"/>
              <w:jc w:val="left"/>
              <w:textAlignment w:val="auto"/>
              <w:rPr>
                <w:rFonts w:hint="eastAsia" w:ascii="Consolas" w:hAnsi="Consolas" w:eastAsia="微软雅黑" w:cs="Consolas"/>
                <w:b/>
                <w:bCs/>
                <w:sz w:val="20"/>
                <w:szCs w:val="20"/>
                <w:lang w:val="en-US" w:eastAsia="zh-CN"/>
              </w:rPr>
            </w:pPr>
            <w:r>
              <w:drawing>
                <wp:inline distT="0" distB="0" distL="0" distR="0">
                  <wp:extent cx="3654425" cy="288925"/>
                  <wp:effectExtent l="0" t="0" r="3175" b="15875"/>
                  <wp:docPr id="394531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31891" name="图片 1"/>
                          <pic:cNvPicPr>
                            <a:picLocks noChangeAspect="1"/>
                          </pic:cNvPicPr>
                        </pic:nvPicPr>
                        <pic:blipFill>
                          <a:blip r:embed="rId12"/>
                          <a:srcRect l="4394" t="11481" r="13135" b="-1664"/>
                          <a:stretch>
                            <a:fillRect/>
                          </a:stretch>
                        </pic:blipFill>
                        <pic:spPr>
                          <a:xfrm>
                            <a:off x="0" y="0"/>
                            <a:ext cx="3654425" cy="288925"/>
                          </a:xfrm>
                          <a:prstGeom prst="rect">
                            <a:avLst/>
                          </a:prstGeom>
                        </pic:spPr>
                      </pic:pic>
                    </a:graphicData>
                  </a:graphic>
                </wp:inline>
              </w:drawing>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eastAsia" w:ascii="Consolas" w:hAnsi="Consolas" w:eastAsia="微软雅黑" w:cs="Consolas"/>
                <w:b/>
                <w:bCs/>
                <w:sz w:val="20"/>
                <w:szCs w:val="20"/>
                <w:lang w:val="en-US" w:eastAsia="zh-CN"/>
              </w:rPr>
            </w:pPr>
            <w:r>
              <w:rPr>
                <w:rFonts w:hint="eastAsia" w:ascii="Consolas" w:hAnsi="Consolas" w:eastAsia="微软雅黑" w:cs="Consolas"/>
                <w:b/>
                <w:bCs/>
                <w:sz w:val="20"/>
                <w:szCs w:val="20"/>
                <w:lang w:val="en-US" w:eastAsia="zh-CN"/>
              </w:rPr>
              <w:t>yacc_sql.l:</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default" w:ascii="Consolas" w:hAnsi="Consolas" w:eastAsia="微软雅黑" w:cs="Consolas"/>
                <w:b/>
                <w:bC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Chars="400"/>
              <w:jc w:val="left"/>
              <w:textAlignment w:val="auto"/>
            </w:pPr>
            <w:r>
              <w:drawing>
                <wp:inline distT="0" distB="0" distL="0" distR="0">
                  <wp:extent cx="2605405" cy="274320"/>
                  <wp:effectExtent l="0" t="0" r="4445" b="11430"/>
                  <wp:docPr id="1847005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05835" name="图片 1"/>
                          <pic:cNvPicPr>
                            <a:picLocks noChangeAspect="1"/>
                          </pic:cNvPicPr>
                        </pic:nvPicPr>
                        <pic:blipFill>
                          <a:blip r:embed="rId13"/>
                          <a:srcRect r="26492" b="27407"/>
                          <a:stretch>
                            <a:fillRect/>
                          </a:stretch>
                        </pic:blipFill>
                        <pic:spPr>
                          <a:xfrm>
                            <a:off x="0" y="0"/>
                            <a:ext cx="2605405" cy="274320"/>
                          </a:xfrm>
                          <a:prstGeom prst="rect">
                            <a:avLst/>
                          </a:prstGeom>
                        </pic:spPr>
                      </pic:pic>
                    </a:graphicData>
                  </a:graphic>
                </wp:inline>
              </w:drawing>
            </w:r>
          </w:p>
          <w:p>
            <w:pPr>
              <w:pStyle w:val="18"/>
              <w:numPr>
                <w:ilvl w:val="0"/>
                <w:numId w:val="0"/>
              </w:numPr>
              <w:spacing w:before="156" w:beforeLines="50" w:after="156" w:afterLines="50"/>
              <w:ind w:leftChars="400"/>
            </w:pPr>
            <w:r>
              <w:drawing>
                <wp:inline distT="0" distB="0" distL="0" distR="0">
                  <wp:extent cx="4522470" cy="1993265"/>
                  <wp:effectExtent l="0" t="0" r="0" b="0"/>
                  <wp:docPr id="1987073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73977" name="图片 1"/>
                          <pic:cNvPicPr>
                            <a:picLocks noChangeAspect="1"/>
                          </pic:cNvPicPr>
                        </pic:nvPicPr>
                        <pic:blipFill>
                          <a:blip r:embed="rId14"/>
                          <a:srcRect l="2009" b="43431"/>
                          <a:stretch>
                            <a:fillRect/>
                          </a:stretch>
                        </pic:blipFill>
                        <pic:spPr>
                          <a:xfrm>
                            <a:off x="0" y="0"/>
                            <a:ext cx="4522470" cy="1993265"/>
                          </a:xfrm>
                          <a:prstGeom prst="rect">
                            <a:avLst/>
                          </a:prstGeom>
                        </pic:spPr>
                      </pic:pic>
                    </a:graphicData>
                  </a:graphic>
                </wp:inline>
              </w:drawing>
            </w:r>
          </w:p>
          <w:p>
            <w:pPr>
              <w:pStyle w:val="18"/>
              <w:numPr>
                <w:ilvl w:val="0"/>
                <w:numId w:val="0"/>
              </w:numPr>
              <w:spacing w:before="156" w:beforeLines="50" w:after="156" w:afterLines="50"/>
              <w:ind w:leftChars="400"/>
            </w:pPr>
          </w:p>
          <w:p>
            <w:pPr>
              <w:pStyle w:val="18"/>
              <w:numPr>
                <w:ilvl w:val="0"/>
                <w:numId w:val="0"/>
              </w:numPr>
              <w:spacing w:before="156" w:beforeLines="50" w:after="156" w:afterLines="50"/>
              <w:ind w:leftChars="400"/>
            </w:pPr>
          </w:p>
          <w:p>
            <w:pPr>
              <w:pStyle w:val="18"/>
              <w:numPr>
                <w:ilvl w:val="0"/>
                <w:numId w:val="0"/>
              </w:numPr>
              <w:spacing w:before="156" w:beforeLines="50" w:after="156" w:afterLines="50"/>
              <w:ind w:leftChars="400"/>
            </w:pPr>
          </w:p>
          <w:p>
            <w:pPr>
              <w:pStyle w:val="18"/>
              <w:numPr>
                <w:ilvl w:val="0"/>
                <w:numId w:val="0"/>
              </w:numPr>
              <w:spacing w:before="156" w:beforeLines="50" w:after="156" w:afterLines="50"/>
              <w:ind w:leftChars="400"/>
            </w:pPr>
          </w:p>
          <w:p>
            <w:pPr>
              <w:pStyle w:val="18"/>
              <w:numPr>
                <w:ilvl w:val="0"/>
                <w:numId w:val="0"/>
              </w:numPr>
              <w:spacing w:before="156" w:beforeLines="50" w:after="156" w:afterLines="50"/>
              <w:ind w:leftChars="400"/>
            </w:pPr>
          </w:p>
          <w:p>
            <w:pPr>
              <w:pStyle w:val="18"/>
              <w:numPr>
                <w:ilvl w:val="0"/>
                <w:numId w:val="0"/>
              </w:numPr>
              <w:spacing w:before="156" w:beforeLines="50" w:after="156" w:afterLines="50"/>
              <w:ind w:leftChars="400"/>
            </w:pPr>
          </w:p>
          <w:p>
            <w:pPr>
              <w:pStyle w:val="18"/>
              <w:numPr>
                <w:ilvl w:val="0"/>
                <w:numId w:val="0"/>
              </w:numPr>
              <w:spacing w:before="156" w:beforeLines="50" w:after="156" w:afterLines="50"/>
              <w:ind w:leftChars="400"/>
              <w:rPr>
                <w:rFonts w:hint="default"/>
                <w:lang w:val="en-US" w:eastAsia="zh-CN"/>
              </w:rPr>
            </w:pPr>
            <w:r>
              <w:drawing>
                <wp:inline distT="0" distB="0" distL="0" distR="0">
                  <wp:extent cx="4236720" cy="1748155"/>
                  <wp:effectExtent l="0" t="0" r="11430" b="4445"/>
                  <wp:docPr id="1387512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12967" name="图片 1"/>
                          <pic:cNvPicPr>
                            <a:picLocks noChangeAspect="1"/>
                          </pic:cNvPicPr>
                        </pic:nvPicPr>
                        <pic:blipFill>
                          <a:blip r:embed="rId15"/>
                          <a:srcRect l="2254" t="1666" b="5029"/>
                          <a:stretch>
                            <a:fillRect/>
                          </a:stretch>
                        </pic:blipFill>
                        <pic:spPr>
                          <a:xfrm>
                            <a:off x="0" y="0"/>
                            <a:ext cx="4236720" cy="1748155"/>
                          </a:xfrm>
                          <a:prstGeom prst="rect">
                            <a:avLst/>
                          </a:prstGeom>
                        </pic:spPr>
                      </pic:pic>
                    </a:graphicData>
                  </a:graphic>
                </wp:inline>
              </w:drawing>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360" w:lineRule="exact"/>
              <w:ind w:left="420" w:leftChars="200" w:firstLine="0"/>
              <w:jc w:val="left"/>
              <w:textAlignment w:val="auto"/>
              <w:rPr>
                <w:rFonts w:hint="eastAsia" w:ascii="Consolas" w:hAnsi="Consolas" w:eastAsia="微软雅黑" w:cs="Consolas"/>
                <w:kern w:val="2"/>
                <w:sz w:val="20"/>
                <w:szCs w:val="20"/>
                <w:lang w:val="en-US" w:eastAsia="zh-CN" w:bidi="ar-SA"/>
              </w:rPr>
            </w:pPr>
            <w:r>
              <w:rPr>
                <w:rFonts w:hint="eastAsia" w:ascii="Consolas" w:hAnsi="Consolas" w:eastAsia="微软雅黑" w:cs="Consolas"/>
                <w:kern w:val="2"/>
                <w:sz w:val="20"/>
                <w:szCs w:val="20"/>
                <w:lang w:val="en-US" w:eastAsia="zh-CN" w:bidi="ar-SA"/>
              </w:rPr>
              <w:t>首要步骤是在`create_table_stmt`语法规则中融入主键（primary key）与外键（foreign key）定义的支持机制。这意味着要引入新的非终结符号来详尽地表示主键及外键的定义结构，并确保这些新符号在`create_table_stmt`中得到恰当的应用。</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360" w:lineRule="exact"/>
              <w:ind w:left="420" w:leftChars="200" w:firstLine="0"/>
              <w:jc w:val="left"/>
              <w:textAlignment w:val="auto"/>
              <w:rPr>
                <w:rFonts w:hint="eastAsia" w:ascii="Consolas" w:hAnsi="Consolas" w:eastAsia="微软雅黑" w:cs="Consolas"/>
                <w:kern w:val="2"/>
                <w:sz w:val="20"/>
                <w:szCs w:val="20"/>
                <w:lang w:val="en-US" w:eastAsia="zh-CN" w:bidi="ar-SA"/>
              </w:rPr>
            </w:pPr>
            <w:r>
              <w:rPr>
                <w:rFonts w:hint="eastAsia" w:ascii="Consolas" w:hAnsi="Consolas" w:eastAsia="微软雅黑" w:cs="Consolas"/>
                <w:kern w:val="2"/>
                <w:sz w:val="20"/>
                <w:szCs w:val="20"/>
                <w:lang w:val="en-US" w:eastAsia="zh-CN" w:bidi="ar-SA"/>
              </w:rPr>
              <w:t>随后，需为可选的主键定义和外键定义设立规则，这里采用`opt_primary_key`和`opt_foreign_keys`这样的命名来强调这些约束并非强制性。此外，细化到主键和外键的具体定义时，必须设计对应的非终结符及相关语法规则，以精确表达其语法结构与特性。整个过程中，保持逻辑清晰且语义不变，是对上述任务的再次阐述。</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eastAsia" w:ascii="新宋体" w:hAnsi="新宋体" w:eastAsia="新宋体" w:cs="新宋体"/>
                <w:b/>
                <w:sz w:val="24"/>
                <w:szCs w:val="24"/>
                <w:lang w:val="en-US" w:eastAsia="zh-CN"/>
              </w:rPr>
            </w:pPr>
            <w:r>
              <w:rPr>
                <w:rFonts w:hint="eastAsia" w:ascii="Consolas" w:hAnsi="Consolas" w:eastAsia="微软雅黑" w:cs="Consolas"/>
                <w:b/>
                <w:bCs/>
                <w:sz w:val="20"/>
                <w:szCs w:val="20"/>
                <w:lang w:val="en-US" w:eastAsia="zh-CN"/>
              </w:rPr>
              <w:t>table_meta.h</w:t>
            </w:r>
          </w:p>
          <w:p>
            <w:pPr>
              <w:spacing w:before="156" w:beforeLines="50" w:after="156" w:afterLines="50"/>
              <w:rPr>
                <w:rFonts w:ascii="新宋体" w:hAnsi="新宋体" w:eastAsia="新宋体" w:cs="新宋体"/>
                <w:b/>
                <w:sz w:val="24"/>
                <w:szCs w:val="24"/>
              </w:rPr>
            </w:pPr>
            <w:r>
              <w:rPr>
                <w:rFonts w:ascii="新宋体" w:hAnsi="新宋体" w:eastAsia="新宋体" w:cs="新宋体"/>
                <w:b/>
                <w:sz w:val="24"/>
                <w:szCs w:val="24"/>
              </w:rPr>
              <w:drawing>
                <wp:inline distT="0" distB="0" distL="0" distR="0">
                  <wp:extent cx="5006975" cy="1774825"/>
                  <wp:effectExtent l="0" t="0" r="0" b="0"/>
                  <wp:docPr id="1834631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31844" name="图片 1"/>
                          <pic:cNvPicPr>
                            <a:picLocks noChangeAspect="1"/>
                          </pic:cNvPicPr>
                        </pic:nvPicPr>
                        <pic:blipFill>
                          <a:blip r:embed="rId16"/>
                          <a:srcRect l="5057" t="3720"/>
                          <a:stretch>
                            <a:fillRect/>
                          </a:stretch>
                        </pic:blipFill>
                        <pic:spPr>
                          <a:xfrm>
                            <a:off x="0" y="0"/>
                            <a:ext cx="5006975" cy="1774825"/>
                          </a:xfrm>
                          <a:prstGeom prst="rect">
                            <a:avLst/>
                          </a:prstGeom>
                        </pic:spPr>
                      </pic:pic>
                    </a:graphicData>
                  </a:graphic>
                </wp:inline>
              </w:drawing>
            </w:r>
          </w:p>
          <w:p>
            <w:pPr>
              <w:spacing w:before="156" w:beforeLines="50" w:after="156" w:afterLines="50"/>
              <w:rPr>
                <w:rFonts w:hint="eastAsia" w:ascii="新宋体" w:hAnsi="新宋体" w:eastAsia="新宋体" w:cs="新宋体"/>
                <w:b/>
                <w:sz w:val="24"/>
                <w:szCs w:val="24"/>
              </w:rPr>
            </w:pPr>
          </w:p>
          <w:p>
            <w:pPr>
              <w:rPr>
                <w:rFonts w:ascii="Segoe UI" w:hAnsi="Segoe UI" w:cs="Segoe UI"/>
                <w:color w:val="2C2C36"/>
                <w:shd w:val="clear" w:color="auto" w:fill="FFFFFF"/>
              </w:rPr>
            </w:pPr>
          </w:p>
          <w:p>
            <w:pPr>
              <w:rPr>
                <w:rFonts w:hint="eastAsia" w:ascii="Segoe UI" w:hAnsi="Segoe UI" w:cs="Segoe UI"/>
                <w:color w:val="2C2C36"/>
                <w:shd w:val="clear" w:color="auto" w:fill="FFFFFF"/>
              </w:rPr>
            </w:pPr>
            <w:r>
              <w:rPr>
                <w:rFonts w:ascii="Segoe UI" w:hAnsi="Segoe UI" w:cs="Segoe UI"/>
                <w:color w:val="2C2C36"/>
                <w:shd w:val="clear" w:color="auto" w:fill="FFFFFF"/>
              </w:rPr>
              <w:drawing>
                <wp:inline distT="0" distB="0" distL="0" distR="0">
                  <wp:extent cx="5274310" cy="3589020"/>
                  <wp:effectExtent l="0" t="0" r="0" b="0"/>
                  <wp:docPr id="1373258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58915" name="图片 1"/>
                          <pic:cNvPicPr>
                            <a:picLocks noChangeAspect="1"/>
                          </pic:cNvPicPr>
                        </pic:nvPicPr>
                        <pic:blipFill>
                          <a:blip r:embed="rId17"/>
                          <a:srcRect b="1790"/>
                          <a:stretch>
                            <a:fillRect/>
                          </a:stretch>
                        </pic:blipFill>
                        <pic:spPr>
                          <a:xfrm>
                            <a:off x="0" y="0"/>
                            <a:ext cx="5274310" cy="3589020"/>
                          </a:xfrm>
                          <a:prstGeom prst="rect">
                            <a:avLst/>
                          </a:prstGeom>
                        </pic:spPr>
                      </pic:pic>
                    </a:graphicData>
                  </a:graphic>
                </wp:inline>
              </w:drawing>
            </w:r>
          </w:p>
          <w:p/>
          <w:p/>
          <w:p>
            <w:r>
              <w:drawing>
                <wp:inline distT="0" distB="0" distL="0" distR="0">
                  <wp:extent cx="4934585" cy="2741295"/>
                  <wp:effectExtent l="0" t="0" r="0" b="0"/>
                  <wp:docPr id="979198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98209" name="图片 1"/>
                          <pic:cNvPicPr>
                            <a:picLocks noChangeAspect="1"/>
                          </pic:cNvPicPr>
                        </pic:nvPicPr>
                        <pic:blipFill>
                          <a:blip r:embed="rId18"/>
                          <a:srcRect l="1521" b="1819"/>
                          <a:stretch>
                            <a:fillRect/>
                          </a:stretch>
                        </pic:blipFill>
                        <pic:spPr>
                          <a:xfrm>
                            <a:off x="0" y="0"/>
                            <a:ext cx="4934585" cy="2741295"/>
                          </a:xfrm>
                          <a:prstGeom prst="rect">
                            <a:avLst/>
                          </a:prstGeom>
                        </pic:spPr>
                      </pic:pic>
                    </a:graphicData>
                  </a:graphic>
                </wp:inline>
              </w:drawing>
            </w:r>
          </w:p>
          <w:p/>
          <w:p>
            <w:r>
              <w:drawing>
                <wp:inline distT="0" distB="0" distL="0" distR="0">
                  <wp:extent cx="4441190" cy="2024380"/>
                  <wp:effectExtent l="0" t="0" r="16510" b="13970"/>
                  <wp:docPr id="118658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8489" name="图片 1"/>
                          <pic:cNvPicPr>
                            <a:picLocks noChangeAspect="1"/>
                          </pic:cNvPicPr>
                        </pic:nvPicPr>
                        <pic:blipFill>
                          <a:blip r:embed="rId19"/>
                          <a:srcRect l="3733" b="2155"/>
                          <a:stretch>
                            <a:fillRect/>
                          </a:stretch>
                        </pic:blipFill>
                        <pic:spPr>
                          <a:xfrm>
                            <a:off x="0" y="0"/>
                            <a:ext cx="4441190" cy="2024380"/>
                          </a:xfrm>
                          <a:prstGeom prst="rect">
                            <a:avLst/>
                          </a:prstGeom>
                        </pic:spPr>
                      </pic:pic>
                    </a:graphicData>
                  </a:graphic>
                </wp:inline>
              </w:drawing>
            </w:r>
          </w:p>
          <w:p>
            <w:pPr>
              <w:rPr>
                <w:rFonts w:ascii="Segoe UI" w:hAnsi="Segoe UI" w:cs="Segoe UI"/>
                <w:color w:val="2C2C36"/>
                <w:shd w:val="clear" w:color="auto" w:fill="FFFFFF"/>
              </w:rPr>
            </w:pPr>
            <w:r>
              <w:rPr>
                <w:rFonts w:ascii="Segoe UI" w:hAnsi="Segoe UI" w:cs="Segoe UI"/>
                <w:color w:val="2C2C36"/>
                <w:shd w:val="clear" w:color="auto" w:fill="FFFFFF"/>
              </w:rPr>
              <w:t>为了在现有</w:t>
            </w:r>
            <w:r>
              <w:rPr>
                <w:rStyle w:val="17"/>
                <w:rFonts w:ascii="Consolas" w:hAnsi="Consolas"/>
                <w:color w:val="2C2C36"/>
                <w:sz w:val="20"/>
                <w:szCs w:val="20"/>
              </w:rPr>
              <w:t>TableMeta</w:t>
            </w:r>
            <w:r>
              <w:rPr>
                <w:rFonts w:ascii="Segoe UI" w:hAnsi="Segoe UI" w:cs="Segoe UI"/>
                <w:color w:val="2C2C36"/>
                <w:shd w:val="clear" w:color="auto" w:fill="FFFFFF"/>
              </w:rPr>
              <w:t>类中添加主键（Primary Key）和外键（Foreign Key）的支持，我们需要在头文件和源文件中都进行相应的修改。这里我将给出具体的修改建议，首先是头文件的修改，接着是源文件的补充实现。</w:t>
            </w:r>
          </w:p>
          <w:p>
            <w:pPr>
              <w:rPr>
                <w:rFonts w:ascii="Segoe UI" w:hAnsi="Segoe UI" w:cs="Segoe UI"/>
                <w:color w:val="2C2C36"/>
                <w:shd w:val="clear" w:color="auto" w:fill="FFFFFF"/>
              </w:rPr>
            </w:pPr>
            <w:r>
              <w:rPr>
                <w:rFonts w:ascii="Segoe UI" w:hAnsi="Segoe UI" w:cs="Segoe UI"/>
                <w:color w:val="2C2C36"/>
                <w:shd w:val="clear" w:color="auto" w:fill="FFFFFF"/>
              </w:rPr>
              <w:t>在源文件中实现新增的</w:t>
            </w:r>
            <w:r>
              <w:rPr>
                <w:rStyle w:val="17"/>
                <w:rFonts w:ascii="Consolas" w:hAnsi="Consolas"/>
                <w:color w:val="2C2C36"/>
                <w:sz w:val="20"/>
                <w:szCs w:val="20"/>
              </w:rPr>
              <w:t>set_primary_key</w:t>
            </w:r>
            <w:r>
              <w:rPr>
                <w:rFonts w:ascii="Segoe UI" w:hAnsi="Segoe UI" w:cs="Segoe UI"/>
                <w:color w:val="2C2C36"/>
                <w:shd w:val="clear" w:color="auto" w:fill="FFFFFF"/>
              </w:rPr>
              <w:t>和</w:t>
            </w:r>
            <w:r>
              <w:rPr>
                <w:rStyle w:val="17"/>
                <w:rFonts w:ascii="Consolas" w:hAnsi="Consolas"/>
                <w:color w:val="2C2C36"/>
                <w:sz w:val="20"/>
                <w:szCs w:val="20"/>
              </w:rPr>
              <w:t>add_foreign_key</w:t>
            </w:r>
            <w:r>
              <w:rPr>
                <w:rFonts w:ascii="Segoe UI" w:hAnsi="Segoe UI" w:cs="Segoe UI"/>
                <w:color w:val="2C2C36"/>
                <w:shd w:val="clear" w:color="auto" w:fill="FFFFFF"/>
              </w:rPr>
              <w:t>方法，同时更新</w:t>
            </w:r>
            <w:r>
              <w:rPr>
                <w:rStyle w:val="17"/>
                <w:rFonts w:ascii="Consolas" w:hAnsi="Consolas"/>
                <w:color w:val="2C2C36"/>
                <w:sz w:val="20"/>
                <w:szCs w:val="20"/>
              </w:rPr>
              <w:t>serialize</w:t>
            </w:r>
            <w:r>
              <w:rPr>
                <w:rFonts w:ascii="Segoe UI" w:hAnsi="Segoe UI" w:cs="Segoe UI"/>
                <w:color w:val="2C2C36"/>
                <w:shd w:val="clear" w:color="auto" w:fill="FFFFFF"/>
              </w:rPr>
              <w:t>和</w:t>
            </w:r>
            <w:r>
              <w:rPr>
                <w:rStyle w:val="17"/>
                <w:rFonts w:ascii="Consolas" w:hAnsi="Consolas"/>
                <w:color w:val="2C2C36"/>
                <w:sz w:val="20"/>
                <w:szCs w:val="20"/>
              </w:rPr>
              <w:t>deserialize</w:t>
            </w:r>
            <w:r>
              <w:rPr>
                <w:rFonts w:ascii="Segoe UI" w:hAnsi="Segoe UI" w:cs="Segoe UI"/>
                <w:color w:val="2C2C36"/>
                <w:shd w:val="clear" w:color="auto" w:fill="FFFFFF"/>
              </w:rPr>
              <w:t>方法以支持主键和外键的序列化与反序列化</w:t>
            </w:r>
          </w:p>
          <w:p>
            <w:pPr>
              <w:pStyle w:val="18"/>
              <w:numPr>
                <w:ilvl w:val="0"/>
                <w:numId w:val="6"/>
              </w:numPr>
              <w:spacing w:before="156" w:beforeLines="50" w:after="156" w:afterLines="50"/>
              <w:rPr>
                <w:rFonts w:ascii="Segoe UI" w:hAnsi="Segoe UI" w:cs="Segoe UI"/>
                <w:color w:val="2C2C36"/>
                <w:shd w:val="clear" w:color="auto" w:fill="FFFFFF"/>
              </w:rPr>
            </w:pPr>
            <w:r>
              <w:rPr>
                <w:rFonts w:hint="eastAsia" w:ascii="微软雅黑" w:hAnsi="微软雅黑" w:eastAsia="微软雅黑" w:cs="微软雅黑"/>
                <w:b/>
                <w:bCs w:val="0"/>
                <w:sz w:val="20"/>
                <w:szCs w:val="20"/>
                <w:lang w:val="en-US" w:eastAsia="zh-CN"/>
              </w:rPr>
              <w:t>Resolve模块</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default"/>
                <w:lang w:val="en-US"/>
              </w:rPr>
            </w:pPr>
            <w:r>
              <w:rPr>
                <w:rFonts w:hint="eastAsia" w:ascii="Consolas" w:hAnsi="Consolas" w:eastAsia="微软雅黑" w:cs="Consolas"/>
                <w:b/>
                <w:bCs/>
                <w:sz w:val="20"/>
                <w:szCs w:val="20"/>
                <w:lang w:val="en-US" w:eastAsia="zh-CN"/>
              </w:rPr>
              <w:t>insert_stmt.cpp</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240" w:lineRule="atLeast"/>
              <w:ind w:leftChars="400"/>
              <w:jc w:val="left"/>
              <w:textAlignment w:val="auto"/>
              <w:rPr>
                <w:rFonts w:hint="default" w:ascii="微软雅黑" w:hAnsi="微软雅黑" w:eastAsia="微软雅黑" w:cs="微软雅黑"/>
                <w:b w:val="0"/>
                <w:bCs/>
                <w:sz w:val="20"/>
                <w:szCs w:val="20"/>
                <w:lang w:val="en-US" w:eastAsia="zh-CN"/>
              </w:rPr>
            </w:pPr>
            <w:r>
              <w:drawing>
                <wp:inline distT="0" distB="0" distL="0" distR="0">
                  <wp:extent cx="4253865" cy="1709420"/>
                  <wp:effectExtent l="0" t="0" r="13335" b="5080"/>
                  <wp:docPr id="822527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27959" name="图片 1"/>
                          <pic:cNvPicPr>
                            <a:picLocks noChangeAspect="1"/>
                          </pic:cNvPicPr>
                        </pic:nvPicPr>
                        <pic:blipFill>
                          <a:blip r:embed="rId20"/>
                          <a:srcRect l="2275" t="2204" b="6494"/>
                          <a:stretch>
                            <a:fillRect/>
                          </a:stretch>
                        </pic:blipFill>
                        <pic:spPr>
                          <a:xfrm>
                            <a:off x="0" y="0"/>
                            <a:ext cx="4253865" cy="1709420"/>
                          </a:xfrm>
                          <a:prstGeom prst="rect">
                            <a:avLst/>
                          </a:prstGeom>
                        </pic:spPr>
                      </pic:pic>
                    </a:graphicData>
                  </a:graphic>
                </wp:inline>
              </w:drawing>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eastAsia" w:ascii="Consolas" w:hAnsi="Consolas" w:eastAsia="微软雅黑" w:cs="Consolas"/>
                <w:sz w:val="20"/>
                <w:szCs w:val="20"/>
                <w:lang w:val="en-US" w:eastAsia="zh-CN"/>
              </w:rPr>
            </w:pPr>
            <w:r>
              <w:rPr>
                <w:rFonts w:hint="eastAsia" w:ascii="Consolas" w:hAnsi="Consolas" w:eastAsia="微软雅黑" w:cs="Consolas"/>
                <w:sz w:val="20"/>
                <w:szCs w:val="20"/>
                <w:lang w:val="en-US" w:eastAsia="zh-CN"/>
              </w:rPr>
              <w:t>检查主键值唯一性：在插入数据前，应检查待插入的主键值是否已存在于表中,检查所有外键值是否在对应的引用表中存在，以确保数据的一致性。</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textAlignment w:val="auto"/>
              <w:rPr>
                <w:rFonts w:hint="eastAsia"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p>
          <w:p>
            <w:pPr>
              <w:pStyle w:val="18"/>
              <w:numPr>
                <w:ilvl w:val="0"/>
                <w:numId w:val="0"/>
              </w:numPr>
              <w:spacing w:before="156" w:beforeLines="50" w:after="156" w:afterLines="50"/>
              <w:ind w:leftChars="0"/>
              <w:rPr>
                <w:rFonts w:hint="eastAsia" w:ascii="微软雅黑" w:hAnsi="微软雅黑" w:eastAsia="微软雅黑" w:cs="微软雅黑"/>
                <w:b/>
                <w:sz w:val="26"/>
                <w:szCs w:val="26"/>
              </w:rPr>
            </w:pPr>
            <w:r>
              <w:rPr>
                <w:rFonts w:hint="eastAsia" w:ascii="微软雅黑" w:hAnsi="微软雅黑" w:eastAsia="微软雅黑" w:cs="微软雅黑"/>
                <w:b/>
                <w:sz w:val="26"/>
                <w:szCs w:val="26"/>
              </w:rPr>
              <w:t>（二）</w:t>
            </w:r>
            <w:r>
              <w:rPr>
                <w:rFonts w:hint="eastAsia"/>
                <w:b/>
                <w:bCs/>
                <w:sz w:val="24"/>
              </w:rPr>
              <w:t>实现SELECT语句中的自然连接运算</w:t>
            </w:r>
          </w:p>
          <w:p>
            <w:pPr>
              <w:pStyle w:val="18"/>
              <w:numPr>
                <w:ilvl w:val="0"/>
                <w:numId w:val="6"/>
              </w:numPr>
              <w:spacing w:before="156" w:beforeLines="50" w:after="156" w:afterLines="50"/>
              <w:rPr>
                <w:rFonts w:hint="default" w:ascii="微软雅黑" w:hAnsi="微软雅黑" w:eastAsia="微软雅黑" w:cs="微软雅黑"/>
                <w:b/>
                <w:bCs w:val="0"/>
                <w:sz w:val="24"/>
                <w:szCs w:val="24"/>
                <w:lang w:val="en-US" w:eastAsia="zh-CN"/>
              </w:rPr>
            </w:pPr>
            <w:r>
              <w:rPr>
                <w:rFonts w:hint="eastAsia" w:ascii="微软雅黑" w:hAnsi="微软雅黑" w:eastAsia="微软雅黑" w:cs="微软雅黑"/>
                <w:b/>
                <w:bCs w:val="0"/>
                <w:sz w:val="24"/>
                <w:szCs w:val="24"/>
                <w:lang w:val="en-US" w:eastAsia="zh-CN"/>
              </w:rPr>
              <w:t>Parser模块</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eastAsia" w:ascii="Consolas" w:hAnsi="Consolas" w:eastAsia="微软雅黑" w:cs="Consolas"/>
                <w:b/>
                <w:bCs/>
                <w:sz w:val="20"/>
                <w:szCs w:val="20"/>
                <w:lang w:val="en-US" w:eastAsia="zh-CN"/>
              </w:rPr>
            </w:pPr>
            <w:r>
              <w:rPr>
                <w:rFonts w:hint="eastAsia" w:ascii="Consolas" w:hAnsi="Consolas" w:eastAsia="微软雅黑" w:cs="Consolas"/>
                <w:b/>
                <w:bCs/>
                <w:sz w:val="20"/>
                <w:szCs w:val="20"/>
                <w:lang w:val="en-US" w:eastAsia="zh-CN"/>
              </w:rPr>
              <w:t>lex_sql.l:</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eastAsia" w:ascii="Consolas" w:hAnsi="Consolas" w:eastAsia="微软雅黑" w:cs="Consolas"/>
                <w:sz w:val="20"/>
                <w:szCs w:val="20"/>
                <w:lang w:val="en-US" w:eastAsia="zh-CN"/>
              </w:rPr>
            </w:pPr>
            <w:r>
              <w:rPr>
                <w:rFonts w:hint="eastAsia" w:ascii="Consolas" w:hAnsi="Consolas" w:eastAsia="微软雅黑" w:cs="Consolas"/>
                <w:sz w:val="20"/>
                <w:szCs w:val="20"/>
                <w:lang w:val="en-US" w:eastAsia="zh-CN"/>
              </w:rPr>
              <w:t>增加ORDER 的token</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eastAsia"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840" w:leftChars="400"/>
              <w:jc w:val="left"/>
              <w:textAlignment w:val="auto"/>
              <w:rPr>
                <w:rFonts w:hint="eastAsia" w:ascii="Consolas" w:hAnsi="Consolas" w:eastAsia="微软雅黑" w:cs="Consolas"/>
                <w:b/>
                <w:bCs/>
                <w:sz w:val="20"/>
                <w:szCs w:val="20"/>
                <w:lang w:val="en-US" w:eastAsia="zh-CN"/>
              </w:rPr>
            </w:pPr>
            <w:r>
              <w:drawing>
                <wp:inline distT="0" distB="0" distL="114300" distR="114300">
                  <wp:extent cx="3422650" cy="537210"/>
                  <wp:effectExtent l="0" t="0" r="6350" b="152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1"/>
                          <a:stretch>
                            <a:fillRect/>
                          </a:stretch>
                        </pic:blipFill>
                        <pic:spPr>
                          <a:xfrm>
                            <a:off x="0" y="0"/>
                            <a:ext cx="3422650" cy="537210"/>
                          </a:xfrm>
                          <a:prstGeom prst="rect">
                            <a:avLst/>
                          </a:prstGeom>
                          <a:noFill/>
                          <a:ln>
                            <a:noFill/>
                          </a:ln>
                        </pic:spPr>
                      </pic:pic>
                    </a:graphicData>
                  </a:graphic>
                </wp:inline>
              </w:drawing>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eastAsia" w:ascii="Consolas" w:hAnsi="Consolas" w:eastAsia="微软雅黑" w:cs="Consolas"/>
                <w:b/>
                <w:bCs/>
                <w:sz w:val="20"/>
                <w:szCs w:val="20"/>
                <w:lang w:val="en-US" w:eastAsia="zh-CN"/>
              </w:rPr>
            </w:pPr>
            <w:r>
              <w:rPr>
                <w:rFonts w:hint="eastAsia" w:ascii="Consolas" w:hAnsi="Consolas" w:eastAsia="微软雅黑" w:cs="Consolas"/>
                <w:b/>
                <w:bCs/>
                <w:sz w:val="20"/>
                <w:szCs w:val="20"/>
                <w:lang w:val="en-US" w:eastAsia="zh-CN"/>
              </w:rPr>
              <w:t>yacc_sql.l:</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Chars="400"/>
              <w:textAlignment w:val="auto"/>
              <w:rPr>
                <w:rFonts w:hint="default" w:ascii="微软雅黑" w:hAnsi="微软雅黑" w:eastAsia="微软雅黑" w:cs="微软雅黑"/>
                <w:b w:val="0"/>
                <w:bC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Chars="400"/>
              <w:jc w:val="left"/>
              <w:textAlignment w:val="auto"/>
            </w:pPr>
            <w:r>
              <w:drawing>
                <wp:inline distT="0" distB="0" distL="114300" distR="114300">
                  <wp:extent cx="2303780" cy="497840"/>
                  <wp:effectExtent l="0" t="0" r="1270" b="165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2"/>
                          <a:stretch>
                            <a:fillRect/>
                          </a:stretch>
                        </pic:blipFill>
                        <pic:spPr>
                          <a:xfrm>
                            <a:off x="0" y="0"/>
                            <a:ext cx="2303780" cy="497840"/>
                          </a:xfrm>
                          <a:prstGeom prst="rect">
                            <a:avLst/>
                          </a:prstGeom>
                          <a:noFill/>
                          <a:ln>
                            <a:noFill/>
                          </a:ln>
                        </pic:spPr>
                      </pic:pic>
                    </a:graphicData>
                  </a:graphic>
                </wp:inline>
              </w:drawing>
            </w:r>
          </w:p>
          <w:p>
            <w:pPr>
              <w:pStyle w:val="18"/>
              <w:numPr>
                <w:ilvl w:val="0"/>
                <w:numId w:val="0"/>
              </w:numPr>
              <w:spacing w:before="156" w:beforeLines="50" w:after="156" w:afterLines="50"/>
              <w:ind w:leftChars="400"/>
              <w:rPr>
                <w:rFonts w:hint="default" w:ascii="微软雅黑" w:hAnsi="微软雅黑" w:eastAsia="微软雅黑" w:cs="微软雅黑"/>
                <w:b w:val="0"/>
                <w:bCs/>
                <w:sz w:val="20"/>
                <w:szCs w:val="20"/>
                <w:lang w:val="en-US" w:eastAsia="zh-CN"/>
              </w:rPr>
            </w:pPr>
            <w:r>
              <w:drawing>
                <wp:inline distT="0" distB="0" distL="114300" distR="114300">
                  <wp:extent cx="3985895" cy="2952115"/>
                  <wp:effectExtent l="0" t="0" r="14605"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3"/>
                          <a:stretch>
                            <a:fillRect/>
                          </a:stretch>
                        </pic:blipFill>
                        <pic:spPr>
                          <a:xfrm>
                            <a:off x="0" y="0"/>
                            <a:ext cx="3985895" cy="2952115"/>
                          </a:xfrm>
                          <a:prstGeom prst="rect">
                            <a:avLst/>
                          </a:prstGeom>
                          <a:noFill/>
                          <a:ln>
                            <a:noFill/>
                          </a:ln>
                        </pic:spPr>
                      </pic:pic>
                    </a:graphicData>
                  </a:graphic>
                </wp:inline>
              </w:drawing>
            </w:r>
          </w:p>
          <w:p>
            <w:pPr>
              <w:pStyle w:val="18"/>
              <w:numPr>
                <w:ilvl w:val="0"/>
                <w:numId w:val="0"/>
              </w:numPr>
              <w:spacing w:before="156" w:beforeLines="50" w:after="156" w:afterLines="50"/>
              <w:ind w:leftChars="400"/>
              <w:rPr>
                <w:rFonts w:hint="default" w:ascii="微软雅黑" w:hAnsi="微软雅黑" w:eastAsia="微软雅黑" w:cs="微软雅黑"/>
                <w:b w:val="0"/>
                <w:bCs/>
                <w:sz w:val="20"/>
                <w:szCs w:val="20"/>
                <w:lang w:val="en-US" w:eastAsia="zh-CN"/>
              </w:rPr>
            </w:pPr>
            <w:r>
              <w:drawing>
                <wp:inline distT="0" distB="0" distL="114300" distR="114300">
                  <wp:extent cx="4324350" cy="694690"/>
                  <wp:effectExtent l="0" t="0" r="0"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4"/>
                          <a:stretch>
                            <a:fillRect/>
                          </a:stretch>
                        </pic:blipFill>
                        <pic:spPr>
                          <a:xfrm>
                            <a:off x="0" y="0"/>
                            <a:ext cx="4324350" cy="694690"/>
                          </a:xfrm>
                          <a:prstGeom prst="rect">
                            <a:avLst/>
                          </a:prstGeom>
                          <a:noFill/>
                          <a:ln>
                            <a:noFill/>
                          </a:ln>
                        </pic:spPr>
                      </pic:pic>
                    </a:graphicData>
                  </a:graphic>
                </wp:inline>
              </w:drawing>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r>
              <w:rPr>
                <w:rFonts w:hint="eastAsia" w:ascii="Consolas" w:hAnsi="Consolas" w:eastAsia="微软雅黑" w:cs="Consolas"/>
                <w:sz w:val="20"/>
                <w:szCs w:val="20"/>
                <w:lang w:val="en-US" w:eastAsia="zh-CN"/>
              </w:rPr>
              <w:t>在语法规则中，join_list</w:t>
            </w:r>
            <w:r>
              <w:rPr>
                <w:rFonts w:hint="default" w:ascii="Consolas" w:hAnsi="Consolas" w:eastAsia="微软雅黑" w:cs="Consolas"/>
                <w:sz w:val="20"/>
                <w:szCs w:val="20"/>
                <w:lang w:val="en-US" w:eastAsia="zh-CN"/>
              </w:rPr>
              <w:t>和from_node用于描述单个JOIN操作，而from_list则是用来累积一个查询中的多个FROM和JOIN子句。inner_joins结构体或类（未直接展示其定义）封装了一个JOIN操作的详细信息，包括参与连接的表、连接条件等。inner_joins_list是一个集合，包含一个或多个这样的inner_joins实例，从而支持多表联接。</w:t>
            </w:r>
          </w:p>
          <w:p>
            <w:pPr>
              <w:pStyle w:val="18"/>
              <w:numPr>
                <w:ilvl w:val="0"/>
                <w:numId w:val="0"/>
              </w:numPr>
              <w:spacing w:before="156" w:beforeLines="50" w:after="156" w:afterLines="50"/>
              <w:ind w:leftChars="400"/>
              <w:rPr>
                <w:rFonts w:hint="default" w:ascii="Consolas" w:hAnsi="Consolas" w:eastAsia="微软雅黑" w:cs="Consolas"/>
                <w:sz w:val="20"/>
                <w:szCs w:val="20"/>
                <w:lang w:val="en-US" w:eastAsia="zh-CN"/>
              </w:rPr>
            </w:pPr>
            <w:r>
              <w:drawing>
                <wp:inline distT="0" distB="0" distL="114300" distR="114300">
                  <wp:extent cx="2943860" cy="1992630"/>
                  <wp:effectExtent l="0" t="0" r="889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5"/>
                          <a:stretch>
                            <a:fillRect/>
                          </a:stretch>
                        </pic:blipFill>
                        <pic:spPr>
                          <a:xfrm>
                            <a:off x="0" y="0"/>
                            <a:ext cx="2943860" cy="1992630"/>
                          </a:xfrm>
                          <a:prstGeom prst="rect">
                            <a:avLst/>
                          </a:prstGeom>
                          <a:noFill/>
                          <a:ln>
                            <a:noFill/>
                          </a:ln>
                        </pic:spPr>
                      </pic:pic>
                    </a:graphicData>
                  </a:graphic>
                </wp:inline>
              </w:drawing>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20" w:firstLineChars="200"/>
              <w:textAlignment w:val="auto"/>
              <w:rPr>
                <w:rFonts w:hint="default" w:ascii="微软雅黑" w:hAnsi="微软雅黑" w:eastAsia="微软雅黑" w:cs="微软雅黑"/>
                <w:b w:val="0"/>
                <w:bCs/>
                <w:sz w:val="20"/>
                <w:szCs w:val="20"/>
                <w:lang w:val="en-US" w:eastAsia="zh-CN"/>
              </w:rPr>
            </w:pPr>
            <w:r>
              <w:drawing>
                <wp:inline distT="0" distB="0" distL="114300" distR="114300">
                  <wp:extent cx="3773805" cy="4133215"/>
                  <wp:effectExtent l="0" t="0" r="17145" b="63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6"/>
                          <a:stretch>
                            <a:fillRect/>
                          </a:stretch>
                        </pic:blipFill>
                        <pic:spPr>
                          <a:xfrm>
                            <a:off x="0" y="0"/>
                            <a:ext cx="3773805" cy="4133215"/>
                          </a:xfrm>
                          <a:prstGeom prst="rect">
                            <a:avLst/>
                          </a:prstGeom>
                          <a:noFill/>
                          <a:ln>
                            <a:noFill/>
                          </a:ln>
                        </pic:spPr>
                      </pic:pic>
                    </a:graphicData>
                  </a:graphic>
                </wp:inline>
              </w:drawing>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r>
              <w:rPr>
                <w:rFonts w:hint="default" w:ascii="Consolas" w:hAnsi="Consolas" w:eastAsia="微软雅黑" w:cs="Consolas"/>
                <w:sz w:val="20"/>
                <w:szCs w:val="20"/>
                <w:lang w:val="en-US" w:eastAsia="zh-CN"/>
              </w:rPr>
              <w:t>在from_node规则中，它定义了一个基本的表引用，包括表名（ID）和可选的别名（alias）。如果指定了JOIN条件（通过join_list），则这些信息会被用来创建或扩展一个InnerJoinSqlNode对象，同时处理表名和别名，并初始化或追加到已有的JOIN关系中。这里还特别做了字符串的反转操作，暗示解析过程是先进后出的，可能为了适应语法分析器的栈式处理机制。</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r>
              <w:rPr>
                <w:rFonts w:hint="default" w:ascii="Consolas" w:hAnsi="Consolas" w:eastAsia="微软雅黑" w:cs="Consolas"/>
                <w:sz w:val="20"/>
                <w:szCs w:val="20"/>
                <w:lang w:val="en-US" w:eastAsia="zh-CN"/>
              </w:rPr>
              <w:t>join_list规则描述了JOIN操作的细节，支持INNER JOIN语法，指定了被JOIN的表名（ID）、可选的别名（alias），以及JOIN的条件（ON condition）。当遇到JOIN子句时，会创建或复用InnerJoinSqlNode实例来累积JOIN信息，包括加入新的JOIN关系和对应的JOIN条件。条件和表信息被添加后，原始的表名和别名标识符（假设是通过malloc等动态分配的）会被释放，表明该解析过程还管理了资源的生命周期。</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eastAsia" w:ascii="Consolas" w:hAnsi="Consolas" w:eastAsia="微软雅黑" w:cs="Consolas"/>
                <w:b/>
                <w:bCs/>
                <w:sz w:val="20"/>
                <w:szCs w:val="20"/>
                <w:lang w:val="en-US" w:eastAsia="zh-CN"/>
              </w:rPr>
            </w:pPr>
            <w:r>
              <w:rPr>
                <w:rFonts w:hint="eastAsia" w:ascii="Consolas" w:hAnsi="Consolas" w:eastAsia="微软雅黑" w:cs="Consolas"/>
                <w:b/>
                <w:bCs/>
                <w:sz w:val="20"/>
                <w:szCs w:val="20"/>
                <w:lang w:val="en-US" w:eastAsia="zh-CN"/>
              </w:rPr>
              <w:t>parse_def.h</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r>
              <w:rPr>
                <w:rFonts w:hint="default" w:ascii="Consolas" w:hAnsi="Consolas" w:eastAsia="微软雅黑" w:cs="Consolas"/>
                <w:sz w:val="20"/>
                <w:szCs w:val="20"/>
                <w:lang w:val="en-US" w:eastAsia="zh-CN"/>
              </w:rPr>
              <w:t>InnerJoinSqlNode结构体设计用于详尽表达SQL查询语句中内连接的复杂性，整合了参与连接的表信息及连接条件。它不仅记录了基础表与首个连接表的关系，还支持链式记录随后一系列连接表及其关联条件，从而全面地描绘出通过内连接构成的数据查询图谱。</w:t>
            </w:r>
          </w:p>
          <w:p>
            <w:pPr>
              <w:pStyle w:val="18"/>
              <w:numPr>
                <w:ilvl w:val="0"/>
                <w:numId w:val="0"/>
              </w:numPr>
              <w:spacing w:before="156" w:beforeLines="50" w:after="156" w:afterLines="50"/>
              <w:ind w:leftChars="300"/>
              <w:jc w:val="left"/>
              <w:rPr>
                <w:rFonts w:hint="default" w:ascii="微软雅黑" w:hAnsi="微软雅黑" w:eastAsia="微软雅黑" w:cs="微软雅黑"/>
                <w:b w:val="0"/>
                <w:bCs/>
                <w:sz w:val="20"/>
                <w:szCs w:val="20"/>
                <w:lang w:val="en-US" w:eastAsia="zh-CN"/>
              </w:rPr>
            </w:pPr>
            <w:r>
              <w:drawing>
                <wp:inline distT="0" distB="0" distL="114300" distR="114300">
                  <wp:extent cx="4867910" cy="4171950"/>
                  <wp:effectExtent l="0" t="0" r="8890"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7"/>
                          <a:stretch>
                            <a:fillRect/>
                          </a:stretch>
                        </pic:blipFill>
                        <pic:spPr>
                          <a:xfrm>
                            <a:off x="0" y="0"/>
                            <a:ext cx="4867910" cy="4171950"/>
                          </a:xfrm>
                          <a:prstGeom prst="rect">
                            <a:avLst/>
                          </a:prstGeom>
                          <a:noFill/>
                          <a:ln>
                            <a:noFill/>
                          </a:ln>
                        </pic:spPr>
                      </pic:pic>
                    </a:graphicData>
                  </a:graphic>
                </wp:inline>
              </w:drawing>
            </w:r>
          </w:p>
          <w:p>
            <w:pPr>
              <w:pStyle w:val="18"/>
              <w:numPr>
                <w:ilvl w:val="0"/>
                <w:numId w:val="6"/>
              </w:numPr>
              <w:spacing w:before="156" w:beforeLines="50" w:after="156" w:afterLines="50"/>
              <w:rPr>
                <w:rFonts w:hint="default" w:ascii="微软雅黑" w:hAnsi="微软雅黑" w:eastAsia="微软雅黑" w:cs="微软雅黑"/>
                <w:b/>
                <w:bCs w:val="0"/>
                <w:sz w:val="20"/>
                <w:szCs w:val="20"/>
                <w:lang w:val="en-US" w:eastAsia="zh-CN"/>
              </w:rPr>
            </w:pPr>
            <w:r>
              <w:rPr>
                <w:rFonts w:hint="eastAsia" w:ascii="微软雅黑" w:hAnsi="微软雅黑" w:eastAsia="微软雅黑" w:cs="微软雅黑"/>
                <w:b/>
                <w:bCs w:val="0"/>
                <w:sz w:val="20"/>
                <w:szCs w:val="20"/>
                <w:lang w:val="en-US" w:eastAsia="zh-CN"/>
              </w:rPr>
              <w:t>Resolve模块</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default"/>
                <w:lang w:val="en-US" w:eastAsia="zh-CN"/>
              </w:rPr>
            </w:pPr>
            <w:r>
              <w:rPr>
                <w:rFonts w:hint="eastAsia" w:ascii="Consolas" w:hAnsi="Consolas" w:eastAsia="微软雅黑" w:cs="Consolas"/>
                <w:b/>
                <w:bCs/>
                <w:sz w:val="20"/>
                <w:szCs w:val="20"/>
                <w:lang w:val="en-US" w:eastAsia="zh-CN"/>
              </w:rPr>
              <w:t>select_stmt.h</w:t>
            </w:r>
          </w:p>
          <w:p>
            <w:pPr>
              <w:pStyle w:val="18"/>
              <w:widowControl w:val="0"/>
              <w:numPr>
                <w:ilvl w:val="0"/>
                <w:numId w:val="0"/>
              </w:numPr>
              <w:spacing w:before="156" w:beforeLines="50" w:after="156" w:afterLines="50"/>
              <w:ind w:left="840" w:leftChars="400"/>
              <w:jc w:val="left"/>
            </w:pPr>
            <w:r>
              <w:drawing>
                <wp:inline distT="0" distB="0" distL="114300" distR="114300">
                  <wp:extent cx="3893185" cy="6102985"/>
                  <wp:effectExtent l="0" t="0" r="12065" b="1206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8"/>
                          <a:stretch>
                            <a:fillRect/>
                          </a:stretch>
                        </pic:blipFill>
                        <pic:spPr>
                          <a:xfrm>
                            <a:off x="0" y="0"/>
                            <a:ext cx="3893185" cy="6102985"/>
                          </a:xfrm>
                          <a:prstGeom prst="rect">
                            <a:avLst/>
                          </a:prstGeom>
                          <a:noFill/>
                          <a:ln>
                            <a:noFill/>
                          </a:ln>
                        </pic:spPr>
                      </pic:pic>
                    </a:graphicData>
                  </a:graphic>
                </wp:inline>
              </w:drawing>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r>
              <w:rPr>
                <w:rFonts w:hint="default" w:ascii="Consolas" w:hAnsi="Consolas" w:eastAsia="微软雅黑" w:cs="Consolas"/>
                <w:sz w:val="20"/>
                <w:szCs w:val="20"/>
                <w:lang w:val="en-US" w:eastAsia="zh-CN"/>
              </w:rPr>
              <w:t>SelectStmt类是用来表示SQL中的SELECT语句，其中特别关注了JOIN操作的处理。JOIN相关功能集成在JoinTables内部类中，用于管理参与JOIN操作的表以及各个表之间的连接条件。每个JoinTables实例维护了一个表列表（join_tables_）和对应的连接条件列表（on_conds_），通过push_join_table方法可以添加新的JOIN对，包括被连接的表和定义连接条件的过滤语句。而在外部的SelectStmt类中，则通过一个join_tables_向量来保存所有JOIN操作的相关数据，以便于执行时解析和应用JOIN逻辑</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pPr>
            <w:r>
              <w:rPr>
                <w:rFonts w:hint="eastAsia" w:ascii="Consolas" w:hAnsi="Consolas" w:eastAsia="微软雅黑" w:cs="Consolas"/>
                <w:b/>
                <w:bCs/>
                <w:sz w:val="20"/>
                <w:szCs w:val="20"/>
                <w:lang w:val="en-US" w:eastAsia="zh-CN"/>
              </w:rPr>
              <w:t>select_stmt.cpp</w:t>
            </w:r>
          </w:p>
          <w:p>
            <w:pPr>
              <w:pStyle w:val="18"/>
              <w:widowControl w:val="0"/>
              <w:numPr>
                <w:ilvl w:val="0"/>
                <w:numId w:val="0"/>
              </w:numPr>
              <w:spacing w:before="156" w:beforeLines="50" w:after="156" w:afterLines="50"/>
              <w:ind w:leftChars="400"/>
              <w:jc w:val="left"/>
            </w:pPr>
            <w:r>
              <w:drawing>
                <wp:inline distT="0" distB="0" distL="114300" distR="114300">
                  <wp:extent cx="5266690" cy="7204710"/>
                  <wp:effectExtent l="0" t="0" r="10160" b="1524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9"/>
                          <a:stretch>
                            <a:fillRect/>
                          </a:stretch>
                        </pic:blipFill>
                        <pic:spPr>
                          <a:xfrm>
                            <a:off x="0" y="0"/>
                            <a:ext cx="5266690" cy="7204710"/>
                          </a:xfrm>
                          <a:prstGeom prst="rect">
                            <a:avLst/>
                          </a:prstGeom>
                          <a:noFill/>
                          <a:ln>
                            <a:noFill/>
                          </a:ln>
                        </pic:spPr>
                      </pic:pic>
                    </a:graphicData>
                  </a:graphic>
                </wp:inline>
              </w:drawing>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eastAsia"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eastAsia"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eastAsia"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eastAsia"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eastAsia"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eastAsia"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eastAsia"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eastAsia"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eastAsia"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eastAsia"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20" w:firstLineChars="200"/>
              <w:textAlignment w:val="auto"/>
              <w:rPr>
                <w:rFonts w:hint="eastAsia" w:ascii="Consolas" w:hAnsi="Consolas" w:eastAsia="微软雅黑" w:cs="Consolas"/>
                <w:sz w:val="20"/>
                <w:szCs w:val="20"/>
                <w:lang w:val="en-US" w:eastAsia="zh-CN"/>
              </w:rPr>
            </w:pPr>
            <w:r>
              <w:drawing>
                <wp:inline distT="0" distB="0" distL="114300" distR="114300">
                  <wp:extent cx="4540250" cy="1525270"/>
                  <wp:effectExtent l="0" t="0" r="12700" b="1778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0"/>
                          <a:stretch>
                            <a:fillRect/>
                          </a:stretch>
                        </pic:blipFill>
                        <pic:spPr>
                          <a:xfrm>
                            <a:off x="0" y="0"/>
                            <a:ext cx="4540250" cy="1525270"/>
                          </a:xfrm>
                          <a:prstGeom prst="rect">
                            <a:avLst/>
                          </a:prstGeom>
                          <a:noFill/>
                          <a:ln>
                            <a:noFill/>
                          </a:ln>
                        </pic:spPr>
                      </pic:pic>
                    </a:graphicData>
                  </a:graphic>
                </wp:inline>
              </w:drawing>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eastAsia" w:ascii="Consolas" w:hAnsi="Consolas" w:eastAsia="微软雅黑" w:cs="Consolas"/>
                <w:sz w:val="20"/>
                <w:szCs w:val="20"/>
                <w:lang w:val="en-US" w:eastAsia="zh-CN"/>
              </w:rPr>
            </w:pPr>
            <w:r>
              <w:rPr>
                <w:rFonts w:hint="default" w:ascii="Consolas" w:hAnsi="Consolas" w:eastAsia="微软雅黑" w:cs="Consolas"/>
                <w:sz w:val="20"/>
                <w:szCs w:val="20"/>
                <w:lang w:val="en-US" w:eastAsia="zh-CN"/>
              </w:rPr>
              <w:t>关于JOIN的部分主要集中在</w:t>
            </w:r>
            <w:r>
              <w:rPr>
                <w:rFonts w:hint="eastAsia" w:ascii="Consolas" w:hAnsi="Consolas" w:eastAsia="微软雅黑" w:cs="Consolas"/>
                <w:sz w:val="20"/>
                <w:szCs w:val="20"/>
                <w:lang w:val="en-US" w:eastAsia="zh-CN"/>
              </w:rPr>
              <w:t>process_from_clause</w:t>
            </w:r>
            <w:r>
              <w:rPr>
                <w:rFonts w:hint="default" w:ascii="Consolas" w:hAnsi="Consolas" w:eastAsia="微软雅黑" w:cs="Consolas"/>
                <w:sz w:val="20"/>
                <w:szCs w:val="20"/>
                <w:lang w:val="en-US" w:eastAsia="zh-CN"/>
              </w:rPr>
              <w:t>函数和SelectStmt类的定义中。这部分逻辑负责解析SQL语句中的FROM子句，处理内连接（INNER JOIN）关系，构建查询中的表连接结构。</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r>
              <w:rPr>
                <w:rFonts w:hint="default" w:ascii="Consolas" w:hAnsi="Consolas" w:eastAsia="微软雅黑" w:cs="Consolas"/>
                <w:sz w:val="20"/>
                <w:szCs w:val="20"/>
                <w:lang w:val="en-US" w:eastAsia="zh-CN"/>
              </w:rPr>
              <w:t>具体来说，process_from_clause函数首先遍历SQL解析得到的from_relations，这是一个包含多个InnerJoinSqlNode对象的列表，每个InnerJoinSqlNode描述了一组表的连接关系，包括基础表（即第一个表）和其他通过INNER JOIN关联的表。对于每个连接关系，该函数检查并收集涉及到的所有表信息，包括表名、别名等，并将这些信息存入相应的数据结构。同时，为每个JOIN对创建FilterStmt对象来表示连接条件，确保后续执行时能正确应用这些条件。</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p>
          <w:p>
            <w:pPr>
              <w:pStyle w:val="18"/>
              <w:numPr>
                <w:ilvl w:val="0"/>
                <w:numId w:val="6"/>
              </w:numPr>
              <w:spacing w:before="156" w:beforeLines="50" w:after="156" w:afterLines="50"/>
              <w:rPr>
                <w:rFonts w:hint="default" w:ascii="微软雅黑" w:hAnsi="微软雅黑" w:eastAsia="微软雅黑" w:cs="微软雅黑"/>
                <w:b/>
                <w:bCs w:val="0"/>
                <w:sz w:val="20"/>
                <w:szCs w:val="20"/>
                <w:lang w:val="en-US" w:eastAsia="zh-CN"/>
              </w:rPr>
            </w:pPr>
            <w:r>
              <w:rPr>
                <w:rFonts w:hint="eastAsia" w:ascii="微软雅黑" w:hAnsi="微软雅黑" w:eastAsia="微软雅黑" w:cs="微软雅黑"/>
                <w:b/>
                <w:bCs w:val="0"/>
                <w:sz w:val="20"/>
                <w:szCs w:val="20"/>
                <w:lang w:val="en-US" w:eastAsia="zh-CN"/>
              </w:rPr>
              <w:t>Optimizer模块</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default"/>
                <w:lang w:val="en-US" w:eastAsia="zh-CN"/>
              </w:rPr>
            </w:pPr>
            <w:r>
              <w:rPr>
                <w:rFonts w:hint="eastAsia" w:ascii="Consolas" w:hAnsi="Consolas" w:eastAsia="微软雅黑" w:cs="Consolas"/>
                <w:b/>
                <w:bCs/>
                <w:sz w:val="20"/>
                <w:szCs w:val="20"/>
                <w:lang w:val="en-US" w:eastAsia="zh-CN"/>
              </w:rPr>
              <w:t>join_logical_operator.h</w:t>
            </w:r>
          </w:p>
          <w:p>
            <w:pPr>
              <w:pStyle w:val="18"/>
              <w:numPr>
                <w:ilvl w:val="0"/>
                <w:numId w:val="0"/>
              </w:numPr>
              <w:spacing w:before="156" w:beforeLines="50" w:after="156" w:afterLines="50"/>
              <w:ind w:leftChars="400"/>
            </w:pPr>
          </w:p>
          <w:p>
            <w:pPr>
              <w:pStyle w:val="18"/>
              <w:numPr>
                <w:ilvl w:val="0"/>
                <w:numId w:val="0"/>
              </w:numPr>
              <w:spacing w:before="156" w:beforeLines="50" w:after="156" w:afterLines="50"/>
              <w:ind w:leftChars="400"/>
            </w:pPr>
            <w:r>
              <w:drawing>
                <wp:inline distT="0" distB="0" distL="114300" distR="114300">
                  <wp:extent cx="4436745" cy="2162175"/>
                  <wp:effectExtent l="0" t="0" r="1905" b="952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31"/>
                          <a:stretch>
                            <a:fillRect/>
                          </a:stretch>
                        </pic:blipFill>
                        <pic:spPr>
                          <a:xfrm>
                            <a:off x="0" y="0"/>
                            <a:ext cx="4436745" cy="2162175"/>
                          </a:xfrm>
                          <a:prstGeom prst="rect">
                            <a:avLst/>
                          </a:prstGeom>
                          <a:noFill/>
                          <a:ln>
                            <a:noFill/>
                          </a:ln>
                        </pic:spPr>
                      </pic:pic>
                    </a:graphicData>
                  </a:graphic>
                </wp:inline>
              </w:drawing>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eastAsia" w:ascii="Consolas" w:hAnsi="Consolas" w:eastAsia="微软雅黑" w:cs="Consolas"/>
                <w:sz w:val="20"/>
                <w:szCs w:val="20"/>
                <w:lang w:val="en-US" w:eastAsia="zh-CN"/>
              </w:rPr>
            </w:pPr>
            <w:r>
              <w:rPr>
                <w:rFonts w:hint="eastAsia" w:ascii="Consolas" w:hAnsi="Consolas" w:eastAsia="微软雅黑" w:cs="Consolas"/>
                <w:b/>
                <w:bCs/>
                <w:sz w:val="20"/>
                <w:szCs w:val="20"/>
                <w:lang w:val="en-US" w:eastAsia="zh-CN"/>
              </w:rPr>
              <w:t>join_physical_operator.h</w:t>
            </w:r>
          </w:p>
          <w:p>
            <w:pPr>
              <w:spacing w:before="156" w:beforeLines="50" w:after="156" w:afterLines="50"/>
              <w:ind w:leftChars="400"/>
              <w:jc w:val="left"/>
            </w:pPr>
            <w:r>
              <w:drawing>
                <wp:inline distT="0" distB="0" distL="114300" distR="114300">
                  <wp:extent cx="4450080" cy="4863465"/>
                  <wp:effectExtent l="0" t="0" r="7620" b="1333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32"/>
                          <a:stretch>
                            <a:fillRect/>
                          </a:stretch>
                        </pic:blipFill>
                        <pic:spPr>
                          <a:xfrm>
                            <a:off x="0" y="0"/>
                            <a:ext cx="4450080" cy="4863465"/>
                          </a:xfrm>
                          <a:prstGeom prst="rect">
                            <a:avLst/>
                          </a:prstGeom>
                          <a:noFill/>
                          <a:ln>
                            <a:noFill/>
                          </a:ln>
                        </pic:spPr>
                      </pic:pic>
                    </a:graphicData>
                  </a:graphic>
                </wp:inline>
              </w:drawing>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default"/>
                <w:lang w:val="en-US"/>
              </w:rPr>
            </w:pPr>
            <w:r>
              <w:rPr>
                <w:rFonts w:hint="eastAsia" w:ascii="Consolas" w:hAnsi="Consolas" w:eastAsia="微软雅黑" w:cs="Consolas"/>
                <w:b/>
                <w:bCs/>
                <w:sz w:val="20"/>
                <w:szCs w:val="20"/>
                <w:lang w:val="en-US" w:eastAsia="zh-CN"/>
              </w:rPr>
              <w:t>join_physical_operator.cpp</w:t>
            </w:r>
          </w:p>
          <w:p>
            <w:pPr>
              <w:spacing w:before="156" w:beforeLines="50" w:after="156" w:afterLines="50"/>
              <w:ind w:leftChars="400"/>
              <w:jc w:val="left"/>
              <w:rPr>
                <w:rFonts w:hint="eastAsia" w:ascii="新宋体" w:hAnsi="新宋体" w:eastAsia="新宋体" w:cs="新宋体"/>
                <w:b/>
                <w:sz w:val="24"/>
                <w:szCs w:val="24"/>
              </w:rPr>
            </w:pPr>
            <w:r>
              <w:drawing>
                <wp:inline distT="0" distB="0" distL="114300" distR="114300">
                  <wp:extent cx="3534410" cy="2541270"/>
                  <wp:effectExtent l="0" t="0" r="8890" b="1143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33"/>
                          <a:stretch>
                            <a:fillRect/>
                          </a:stretch>
                        </pic:blipFill>
                        <pic:spPr>
                          <a:xfrm>
                            <a:off x="0" y="0"/>
                            <a:ext cx="3534410" cy="2541270"/>
                          </a:xfrm>
                          <a:prstGeom prst="rect">
                            <a:avLst/>
                          </a:prstGeom>
                          <a:noFill/>
                          <a:ln>
                            <a:noFill/>
                          </a:ln>
                        </pic:spPr>
                      </pic:pic>
                    </a:graphicData>
                  </a:graphic>
                </wp:inline>
              </w:drawing>
            </w:r>
          </w:p>
          <w:p>
            <w:pPr>
              <w:spacing w:before="156" w:beforeLines="50" w:after="156" w:afterLines="50"/>
              <w:ind w:leftChars="400"/>
              <w:jc w:val="left"/>
              <w:rPr>
                <w:rFonts w:hint="eastAsia" w:ascii="新宋体" w:hAnsi="新宋体" w:eastAsia="新宋体" w:cs="新宋体"/>
                <w:b/>
                <w:sz w:val="24"/>
                <w:szCs w:val="24"/>
              </w:rPr>
            </w:pPr>
          </w:p>
          <w:p>
            <w:pPr>
              <w:spacing w:before="156" w:beforeLines="50" w:after="156" w:afterLines="50"/>
              <w:ind w:leftChars="400"/>
              <w:jc w:val="left"/>
              <w:rPr>
                <w:rFonts w:hint="eastAsia" w:ascii="新宋体" w:hAnsi="新宋体" w:eastAsia="新宋体" w:cs="新宋体"/>
                <w:b/>
                <w:sz w:val="24"/>
                <w:szCs w:val="24"/>
              </w:rPr>
            </w:pPr>
          </w:p>
          <w:p>
            <w:pPr>
              <w:spacing w:before="156" w:beforeLines="50" w:after="156" w:afterLines="50"/>
              <w:ind w:leftChars="400"/>
              <w:jc w:val="left"/>
              <w:rPr>
                <w:rFonts w:hint="eastAsia" w:ascii="新宋体" w:hAnsi="新宋体" w:eastAsia="新宋体" w:cs="新宋体"/>
                <w:b/>
                <w:sz w:val="24"/>
                <w:szCs w:val="24"/>
              </w:rPr>
            </w:pPr>
            <w:r>
              <w:drawing>
                <wp:inline distT="0" distB="0" distL="114300" distR="114300">
                  <wp:extent cx="4159250" cy="6504305"/>
                  <wp:effectExtent l="0" t="0" r="12700" b="1079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34"/>
                          <a:stretch>
                            <a:fillRect/>
                          </a:stretch>
                        </pic:blipFill>
                        <pic:spPr>
                          <a:xfrm>
                            <a:off x="0" y="0"/>
                            <a:ext cx="4159250" cy="6504305"/>
                          </a:xfrm>
                          <a:prstGeom prst="rect">
                            <a:avLst/>
                          </a:prstGeom>
                          <a:noFill/>
                          <a:ln>
                            <a:noFill/>
                          </a:ln>
                        </pic:spPr>
                      </pic:pic>
                    </a:graphicData>
                  </a:graphic>
                </wp:inline>
              </w:drawing>
            </w:r>
          </w:p>
          <w:p>
            <w:pPr>
              <w:spacing w:before="156" w:beforeLines="50" w:after="156" w:afterLines="50"/>
              <w:ind w:leftChars="400"/>
              <w:jc w:val="left"/>
            </w:pPr>
            <w:r>
              <w:drawing>
                <wp:inline distT="0" distB="0" distL="114300" distR="114300">
                  <wp:extent cx="4470400" cy="7185660"/>
                  <wp:effectExtent l="0" t="0" r="6350" b="1524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35"/>
                          <a:stretch>
                            <a:fillRect/>
                          </a:stretch>
                        </pic:blipFill>
                        <pic:spPr>
                          <a:xfrm>
                            <a:off x="0" y="0"/>
                            <a:ext cx="4470400" cy="7185660"/>
                          </a:xfrm>
                          <a:prstGeom prst="rect">
                            <a:avLst/>
                          </a:prstGeom>
                          <a:noFill/>
                          <a:ln>
                            <a:noFill/>
                          </a:ln>
                        </pic:spPr>
                      </pic:pic>
                    </a:graphicData>
                  </a:graphic>
                </wp:inline>
              </w:drawing>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r>
              <w:rPr>
                <w:rFonts w:hint="default" w:ascii="Consolas" w:hAnsi="Consolas" w:eastAsia="微软雅黑" w:cs="Consolas"/>
                <w:sz w:val="20"/>
                <w:szCs w:val="20"/>
                <w:lang w:val="en-US" w:eastAsia="zh-CN"/>
              </w:rPr>
              <w:t>这段代码实现了一个简单的嵌套循环连接（Nested Loop Join）物理操作符，它是数据库管理系统中处理多表JOIN操作的一种基本算法。在这个实现中，该操作符负责遍历左表的每一行，并对每一行，再去遍历右表的所有行，以此方式找出满足JOIN条件的记录对。</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pPr>
            <w:r>
              <w:rPr>
                <w:rFonts w:hint="default" w:ascii="Consolas" w:hAnsi="Consolas" w:eastAsia="微软雅黑" w:cs="Consolas"/>
                <w:sz w:val="20"/>
                <w:szCs w:val="20"/>
                <w:lang w:val="en-US" w:eastAsia="zh-CN"/>
              </w:rPr>
              <w:t>类NestedLoopJoinPhysicalOperator继承自PhysicalOperator，并覆写了open、next、close和current_tuple方法，以及提供了两个私有方法left_next和right_next来分别推进左表和右表的数据读取。当执行查询时，首先打开左孩子操作符（左表），然后在一个循环中不断获取左表的下一行数据，对于左表的每一行，都会重新打开并遍历右孩子操作符（右表）的所有行，通过这种方式逐步构建出JOIN结果。当右表的所有记录都被遍历过后，算法会回到左表的下一行继续这一过程，直至左表也被完全遍历。</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eastAsia" w:ascii="Consolas" w:hAnsi="Consolas" w:eastAsia="微软雅黑" w:cs="Consolas"/>
                <w:b/>
                <w:bCs/>
                <w:sz w:val="20"/>
                <w:szCs w:val="20"/>
                <w:lang w:val="en-US" w:eastAsia="zh-CN"/>
              </w:rPr>
            </w:pPr>
            <w:r>
              <w:rPr>
                <w:rFonts w:hint="eastAsia" w:ascii="Consolas" w:hAnsi="Consolas" w:eastAsia="微软雅黑" w:cs="Consolas"/>
                <w:b/>
                <w:bCs/>
                <w:sz w:val="20"/>
                <w:szCs w:val="20"/>
                <w:lang w:val="en-US" w:eastAsia="zh-CN"/>
              </w:rPr>
              <w:t>logical_plan_generator.cpp</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20" w:firstLineChars="200"/>
              <w:textAlignment w:val="auto"/>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20" w:firstLineChars="200"/>
              <w:textAlignment w:val="auto"/>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20" w:firstLineChars="200"/>
              <w:textAlignment w:val="auto"/>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20" w:firstLineChars="200"/>
              <w:textAlignment w:val="auto"/>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20" w:firstLineChars="200"/>
              <w:textAlignment w:val="auto"/>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20" w:firstLineChars="200"/>
              <w:textAlignment w:val="auto"/>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20" w:firstLineChars="200"/>
              <w:textAlignment w:val="auto"/>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20" w:firstLineChars="200"/>
              <w:textAlignment w:val="auto"/>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20" w:firstLineChars="200"/>
              <w:textAlignment w:val="auto"/>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20" w:firstLineChars="200"/>
              <w:textAlignment w:val="auto"/>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20" w:firstLineChars="200"/>
              <w:textAlignment w:val="auto"/>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20" w:firstLineChars="200"/>
              <w:textAlignment w:val="auto"/>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20" w:firstLineChars="200"/>
              <w:textAlignment w:val="auto"/>
              <w:rPr>
                <w:rFonts w:hint="default" w:ascii="Consolas" w:hAnsi="Consolas" w:eastAsia="微软雅黑" w:cs="Consolas"/>
                <w:sz w:val="20"/>
                <w:szCs w:val="20"/>
                <w:lang w:val="en-US" w:eastAsia="zh-CN"/>
              </w:rPr>
            </w:pPr>
            <w:r>
              <w:drawing>
                <wp:inline distT="0" distB="0" distL="114300" distR="114300">
                  <wp:extent cx="3716020" cy="3863975"/>
                  <wp:effectExtent l="0" t="0" r="17780" b="317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6"/>
                          <a:stretch>
                            <a:fillRect/>
                          </a:stretch>
                        </pic:blipFill>
                        <pic:spPr>
                          <a:xfrm>
                            <a:off x="0" y="0"/>
                            <a:ext cx="3716020" cy="3863975"/>
                          </a:xfrm>
                          <a:prstGeom prst="rect">
                            <a:avLst/>
                          </a:prstGeom>
                          <a:noFill/>
                          <a:ln>
                            <a:noFill/>
                          </a:ln>
                        </pic:spPr>
                      </pic:pic>
                    </a:graphicData>
                  </a:graphic>
                </wp:inline>
              </w:drawing>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40" w:leftChars="0" w:firstLine="400" w:firstLineChars="200"/>
              <w:textAlignment w:val="auto"/>
              <w:rPr>
                <w:rFonts w:hint="default" w:ascii="Consolas" w:hAnsi="Consolas" w:eastAsia="微软雅黑" w:cs="Consola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textAlignment w:val="auto"/>
              <w:rPr>
                <w:rFonts w:hint="default" w:ascii="Consolas" w:hAnsi="Consolas" w:eastAsia="微软雅黑" w:cs="Consolas"/>
                <w:sz w:val="20"/>
                <w:szCs w:val="20"/>
                <w:lang w:val="en-US" w:eastAsia="zh-CN"/>
              </w:rPr>
            </w:pPr>
          </w:p>
          <w:p>
            <w:pPr>
              <w:spacing w:before="156" w:beforeLines="50" w:after="156" w:afterLines="50" w:line="500" w:lineRule="exact"/>
            </w:pPr>
          </w:p>
          <w:p>
            <w:pPr>
              <w:spacing w:before="156" w:beforeLines="50" w:after="156" w:afterLines="50" w:line="500" w:lineRule="exact"/>
            </w:pPr>
          </w:p>
          <w:p>
            <w:pPr>
              <w:spacing w:before="156" w:beforeLines="50" w:after="156" w:afterLines="50" w:line="500" w:lineRule="exact"/>
            </w:pPr>
          </w:p>
          <w:p>
            <w:pPr>
              <w:spacing w:before="156" w:beforeLines="50" w:after="156" w:afterLines="50" w:line="500" w:lineRule="exact"/>
              <w:ind w:leftChars="400"/>
            </w:pPr>
            <w:r>
              <w:drawing>
                <wp:inline distT="0" distB="0" distL="114300" distR="114300">
                  <wp:extent cx="3734435" cy="2098040"/>
                  <wp:effectExtent l="0" t="0" r="18415" b="1651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37"/>
                          <a:stretch>
                            <a:fillRect/>
                          </a:stretch>
                        </pic:blipFill>
                        <pic:spPr>
                          <a:xfrm>
                            <a:off x="0" y="0"/>
                            <a:ext cx="3734435" cy="20980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exact"/>
              <w:ind w:leftChars="400"/>
              <w:textAlignment w:val="auto"/>
              <w:rPr>
                <w:rFonts w:hint="eastAsia"/>
              </w:rPr>
            </w:pPr>
            <w:r>
              <w:rPr>
                <w:rFonts w:hint="eastAsia"/>
              </w:rPr>
              <w:t>这段代码主要描述了如何根据SQL的SELECT语句生成逻辑查询计划中的JOIN部分。在生成逻辑计划的过程中，针对SELECT语句中的JOIN操作，它遍历每一个JOIN对（JoinTables），对每个JOIN对内的表进行处理，通过调用`process_one_table`函数来为每个表创建对应的TableGetLogicalOperator（用于从表中获取数据）以及可能的PredicateLogicalOperator（用于应用WHERE条件过滤）。对于JOIN操作，它使用JoinLogicalOperator来连接两个表，基于指定的连接条件（ON子句）。</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exact"/>
              <w:ind w:leftChars="400"/>
              <w:textAlignment w:val="auto"/>
              <w:rPr>
                <w:rFonts w:hint="eastAsia"/>
              </w:rPr>
            </w:pPr>
            <w:r>
              <w:rPr>
                <w:rFonts w:hint="eastAsia"/>
              </w:rPr>
              <w:t>具体步骤如下：</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exact"/>
              <w:ind w:leftChars="400"/>
              <w:textAlignment w:val="auto"/>
              <w:rPr>
                <w:rFonts w:hint="eastAsia"/>
              </w:rPr>
            </w:pPr>
            <w:r>
              <w:rPr>
                <w:rFonts w:hint="eastAsia"/>
              </w:rPr>
              <w:t>1. 初始化一个`outside_prev_oper`指针来保存最终的JOIN结果。</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exact"/>
              <w:ind w:leftChars="400"/>
              <w:textAlignment w:val="auto"/>
              <w:rPr>
                <w:rFonts w:hint="eastAsia"/>
              </w:rPr>
            </w:pPr>
            <w:r>
              <w:rPr>
                <w:rFonts w:hint="eastAsia"/>
              </w:rPr>
              <w:t>2. 遍历所有JOIN对（`tables`），对每个JOIN对中的每个表调用`process_one_table`，递归地构建JOIN链。</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exact"/>
              <w:ind w:leftChars="400"/>
              <w:textAlignment w:val="auto"/>
              <w:rPr>
                <w:rFonts w:hint="eastAsia"/>
              </w:rPr>
            </w:pPr>
            <w:r>
              <w:rPr>
                <w:rFonts w:hint="eastAsia"/>
              </w:rPr>
              <w:t>3. 在`process_one_table`内部，如果当前处理的是JOIN对的第一个表，直接将其设置为处理结果；若非首表，则创建JoinLogicalOperator连接前一个处理结果和当前表的结果。</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exact"/>
              <w:ind w:leftChars="400"/>
              <w:textAlignment w:val="auto"/>
              <w:rPr>
                <w:rFonts w:hint="eastAsia"/>
              </w:rPr>
            </w:pPr>
            <w:r>
              <w:rPr>
                <w:rFonts w:hint="eastAsia"/>
              </w:rPr>
              <w:t>4. 处理完所有JOIN对后，`o</w:t>
            </w:r>
            <w:bookmarkStart w:id="0" w:name="_GoBack"/>
            <w:bookmarkEnd w:id="0"/>
            <w:r>
              <w:rPr>
                <w:rFonts w:hint="eastAsia"/>
              </w:rPr>
              <w:t>utside_prev_oper`持有整个JOIN操作的结果。</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exact"/>
              <w:ind w:leftChars="400"/>
              <w:textAlignment w:val="auto"/>
              <w:rPr>
                <w:rFonts w:hint="eastAsia"/>
              </w:rPr>
            </w:pPr>
            <w:r>
              <w:rPr>
                <w:rFonts w:hint="eastAsia"/>
              </w:rPr>
              <w:t>5. 继续处理SELECT语句中可能存在的WHERE（过滤）、GROUP BY、HAVING和ORDER BY等子句，通过相应逻辑操作符（如PredicateLogicalOperator、GroupByLogicalOperator、OrderByLogicalOperator）加入到逻辑计划中，形成完整的查询计划。</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eastAsia" w:ascii="Consolas" w:hAnsi="Consolas" w:eastAsia="微软雅黑" w:cs="Consolas"/>
                <w:b/>
                <w:bCs/>
                <w:sz w:val="20"/>
                <w:szCs w:val="20"/>
                <w:lang w:val="en-US" w:eastAsia="zh-CN"/>
              </w:rPr>
            </w:pPr>
            <w:r>
              <w:rPr>
                <w:rFonts w:hint="eastAsia" w:ascii="Consolas" w:hAnsi="Consolas" w:eastAsia="微软雅黑" w:cs="Consolas"/>
                <w:b/>
                <w:bCs/>
                <w:sz w:val="20"/>
                <w:szCs w:val="20"/>
                <w:lang w:val="en-US" w:eastAsia="zh-CN"/>
              </w:rPr>
              <w:t>physical_plan_generator.cpp</w:t>
            </w: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eastAsia" w:ascii="Consolas" w:hAnsi="Consolas" w:eastAsia="微软雅黑" w:cs="Consolas"/>
                <w:b/>
                <w:bC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eastAsia" w:ascii="Consolas" w:hAnsi="Consolas" w:eastAsia="微软雅黑" w:cs="Consolas"/>
                <w:b/>
                <w:bC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eastAsia" w:ascii="Consolas" w:hAnsi="Consolas" w:eastAsia="微软雅黑" w:cs="Consolas"/>
                <w:b/>
                <w:bC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eastAsia" w:ascii="Consolas" w:hAnsi="Consolas" w:eastAsia="微软雅黑" w:cs="Consolas"/>
                <w:b/>
                <w:bC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eastAsia" w:ascii="Consolas" w:hAnsi="Consolas" w:eastAsia="微软雅黑" w:cs="Consolas"/>
                <w:b/>
                <w:bC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eastAsia" w:ascii="Consolas" w:hAnsi="Consolas" w:eastAsia="微软雅黑" w:cs="Consolas"/>
                <w:b/>
                <w:bC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eastAsia" w:ascii="Consolas" w:hAnsi="Consolas" w:eastAsia="微软雅黑" w:cs="Consolas"/>
                <w:b/>
                <w:bC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rPr>
                <w:rFonts w:hint="eastAsia" w:ascii="Consolas" w:hAnsi="Consolas" w:eastAsia="微软雅黑" w:cs="Consolas"/>
                <w:b/>
                <w:bCs/>
                <w:sz w:val="20"/>
                <w:szCs w:val="20"/>
                <w:lang w:val="en-US" w:eastAsia="zh-CN"/>
              </w:rPr>
            </w:pPr>
          </w:p>
          <w:p>
            <w:pPr>
              <w:pStyle w:val="18"/>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60" w:lineRule="exact"/>
              <w:ind w:left="420" w:leftChars="200"/>
              <w:textAlignment w:val="auto"/>
            </w:pPr>
            <w:r>
              <w:drawing>
                <wp:inline distT="0" distB="0" distL="114300" distR="114300">
                  <wp:extent cx="4297680" cy="2683510"/>
                  <wp:effectExtent l="0" t="0" r="7620" b="254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38"/>
                          <a:stretch>
                            <a:fillRect/>
                          </a:stretch>
                        </pic:blipFill>
                        <pic:spPr>
                          <a:xfrm>
                            <a:off x="0" y="0"/>
                            <a:ext cx="4297680" cy="26835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exact"/>
              <w:ind w:leftChars="400"/>
              <w:textAlignment w:val="auto"/>
              <w:rPr>
                <w:rFonts w:hint="eastAsia"/>
                <w:lang w:val="en-US" w:eastAsia="zh-CN"/>
              </w:rPr>
            </w:pPr>
            <w:r>
              <w:rPr>
                <w:rFonts w:hint="eastAsia"/>
              </w:rPr>
              <w:t>这段代码是关于数据库查询优化器中物理查询计划生成器的一部分，特别关注于处理JOIN操作的逻辑。当遇到JOIN类型的逻辑操作符时，它调用create_plan</w:t>
            </w:r>
            <w:r>
              <w:rPr>
                <w:rFonts w:hint="default"/>
              </w:rPr>
              <w:t>方法并传入一个JoinLogicalOperator实例</w:t>
            </w:r>
          </w:p>
          <w:p>
            <w:pPr>
              <w:spacing w:before="156" w:beforeLines="50" w:after="156" w:afterLines="50" w:line="5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2"/>
              </w:numPr>
              <w:spacing w:before="156" w:beforeLines="50" w:after="156" w:afterLines="50" w:line="500" w:lineRule="exact"/>
              <w:rPr>
                <w:rFonts w:ascii="微软雅黑" w:hAnsi="微软雅黑" w:eastAsia="微软雅黑" w:cs="微软雅黑"/>
                <w:b/>
                <w:sz w:val="28"/>
                <w:szCs w:val="28"/>
              </w:rPr>
            </w:pPr>
            <w:r>
              <w:rPr>
                <w:rFonts w:hint="eastAsia" w:ascii="微软雅黑" w:hAnsi="微软雅黑" w:eastAsia="微软雅黑" w:cs="微软雅黑"/>
                <w:b/>
                <w:sz w:val="28"/>
                <w:szCs w:val="28"/>
              </w:rPr>
              <w:t xml:space="preserve"> 试验完成情况：</w:t>
            </w:r>
          </w:p>
          <w:p>
            <w:pPr>
              <w:pStyle w:val="18"/>
              <w:numPr>
                <w:ilvl w:val="0"/>
                <w:numId w:val="7"/>
              </w:numPr>
              <w:spacing w:before="156" w:beforeLines="50" w:after="156" w:afterLines="50"/>
              <w:ind w:firstLineChars="0"/>
              <w:rPr>
                <w:rFonts w:ascii="新宋体" w:hAnsi="新宋体" w:eastAsia="新宋体" w:cs="新宋体"/>
                <w:b/>
                <w:bCs/>
                <w:sz w:val="24"/>
                <w:szCs w:val="24"/>
              </w:rPr>
            </w:pPr>
            <w:r>
              <w:rPr>
                <w:rFonts w:hint="eastAsia"/>
                <w:b/>
                <w:bCs/>
                <w:sz w:val="24"/>
              </w:rPr>
              <w:t>实现主键和外键的完整性验证，包括创建表时主键和外键的定义</w:t>
            </w:r>
          </w:p>
          <w:p>
            <w:pPr>
              <w:pStyle w:val="18"/>
              <w:spacing w:before="156" w:beforeLines="50" w:after="156" w:afterLines="50"/>
              <w:ind w:left="765" w:firstLine="0" w:firstLineChars="0"/>
              <w:rPr>
                <w:rFonts w:ascii="新宋体" w:hAnsi="新宋体" w:eastAsia="新宋体" w:cs="新宋体"/>
                <w:b/>
                <w:sz w:val="24"/>
                <w:szCs w:val="24"/>
              </w:rPr>
            </w:pPr>
            <w:r>
              <w:drawing>
                <wp:inline distT="0" distB="0" distL="0" distR="0">
                  <wp:extent cx="4465320" cy="2615565"/>
                  <wp:effectExtent l="0" t="0" r="0" b="0"/>
                  <wp:docPr id="778313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13975" name="图片 1"/>
                          <pic:cNvPicPr>
                            <a:picLocks noChangeAspect="1"/>
                          </pic:cNvPicPr>
                        </pic:nvPicPr>
                        <pic:blipFill>
                          <a:blip r:embed="rId39"/>
                          <a:stretch>
                            <a:fillRect/>
                          </a:stretch>
                        </pic:blipFill>
                        <pic:spPr>
                          <a:xfrm>
                            <a:off x="0" y="0"/>
                            <a:ext cx="4478318" cy="2623585"/>
                          </a:xfrm>
                          <a:prstGeom prst="rect">
                            <a:avLst/>
                          </a:prstGeom>
                        </pic:spPr>
                      </pic:pic>
                    </a:graphicData>
                  </a:graphic>
                </wp:inline>
              </w:drawing>
            </w:r>
          </w:p>
          <w:p>
            <w:pPr>
              <w:pStyle w:val="18"/>
              <w:numPr>
                <w:ilvl w:val="0"/>
                <w:numId w:val="7"/>
              </w:numPr>
              <w:spacing w:before="156" w:beforeLines="50" w:after="156" w:afterLines="50"/>
              <w:ind w:firstLineChars="0"/>
              <w:rPr>
                <w:rFonts w:ascii="微软雅黑" w:hAnsi="微软雅黑" w:eastAsia="微软雅黑" w:cs="微软雅黑"/>
                <w:b/>
                <w:bCs/>
                <w:sz w:val="24"/>
                <w:szCs w:val="24"/>
              </w:rPr>
            </w:pPr>
            <w:r>
              <w:rPr>
                <w:rFonts w:hint="eastAsia"/>
                <w:b/>
                <w:bCs/>
                <w:sz w:val="24"/>
              </w:rPr>
              <w:t>实现SELECT语句中的自然连接运算</w:t>
            </w:r>
          </w:p>
          <w:p>
            <w:pPr>
              <w:spacing w:before="156" w:beforeLines="50" w:after="156" w:afterLines="50" w:line="500" w:lineRule="exact"/>
            </w:pPr>
          </w:p>
          <w:p>
            <w:pPr>
              <w:spacing w:before="156" w:beforeLines="50" w:after="156" w:afterLines="50" w:line="500" w:lineRule="exact"/>
            </w:pPr>
          </w:p>
          <w:p>
            <w:pPr>
              <w:spacing w:before="156" w:beforeLines="50" w:after="156" w:afterLines="50" w:line="500" w:lineRule="exact"/>
            </w:pPr>
          </w:p>
          <w:p>
            <w:pPr>
              <w:spacing w:before="156" w:beforeLines="50" w:after="156" w:afterLines="50" w:line="500" w:lineRule="exact"/>
            </w:pPr>
          </w:p>
          <w:p>
            <w:pPr>
              <w:spacing w:before="156" w:beforeLines="50" w:after="156" w:afterLines="50" w:line="500" w:lineRule="exact"/>
            </w:pPr>
          </w:p>
          <w:p>
            <w:pPr>
              <w:spacing w:before="156" w:beforeLines="50" w:after="156" w:afterLines="50" w:line="500" w:lineRule="exact"/>
            </w:pPr>
          </w:p>
          <w:p>
            <w:pPr>
              <w:spacing w:before="156" w:beforeLines="50" w:after="156" w:afterLines="50" w:line="500" w:lineRule="exact"/>
            </w:pPr>
          </w:p>
          <w:p>
            <w:pPr>
              <w:spacing w:before="156" w:beforeLines="50" w:after="156" w:afterLines="50" w:line="500" w:lineRule="exact"/>
              <w:ind w:leftChars="400"/>
              <w:rPr>
                <w:rFonts w:ascii="微软雅黑" w:hAnsi="微软雅黑" w:eastAsia="微软雅黑" w:cs="微软雅黑"/>
                <w:b/>
                <w:sz w:val="28"/>
                <w:szCs w:val="28"/>
              </w:rPr>
            </w:pPr>
            <w:r>
              <w:drawing>
                <wp:inline distT="0" distB="0" distL="114300" distR="114300">
                  <wp:extent cx="3254375" cy="3259455"/>
                  <wp:effectExtent l="0" t="0" r="3175" b="171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0"/>
                          <a:stretch>
                            <a:fillRect/>
                          </a:stretch>
                        </pic:blipFill>
                        <pic:spPr>
                          <a:xfrm>
                            <a:off x="0" y="0"/>
                            <a:ext cx="3254375" cy="32594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2"/>
              </w:numPr>
              <w:spacing w:before="156" w:beforeLines="50" w:after="156" w:afterLines="50" w:line="500" w:lineRule="exact"/>
              <w:rPr>
                <w:rFonts w:ascii="微软雅黑" w:hAnsi="微软雅黑" w:eastAsia="微软雅黑" w:cs="微软雅黑"/>
                <w:b/>
                <w:sz w:val="24"/>
                <w:szCs w:val="24"/>
              </w:rPr>
            </w:pPr>
            <w:r>
              <w:rPr>
                <w:rFonts w:hint="eastAsia" w:ascii="微软雅黑" w:hAnsi="微软雅黑" w:eastAsia="微软雅黑" w:cs="微软雅黑"/>
                <w:b/>
                <w:sz w:val="28"/>
                <w:szCs w:val="28"/>
              </w:rPr>
              <w:t xml:space="preserve"> 试验总结：</w:t>
            </w:r>
            <w:r>
              <w:rPr>
                <w:rFonts w:hint="eastAsia" w:ascii="微软雅黑" w:hAnsi="微软雅黑" w:eastAsia="微软雅黑" w:cs="微软雅黑"/>
                <w:b/>
                <w:sz w:val="24"/>
                <w:szCs w:val="24"/>
              </w:rPr>
              <w:t>（遇到的问题及解决措施，对试验的评价，感想和认识）</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exact"/>
              <w:ind w:leftChars="400"/>
              <w:textAlignment w:val="auto"/>
              <w:rPr>
                <w:rFonts w:hint="eastAsia"/>
              </w:rPr>
            </w:pPr>
            <w:r>
              <w:rPr>
                <w:rFonts w:hint="eastAsia"/>
              </w:rPr>
              <w:t>在本次数据库实验中，实现主键、外键的设置以及自然连接的运用，我获得了以下具体而深刻的收获与感受：</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exact"/>
              <w:ind w:leftChars="400"/>
              <w:textAlignment w:val="auto"/>
              <w:rPr>
                <w:rFonts w:hint="eastAsia"/>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exact"/>
              <w:ind w:leftChars="400"/>
              <w:textAlignment w:val="auto"/>
              <w:rPr>
                <w:rFonts w:hint="eastAsia"/>
              </w:rPr>
            </w:pPr>
            <w:r>
              <w:rPr>
                <w:rFonts w:hint="eastAsia"/>
              </w:rPr>
              <w:t>1. 理论知识的实践转化：通过亲手设置数据库中的主键与外键，我对关系型数据库的实体间关联有了直观且深入的理解。理论学习中抽象的概念，在实践中变得具体且生动，加深了我对数据模型设计原则的把握。</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exact"/>
              <w:ind w:leftChars="400"/>
              <w:textAlignment w:val="auto"/>
              <w:rPr>
                <w:rFonts w:hint="eastAsia"/>
              </w:rPr>
            </w:pPr>
            <w:r>
              <w:rPr>
                <w:rFonts w:hint="eastAsia"/>
              </w:rPr>
              <w:t>2. 数据完整性保障的认识：实施主键约束确保了每一条记录的唯一性，而外键的引入则有效维护了数据间的引用完整性，防止了不一致情况的发生。这一过程让我深刻认识到，在数据库设计初期就严格控制数据质量的重要性。</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exact"/>
              <w:ind w:leftChars="400"/>
              <w:textAlignment w:val="auto"/>
              <w:rPr>
                <w:rFonts w:hint="eastAsia"/>
              </w:rPr>
            </w:pPr>
            <w:r>
              <w:rPr>
                <w:rFonts w:hint="eastAsia"/>
              </w:rPr>
              <w:t>3. 查询效率与数据处理能力的提升：利用自然连接进行多表查询，我亲身体验到了如何高效地从多个相关联的表中提取所需信息。这一过程不仅锻炼了我的SQL编写能力，也让我学会了如何分析查询计划，优化查询语句，从而提高数据处理的效率。</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exact"/>
              <w:ind w:leftChars="400"/>
              <w:textAlignment w:val="auto"/>
              <w:rPr>
                <w:rFonts w:hint="eastAsia"/>
              </w:rPr>
            </w:pPr>
            <w:r>
              <w:rPr>
                <w:rFonts w:hint="eastAsia"/>
              </w:rPr>
              <w:t>4. 问题解决与逻辑思维的锻炼：在实现过程中遇到的种种问题，如主外键约束冲突、连接查询结果不符合预期等，迫使我深入分析数据关系，逐步排查问题。这一过程极大地锻炼了我的逻辑思维能力和问题解决能力。</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exact"/>
              <w:ind w:leftChars="400"/>
              <w:textAlignment w:val="auto"/>
              <w:rPr>
                <w:rFonts w:hint="eastAsia"/>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exact"/>
              <w:ind w:leftChars="400"/>
              <w:textAlignment w:val="auto"/>
              <w:rPr>
                <w:rFonts w:hint="eastAsia"/>
              </w:rPr>
            </w:pPr>
          </w:p>
          <w:p>
            <w:pPr>
              <w:spacing w:before="156" w:beforeLines="50" w:after="156" w:afterLines="50" w:line="500" w:lineRule="exact"/>
              <w:rPr>
                <w:rFonts w:ascii="微软雅黑" w:hAnsi="微软雅黑" w:eastAsia="微软雅黑" w:cs="微软雅黑"/>
                <w:b/>
                <w:sz w:val="24"/>
                <w:szCs w:val="24"/>
              </w:rPr>
            </w:pPr>
          </w:p>
          <w:p>
            <w:pPr>
              <w:spacing w:before="156" w:beforeLines="50" w:after="156" w:afterLines="50" w:line="500" w:lineRule="exact"/>
              <w:rPr>
                <w:rFonts w:ascii="微软雅黑" w:hAnsi="微软雅黑" w:eastAsia="微软雅黑" w:cs="微软雅黑"/>
                <w:b/>
                <w:sz w:val="24"/>
                <w:szCs w:val="24"/>
              </w:rPr>
            </w:pPr>
          </w:p>
          <w:p>
            <w:pPr>
              <w:spacing w:before="156" w:beforeLines="50" w:after="156" w:afterLines="50" w:line="500" w:lineRule="exact"/>
              <w:rPr>
                <w:rFonts w:ascii="微软雅黑" w:hAnsi="微软雅黑" w:eastAsia="微软雅黑" w:cs="微软雅黑"/>
                <w:b/>
                <w:sz w:val="28"/>
                <w:szCs w:val="28"/>
              </w:rPr>
            </w:pPr>
          </w:p>
        </w:tc>
      </w:tr>
    </w:tbl>
    <w:p>
      <w:pPr>
        <w:spacing w:line="500" w:lineRule="exact"/>
        <w:rPr>
          <w:rFonts w:ascii="宋体" w:hAnsi="宋体"/>
          <w:b/>
          <w:sz w:val="28"/>
          <w:szCs w:val="28"/>
        </w:rPr>
      </w:pPr>
    </w:p>
    <w:p>
      <w:pPr>
        <w:widowControl/>
        <w:jc w:val="left"/>
        <w:rPr>
          <w:rFonts w:eastAsia="黑体"/>
          <w:sz w:val="36"/>
          <w:szCs w:val="36"/>
        </w:rPr>
      </w:pPr>
    </w:p>
    <w:sectPr>
      <w:footerReference r:id="rId7"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Italic">
    <w:altName w:val="Courier New"/>
    <w:panose1 w:val="00000000000000000000"/>
    <w:charset w:val="00"/>
    <w:family w:val="auto"/>
    <w:pitch w:val="default"/>
    <w:sig w:usb0="00000000" w:usb1="00000000" w:usb2="00000000" w:usb3="00000000" w:csb0="0000000F"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modern"/>
    <w:pitch w:val="default"/>
    <w:sig w:usb0="00000203" w:usb1="288F0000" w:usb2="00000006" w:usb3="00000000" w:csb0="00040001"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81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7"/>
                            <w:rPr>
                              <w:rStyle w:val="15"/>
                              <w:sz w:val="21"/>
                              <w:szCs w:val="21"/>
                            </w:rPr>
                          </w:pPr>
                          <w:r>
                            <w:rPr>
                              <w:sz w:val="21"/>
                              <w:szCs w:val="21"/>
                            </w:rPr>
                            <w:fldChar w:fldCharType="begin"/>
                          </w:r>
                          <w:r>
                            <w:rPr>
                              <w:rStyle w:val="15"/>
                              <w:sz w:val="21"/>
                              <w:szCs w:val="21"/>
                            </w:rPr>
                            <w:instrText xml:space="preserve">PAGE  </w:instrText>
                          </w:r>
                          <w:r>
                            <w:rPr>
                              <w:sz w:val="21"/>
                              <w:szCs w:val="21"/>
                            </w:rPr>
                            <w:fldChar w:fldCharType="separate"/>
                          </w:r>
                          <w:r>
                            <w:rPr>
                              <w:rStyle w:val="15"/>
                              <w:sz w:val="21"/>
                              <w:szCs w:val="21"/>
                            </w:rPr>
                            <w:t>2</w:t>
                          </w:r>
                          <w:r>
                            <w:rPr>
                              <w:sz w:val="21"/>
                              <w:szCs w:val="21"/>
                            </w:rPr>
                            <w:fldChar w:fldCharType="end"/>
                          </w:r>
                        </w:p>
                      </w:txbxContent>
                    </wps:txbx>
                    <wps:bodyPr wrap="none" lIns="0" tIns="0" rIns="0" bIns="0" upright="1">
                      <a:spAutoFit/>
                    </wps:bodyPr>
                  </wps:wsp>
                </a:graphicData>
              </a:graphic>
            </wp:anchor>
          </w:drawing>
        </mc:Choice>
        <mc:Fallback>
          <w:pict>
            <v:shape id="文本框 8193"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6pebnPAAAABQEAAA8AAAAAAAAAAQAgAAAA&#10;IgAAAGRycy9kb3ducmV2LnhtbFBLAQIUABQAAAAIAIdO4kCLzA672wEAALQDAAAOAAAAAAAAAAEA&#10;IAAAAB4BAABkcnMvZTJvRG9jLnhtbFBLBQYAAAAABgAGAFkBAABrBQAAAAA=&#10;">
              <v:fill on="f" focussize="0,0"/>
              <v:stroke on="f"/>
              <v:imagedata o:title=""/>
              <o:lock v:ext="edit" aspectratio="f"/>
              <v:textbox inset="0mm,0mm,0mm,0mm" style="mso-fit-shape-to-text:t;">
                <w:txbxContent>
                  <w:p>
                    <w:pPr>
                      <w:pStyle w:val="7"/>
                      <w:rPr>
                        <w:rStyle w:val="15"/>
                        <w:sz w:val="21"/>
                        <w:szCs w:val="21"/>
                      </w:rPr>
                    </w:pPr>
                    <w:r>
                      <w:rPr>
                        <w:sz w:val="21"/>
                        <w:szCs w:val="21"/>
                      </w:rPr>
                      <w:fldChar w:fldCharType="begin"/>
                    </w:r>
                    <w:r>
                      <w:rPr>
                        <w:rStyle w:val="15"/>
                        <w:sz w:val="21"/>
                        <w:szCs w:val="21"/>
                      </w:rPr>
                      <w:instrText xml:space="preserve">PAGE  </w:instrText>
                    </w:r>
                    <w:r>
                      <w:rPr>
                        <w:sz w:val="21"/>
                        <w:szCs w:val="21"/>
                      </w:rPr>
                      <w:fldChar w:fldCharType="separate"/>
                    </w:r>
                    <w:r>
                      <w:rPr>
                        <w:rStyle w:val="15"/>
                        <w:sz w:val="21"/>
                        <w:szCs w:val="21"/>
                      </w:rPr>
                      <w:t>2</w:t>
                    </w:r>
                    <w:r>
                      <w:rPr>
                        <w:sz w:val="21"/>
                        <w:szCs w:val="21"/>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5"/>
      </w:rPr>
    </w:pPr>
    <w:r>
      <w:fldChar w:fldCharType="begin"/>
    </w:r>
    <w:r>
      <w:rPr>
        <w:rStyle w:val="15"/>
      </w:rPr>
      <w:instrText xml:space="preserve">PAGE  </w:instrText>
    </w:r>
    <w:r>
      <w:fldChar w:fldCharType="end"/>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81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7"/>
                            <w:rPr>
                              <w:rStyle w:val="15"/>
                              <w:sz w:val="21"/>
                              <w:szCs w:val="21"/>
                            </w:rPr>
                          </w:pPr>
                          <w:r>
                            <w:rPr>
                              <w:sz w:val="21"/>
                              <w:szCs w:val="21"/>
                            </w:rPr>
                            <w:fldChar w:fldCharType="begin"/>
                          </w:r>
                          <w:r>
                            <w:rPr>
                              <w:rStyle w:val="15"/>
                              <w:sz w:val="21"/>
                              <w:szCs w:val="21"/>
                            </w:rPr>
                            <w:instrText xml:space="preserve">PAGE  </w:instrText>
                          </w:r>
                          <w:r>
                            <w:rPr>
                              <w:sz w:val="21"/>
                              <w:szCs w:val="21"/>
                            </w:rPr>
                            <w:fldChar w:fldCharType="separate"/>
                          </w:r>
                          <w:r>
                            <w:rPr>
                              <w:rStyle w:val="15"/>
                              <w:sz w:val="21"/>
                              <w:szCs w:val="21"/>
                            </w:rPr>
                            <w:t>2</w:t>
                          </w:r>
                          <w:r>
                            <w:rPr>
                              <w:sz w:val="21"/>
                              <w:szCs w:val="21"/>
                            </w:rPr>
                            <w:fldChar w:fldCharType="end"/>
                          </w:r>
                        </w:p>
                      </w:txbxContent>
                    </wps:txbx>
                    <wps:bodyPr wrap="none" lIns="0" tIns="0" rIns="0" bIns="0" upright="1">
                      <a:spAutoFit/>
                    </wps:bodyPr>
                  </wps:wsp>
                </a:graphicData>
              </a:graphic>
            </wp:anchor>
          </w:drawing>
        </mc:Choice>
        <mc:Fallback>
          <w:pict>
            <v:shape id="文本框 8194"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ql5uc8AAAAFAQAADwAAAAAAAAABACAAAAAi&#10;AAAAZHJzL2Rvd25yZXYueG1sUEsBAhQAFAAAAAgAh07iQPlvvrDaAQAAtAMAAA4AAAAAAAAAAQAg&#10;AAAAHgEAAGRycy9lMm9Eb2MueG1sUEsFBgAAAAAGAAYAWQEAAGoFAAAAAA==&#10;">
              <v:fill on="f" focussize="0,0"/>
              <v:stroke on="f"/>
              <v:imagedata o:title=""/>
              <o:lock v:ext="edit" aspectratio="f"/>
              <v:textbox inset="0mm,0mm,0mm,0mm" style="mso-fit-shape-to-text:t;">
                <w:txbxContent>
                  <w:p>
                    <w:pPr>
                      <w:pStyle w:val="7"/>
                      <w:rPr>
                        <w:rStyle w:val="15"/>
                        <w:sz w:val="21"/>
                        <w:szCs w:val="21"/>
                      </w:rPr>
                    </w:pPr>
                    <w:r>
                      <w:rPr>
                        <w:sz w:val="21"/>
                        <w:szCs w:val="21"/>
                      </w:rPr>
                      <w:fldChar w:fldCharType="begin"/>
                    </w:r>
                    <w:r>
                      <w:rPr>
                        <w:rStyle w:val="15"/>
                        <w:sz w:val="21"/>
                        <w:szCs w:val="21"/>
                      </w:rPr>
                      <w:instrText xml:space="preserve">PAGE  </w:instrText>
                    </w:r>
                    <w:r>
                      <w:rPr>
                        <w:sz w:val="21"/>
                        <w:szCs w:val="21"/>
                      </w:rPr>
                      <w:fldChar w:fldCharType="separate"/>
                    </w:r>
                    <w:r>
                      <w:rPr>
                        <w:rStyle w:val="15"/>
                        <w:sz w:val="21"/>
                        <w:szCs w:val="21"/>
                      </w:rPr>
                      <w:t>2</w:t>
                    </w:r>
                    <w:r>
                      <w:rPr>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nThickSmallGap" w:color="auto" w:sz="12" w:space="1"/>
      </w:pBdr>
      <w:rPr>
        <w:rFonts w:ascii="宋体" w:hAnsi="宋体" w:eastAsia="宋体"/>
      </w:rPr>
    </w:pPr>
    <w:r>
      <w:rPr>
        <w:rFonts w:hint="eastAsia" w:ascii="宋体" w:hAnsi="宋体" w:eastAsia="宋体"/>
      </w:rPr>
      <w:t>湖南大学本科生试验报告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B9FF73"/>
    <w:multiLevelType w:val="singleLevel"/>
    <w:tmpl w:val="A1B9FF73"/>
    <w:lvl w:ilvl="0" w:tentative="0">
      <w:start w:val="1"/>
      <w:numFmt w:val="decimal"/>
      <w:suff w:val="space"/>
      <w:lvlText w:val="%1."/>
      <w:lvlJc w:val="left"/>
    </w:lvl>
  </w:abstractNum>
  <w:abstractNum w:abstractNumId="1">
    <w:nsid w:val="03981B60"/>
    <w:multiLevelType w:val="multilevel"/>
    <w:tmpl w:val="03981B60"/>
    <w:lvl w:ilvl="0" w:tentative="0">
      <w:start w:val="1"/>
      <w:numFmt w:val="decimal"/>
      <w:pStyle w:val="2"/>
      <w:lvlText w:val="%1"/>
      <w:lvlJc w:val="left"/>
      <w:pPr>
        <w:tabs>
          <w:tab w:val="left" w:pos="432"/>
        </w:tabs>
        <w:ind w:left="432" w:hanging="432"/>
      </w:pPr>
    </w:lvl>
    <w:lvl w:ilvl="1" w:tentative="0">
      <w:start w:val="1"/>
      <w:numFmt w:val="decimal"/>
      <w:lvlText w:val="%1.%2"/>
      <w:lvlJc w:val="left"/>
      <w:pPr>
        <w:tabs>
          <w:tab w:val="left" w:pos="1296"/>
        </w:tabs>
        <w:ind w:left="1296" w:hanging="576"/>
      </w:pPr>
      <w:rPr>
        <w:b/>
      </w:rPr>
    </w:lvl>
    <w:lvl w:ilvl="2" w:tentative="0">
      <w:start w:val="1"/>
      <w:numFmt w:val="decimal"/>
      <w:lvlText w:val="%1.%2.%3"/>
      <w:lvlJc w:val="left"/>
      <w:pPr>
        <w:tabs>
          <w:tab w:val="left" w:pos="1260"/>
        </w:tabs>
        <w:ind w:left="1260" w:hanging="720"/>
      </w:pPr>
    </w:lvl>
    <w:lvl w:ilvl="3" w:tentative="0">
      <w:start w:val="1"/>
      <w:numFmt w:val="decimal"/>
      <w:lvlText w:val="%1.%2.%3.%4"/>
      <w:lvlJc w:val="left"/>
      <w:pPr>
        <w:tabs>
          <w:tab w:val="left" w:pos="1584"/>
        </w:tabs>
        <w:ind w:left="158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2">
    <w:nsid w:val="1628396B"/>
    <w:multiLevelType w:val="multilevel"/>
    <w:tmpl w:val="1628396B"/>
    <w:lvl w:ilvl="0" w:tentative="0">
      <w:start w:val="1"/>
      <w:numFmt w:val="japaneseCounting"/>
      <w:lvlText w:val="（%1）"/>
      <w:lvlJc w:val="left"/>
      <w:pPr>
        <w:ind w:left="765" w:hanging="765"/>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178D346D"/>
    <w:multiLevelType w:val="multilevel"/>
    <w:tmpl w:val="178D346D"/>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32F9CC4B"/>
    <w:multiLevelType w:val="singleLevel"/>
    <w:tmpl w:val="32F9CC4B"/>
    <w:lvl w:ilvl="0" w:tentative="0">
      <w:start w:val="1"/>
      <w:numFmt w:val="decimal"/>
      <w:suff w:val="space"/>
      <w:lvlText w:val="%1."/>
      <w:lvlJc w:val="left"/>
    </w:lvl>
  </w:abstractNum>
  <w:abstractNum w:abstractNumId="5">
    <w:nsid w:val="402D3078"/>
    <w:multiLevelType w:val="multilevel"/>
    <w:tmpl w:val="402D3078"/>
    <w:lvl w:ilvl="0" w:tentative="0">
      <w:start w:val="1"/>
      <w:numFmt w:val="decimal"/>
      <w:lvlText w:val="%1)"/>
      <w:lvlJc w:val="left"/>
      <w:pPr>
        <w:ind w:left="922" w:hanging="440"/>
      </w:pPr>
      <w:rPr>
        <w:rFonts w:asciiTheme="minorEastAsia" w:hAnsiTheme="minorEastAsia" w:eastAsiaTheme="minorEastAsia"/>
        <w:sz w:val="24"/>
        <w:szCs w:val="24"/>
      </w:rPr>
    </w:lvl>
    <w:lvl w:ilvl="1" w:tentative="0">
      <w:start w:val="1"/>
      <w:numFmt w:val="lowerLetter"/>
      <w:lvlText w:val="%2)"/>
      <w:lvlJc w:val="left"/>
      <w:pPr>
        <w:ind w:left="1362" w:hanging="440"/>
      </w:pPr>
    </w:lvl>
    <w:lvl w:ilvl="2" w:tentative="0">
      <w:start w:val="1"/>
      <w:numFmt w:val="lowerRoman"/>
      <w:lvlText w:val="%3."/>
      <w:lvlJc w:val="right"/>
      <w:pPr>
        <w:ind w:left="1802" w:hanging="440"/>
      </w:pPr>
    </w:lvl>
    <w:lvl w:ilvl="3" w:tentative="0">
      <w:start w:val="1"/>
      <w:numFmt w:val="decimal"/>
      <w:lvlText w:val="%4."/>
      <w:lvlJc w:val="left"/>
      <w:pPr>
        <w:ind w:left="2242" w:hanging="440"/>
      </w:pPr>
    </w:lvl>
    <w:lvl w:ilvl="4" w:tentative="0">
      <w:start w:val="1"/>
      <w:numFmt w:val="lowerLetter"/>
      <w:lvlText w:val="%5)"/>
      <w:lvlJc w:val="left"/>
      <w:pPr>
        <w:ind w:left="2682" w:hanging="440"/>
      </w:pPr>
    </w:lvl>
    <w:lvl w:ilvl="5" w:tentative="0">
      <w:start w:val="1"/>
      <w:numFmt w:val="lowerRoman"/>
      <w:lvlText w:val="%6."/>
      <w:lvlJc w:val="right"/>
      <w:pPr>
        <w:ind w:left="3122" w:hanging="440"/>
      </w:pPr>
    </w:lvl>
    <w:lvl w:ilvl="6" w:tentative="0">
      <w:start w:val="1"/>
      <w:numFmt w:val="decimal"/>
      <w:lvlText w:val="%7."/>
      <w:lvlJc w:val="left"/>
      <w:pPr>
        <w:ind w:left="3562" w:hanging="440"/>
      </w:pPr>
    </w:lvl>
    <w:lvl w:ilvl="7" w:tentative="0">
      <w:start w:val="1"/>
      <w:numFmt w:val="lowerLetter"/>
      <w:lvlText w:val="%8)"/>
      <w:lvlJc w:val="left"/>
      <w:pPr>
        <w:ind w:left="4002" w:hanging="440"/>
      </w:pPr>
    </w:lvl>
    <w:lvl w:ilvl="8" w:tentative="0">
      <w:start w:val="1"/>
      <w:numFmt w:val="lowerRoman"/>
      <w:lvlText w:val="%9."/>
      <w:lvlJc w:val="right"/>
      <w:pPr>
        <w:ind w:left="4442" w:hanging="440"/>
      </w:pPr>
    </w:lvl>
  </w:abstractNum>
  <w:abstractNum w:abstractNumId="6">
    <w:nsid w:val="479F6021"/>
    <w:multiLevelType w:val="multilevel"/>
    <w:tmpl w:val="479F6021"/>
    <w:lvl w:ilvl="0" w:tentative="0">
      <w:start w:val="1"/>
      <w:numFmt w:val="japaneseCounting"/>
      <w:lvlText w:val="（%1）"/>
      <w:lvlJc w:val="left"/>
      <w:pPr>
        <w:ind w:left="765" w:hanging="765"/>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0"/>
  </w:num>
  <w:num w:numId="3">
    <w:abstractNumId w:val="5"/>
  </w:num>
  <w:num w:numId="4">
    <w:abstractNumId w:val="3"/>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g1YTc5ZTdiOWY5NzM4ZGM0ZjA1MDU2ODQxNGIzMzgifQ=="/>
  </w:docVars>
  <w:rsids>
    <w:rsidRoot w:val="00A546AB"/>
    <w:rsid w:val="00052535"/>
    <w:rsid w:val="000547A9"/>
    <w:rsid w:val="000B12C5"/>
    <w:rsid w:val="000D5701"/>
    <w:rsid w:val="00124FE3"/>
    <w:rsid w:val="001D4A4E"/>
    <w:rsid w:val="0025015E"/>
    <w:rsid w:val="002742AC"/>
    <w:rsid w:val="00375B8C"/>
    <w:rsid w:val="00424F7C"/>
    <w:rsid w:val="004B429C"/>
    <w:rsid w:val="004C3972"/>
    <w:rsid w:val="00502601"/>
    <w:rsid w:val="00526FCE"/>
    <w:rsid w:val="00584F24"/>
    <w:rsid w:val="005A5FCC"/>
    <w:rsid w:val="00602D84"/>
    <w:rsid w:val="00682E68"/>
    <w:rsid w:val="006C53FB"/>
    <w:rsid w:val="006D2FB7"/>
    <w:rsid w:val="006E0A19"/>
    <w:rsid w:val="00766ED4"/>
    <w:rsid w:val="008C3C81"/>
    <w:rsid w:val="008E3004"/>
    <w:rsid w:val="00A51E17"/>
    <w:rsid w:val="00A546AB"/>
    <w:rsid w:val="00A817FA"/>
    <w:rsid w:val="00AF0ED4"/>
    <w:rsid w:val="00B56F33"/>
    <w:rsid w:val="00BE05A2"/>
    <w:rsid w:val="00C41339"/>
    <w:rsid w:val="00C7109D"/>
    <w:rsid w:val="00D44017"/>
    <w:rsid w:val="00D75D2E"/>
    <w:rsid w:val="00DD4525"/>
    <w:rsid w:val="00E94186"/>
    <w:rsid w:val="00EC2481"/>
    <w:rsid w:val="00F73DC1"/>
    <w:rsid w:val="00FB4AFF"/>
    <w:rsid w:val="00FD5A8C"/>
    <w:rsid w:val="048A17C8"/>
    <w:rsid w:val="06DF2215"/>
    <w:rsid w:val="0BC6115D"/>
    <w:rsid w:val="0E7D3BFF"/>
    <w:rsid w:val="0EF4661A"/>
    <w:rsid w:val="10C17213"/>
    <w:rsid w:val="152970E7"/>
    <w:rsid w:val="17515E2C"/>
    <w:rsid w:val="23CB59F2"/>
    <w:rsid w:val="24097F15"/>
    <w:rsid w:val="26037A0D"/>
    <w:rsid w:val="2AD751E2"/>
    <w:rsid w:val="37F862BF"/>
    <w:rsid w:val="3B90728B"/>
    <w:rsid w:val="44FF5255"/>
    <w:rsid w:val="473D589D"/>
    <w:rsid w:val="4C0C0827"/>
    <w:rsid w:val="507D7353"/>
    <w:rsid w:val="54965FD2"/>
    <w:rsid w:val="565F3F6D"/>
    <w:rsid w:val="5C292373"/>
    <w:rsid w:val="5D99561B"/>
    <w:rsid w:val="5E0F52F3"/>
    <w:rsid w:val="5E1237DB"/>
    <w:rsid w:val="643673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rFonts w:ascii="Times New Roman" w:hAnsi="Times New Roman" w:eastAsia="黑体" w:cs="Times New Roman"/>
      <w:bCs/>
      <w:kern w:val="44"/>
      <w:sz w:val="32"/>
      <w:szCs w:val="44"/>
    </w:rPr>
  </w:style>
  <w:style w:type="paragraph" w:styleId="3">
    <w:name w:val="heading 2"/>
    <w:basedOn w:val="1"/>
    <w:next w:val="1"/>
    <w:unhideWhenUsed/>
    <w:qFormat/>
    <w:uiPriority w:val="9"/>
    <w:pPr>
      <w:keepNext/>
      <w:keepLines/>
      <w:spacing w:before="260" w:after="260" w:line="416" w:lineRule="auto"/>
      <w:outlineLvl w:val="1"/>
    </w:pPr>
    <w:rPr>
      <w:rFonts w:eastAsia="黑体" w:asciiTheme="majorHAnsi" w:hAnsiTheme="majorHAnsi" w:cstheme="majorBidi"/>
      <w:b/>
      <w:bCs/>
      <w:sz w:val="24"/>
      <w:szCs w:val="32"/>
    </w:rPr>
  </w:style>
  <w:style w:type="paragraph" w:styleId="4">
    <w:name w:val="heading 3"/>
    <w:basedOn w:val="1"/>
    <w:next w:val="1"/>
    <w:unhideWhenUsed/>
    <w:qFormat/>
    <w:uiPriority w:val="9"/>
    <w:pPr>
      <w:keepNext/>
      <w:keepLines/>
      <w:spacing w:line="413" w:lineRule="auto"/>
      <w:outlineLvl w:val="2"/>
    </w:pPr>
    <w:rPr>
      <w:rFonts w:eastAsia="黑体"/>
      <w:b/>
      <w:sz w:val="24"/>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Body Text"/>
    <w:basedOn w:val="1"/>
    <w:autoRedefine/>
    <w:qFormat/>
    <w:uiPriority w:val="0"/>
    <w:pPr>
      <w:spacing w:line="380" w:lineRule="atLeast"/>
    </w:pPr>
    <w:rPr>
      <w:rFonts w:ascii="Times New Roman" w:hAnsi="Times New Roman" w:eastAsia="宋体" w:cs="Times New Roman"/>
      <w:sz w:val="24"/>
      <w:szCs w:val="24"/>
    </w:rPr>
  </w:style>
  <w:style w:type="paragraph" w:styleId="6">
    <w:name w:val="toc 3"/>
    <w:basedOn w:val="1"/>
    <w:next w:val="1"/>
    <w:autoRedefine/>
    <w:unhideWhenUsed/>
    <w:qFormat/>
    <w:uiPriority w:val="39"/>
    <w:pPr>
      <w:ind w:left="840" w:leftChars="400"/>
    </w:pPr>
  </w:style>
  <w:style w:type="paragraph" w:styleId="7">
    <w:name w:val="footer"/>
    <w:basedOn w:val="1"/>
    <w:autoRedefine/>
    <w:unhideWhenUsed/>
    <w:qFormat/>
    <w:uiPriority w:val="99"/>
    <w:pPr>
      <w:tabs>
        <w:tab w:val="center" w:pos="4153"/>
        <w:tab w:val="right" w:pos="8306"/>
      </w:tabs>
      <w:snapToGrid w:val="0"/>
      <w:jc w:val="left"/>
    </w:pPr>
    <w:rPr>
      <w:sz w:val="18"/>
      <w:szCs w:val="18"/>
    </w:rPr>
  </w:style>
  <w:style w:type="paragraph" w:styleId="8">
    <w:name w:val="header"/>
    <w:basedOn w:val="1"/>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autoRedefine/>
    <w:qFormat/>
    <w:uiPriority w:val="39"/>
    <w:rPr>
      <w:rFonts w:ascii="Times New Roman" w:hAnsi="Times New Roman" w:eastAsia="宋体" w:cs="Times New Roman"/>
      <w:sz w:val="18"/>
      <w:szCs w:val="18"/>
    </w:rPr>
  </w:style>
  <w:style w:type="paragraph" w:styleId="10">
    <w:name w:val="toc 2"/>
    <w:basedOn w:val="1"/>
    <w:next w:val="1"/>
    <w:autoRedefine/>
    <w:unhideWhenUsed/>
    <w:qFormat/>
    <w:uiPriority w:val="39"/>
    <w:pPr>
      <w:ind w:left="420" w:leftChars="200"/>
    </w:p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table" w:styleId="13">
    <w:name w:val="Table Grid"/>
    <w:basedOn w:val="12"/>
    <w:autoRedefine/>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page number"/>
    <w:basedOn w:val="14"/>
    <w:autoRedefine/>
    <w:unhideWhenUsed/>
    <w:qFormat/>
    <w:uiPriority w:val="99"/>
  </w:style>
  <w:style w:type="character" w:styleId="16">
    <w:name w:val="Hyperlink"/>
    <w:basedOn w:val="14"/>
    <w:autoRedefine/>
    <w:unhideWhenUsed/>
    <w:qFormat/>
    <w:uiPriority w:val="99"/>
    <w:rPr>
      <w:color w:val="0563C1" w:themeColor="hyperlink"/>
      <w:u w:val="single"/>
      <w14:textFill>
        <w14:solidFill>
          <w14:schemeClr w14:val="hlink"/>
        </w14:solidFill>
      </w14:textFill>
    </w:rPr>
  </w:style>
  <w:style w:type="character" w:styleId="17">
    <w:name w:val="HTML Code"/>
    <w:basedOn w:val="14"/>
    <w:uiPriority w:val="0"/>
    <w:rPr>
      <w:rFonts w:ascii="Courier New" w:hAnsi="Courier New"/>
      <w:sz w:val="20"/>
    </w:rPr>
  </w:style>
  <w:style w:type="paragraph" w:styleId="18">
    <w:name w:val="List Paragraph"/>
    <w:basedOn w:val="1"/>
    <w:autoRedefine/>
    <w:qFormat/>
    <w:uiPriority w:val="99"/>
    <w:pPr>
      <w:ind w:firstLine="420" w:firstLineChars="200"/>
    </w:pPr>
  </w:style>
  <w:style w:type="paragraph" w:customStyle="1" w:styleId="19">
    <w:name w:val="Char1 Char Char Char"/>
    <w:basedOn w:val="1"/>
    <w:autoRedefine/>
    <w:qFormat/>
    <w:uiPriority w:val="0"/>
    <w:rPr>
      <w:rFonts w:ascii="Tahoma" w:hAnsi="Tahoma" w:eastAsia="宋体" w:cs="Times New Roman"/>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66BA57-6F2A-444C-8100-73092EE798EE}">
  <ds:schemaRefs/>
</ds:datastoreItem>
</file>

<file path=docProps/app.xml><?xml version="1.0" encoding="utf-8"?>
<Properties xmlns="http://schemas.openxmlformats.org/officeDocument/2006/extended-properties" xmlns:vt="http://schemas.openxmlformats.org/officeDocument/2006/docPropsVTypes">
  <Template>Normal.dotm</Template>
  <Pages>19</Pages>
  <Words>575</Words>
  <Characters>1013</Characters>
  <Lines>84</Lines>
  <Paragraphs>56</Paragraphs>
  <TotalTime>2</TotalTime>
  <ScaleCrop>false</ScaleCrop>
  <LinksUpToDate>false</LinksUpToDate>
  <CharactersWithSpaces>1532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2019-09-02T01:41:00Z</dcterms:created>
  <dc:creator>坏孩子</dc:creator>
  <cp:lastModifiedBy>하소연하다</cp:lastModifiedBy>
  <cp:lastPrinted>2024-04-20T07:55:00Z</cp:lastPrinted>
  <dcterms:modified xsi:type="dcterms:W3CDTF">2024-05-09T09:00:47Z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E0B87585F4264552A0BDE62116A4C8D3_13</vt:lpwstr>
  </property>
</Properties>
</file>