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缓冲区</w:t>
      </w:r>
    </w:p>
    <w:p>
      <w:pPr>
        <w:numPr>
          <w:ilvl w:val="0"/>
          <w:numId w:val="0"/>
        </w:numPr>
        <w:ind w:leftChars="400"/>
      </w:pPr>
      <w:r>
        <w:drawing>
          <wp:inline distT="0" distB="0" distL="114300" distR="114300">
            <wp:extent cx="3048000" cy="6953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缓冲区由数组实现，长度为6，每个元素的数据类型为int（重命名为buffer_item）。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信号量</w:t>
      </w:r>
    </w:p>
    <w:p>
      <w:pPr>
        <w:numPr>
          <w:ilvl w:val="0"/>
          <w:numId w:val="0"/>
        </w:numPr>
        <w:ind w:leftChars="400"/>
      </w:pPr>
      <w:r>
        <w:drawing>
          <wp:inline distT="0" distB="0" distL="114300" distR="114300">
            <wp:extent cx="4391025" cy="6286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400"/>
      </w:pPr>
      <w:r>
        <w:drawing>
          <wp:inline distT="0" distB="0" distL="114300" distR="114300">
            <wp:extent cx="5642610" cy="788670"/>
            <wp:effectExtent l="0" t="0" r="1524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mutex为互斥信号量，用于互斥的访问缓冲区，作为锁。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full信号量用来判断缓冲区是否有数据，初始值为0。当生产者生产了1个数据，就会向等待接收full信号的消费者传递。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empty信号量用来判断缓冲区是否有空缓冲区，初始值为BUFFER_SIZE。当消费者消费了1个数据，就会向等待接受empty信号的生产者传递。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HANDLE 是Windows API中广泛使用的一种数据类型，它代表一个句柄（handle）。句柄是一种抽象的指针，用来标识和访问操作系统所管理的各种对象，如窗口、进程、线程、文件、事件、互斥体、信号量等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信号量（Semaphore）的，它是Windows API中的一个同步对象，常用于控制多个线程或进程对共享资源的访问。信号量维护一个计数器，线程可以对其进行增加（ReleaseSemaphore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函数）或减少（通过WaitForSingleObject函数等待信号量时）。当计数器为非零时，等待的线程可以继续执行；当计数器为零时，线程将被挂起，直到计数器由其他线程增加为止。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HANDLE CreateSemaphore(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 xml:space="preserve">    LPSECURITY_ATTRIBUTES lpSemaphoreAttributes, // 信号量的安全属性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 xml:space="preserve">    LONG lInitialCount,                          // 初始计数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 xml:space="preserve">    LONG lMaximumCount,                          // 最大计数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 xml:space="preserve">    LPCSTR lpName                                // 信号量的名称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numPr>
          <w:ilvl w:val="0"/>
          <w:numId w:val="0"/>
        </w:numPr>
        <w:ind w:leftChars="40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缓冲区的写入写出</w:t>
      </w:r>
    </w:p>
    <w:p>
      <w:pPr>
        <w:numPr>
          <w:ilvl w:val="0"/>
          <w:numId w:val="0"/>
        </w:numPr>
        <w:ind w:leftChars="40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drawing>
          <wp:inline distT="0" distB="0" distL="114300" distR="114300">
            <wp:extent cx="5186680" cy="2625725"/>
            <wp:effectExtent l="0" t="0" r="13970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insert_position用来表示下一个该put的位置，remove_position用来表示表示下一个该get的位置，每次使用完会加一取余，维持边界，整体缓冲区数据结构是一个队列，在put和get的时候还会输出当前线程的标识号。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生产者</w:t>
      </w:r>
    </w:p>
    <w:p>
      <w:pPr>
        <w:numPr>
          <w:ilvl w:val="0"/>
          <w:numId w:val="0"/>
        </w:numPr>
        <w:ind w:leftChars="400"/>
      </w:pPr>
      <w:r>
        <w:drawing>
          <wp:inline distT="0" distB="0" distL="114300" distR="114300">
            <wp:extent cx="5038090" cy="3273425"/>
            <wp:effectExtent l="0" t="0" r="10160" b="317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srand(GetCurrentThreadId())使用当前线程ID初始化随机数发生器，确保每个线程生成不同的随机序列；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用随机数生成一个item作为写入；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 xml:space="preserve">WaitForSingleObject(empty, INFINITE); 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emoty 减一，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等待直到有空的缓冲区位置可用。这保证了不会在缓冲区满时尝试写入数据，避免数据丢失或覆盖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WaitForSingleObject(mutex, INFINITE);  获取互斥锁，确保在修改缓冲区时不会有其他线程干扰（即保护临界区）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ReleaseSemaphore(mutex, 1, NULL)之后释放互斥锁；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ReleaseSemaphore(full, 1, NULL);  // 信号量full增加1，表示缓冲区中已有一个新的满槽，消费者线程可以检查并消费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消费者</w:t>
      </w:r>
    </w:p>
    <w:p>
      <w:pPr>
        <w:numPr>
          <w:ilvl w:val="0"/>
          <w:numId w:val="0"/>
        </w:numPr>
        <w:ind w:leftChars="400"/>
      </w:pPr>
      <w:r>
        <w:drawing>
          <wp:inline distT="0" distB="0" distL="114300" distR="114300">
            <wp:extent cx="4553585" cy="2395220"/>
            <wp:effectExtent l="0" t="0" r="18415" b="508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40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WaitForSingleObject(full, INFINITE); 等待直到缓冲区中有数据可消费（即full信号量的计数大于0）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WaitForSingleObject(mutex, INFINITE); 获取互斥锁，确保在访问和更新共享缓冲区时不与其他线程冲突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get();消费数据，调用get()函数从缓冲区中取出数据并打印信息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ReleaseSemaphore(mutex, 1, NULL); 释放互斥锁，允许其他等待的线程（无论是生产者还是消费者）继续执行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ReleaseSemaphore(empty, 1, NULL); 增加empty信号量的计数，表示缓冲区中有一个空位可供生产者填充数据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main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本进程在return前会sleep10秒，便于查看各个线程的情况。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通过命令行能确定生产者和消费者的数量。第一个参数为生产者数量，第二个为消费者数量。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1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r>
        <w:drawing>
          <wp:inline distT="0" distB="0" distL="114300" distR="114300">
            <wp:extent cx="4150995" cy="4371340"/>
            <wp:effectExtent l="0" t="0" r="190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r>
        <w:drawing>
          <wp:inline distT="0" distB="0" distL="114300" distR="114300">
            <wp:extent cx="3420110" cy="3538220"/>
            <wp:effectExtent l="0" t="0" r="889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513A5"/>
    <w:multiLevelType w:val="singleLevel"/>
    <w:tmpl w:val="8D3513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C5C05F"/>
    <w:multiLevelType w:val="singleLevel"/>
    <w:tmpl w:val="CCC5C05F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F3149891"/>
    <w:multiLevelType w:val="singleLevel"/>
    <w:tmpl w:val="F3149891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0AFDD804"/>
    <w:multiLevelType w:val="singleLevel"/>
    <w:tmpl w:val="0AFDD80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1YTc5ZTdiOWY5NzM4ZGM0ZjA1MDU2ODQxNGIzMzgifQ=="/>
  </w:docVars>
  <w:rsids>
    <w:rsidRoot w:val="00000000"/>
    <w:rsid w:val="58972A47"/>
    <w:rsid w:val="5EBE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916</Words>
  <Characters>1480</Characters>
  <Lines>0</Lines>
  <Paragraphs>0</Paragraphs>
  <TotalTime>0</TotalTime>
  <ScaleCrop>false</ScaleCrop>
  <LinksUpToDate>false</LinksUpToDate>
  <CharactersWithSpaces>1619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2024-05-23T08:30:00Z</dcterms:created>
  <dc:creator>Lenovo</dc:creator>
  <cp:lastModifiedBy>하소연하다</cp:lastModifiedBy>
  <dcterms:modified xsi:type="dcterms:W3CDTF">2024-05-23T08:36:01Z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4C9F1A0C1C184C2590B413517A461639_12</vt:lpwstr>
  </property>
</Properties>
</file>