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6B" w:rsidRDefault="0036506B" w:rsidP="0036506B">
      <w:pPr>
        <w:pStyle w:val="1"/>
        <w:jc w:val="center"/>
        <w:rPr>
          <w:rFonts w:hint="eastAsia"/>
        </w:rPr>
      </w:pPr>
      <w:r>
        <w:rPr>
          <w:rFonts w:hint="eastAsia"/>
        </w:rPr>
        <w:t>基于中心平台的客户端双支持项目</w:t>
      </w:r>
    </w:p>
    <w:p w:rsidR="0036506B" w:rsidRDefault="0036506B" w:rsidP="0036506B">
      <w:pPr>
        <w:pStyle w:val="1"/>
        <w:jc w:val="center"/>
        <w:rPr>
          <w:rFonts w:hint="eastAsia"/>
        </w:rPr>
      </w:pPr>
      <w:r>
        <w:rPr>
          <w:rFonts w:hint="eastAsia"/>
        </w:rPr>
        <w:t>测试方案</w:t>
      </w:r>
    </w:p>
    <w:p w:rsidR="0036506B" w:rsidRDefault="0036506B" w:rsidP="0036506B"/>
    <w:p w:rsidR="0036506B" w:rsidRDefault="0036506B" w:rsidP="0036506B">
      <w:pPr>
        <w:pStyle w:val="2"/>
        <w:rPr>
          <w:rFonts w:hint="eastAsia"/>
        </w:rPr>
      </w:pPr>
      <w:r>
        <w:rPr>
          <w:rFonts w:hint="eastAsia"/>
        </w:rPr>
        <w:t>项目元素：</w:t>
      </w:r>
    </w:p>
    <w:p w:rsidR="0036506B" w:rsidRDefault="0036506B" w:rsidP="003650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BZW_DEV_FOR_EXE.exe</w:t>
      </w:r>
      <w:r>
        <w:rPr>
          <w:rFonts w:hint="eastAsia"/>
        </w:rPr>
        <w:tab/>
      </w:r>
      <w:r>
        <w:rPr>
          <w:rFonts w:hint="eastAsia"/>
        </w:rPr>
        <w:t>适合</w:t>
      </w:r>
      <w:r>
        <w:rPr>
          <w:rFonts w:hint="eastAsia"/>
        </w:rPr>
        <w:t>Exe</w:t>
      </w:r>
      <w:r>
        <w:rPr>
          <w:rFonts w:hint="eastAsia"/>
        </w:rPr>
        <w:t>启动游戏方式的平台内部测试版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BZW.dll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为适合</w:t>
      </w:r>
      <w:r>
        <w:rPr>
          <w:rFonts w:hint="eastAsia"/>
        </w:rPr>
        <w:t>Exe</w:t>
      </w:r>
      <w:r>
        <w:rPr>
          <w:rFonts w:hint="eastAsia"/>
        </w:rPr>
        <w:t>启动游戏方式，客户端类库有所改动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GameLauncher.exe</w:t>
      </w:r>
      <w:r>
        <w:rPr>
          <w:rFonts w:hint="eastAsia"/>
        </w:rPr>
        <w:tab/>
        <w:t>Exe</w:t>
      </w:r>
      <w:r>
        <w:rPr>
          <w:rFonts w:hint="eastAsia"/>
        </w:rPr>
        <w:t>启动游戏方式时，供大厅调用的游戏启动程序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DllForGame.dll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</w:t>
      </w:r>
      <w:r>
        <w:rPr>
          <w:rFonts w:hint="eastAsia"/>
        </w:rPr>
        <w:t>GameLauncher.exe</w:t>
      </w:r>
      <w:r>
        <w:rPr>
          <w:rFonts w:hint="eastAsia"/>
        </w:rPr>
        <w:t>和各游戏</w:t>
      </w:r>
      <w:r>
        <w:rPr>
          <w:rFonts w:hint="eastAsia"/>
        </w:rPr>
        <w:t>ico</w:t>
      </w:r>
      <w:r>
        <w:rPr>
          <w:rFonts w:hint="eastAsia"/>
        </w:rPr>
        <w:t>调用的动态库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10000300.ico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作分离修改后的斗地主游戏客户端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20000400.ico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作分离修改后的大众麻将游戏客户端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30100200.ico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作分离修改后的象棋游戏客户端</w:t>
      </w:r>
    </w:p>
    <w:p w:rsidR="0036506B" w:rsidRDefault="0036506B" w:rsidP="003650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服务器端</w:t>
      </w:r>
    </w:p>
    <w:p w:rsidR="0036506B" w:rsidRDefault="0036506B" w:rsidP="0036506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原有道具购买过程存在数据传输逻辑错误，可能会导致客户端银行款项与服务器不一致，现已经修改好，</w:t>
      </w:r>
      <w:r>
        <w:rPr>
          <w:rFonts w:hint="eastAsia"/>
        </w:rPr>
        <w:t>Z.exe</w:t>
      </w:r>
      <w:r>
        <w:rPr>
          <w:rFonts w:hint="eastAsia"/>
        </w:rPr>
        <w:t>需要覆盖</w:t>
      </w:r>
    </w:p>
    <w:p w:rsidR="0036506B" w:rsidRDefault="0036506B" w:rsidP="0036506B">
      <w:pPr>
        <w:pStyle w:val="2"/>
        <w:rPr>
          <w:rFonts w:hint="eastAsia"/>
        </w:rPr>
      </w:pPr>
      <w:r>
        <w:rPr>
          <w:rFonts w:hint="eastAsia"/>
        </w:rPr>
        <w:t>测试要点：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客户端平台可正常启动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显示游戏图标正常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大厅可进入游戏，进行换桌，离座，退出等操作时，游戏窗口与大厅表现正常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进入游戏后可正常游戏，可强行退出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用户模拟断线后再重连，可以正常打开游戏窗口，进入游戏界面，同桌其他玩家可以看到该玩家离线和重连的信息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通过任务管理器强行中止大厅进程时，游戏进程在几秒内自行终止，强行中止游戏进程时，大厅以强退处理。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大厅可进行道具操作，如赠送购买使用，数据显示正常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游戏中可进行道具操作，如赠送购买使用，数据显示正常</w:t>
      </w:r>
    </w:p>
    <w:p w:rsidR="0036506B" w:rsidRDefault="0036506B" w:rsidP="00365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上述道具操作过程，大厅与游戏界面数据保持一致</w:t>
      </w:r>
    </w:p>
    <w:p w:rsidR="007027DD" w:rsidRDefault="0036506B" w:rsidP="00365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玩家进行道具操作时，相关玩家可看到操作内容反馈</w:t>
      </w:r>
    </w:p>
    <w:sectPr w:rsidR="0070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7DD" w:rsidRDefault="007027DD" w:rsidP="0036506B">
      <w:r>
        <w:separator/>
      </w:r>
    </w:p>
  </w:endnote>
  <w:endnote w:type="continuationSeparator" w:id="1">
    <w:p w:rsidR="007027DD" w:rsidRDefault="007027DD" w:rsidP="00365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7DD" w:rsidRDefault="007027DD" w:rsidP="0036506B">
      <w:r>
        <w:separator/>
      </w:r>
    </w:p>
  </w:footnote>
  <w:footnote w:type="continuationSeparator" w:id="1">
    <w:p w:rsidR="007027DD" w:rsidRDefault="007027DD" w:rsidP="00365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432F1"/>
    <w:multiLevelType w:val="hybridMultilevel"/>
    <w:tmpl w:val="F3AE1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E2593B"/>
    <w:multiLevelType w:val="hybridMultilevel"/>
    <w:tmpl w:val="0576F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06B"/>
    <w:rsid w:val="0036506B"/>
    <w:rsid w:val="0070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0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50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50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>FiSh'S WebSite 徐晓维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zengxiandong</dc:creator>
  <cp:keywords/>
  <dc:description/>
  <cp:lastModifiedBy>zengxiandong</cp:lastModifiedBy>
  <cp:revision>2</cp:revision>
  <dcterms:created xsi:type="dcterms:W3CDTF">2009-03-23T01:37:00Z</dcterms:created>
  <dcterms:modified xsi:type="dcterms:W3CDTF">2009-03-23T01:38:00Z</dcterms:modified>
</cp:coreProperties>
</file>