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6CD1" w14:textId="77777777" w:rsidR="002259D3" w:rsidRDefault="002259D3">
      <w:pPr>
        <w:spacing w:beforeLines="150" w:before="468"/>
        <w:jc w:val="center"/>
        <w:rPr>
          <w:b/>
          <w:bCs/>
          <w:sz w:val="44"/>
          <w:szCs w:val="36"/>
        </w:rPr>
      </w:pPr>
    </w:p>
    <w:p w14:paraId="6DDA55A1" w14:textId="77777777" w:rsidR="002259D3" w:rsidRDefault="00000000">
      <w:pPr>
        <w:spacing w:beforeLines="150" w:before="468"/>
        <w:jc w:val="center"/>
        <w:rPr>
          <w:b/>
          <w:bCs/>
          <w:sz w:val="44"/>
          <w:szCs w:val="36"/>
        </w:rPr>
      </w:pPr>
      <w:r>
        <w:rPr>
          <w:rFonts w:hint="eastAsia"/>
          <w:b/>
          <w:bCs/>
          <w:sz w:val="44"/>
          <w:szCs w:val="36"/>
        </w:rPr>
        <w:t>湖州学院</w:t>
      </w:r>
    </w:p>
    <w:p w14:paraId="6C13FB2B" w14:textId="77777777" w:rsidR="002259D3" w:rsidRDefault="00000000">
      <w:pPr>
        <w:spacing w:beforeLines="150" w:before="468"/>
        <w:jc w:val="center"/>
        <w:rPr>
          <w:b/>
          <w:bCs/>
          <w:sz w:val="44"/>
          <w:szCs w:val="36"/>
        </w:rPr>
      </w:pPr>
      <w:r>
        <w:rPr>
          <w:rFonts w:hint="eastAsia"/>
          <w:b/>
          <w:bCs/>
          <w:sz w:val="44"/>
          <w:szCs w:val="36"/>
        </w:rPr>
        <w:t>学生实验报告</w:t>
      </w:r>
    </w:p>
    <w:p w14:paraId="5597A039" w14:textId="77777777" w:rsidR="002259D3" w:rsidRDefault="002259D3">
      <w:pPr>
        <w:rPr>
          <w:sz w:val="24"/>
        </w:rPr>
      </w:pPr>
    </w:p>
    <w:p w14:paraId="34EA916F" w14:textId="77777777" w:rsidR="002259D3" w:rsidRDefault="002259D3">
      <w:pPr>
        <w:rPr>
          <w:sz w:val="24"/>
        </w:rPr>
      </w:pPr>
    </w:p>
    <w:p w14:paraId="25DA2A4A" w14:textId="77777777" w:rsidR="002259D3" w:rsidRDefault="002259D3">
      <w:pPr>
        <w:rPr>
          <w:sz w:val="24"/>
        </w:rPr>
      </w:pPr>
    </w:p>
    <w:p w14:paraId="3D951FFE" w14:textId="77777777" w:rsidR="002259D3" w:rsidRDefault="002259D3">
      <w:pPr>
        <w:rPr>
          <w:sz w:val="24"/>
        </w:rPr>
      </w:pPr>
    </w:p>
    <w:p w14:paraId="1CF91536" w14:textId="77777777" w:rsidR="002259D3" w:rsidRDefault="00000000">
      <w:pPr>
        <w:spacing w:beforeLines="50" w:before="156" w:afterLines="50" w:after="156" w:line="480" w:lineRule="auto"/>
        <w:ind w:firstLineChars="450" w:firstLine="1260"/>
        <w:rPr>
          <w:sz w:val="28"/>
          <w:szCs w:val="28"/>
          <w:u w:val="single"/>
        </w:rPr>
      </w:pPr>
      <w:r>
        <w:rPr>
          <w:rFonts w:hint="eastAsia"/>
          <w:sz w:val="28"/>
          <w:szCs w:val="28"/>
        </w:rPr>
        <w:t>课程名称：</w:t>
      </w:r>
      <w:r>
        <w:rPr>
          <w:sz w:val="28"/>
          <w:szCs w:val="28"/>
        </w:rPr>
        <w:t xml:space="preserve">   </w:t>
      </w:r>
      <w:r>
        <w:rPr>
          <w:rFonts w:hint="eastAsia"/>
          <w:sz w:val="28"/>
          <w:szCs w:val="28"/>
          <w:u w:val="single"/>
        </w:rPr>
        <w:t>《人机交互的软件工程方法》</w:t>
      </w:r>
      <w:r>
        <w:rPr>
          <w:sz w:val="28"/>
          <w:szCs w:val="28"/>
          <w:u w:val="single"/>
        </w:rPr>
        <w:t xml:space="preserve"> </w:t>
      </w:r>
    </w:p>
    <w:p w14:paraId="1AAF8C77" w14:textId="77777777" w:rsidR="002259D3" w:rsidRDefault="00000000">
      <w:pPr>
        <w:spacing w:beforeLines="50" w:before="156" w:afterLines="50" w:after="156" w:line="480" w:lineRule="auto"/>
        <w:ind w:firstLineChars="450" w:firstLine="1260"/>
        <w:rPr>
          <w:sz w:val="22"/>
          <w:szCs w:val="28"/>
          <w:u w:val="single"/>
        </w:rPr>
      </w:pPr>
      <w:r>
        <w:rPr>
          <w:rFonts w:hint="eastAsia"/>
          <w:sz w:val="28"/>
          <w:szCs w:val="28"/>
        </w:rPr>
        <w:t>实验项目：</w:t>
      </w:r>
      <w:r>
        <w:rPr>
          <w:sz w:val="28"/>
          <w:szCs w:val="28"/>
        </w:rPr>
        <w:t xml:space="preserve"> </w:t>
      </w:r>
      <w:r>
        <w:rPr>
          <w:sz w:val="22"/>
          <w:szCs w:val="28"/>
        </w:rPr>
        <w:t xml:space="preserve">  </w:t>
      </w:r>
      <w:r>
        <w:rPr>
          <w:sz w:val="22"/>
          <w:szCs w:val="28"/>
          <w:u w:val="single"/>
        </w:rPr>
        <w:t xml:space="preserve">  </w:t>
      </w:r>
      <w:r>
        <w:rPr>
          <w:rFonts w:hint="eastAsia"/>
          <w:sz w:val="28"/>
          <w:szCs w:val="28"/>
          <w:u w:val="single"/>
        </w:rPr>
        <w:t>实验</w:t>
      </w:r>
      <w:proofErr w:type="gramStart"/>
      <w:r>
        <w:rPr>
          <w:rFonts w:hint="eastAsia"/>
          <w:sz w:val="28"/>
          <w:szCs w:val="28"/>
          <w:u w:val="single"/>
        </w:rPr>
        <w:t>一</w:t>
      </w:r>
      <w:proofErr w:type="gramEnd"/>
      <w:r>
        <w:rPr>
          <w:sz w:val="28"/>
          <w:szCs w:val="28"/>
          <w:u w:val="single"/>
        </w:rPr>
        <w:t xml:space="preserve"> </w:t>
      </w:r>
      <w:r>
        <w:rPr>
          <w:rFonts w:hint="eastAsia"/>
          <w:sz w:val="28"/>
          <w:szCs w:val="28"/>
          <w:u w:val="single"/>
        </w:rPr>
        <w:t>可视化交互界面设计</w:t>
      </w:r>
      <w:r>
        <w:rPr>
          <w:rFonts w:hint="eastAsia"/>
          <w:sz w:val="28"/>
          <w:szCs w:val="28"/>
          <w:u w:val="single"/>
        </w:rPr>
        <w:t xml:space="preserve"> </w:t>
      </w:r>
    </w:p>
    <w:p w14:paraId="5BAC6E85" w14:textId="7D1D10F7" w:rsidR="002259D3" w:rsidRDefault="00000000">
      <w:pPr>
        <w:spacing w:beforeLines="50" w:before="156" w:afterLines="50" w:after="156" w:line="480" w:lineRule="auto"/>
        <w:ind w:firstLineChars="450" w:firstLine="1260"/>
        <w:rPr>
          <w:sz w:val="28"/>
          <w:szCs w:val="28"/>
          <w:u w:val="single"/>
        </w:rPr>
      </w:pPr>
      <w:r>
        <w:rPr>
          <w:rFonts w:hint="eastAsia"/>
          <w:sz w:val="28"/>
          <w:szCs w:val="28"/>
        </w:rPr>
        <w:t>班</w:t>
      </w:r>
      <w:r>
        <w:rPr>
          <w:sz w:val="28"/>
          <w:szCs w:val="28"/>
        </w:rPr>
        <w:t xml:space="preserve">    </w:t>
      </w:r>
      <w:r>
        <w:rPr>
          <w:rFonts w:hint="eastAsia"/>
          <w:sz w:val="28"/>
          <w:szCs w:val="28"/>
        </w:rPr>
        <w:t>级：</w:t>
      </w:r>
      <w:r>
        <w:rPr>
          <w:sz w:val="28"/>
          <w:szCs w:val="28"/>
        </w:rPr>
        <w:t xml:space="preserve">   </w:t>
      </w:r>
      <w:r>
        <w:rPr>
          <w:sz w:val="28"/>
          <w:szCs w:val="28"/>
          <w:u w:val="single"/>
        </w:rPr>
        <w:t xml:space="preserve">   </w:t>
      </w:r>
      <w:r w:rsidR="00F11855">
        <w:rPr>
          <w:rFonts w:hint="eastAsia"/>
          <w:sz w:val="28"/>
          <w:szCs w:val="28"/>
          <w:u w:val="single"/>
        </w:rPr>
        <w:t xml:space="preserve">    </w:t>
      </w:r>
      <w:r>
        <w:rPr>
          <w:sz w:val="28"/>
          <w:szCs w:val="28"/>
          <w:u w:val="single"/>
        </w:rPr>
        <w:t xml:space="preserve"> </w:t>
      </w:r>
      <w:r w:rsidR="00F11855">
        <w:rPr>
          <w:rFonts w:hint="eastAsia"/>
          <w:sz w:val="28"/>
          <w:szCs w:val="28"/>
          <w:u w:val="single"/>
        </w:rPr>
        <w:t>软件工程</w:t>
      </w:r>
      <w:r w:rsidR="00F11855">
        <w:rPr>
          <w:rFonts w:hint="eastAsia"/>
          <w:sz w:val="28"/>
          <w:szCs w:val="28"/>
          <w:u w:val="single"/>
        </w:rPr>
        <w:t>2301</w:t>
      </w:r>
      <w:r>
        <w:rPr>
          <w:sz w:val="28"/>
          <w:szCs w:val="28"/>
          <w:u w:val="single"/>
        </w:rPr>
        <w:t xml:space="preserve">  </w:t>
      </w:r>
      <w:r w:rsidR="00F11855">
        <w:rPr>
          <w:rFonts w:hint="eastAsia"/>
          <w:sz w:val="28"/>
          <w:szCs w:val="28"/>
          <w:u w:val="single"/>
        </w:rPr>
        <w:t xml:space="preserve">    </w:t>
      </w:r>
    </w:p>
    <w:p w14:paraId="0118D47D" w14:textId="77777777" w:rsidR="002259D3" w:rsidRDefault="00000000">
      <w:pPr>
        <w:spacing w:line="480" w:lineRule="auto"/>
        <w:ind w:firstLineChars="450" w:firstLine="1260"/>
        <w:jc w:val="left"/>
        <w:rPr>
          <w:sz w:val="28"/>
          <w:szCs w:val="28"/>
        </w:rPr>
      </w:pPr>
      <w:r>
        <w:rPr>
          <w:rFonts w:hint="eastAsia"/>
          <w:sz w:val="28"/>
          <w:szCs w:val="28"/>
        </w:rPr>
        <w:t>学</w:t>
      </w:r>
      <w:r>
        <w:rPr>
          <w:sz w:val="28"/>
          <w:szCs w:val="28"/>
        </w:rPr>
        <w:t xml:space="preserve">    </w:t>
      </w:r>
      <w:r>
        <w:rPr>
          <w:rFonts w:hint="eastAsia"/>
          <w:sz w:val="28"/>
          <w:szCs w:val="28"/>
        </w:rPr>
        <w:t>号：</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309C6FAA" w14:textId="77777777" w:rsidR="002259D3" w:rsidRDefault="00000000">
      <w:pPr>
        <w:spacing w:line="480" w:lineRule="auto"/>
        <w:ind w:firstLineChars="450" w:firstLine="1260"/>
        <w:jc w:val="left"/>
        <w:rPr>
          <w:sz w:val="28"/>
          <w:szCs w:val="28"/>
        </w:rPr>
      </w:pPr>
      <w:r>
        <w:rPr>
          <w:rFonts w:hint="eastAsia"/>
          <w:sz w:val="28"/>
          <w:szCs w:val="28"/>
        </w:rPr>
        <w:t>姓</w:t>
      </w:r>
      <w:r>
        <w:rPr>
          <w:sz w:val="28"/>
          <w:szCs w:val="28"/>
        </w:rPr>
        <w:t xml:space="preserve">    </w:t>
      </w:r>
      <w:r>
        <w:rPr>
          <w:rFonts w:hint="eastAsia"/>
          <w:sz w:val="28"/>
          <w:szCs w:val="28"/>
        </w:rPr>
        <w:t>名：</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7C74A5B2" w14:textId="77777777" w:rsidR="002259D3" w:rsidRDefault="00000000">
      <w:pPr>
        <w:spacing w:beforeLines="50" w:before="156" w:afterLines="50" w:after="156" w:line="480" w:lineRule="auto"/>
        <w:ind w:firstLineChars="450" w:firstLine="1260"/>
        <w:rPr>
          <w:sz w:val="28"/>
          <w:szCs w:val="28"/>
          <w:u w:val="single"/>
        </w:rPr>
      </w:pPr>
      <w:r>
        <w:rPr>
          <w:rFonts w:hint="eastAsia"/>
          <w:sz w:val="28"/>
          <w:szCs w:val="28"/>
        </w:rPr>
        <w:t>指导教师：</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22059A4F" w14:textId="77777777" w:rsidR="002259D3" w:rsidRDefault="00000000">
      <w:pPr>
        <w:spacing w:beforeLines="50" w:before="156" w:afterLines="50" w:after="156" w:line="480" w:lineRule="auto"/>
        <w:ind w:firstLineChars="450" w:firstLine="1260"/>
        <w:rPr>
          <w:sz w:val="28"/>
          <w:szCs w:val="28"/>
          <w:u w:val="single"/>
        </w:rPr>
      </w:pPr>
      <w:r>
        <w:rPr>
          <w:rFonts w:hint="eastAsia"/>
          <w:sz w:val="28"/>
          <w:szCs w:val="28"/>
        </w:rPr>
        <w:t>实验时间：</w:t>
      </w:r>
      <w:r>
        <w:rPr>
          <w:sz w:val="28"/>
          <w:szCs w:val="28"/>
        </w:rPr>
        <w:t xml:space="preserve">   </w:t>
      </w:r>
      <w:r>
        <w:rPr>
          <w:sz w:val="28"/>
          <w:szCs w:val="28"/>
          <w:u w:val="single"/>
        </w:rPr>
        <w:t xml:space="preserve">        </w:t>
      </w:r>
      <w:r>
        <w:rPr>
          <w:rFonts w:hint="eastAsia"/>
          <w:sz w:val="28"/>
          <w:szCs w:val="28"/>
          <w:u w:val="single"/>
        </w:rPr>
        <w:t>年</w:t>
      </w:r>
      <w:r>
        <w:rPr>
          <w:sz w:val="28"/>
          <w:szCs w:val="28"/>
          <w:u w:val="single"/>
        </w:rPr>
        <w:t xml:space="preserve">     </w:t>
      </w:r>
      <w:r>
        <w:rPr>
          <w:rFonts w:hint="eastAsia"/>
          <w:sz w:val="28"/>
          <w:szCs w:val="28"/>
          <w:u w:val="single"/>
        </w:rPr>
        <w:t>月</w:t>
      </w:r>
      <w:r>
        <w:rPr>
          <w:sz w:val="28"/>
          <w:szCs w:val="28"/>
          <w:u w:val="single"/>
        </w:rPr>
        <w:t xml:space="preserve">     </w:t>
      </w:r>
      <w:r>
        <w:rPr>
          <w:rFonts w:hint="eastAsia"/>
          <w:sz w:val="28"/>
          <w:szCs w:val="28"/>
          <w:u w:val="single"/>
        </w:rPr>
        <w:t>日</w:t>
      </w:r>
      <w:r>
        <w:rPr>
          <w:sz w:val="28"/>
          <w:szCs w:val="28"/>
          <w:u w:val="single"/>
        </w:rPr>
        <w:t xml:space="preserve"> </w:t>
      </w:r>
      <w:r>
        <w:rPr>
          <w:rFonts w:hint="eastAsia"/>
          <w:sz w:val="28"/>
          <w:szCs w:val="28"/>
          <w:u w:val="single"/>
        </w:rPr>
        <w:t xml:space="preserve">  </w:t>
      </w:r>
    </w:p>
    <w:p w14:paraId="4BFD9580" w14:textId="77777777" w:rsidR="002259D3" w:rsidRDefault="00000000">
      <w:pPr>
        <w:spacing w:beforeLines="50" w:before="156" w:afterLines="50" w:after="156" w:line="480" w:lineRule="auto"/>
        <w:ind w:firstLineChars="450" w:firstLine="1260"/>
        <w:rPr>
          <w:sz w:val="28"/>
          <w:szCs w:val="28"/>
          <w:u w:val="single"/>
        </w:rPr>
      </w:pPr>
      <w:r>
        <w:rPr>
          <w:rFonts w:hint="eastAsia"/>
          <w:sz w:val="28"/>
          <w:szCs w:val="28"/>
        </w:rPr>
        <w:t>实验地点：</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5A5D304E" w14:textId="77777777" w:rsidR="002259D3" w:rsidRDefault="002259D3">
      <w:pPr>
        <w:rPr>
          <w:sz w:val="24"/>
        </w:rPr>
      </w:pPr>
    </w:p>
    <w:p w14:paraId="44131440" w14:textId="77777777" w:rsidR="002259D3" w:rsidRDefault="002259D3">
      <w:pPr>
        <w:rPr>
          <w:sz w:val="24"/>
        </w:rPr>
      </w:pPr>
    </w:p>
    <w:p w14:paraId="2AFCB504" w14:textId="77777777" w:rsidR="002259D3" w:rsidRDefault="002259D3">
      <w:pPr>
        <w:rPr>
          <w:sz w:val="24"/>
        </w:rPr>
      </w:pPr>
    </w:p>
    <w:p w14:paraId="3BB92528" w14:textId="77777777" w:rsidR="002259D3" w:rsidRDefault="002259D3">
      <w:pPr>
        <w:rPr>
          <w:sz w:val="24"/>
        </w:rPr>
      </w:pPr>
    </w:p>
    <w:p w14:paraId="48D34D0B" w14:textId="77777777" w:rsidR="002259D3" w:rsidRDefault="002259D3">
      <w:pPr>
        <w:rPr>
          <w:sz w:val="24"/>
        </w:rPr>
      </w:pPr>
    </w:p>
    <w:p w14:paraId="6D3F6CD8" w14:textId="77777777" w:rsidR="002259D3" w:rsidRDefault="00000000">
      <w:pPr>
        <w:jc w:val="center"/>
        <w:rPr>
          <w:b/>
          <w:bCs/>
          <w:sz w:val="36"/>
          <w:szCs w:val="36"/>
        </w:rPr>
      </w:pPr>
      <w:r>
        <w:rPr>
          <w:rFonts w:hint="eastAsia"/>
          <w:b/>
          <w:bCs/>
          <w:sz w:val="36"/>
          <w:szCs w:val="36"/>
        </w:rPr>
        <w:t>湖州学院制</w:t>
      </w:r>
    </w:p>
    <w:p w14:paraId="353F901B" w14:textId="77777777" w:rsidR="002259D3" w:rsidRDefault="00000000">
      <w:pPr>
        <w:adjustRightInd w:val="0"/>
        <w:snapToGrid w:val="0"/>
        <w:spacing w:beforeLines="50" w:before="156" w:afterLines="50" w:after="156" w:line="288" w:lineRule="auto"/>
        <w:jc w:val="center"/>
        <w:rPr>
          <w:rFonts w:ascii="黑体"/>
          <w:b/>
          <w:sz w:val="28"/>
          <w:szCs w:val="28"/>
        </w:rPr>
      </w:pPr>
      <w:r>
        <w:rPr>
          <w:rFonts w:ascii="黑体"/>
          <w:b/>
          <w:sz w:val="28"/>
          <w:szCs w:val="28"/>
        </w:rPr>
        <w:br w:type="page"/>
      </w:r>
    </w:p>
    <w:p w14:paraId="62883C8A" w14:textId="77777777" w:rsidR="002259D3" w:rsidRDefault="00000000">
      <w:pPr>
        <w:spacing w:before="240" w:after="240" w:line="360" w:lineRule="auto"/>
        <w:jc w:val="center"/>
      </w:pPr>
      <w:r>
        <w:rPr>
          <w:rFonts w:eastAsia="??"/>
          <w:b/>
          <w:sz w:val="32"/>
          <w:szCs w:val="32"/>
        </w:rPr>
        <w:lastRenderedPageBreak/>
        <w:t>实验</w:t>
      </w:r>
      <w:proofErr w:type="gramStart"/>
      <w:r>
        <w:rPr>
          <w:rFonts w:eastAsia="??"/>
          <w:b/>
          <w:sz w:val="32"/>
          <w:szCs w:val="32"/>
        </w:rPr>
        <w:t>一</w:t>
      </w:r>
      <w:proofErr w:type="gramEnd"/>
      <w:r>
        <w:rPr>
          <w:rFonts w:eastAsia="??"/>
          <w:b/>
          <w:sz w:val="32"/>
          <w:szCs w:val="32"/>
        </w:rPr>
        <w:t xml:space="preserve"> </w:t>
      </w:r>
      <w:r>
        <w:rPr>
          <w:rFonts w:eastAsia="??"/>
          <w:b/>
          <w:sz w:val="32"/>
          <w:szCs w:val="32"/>
        </w:rPr>
        <w:t>可视化交互界面设计</w:t>
      </w:r>
    </w:p>
    <w:p w14:paraId="1F876715" w14:textId="77777777" w:rsidR="002259D3" w:rsidRDefault="00000000">
      <w:pPr>
        <w:keepNext/>
        <w:spacing w:before="260" w:after="160" w:line="360" w:lineRule="auto"/>
      </w:pPr>
      <w:r>
        <w:rPr>
          <w:rFonts w:eastAsia="??"/>
          <w:b/>
          <w:sz w:val="28"/>
          <w:szCs w:val="28"/>
        </w:rPr>
        <w:t>一、实验目的</w:t>
      </w:r>
    </w:p>
    <w:p w14:paraId="288A4827" w14:textId="3D3B0EBB" w:rsidR="002259D3" w:rsidRDefault="00000000">
      <w:pPr>
        <w:spacing w:after="120" w:line="360" w:lineRule="auto"/>
        <w:ind w:firstLineChars="200" w:firstLine="480"/>
      </w:pPr>
      <w:r>
        <w:rPr>
          <w:rFonts w:eastAsia="??"/>
          <w:sz w:val="24"/>
        </w:rPr>
        <w:t>本次实验以</w:t>
      </w:r>
      <w:r>
        <w:rPr>
          <w:rFonts w:eastAsia="??"/>
          <w:sz w:val="24"/>
        </w:rPr>
        <w:t>“</w:t>
      </w:r>
      <w:r>
        <w:rPr>
          <w:rFonts w:eastAsia="??"/>
          <w:sz w:val="24"/>
        </w:rPr>
        <w:t>家庭用药提醒与过期预警系统</w:t>
      </w:r>
      <w:r>
        <w:rPr>
          <w:rFonts w:eastAsia="??"/>
          <w:sz w:val="24"/>
        </w:rPr>
        <w:t>”</w:t>
      </w:r>
      <w:r>
        <w:rPr>
          <w:rFonts w:eastAsia="??"/>
          <w:sz w:val="24"/>
        </w:rPr>
        <w:t>为主题，完成一个移动端应用</w:t>
      </w:r>
      <w:r>
        <w:rPr>
          <w:rFonts w:eastAsia="??"/>
          <w:sz w:val="24"/>
        </w:rPr>
        <w:t xml:space="preserve"> UI </w:t>
      </w:r>
      <w:r>
        <w:rPr>
          <w:rFonts w:eastAsia="??"/>
          <w:sz w:val="24"/>
        </w:rPr>
        <w:t>原型设计。通过本次实验，希望把《人机交互技术》课程中关于可用性、用户体验、交互原则和可视化界面设计的方法应用到一个比较真实的生活场景中，而不是只停留在概念理解上。</w:t>
      </w:r>
    </w:p>
    <w:p w14:paraId="5BFECA7F" w14:textId="77777777" w:rsidR="002259D3" w:rsidRDefault="00000000" w:rsidP="00A236C0">
      <w:pPr>
        <w:spacing w:after="120" w:line="360" w:lineRule="auto"/>
      </w:pPr>
      <w:r>
        <w:rPr>
          <w:rFonts w:eastAsia="??"/>
          <w:sz w:val="24"/>
        </w:rPr>
        <w:t>本实验主要达到以下几个目的：</w:t>
      </w:r>
    </w:p>
    <w:p w14:paraId="58AB4B2B" w14:textId="77777777" w:rsidR="002259D3" w:rsidRDefault="00000000">
      <w:pPr>
        <w:spacing w:after="80" w:line="360" w:lineRule="auto"/>
        <w:ind w:left="420" w:hanging="240"/>
      </w:pPr>
      <w:r>
        <w:rPr>
          <w:rFonts w:eastAsia="??"/>
          <w:sz w:val="24"/>
        </w:rPr>
        <w:t xml:space="preserve">1. </w:t>
      </w:r>
      <w:r>
        <w:rPr>
          <w:rFonts w:eastAsia="??"/>
          <w:sz w:val="24"/>
        </w:rPr>
        <w:t>理解设计原则与策略。人机交互设计不只是让界面</w:t>
      </w:r>
      <w:r>
        <w:rPr>
          <w:rFonts w:eastAsia="??"/>
          <w:sz w:val="24"/>
        </w:rPr>
        <w:t>“</w:t>
      </w:r>
      <w:r>
        <w:rPr>
          <w:rFonts w:eastAsia="??"/>
          <w:sz w:val="24"/>
        </w:rPr>
        <w:t>能显示</w:t>
      </w:r>
      <w:r>
        <w:rPr>
          <w:rFonts w:eastAsia="??"/>
          <w:sz w:val="24"/>
        </w:rPr>
        <w:t>”</w:t>
      </w:r>
      <w:r>
        <w:rPr>
          <w:rFonts w:eastAsia="??"/>
          <w:sz w:val="24"/>
        </w:rPr>
        <w:t>，更重要的是让用户能够清楚理解、顺利操作并及时得到反馈。家庭用药场景和健康安全有关，因此界面要尽量减少用户记忆负担和误操作风险。</w:t>
      </w:r>
    </w:p>
    <w:p w14:paraId="3E6F9314" w14:textId="77777777" w:rsidR="002259D3" w:rsidRDefault="00000000">
      <w:pPr>
        <w:spacing w:after="80" w:line="360" w:lineRule="auto"/>
        <w:ind w:left="420" w:hanging="240"/>
      </w:pPr>
      <w:r>
        <w:rPr>
          <w:rFonts w:eastAsia="??"/>
          <w:sz w:val="24"/>
        </w:rPr>
        <w:t xml:space="preserve">2. </w:t>
      </w:r>
      <w:r>
        <w:rPr>
          <w:rFonts w:eastAsia="??"/>
          <w:sz w:val="24"/>
        </w:rPr>
        <w:t>掌握桌面应用的界面设计方法。虽然本项目主要是移动端原型，但在药品列表、状态筛选、确认弹窗、表单控件等设计中，也参考了桌面应用中常见的信息面板、对话框和列表管理思想。</w:t>
      </w:r>
    </w:p>
    <w:p w14:paraId="596A33AA" w14:textId="77777777" w:rsidR="002259D3" w:rsidRDefault="00000000">
      <w:pPr>
        <w:spacing w:after="80" w:line="360" w:lineRule="auto"/>
        <w:ind w:left="420" w:hanging="240"/>
      </w:pPr>
      <w:r>
        <w:rPr>
          <w:rFonts w:eastAsia="??"/>
          <w:sz w:val="24"/>
        </w:rPr>
        <w:t xml:space="preserve">3. </w:t>
      </w:r>
      <w:r>
        <w:rPr>
          <w:rFonts w:eastAsia="??"/>
          <w:sz w:val="24"/>
        </w:rPr>
        <w:t>掌握移动应用的界面设计方法。本实验重点实践了底部导航、卡片式布局、浮动添加按钮、半屏弹出表单、触控反馈等移动端常见交互方式。</w:t>
      </w:r>
    </w:p>
    <w:p w14:paraId="5A4CF2F2" w14:textId="77777777" w:rsidR="002259D3" w:rsidRDefault="00000000">
      <w:pPr>
        <w:spacing w:after="80" w:line="360" w:lineRule="auto"/>
        <w:ind w:left="420" w:hanging="240"/>
      </w:pPr>
      <w:r>
        <w:rPr>
          <w:rFonts w:eastAsia="??"/>
          <w:sz w:val="24"/>
        </w:rPr>
        <w:t xml:space="preserve">4. </w:t>
      </w:r>
      <w:r>
        <w:rPr>
          <w:rFonts w:eastAsia="??"/>
          <w:sz w:val="24"/>
        </w:rPr>
        <w:t>掌握网站交互设计方法。系统的信息架构、导航层级和页面组织方式参考了网站交互设计中</w:t>
      </w:r>
      <w:r>
        <w:rPr>
          <w:rFonts w:eastAsia="??"/>
          <w:sz w:val="24"/>
        </w:rPr>
        <w:t>“</w:t>
      </w:r>
      <w:r>
        <w:rPr>
          <w:rFonts w:eastAsia="??"/>
          <w:sz w:val="24"/>
        </w:rPr>
        <w:t>结构清晰、路径明确、内容分组</w:t>
      </w:r>
      <w:r>
        <w:rPr>
          <w:rFonts w:eastAsia="??"/>
          <w:sz w:val="24"/>
        </w:rPr>
        <w:t>”</w:t>
      </w:r>
      <w:r>
        <w:rPr>
          <w:rFonts w:eastAsia="??"/>
          <w:sz w:val="24"/>
        </w:rPr>
        <w:t>的方法，使用户能够在首页、药品、提醒、药店等模块之间快速切换。</w:t>
      </w:r>
    </w:p>
    <w:p w14:paraId="55112739" w14:textId="77777777" w:rsidR="002259D3" w:rsidRDefault="00000000">
      <w:pPr>
        <w:spacing w:after="120" w:line="360" w:lineRule="auto"/>
        <w:ind w:firstLineChars="200" w:firstLine="480"/>
      </w:pPr>
      <w:r>
        <w:rPr>
          <w:rFonts w:eastAsia="??"/>
          <w:sz w:val="24"/>
        </w:rPr>
        <w:t>因此，本实验虽然主要完成的是移动端应用设计，但也综合参考了桌面端和网站交互设计中的信息架构、导航组织、控件布局和状态反馈等思想。</w:t>
      </w:r>
    </w:p>
    <w:p w14:paraId="0E1A9279" w14:textId="77777777" w:rsidR="002259D3" w:rsidRDefault="00000000">
      <w:pPr>
        <w:keepNext/>
        <w:spacing w:before="260" w:after="160" w:line="360" w:lineRule="auto"/>
      </w:pPr>
      <w:r>
        <w:rPr>
          <w:rFonts w:eastAsia="??"/>
          <w:b/>
          <w:sz w:val="28"/>
          <w:szCs w:val="28"/>
        </w:rPr>
        <w:t>二、实验内容</w:t>
      </w:r>
    </w:p>
    <w:p w14:paraId="2C71DA7D" w14:textId="77777777" w:rsidR="002259D3" w:rsidRDefault="00000000">
      <w:pPr>
        <w:spacing w:after="120" w:line="360" w:lineRule="auto"/>
        <w:ind w:firstLineChars="200" w:firstLine="480"/>
      </w:pPr>
      <w:r>
        <w:rPr>
          <w:rFonts w:eastAsia="??"/>
          <w:sz w:val="24"/>
        </w:rPr>
        <w:t>本次实验内容为</w:t>
      </w:r>
      <w:r>
        <w:rPr>
          <w:rFonts w:eastAsia="??"/>
          <w:sz w:val="24"/>
        </w:rPr>
        <w:t>“</w:t>
      </w:r>
      <w:r>
        <w:rPr>
          <w:rFonts w:eastAsia="??"/>
          <w:sz w:val="24"/>
        </w:rPr>
        <w:t>家庭用药提醒与过期预警系统</w:t>
      </w:r>
      <w:r>
        <w:rPr>
          <w:rFonts w:eastAsia="??"/>
          <w:sz w:val="24"/>
        </w:rPr>
        <w:t>”</w:t>
      </w:r>
      <w:r>
        <w:rPr>
          <w:rFonts w:eastAsia="??"/>
          <w:sz w:val="24"/>
        </w:rPr>
        <w:t>的移动端可视化交互界面设计。该系统面向家庭日常用药管理场景，主要帮助用户记录家庭成员药品信息、设置服药提醒、查看药品有效期预警，并提供附近药店查询入口。</w:t>
      </w:r>
    </w:p>
    <w:p w14:paraId="26D7BF89" w14:textId="77777777" w:rsidR="002259D3" w:rsidRDefault="00000000">
      <w:pPr>
        <w:spacing w:after="120" w:line="360" w:lineRule="auto"/>
        <w:ind w:firstLineChars="200" w:firstLine="480"/>
      </w:pPr>
      <w:r>
        <w:rPr>
          <w:rFonts w:eastAsia="??"/>
          <w:sz w:val="24"/>
        </w:rPr>
        <w:t>在日常生活中，家庭药品管理经常比较零散。药品可能放在不同抽屉或药箱</w:t>
      </w:r>
      <w:r>
        <w:rPr>
          <w:rFonts w:eastAsia="??"/>
          <w:sz w:val="24"/>
        </w:rPr>
        <w:lastRenderedPageBreak/>
        <w:t>里，家人之间也不一定清楚某种药是谁在服用、什么时候服用、是否还在有效期内。对于长期服药的老人，忘记服药、重复服药或服用过期药品都有一定风险。对于年轻家庭成员来说，照顾父母或孩子用药时，也需要一个清晰的工具帮助记录和提醒。</w:t>
      </w:r>
    </w:p>
    <w:p w14:paraId="3DDBA13E" w14:textId="77777777" w:rsidR="002259D3" w:rsidRDefault="00000000">
      <w:pPr>
        <w:spacing w:after="120" w:line="360" w:lineRule="auto"/>
        <w:ind w:firstLineChars="200" w:firstLine="480"/>
      </w:pPr>
      <w:r>
        <w:rPr>
          <w:rFonts w:eastAsia="??"/>
          <w:sz w:val="24"/>
        </w:rPr>
        <w:t>本系统的目标用户主要包括：需要照顾父母用药的年轻家庭成员、长期服药的中老年用户、有儿童用药管理需求的家长，以及希望定期整理家庭药箱的普通家庭用户。系统要解决的主要问题包括：家庭药品信息分散、服药时间容易遗忘、药品过期不易发现、临时购药时不方便查询附近药店等。</w:t>
      </w:r>
    </w:p>
    <w:p w14:paraId="2DC5A363" w14:textId="77777777" w:rsidR="002259D3" w:rsidRDefault="00000000">
      <w:pPr>
        <w:spacing w:after="120" w:line="360" w:lineRule="auto"/>
        <w:ind w:firstLineChars="200" w:firstLine="480"/>
      </w:pPr>
      <w:r>
        <w:rPr>
          <w:rFonts w:eastAsia="??"/>
          <w:sz w:val="24"/>
        </w:rPr>
        <w:t>本次完成的是基础</w:t>
      </w:r>
      <w:r>
        <w:rPr>
          <w:rFonts w:eastAsia="??"/>
          <w:sz w:val="24"/>
        </w:rPr>
        <w:t xml:space="preserve"> UI </w:t>
      </w:r>
      <w:r>
        <w:rPr>
          <w:rFonts w:eastAsia="??"/>
          <w:sz w:val="24"/>
        </w:rPr>
        <w:t>原型设计，不包含复杂后端系统和真实地图</w:t>
      </w:r>
      <w:r>
        <w:rPr>
          <w:rFonts w:eastAsia="??"/>
          <w:sz w:val="24"/>
        </w:rPr>
        <w:t xml:space="preserve"> API</w:t>
      </w:r>
      <w:r>
        <w:rPr>
          <w:rFonts w:eastAsia="??"/>
          <w:sz w:val="24"/>
        </w:rPr>
        <w:t>。附近药店查询页面主要作为界面入口和原型展示功能，使用模拟位置、模拟地图和药店列表说明交互方式。</w:t>
      </w:r>
    </w:p>
    <w:p w14:paraId="1219DAF8" w14:textId="77777777" w:rsidR="002259D3" w:rsidRDefault="00000000">
      <w:pPr>
        <w:keepNext/>
        <w:spacing w:before="260" w:after="160" w:line="360" w:lineRule="auto"/>
      </w:pPr>
      <w:r>
        <w:rPr>
          <w:rFonts w:eastAsia="??"/>
          <w:b/>
          <w:sz w:val="28"/>
          <w:szCs w:val="28"/>
        </w:rPr>
        <w:t>三、实验步骤</w:t>
      </w:r>
    </w:p>
    <w:p w14:paraId="04F212F2" w14:textId="77777777" w:rsidR="002259D3" w:rsidRDefault="00000000">
      <w:pPr>
        <w:keepNext/>
        <w:spacing w:before="180" w:after="100" w:line="360" w:lineRule="auto"/>
      </w:pPr>
      <w:r>
        <w:rPr>
          <w:rFonts w:eastAsia="??"/>
          <w:b/>
          <w:sz w:val="24"/>
        </w:rPr>
        <w:t xml:space="preserve">1. </w:t>
      </w:r>
      <w:r>
        <w:rPr>
          <w:rFonts w:eastAsia="??"/>
          <w:b/>
          <w:sz w:val="24"/>
        </w:rPr>
        <w:t>需求分析</w:t>
      </w:r>
    </w:p>
    <w:p w14:paraId="55CD7FE4" w14:textId="1DB0EAC3" w:rsidR="002259D3" w:rsidRDefault="00000000">
      <w:pPr>
        <w:spacing w:after="120" w:line="360" w:lineRule="auto"/>
        <w:ind w:firstLineChars="200" w:firstLine="480"/>
      </w:pPr>
      <w:r>
        <w:rPr>
          <w:rFonts w:eastAsia="??"/>
          <w:sz w:val="24"/>
        </w:rPr>
        <w:t>在需求分析阶段，先从家庭用药管理的实际问题出发，梳理出系统需要支持的核心任务。结合</w:t>
      </w:r>
      <w:proofErr w:type="gramStart"/>
      <w:r>
        <w:rPr>
          <w:rFonts w:eastAsia="??"/>
          <w:sz w:val="24"/>
        </w:rPr>
        <w:t>教材第</w:t>
      </w:r>
      <w:proofErr w:type="gramEnd"/>
      <w:r>
        <w:rPr>
          <w:rFonts w:eastAsia="??"/>
          <w:sz w:val="24"/>
        </w:rPr>
        <w:t xml:space="preserve"> 1 </w:t>
      </w:r>
      <w:r>
        <w:rPr>
          <w:rFonts w:eastAsia="??"/>
          <w:sz w:val="24"/>
        </w:rPr>
        <w:t>章关于可用性和用户体验的内容，认为该系统首先要满足</w:t>
      </w:r>
      <w:r>
        <w:rPr>
          <w:rFonts w:eastAsia="??"/>
          <w:sz w:val="24"/>
        </w:rPr>
        <w:t>“</w:t>
      </w:r>
      <w:r>
        <w:rPr>
          <w:rFonts w:eastAsia="??"/>
          <w:sz w:val="24"/>
        </w:rPr>
        <w:t>看得懂、找得到、操作少、反馈清楚</w:t>
      </w:r>
      <w:r>
        <w:rPr>
          <w:rFonts w:eastAsia="??"/>
          <w:sz w:val="24"/>
        </w:rPr>
        <w:t>”</w:t>
      </w:r>
      <w:r>
        <w:rPr>
          <w:rFonts w:eastAsia="??"/>
          <w:sz w:val="24"/>
        </w:rPr>
        <w:t>几个要求。</w:t>
      </w:r>
    </w:p>
    <w:p w14:paraId="47B02D96" w14:textId="77777777" w:rsidR="002259D3" w:rsidRDefault="00000000">
      <w:pPr>
        <w:spacing w:after="120" w:line="360" w:lineRule="auto"/>
        <w:ind w:firstLineChars="200" w:firstLine="480"/>
      </w:pPr>
      <w:r>
        <w:rPr>
          <w:rFonts w:eastAsia="??"/>
          <w:sz w:val="24"/>
        </w:rPr>
        <w:t>系统核心需求可以归纳为四类：第一，录入家庭成员和药品信息，区分不同成员的用药情况；第二，设置定时服药提醒，减少漏服和重复服药；第三，记录药品有效期并进行临期、过期预警；第四，提供附近药店查询入口，方便用户临时补药。</w:t>
      </w:r>
    </w:p>
    <w:tbl>
      <w:tblPr>
        <w:tblW w:w="9000" w:type="dxa"/>
        <w:tblBorders>
          <w:top w:val="single" w:sz="6" w:space="0" w:color="9CA3AF"/>
          <w:left w:val="single" w:sz="6" w:space="0" w:color="9CA3AF"/>
          <w:bottom w:val="single" w:sz="6" w:space="0" w:color="9CA3AF"/>
          <w:right w:val="single" w:sz="6" w:space="0" w:color="9CA3AF"/>
          <w:insideH w:val="single" w:sz="4" w:space="0" w:color="CBD5E1"/>
          <w:insideV w:val="single" w:sz="4" w:space="0" w:color="CBD5E1"/>
        </w:tblBorders>
        <w:tblLook w:val="04A0" w:firstRow="1" w:lastRow="0" w:firstColumn="1" w:lastColumn="0" w:noHBand="0" w:noVBand="1"/>
      </w:tblPr>
      <w:tblGrid>
        <w:gridCol w:w="3000"/>
        <w:gridCol w:w="3000"/>
        <w:gridCol w:w="3000"/>
      </w:tblGrid>
      <w:tr w:rsidR="002259D3" w14:paraId="659CF474" w14:textId="77777777">
        <w:tc>
          <w:tcPr>
            <w:tcW w:w="3000" w:type="dxa"/>
            <w:shd w:val="clear" w:color="auto" w:fill="EAF2F8"/>
            <w:tcMar>
              <w:top w:w="120" w:type="dxa"/>
              <w:left w:w="120" w:type="dxa"/>
              <w:bottom w:w="120" w:type="dxa"/>
              <w:right w:w="120" w:type="dxa"/>
            </w:tcMar>
            <w:vAlign w:val="center"/>
          </w:tcPr>
          <w:p w14:paraId="4CD1B293" w14:textId="77777777" w:rsidR="002259D3" w:rsidRDefault="00000000">
            <w:pPr>
              <w:spacing w:after="40" w:line="300" w:lineRule="auto"/>
            </w:pPr>
            <w:r>
              <w:rPr>
                <w:rFonts w:eastAsia="??"/>
                <w:b/>
                <w:szCs w:val="21"/>
              </w:rPr>
              <w:t>功能模块</w:t>
            </w:r>
          </w:p>
        </w:tc>
        <w:tc>
          <w:tcPr>
            <w:tcW w:w="3000" w:type="dxa"/>
            <w:shd w:val="clear" w:color="auto" w:fill="EAF2F8"/>
            <w:tcMar>
              <w:top w:w="120" w:type="dxa"/>
              <w:left w:w="120" w:type="dxa"/>
              <w:bottom w:w="120" w:type="dxa"/>
              <w:right w:w="120" w:type="dxa"/>
            </w:tcMar>
            <w:vAlign w:val="center"/>
          </w:tcPr>
          <w:p w14:paraId="23BC9E80" w14:textId="77777777" w:rsidR="002259D3" w:rsidRDefault="00000000">
            <w:pPr>
              <w:spacing w:after="40" w:line="300" w:lineRule="auto"/>
            </w:pPr>
            <w:r>
              <w:rPr>
                <w:rFonts w:eastAsia="??"/>
                <w:b/>
                <w:szCs w:val="21"/>
              </w:rPr>
              <w:t>用户需求</w:t>
            </w:r>
          </w:p>
        </w:tc>
        <w:tc>
          <w:tcPr>
            <w:tcW w:w="3000" w:type="dxa"/>
            <w:shd w:val="clear" w:color="auto" w:fill="EAF2F8"/>
            <w:tcMar>
              <w:top w:w="120" w:type="dxa"/>
              <w:left w:w="120" w:type="dxa"/>
              <w:bottom w:w="120" w:type="dxa"/>
              <w:right w:w="120" w:type="dxa"/>
            </w:tcMar>
            <w:vAlign w:val="center"/>
          </w:tcPr>
          <w:p w14:paraId="161959F6" w14:textId="77777777" w:rsidR="002259D3" w:rsidRDefault="00000000">
            <w:pPr>
              <w:spacing w:after="40" w:line="300" w:lineRule="auto"/>
            </w:pPr>
            <w:r>
              <w:rPr>
                <w:rFonts w:eastAsia="??"/>
                <w:b/>
                <w:szCs w:val="21"/>
              </w:rPr>
              <w:t>交互设计说明</w:t>
            </w:r>
          </w:p>
        </w:tc>
      </w:tr>
      <w:tr w:rsidR="002259D3" w14:paraId="2969E8FF" w14:textId="77777777">
        <w:tc>
          <w:tcPr>
            <w:tcW w:w="3000" w:type="dxa"/>
            <w:tcMar>
              <w:top w:w="120" w:type="dxa"/>
              <w:left w:w="120" w:type="dxa"/>
              <w:bottom w:w="120" w:type="dxa"/>
              <w:right w:w="120" w:type="dxa"/>
            </w:tcMar>
            <w:vAlign w:val="center"/>
          </w:tcPr>
          <w:p w14:paraId="515AE7EC" w14:textId="77777777" w:rsidR="002259D3" w:rsidRDefault="00000000">
            <w:pPr>
              <w:spacing w:after="40" w:line="300" w:lineRule="auto"/>
            </w:pPr>
            <w:r>
              <w:rPr>
                <w:rFonts w:eastAsia="??"/>
                <w:szCs w:val="21"/>
              </w:rPr>
              <w:t>家庭成员管理</w:t>
            </w:r>
          </w:p>
        </w:tc>
        <w:tc>
          <w:tcPr>
            <w:tcW w:w="3000" w:type="dxa"/>
            <w:tcMar>
              <w:top w:w="120" w:type="dxa"/>
              <w:left w:w="120" w:type="dxa"/>
              <w:bottom w:w="120" w:type="dxa"/>
              <w:right w:w="120" w:type="dxa"/>
            </w:tcMar>
            <w:vAlign w:val="center"/>
          </w:tcPr>
          <w:p w14:paraId="27802426" w14:textId="77777777" w:rsidR="002259D3" w:rsidRDefault="00000000">
            <w:pPr>
              <w:spacing w:after="40" w:line="300" w:lineRule="auto"/>
            </w:pPr>
            <w:r>
              <w:rPr>
                <w:rFonts w:eastAsia="??"/>
                <w:szCs w:val="21"/>
              </w:rPr>
              <w:t>区分不同家人的药品和提醒</w:t>
            </w:r>
          </w:p>
        </w:tc>
        <w:tc>
          <w:tcPr>
            <w:tcW w:w="3000" w:type="dxa"/>
            <w:tcMar>
              <w:top w:w="120" w:type="dxa"/>
              <w:left w:w="120" w:type="dxa"/>
              <w:bottom w:w="120" w:type="dxa"/>
              <w:right w:w="120" w:type="dxa"/>
            </w:tcMar>
            <w:vAlign w:val="center"/>
          </w:tcPr>
          <w:p w14:paraId="79F7905B" w14:textId="77777777" w:rsidR="002259D3" w:rsidRDefault="00000000">
            <w:pPr>
              <w:spacing w:after="40" w:line="300" w:lineRule="auto"/>
            </w:pPr>
            <w:r>
              <w:rPr>
                <w:rFonts w:eastAsia="??"/>
                <w:szCs w:val="21"/>
              </w:rPr>
              <w:t>在药品和提醒表单中设置</w:t>
            </w:r>
            <w:r>
              <w:rPr>
                <w:rFonts w:eastAsia="??"/>
                <w:szCs w:val="21"/>
              </w:rPr>
              <w:t>“</w:t>
            </w:r>
            <w:r>
              <w:rPr>
                <w:rFonts w:eastAsia="??"/>
                <w:szCs w:val="21"/>
              </w:rPr>
              <w:t>使用成员</w:t>
            </w:r>
            <w:r>
              <w:rPr>
                <w:rFonts w:eastAsia="??"/>
                <w:szCs w:val="21"/>
              </w:rPr>
              <w:t>/</w:t>
            </w:r>
            <w:r>
              <w:rPr>
                <w:rFonts w:eastAsia="??"/>
                <w:szCs w:val="21"/>
              </w:rPr>
              <w:t>提醒对象</w:t>
            </w:r>
            <w:r>
              <w:rPr>
                <w:rFonts w:eastAsia="??"/>
                <w:szCs w:val="21"/>
              </w:rPr>
              <w:t>”</w:t>
            </w:r>
            <w:r>
              <w:rPr>
                <w:rFonts w:eastAsia="??"/>
                <w:szCs w:val="21"/>
              </w:rPr>
              <w:t>字段</w:t>
            </w:r>
          </w:p>
        </w:tc>
      </w:tr>
      <w:tr w:rsidR="002259D3" w14:paraId="5D193C40" w14:textId="77777777">
        <w:tc>
          <w:tcPr>
            <w:tcW w:w="3000" w:type="dxa"/>
            <w:tcMar>
              <w:top w:w="120" w:type="dxa"/>
              <w:left w:w="120" w:type="dxa"/>
              <w:bottom w:w="120" w:type="dxa"/>
              <w:right w:w="120" w:type="dxa"/>
            </w:tcMar>
            <w:vAlign w:val="center"/>
          </w:tcPr>
          <w:p w14:paraId="5F1C54E1" w14:textId="77777777" w:rsidR="002259D3" w:rsidRDefault="00000000">
            <w:pPr>
              <w:spacing w:after="40" w:line="300" w:lineRule="auto"/>
            </w:pPr>
            <w:r>
              <w:rPr>
                <w:rFonts w:eastAsia="??"/>
                <w:szCs w:val="21"/>
              </w:rPr>
              <w:t>药品信息管理</w:t>
            </w:r>
          </w:p>
        </w:tc>
        <w:tc>
          <w:tcPr>
            <w:tcW w:w="3000" w:type="dxa"/>
            <w:tcMar>
              <w:top w:w="120" w:type="dxa"/>
              <w:left w:w="120" w:type="dxa"/>
              <w:bottom w:w="120" w:type="dxa"/>
              <w:right w:w="120" w:type="dxa"/>
            </w:tcMar>
            <w:vAlign w:val="center"/>
          </w:tcPr>
          <w:p w14:paraId="5CF11833" w14:textId="77777777" w:rsidR="002259D3" w:rsidRDefault="00000000">
            <w:pPr>
              <w:spacing w:after="40" w:line="300" w:lineRule="auto"/>
            </w:pPr>
            <w:r>
              <w:rPr>
                <w:rFonts w:eastAsia="??"/>
                <w:szCs w:val="21"/>
              </w:rPr>
              <w:t>记录药品名称、分类、剂量、有效期</w:t>
            </w:r>
          </w:p>
        </w:tc>
        <w:tc>
          <w:tcPr>
            <w:tcW w:w="3000" w:type="dxa"/>
            <w:tcMar>
              <w:top w:w="120" w:type="dxa"/>
              <w:left w:w="120" w:type="dxa"/>
              <w:bottom w:w="120" w:type="dxa"/>
              <w:right w:w="120" w:type="dxa"/>
            </w:tcMar>
            <w:vAlign w:val="center"/>
          </w:tcPr>
          <w:p w14:paraId="283A3BEA" w14:textId="77777777" w:rsidR="002259D3" w:rsidRDefault="00000000">
            <w:pPr>
              <w:spacing w:after="40" w:line="300" w:lineRule="auto"/>
            </w:pPr>
            <w:r>
              <w:rPr>
                <w:rFonts w:eastAsia="??"/>
                <w:szCs w:val="21"/>
              </w:rPr>
              <w:t>使用卡片列表展示药品，并提供底部弹出表单录入</w:t>
            </w:r>
          </w:p>
        </w:tc>
      </w:tr>
      <w:tr w:rsidR="002259D3" w14:paraId="1AA0A91B" w14:textId="77777777">
        <w:tc>
          <w:tcPr>
            <w:tcW w:w="3000" w:type="dxa"/>
            <w:tcMar>
              <w:top w:w="120" w:type="dxa"/>
              <w:left w:w="120" w:type="dxa"/>
              <w:bottom w:w="120" w:type="dxa"/>
              <w:right w:w="120" w:type="dxa"/>
            </w:tcMar>
            <w:vAlign w:val="center"/>
          </w:tcPr>
          <w:p w14:paraId="2C293E97" w14:textId="77777777" w:rsidR="002259D3" w:rsidRDefault="00000000">
            <w:pPr>
              <w:spacing w:after="40" w:line="300" w:lineRule="auto"/>
            </w:pPr>
            <w:r>
              <w:rPr>
                <w:rFonts w:eastAsia="??"/>
                <w:szCs w:val="21"/>
              </w:rPr>
              <w:lastRenderedPageBreak/>
              <w:t>服药提醒</w:t>
            </w:r>
          </w:p>
        </w:tc>
        <w:tc>
          <w:tcPr>
            <w:tcW w:w="3000" w:type="dxa"/>
            <w:tcMar>
              <w:top w:w="120" w:type="dxa"/>
              <w:left w:w="120" w:type="dxa"/>
              <w:bottom w:w="120" w:type="dxa"/>
              <w:right w:w="120" w:type="dxa"/>
            </w:tcMar>
            <w:vAlign w:val="center"/>
          </w:tcPr>
          <w:p w14:paraId="4552EA71" w14:textId="77777777" w:rsidR="002259D3" w:rsidRDefault="00000000">
            <w:pPr>
              <w:spacing w:after="40" w:line="300" w:lineRule="auto"/>
            </w:pPr>
            <w:r>
              <w:rPr>
                <w:rFonts w:eastAsia="??"/>
                <w:szCs w:val="21"/>
              </w:rPr>
              <w:t>按时间查看提醒并完成打卡</w:t>
            </w:r>
          </w:p>
        </w:tc>
        <w:tc>
          <w:tcPr>
            <w:tcW w:w="3000" w:type="dxa"/>
            <w:tcMar>
              <w:top w:w="120" w:type="dxa"/>
              <w:left w:w="120" w:type="dxa"/>
              <w:bottom w:w="120" w:type="dxa"/>
              <w:right w:w="120" w:type="dxa"/>
            </w:tcMar>
            <w:vAlign w:val="center"/>
          </w:tcPr>
          <w:p w14:paraId="18F8C4C0" w14:textId="77777777" w:rsidR="002259D3" w:rsidRDefault="00000000">
            <w:pPr>
              <w:spacing w:after="40" w:line="300" w:lineRule="auto"/>
            </w:pPr>
            <w:r>
              <w:rPr>
                <w:rFonts w:eastAsia="??"/>
                <w:szCs w:val="21"/>
              </w:rPr>
              <w:t>按上午、下午、晚上分组，突出时间和完成状态</w:t>
            </w:r>
          </w:p>
        </w:tc>
      </w:tr>
      <w:tr w:rsidR="002259D3" w14:paraId="4AE5CBC1" w14:textId="77777777">
        <w:tc>
          <w:tcPr>
            <w:tcW w:w="3000" w:type="dxa"/>
            <w:tcMar>
              <w:top w:w="120" w:type="dxa"/>
              <w:left w:w="120" w:type="dxa"/>
              <w:bottom w:w="120" w:type="dxa"/>
              <w:right w:w="120" w:type="dxa"/>
            </w:tcMar>
            <w:vAlign w:val="center"/>
          </w:tcPr>
          <w:p w14:paraId="208442DB" w14:textId="77777777" w:rsidR="002259D3" w:rsidRDefault="00000000">
            <w:pPr>
              <w:spacing w:after="40" w:line="300" w:lineRule="auto"/>
            </w:pPr>
            <w:r>
              <w:rPr>
                <w:rFonts w:eastAsia="??"/>
                <w:szCs w:val="21"/>
              </w:rPr>
              <w:t>过期预警</w:t>
            </w:r>
          </w:p>
        </w:tc>
        <w:tc>
          <w:tcPr>
            <w:tcW w:w="3000" w:type="dxa"/>
            <w:tcMar>
              <w:top w:w="120" w:type="dxa"/>
              <w:left w:w="120" w:type="dxa"/>
              <w:bottom w:w="120" w:type="dxa"/>
              <w:right w:w="120" w:type="dxa"/>
            </w:tcMar>
            <w:vAlign w:val="center"/>
          </w:tcPr>
          <w:p w14:paraId="0D05A16E" w14:textId="77777777" w:rsidR="002259D3" w:rsidRDefault="00000000">
            <w:pPr>
              <w:spacing w:after="40" w:line="300" w:lineRule="auto"/>
            </w:pPr>
            <w:r>
              <w:rPr>
                <w:rFonts w:eastAsia="??"/>
                <w:szCs w:val="21"/>
              </w:rPr>
              <w:t>及时发现临期和已过期药品</w:t>
            </w:r>
          </w:p>
        </w:tc>
        <w:tc>
          <w:tcPr>
            <w:tcW w:w="3000" w:type="dxa"/>
            <w:tcMar>
              <w:top w:w="120" w:type="dxa"/>
              <w:left w:w="120" w:type="dxa"/>
              <w:bottom w:w="120" w:type="dxa"/>
              <w:right w:w="120" w:type="dxa"/>
            </w:tcMar>
            <w:vAlign w:val="center"/>
          </w:tcPr>
          <w:p w14:paraId="2C0EB295" w14:textId="77777777" w:rsidR="002259D3" w:rsidRDefault="00000000">
            <w:pPr>
              <w:spacing w:after="40" w:line="300" w:lineRule="auto"/>
            </w:pPr>
            <w:r>
              <w:rPr>
                <w:rFonts w:eastAsia="??"/>
                <w:szCs w:val="21"/>
              </w:rPr>
              <w:t>使用颜色、文字标签和筛选按钮突出风险状态</w:t>
            </w:r>
          </w:p>
        </w:tc>
      </w:tr>
      <w:tr w:rsidR="002259D3" w14:paraId="427B06C3" w14:textId="77777777">
        <w:tc>
          <w:tcPr>
            <w:tcW w:w="3000" w:type="dxa"/>
            <w:tcMar>
              <w:top w:w="120" w:type="dxa"/>
              <w:left w:w="120" w:type="dxa"/>
              <w:bottom w:w="120" w:type="dxa"/>
              <w:right w:w="120" w:type="dxa"/>
            </w:tcMar>
            <w:vAlign w:val="center"/>
          </w:tcPr>
          <w:p w14:paraId="6CC68BD8" w14:textId="77777777" w:rsidR="002259D3" w:rsidRDefault="00000000">
            <w:pPr>
              <w:spacing w:after="40" w:line="300" w:lineRule="auto"/>
            </w:pPr>
            <w:r>
              <w:rPr>
                <w:rFonts w:eastAsia="??"/>
                <w:szCs w:val="21"/>
              </w:rPr>
              <w:t>附近药店</w:t>
            </w:r>
          </w:p>
        </w:tc>
        <w:tc>
          <w:tcPr>
            <w:tcW w:w="3000" w:type="dxa"/>
            <w:tcMar>
              <w:top w:w="120" w:type="dxa"/>
              <w:left w:w="120" w:type="dxa"/>
              <w:bottom w:w="120" w:type="dxa"/>
              <w:right w:w="120" w:type="dxa"/>
            </w:tcMar>
            <w:vAlign w:val="center"/>
          </w:tcPr>
          <w:p w14:paraId="17EFCA6B" w14:textId="77777777" w:rsidR="002259D3" w:rsidRDefault="00000000">
            <w:pPr>
              <w:spacing w:after="40" w:line="300" w:lineRule="auto"/>
            </w:pPr>
            <w:r>
              <w:rPr>
                <w:rFonts w:eastAsia="??"/>
                <w:szCs w:val="21"/>
              </w:rPr>
              <w:t>临时购药时快速查询</w:t>
            </w:r>
          </w:p>
        </w:tc>
        <w:tc>
          <w:tcPr>
            <w:tcW w:w="3000" w:type="dxa"/>
            <w:tcMar>
              <w:top w:w="120" w:type="dxa"/>
              <w:left w:w="120" w:type="dxa"/>
              <w:bottom w:w="120" w:type="dxa"/>
              <w:right w:w="120" w:type="dxa"/>
            </w:tcMar>
            <w:vAlign w:val="center"/>
          </w:tcPr>
          <w:p w14:paraId="6535228A" w14:textId="77777777" w:rsidR="002259D3" w:rsidRDefault="00000000">
            <w:pPr>
              <w:spacing w:after="40" w:line="300" w:lineRule="auto"/>
            </w:pPr>
            <w:r>
              <w:rPr>
                <w:rFonts w:eastAsia="??"/>
                <w:szCs w:val="21"/>
              </w:rPr>
              <w:t>提供搜索框、模拟地图、药店列表和拨号</w:t>
            </w:r>
            <w:r>
              <w:rPr>
                <w:rFonts w:eastAsia="??"/>
                <w:szCs w:val="21"/>
              </w:rPr>
              <w:t>/</w:t>
            </w:r>
            <w:r>
              <w:rPr>
                <w:rFonts w:eastAsia="??"/>
                <w:szCs w:val="21"/>
              </w:rPr>
              <w:t>导航入口</w:t>
            </w:r>
          </w:p>
        </w:tc>
      </w:tr>
    </w:tbl>
    <w:p w14:paraId="04BF3FA2" w14:textId="77777777" w:rsidR="002259D3" w:rsidRDefault="00000000">
      <w:pPr>
        <w:keepNext/>
        <w:spacing w:before="180" w:after="100" w:line="360" w:lineRule="auto"/>
      </w:pPr>
      <w:r>
        <w:rPr>
          <w:rFonts w:eastAsia="??"/>
          <w:b/>
          <w:sz w:val="24"/>
        </w:rPr>
        <w:t xml:space="preserve">2. </w:t>
      </w:r>
      <w:r>
        <w:rPr>
          <w:rFonts w:eastAsia="??"/>
          <w:b/>
          <w:sz w:val="24"/>
        </w:rPr>
        <w:t>用户与场景分析</w:t>
      </w:r>
    </w:p>
    <w:p w14:paraId="37F8E6B2" w14:textId="5BF044E4" w:rsidR="002259D3" w:rsidRDefault="00000000">
      <w:pPr>
        <w:spacing w:after="120" w:line="360" w:lineRule="auto"/>
        <w:ind w:firstLineChars="200" w:firstLine="480"/>
      </w:pPr>
      <w:r>
        <w:rPr>
          <w:rFonts w:eastAsia="??"/>
          <w:sz w:val="24"/>
        </w:rPr>
        <w:t>参考</w:t>
      </w:r>
      <w:proofErr w:type="gramStart"/>
      <w:r>
        <w:rPr>
          <w:rFonts w:eastAsia="??"/>
          <w:sz w:val="24"/>
        </w:rPr>
        <w:t>教材第</w:t>
      </w:r>
      <w:proofErr w:type="gramEnd"/>
      <w:r>
        <w:rPr>
          <w:rFonts w:eastAsia="??"/>
          <w:sz w:val="24"/>
        </w:rPr>
        <w:t xml:space="preserve"> 4 </w:t>
      </w:r>
      <w:r>
        <w:rPr>
          <w:rFonts w:eastAsia="??"/>
          <w:sz w:val="24"/>
        </w:rPr>
        <w:t>章用户研究与人物模型的方法，设定了一个典型用户：小王，</w:t>
      </w:r>
      <w:r>
        <w:rPr>
          <w:rFonts w:eastAsia="??"/>
          <w:sz w:val="24"/>
        </w:rPr>
        <w:t xml:space="preserve">21 </w:t>
      </w:r>
      <w:r>
        <w:rPr>
          <w:rFonts w:eastAsia="??"/>
          <w:sz w:val="24"/>
        </w:rPr>
        <w:t>岁，大三学生，平时在校学习，周末回家时经常帮父母整理药箱。父母有长期服药需求，但对复杂手机应用不太熟悉。小王希望通过手机快速记录药品信息，并提醒家人按时服药。</w:t>
      </w:r>
    </w:p>
    <w:p w14:paraId="62B70105" w14:textId="4678DB8F" w:rsidR="002259D3" w:rsidRDefault="00000000" w:rsidP="00A236C0">
      <w:pPr>
        <w:spacing w:after="120" w:line="360" w:lineRule="auto"/>
      </w:pPr>
      <w:r>
        <w:rPr>
          <w:rFonts w:eastAsia="??"/>
          <w:sz w:val="24"/>
        </w:rPr>
        <w:t>根据这个人物模型，整理了几个典型场景：</w:t>
      </w:r>
    </w:p>
    <w:p w14:paraId="21AF0C29" w14:textId="77777777" w:rsidR="002259D3" w:rsidRDefault="00000000">
      <w:pPr>
        <w:spacing w:after="80" w:line="360" w:lineRule="auto"/>
        <w:ind w:left="420" w:hanging="240"/>
      </w:pPr>
      <w:r>
        <w:rPr>
          <w:rFonts w:eastAsia="??"/>
          <w:sz w:val="24"/>
        </w:rPr>
        <w:t xml:space="preserve">1. </w:t>
      </w:r>
      <w:r>
        <w:rPr>
          <w:rFonts w:eastAsia="??"/>
          <w:sz w:val="24"/>
        </w:rPr>
        <w:t>早上打开应用，查看今天有哪些服药提醒，确认哪些已经完成，哪些还未完成。</w:t>
      </w:r>
    </w:p>
    <w:p w14:paraId="53725796" w14:textId="77777777" w:rsidR="002259D3" w:rsidRDefault="00000000">
      <w:pPr>
        <w:spacing w:after="80" w:line="360" w:lineRule="auto"/>
        <w:ind w:left="420" w:hanging="240"/>
      </w:pPr>
      <w:r>
        <w:rPr>
          <w:rFonts w:eastAsia="??"/>
          <w:sz w:val="24"/>
        </w:rPr>
        <w:t xml:space="preserve">2. </w:t>
      </w:r>
      <w:r>
        <w:rPr>
          <w:rFonts w:eastAsia="??"/>
          <w:sz w:val="24"/>
        </w:rPr>
        <w:t>整理家庭药箱时，把药品名称、使用成员、有效期、剂量和备注录入系统。</w:t>
      </w:r>
    </w:p>
    <w:p w14:paraId="6496F566" w14:textId="77777777" w:rsidR="002259D3" w:rsidRDefault="00000000">
      <w:pPr>
        <w:spacing w:after="80" w:line="360" w:lineRule="auto"/>
        <w:ind w:left="420" w:hanging="240"/>
      </w:pPr>
      <w:r>
        <w:rPr>
          <w:rFonts w:eastAsia="??"/>
          <w:sz w:val="24"/>
        </w:rPr>
        <w:t xml:space="preserve">3. </w:t>
      </w:r>
      <w:r>
        <w:rPr>
          <w:rFonts w:eastAsia="??"/>
          <w:sz w:val="24"/>
        </w:rPr>
        <w:t>发现某些药品即将过期时，通过预警状态及时清理或重新购买。</w:t>
      </w:r>
    </w:p>
    <w:p w14:paraId="0E513714" w14:textId="77777777" w:rsidR="002259D3" w:rsidRDefault="00000000">
      <w:pPr>
        <w:spacing w:after="80" w:line="360" w:lineRule="auto"/>
        <w:ind w:left="420" w:hanging="240"/>
      </w:pPr>
      <w:r>
        <w:rPr>
          <w:rFonts w:eastAsia="??"/>
          <w:sz w:val="24"/>
        </w:rPr>
        <w:t xml:space="preserve">4. </w:t>
      </w:r>
      <w:r>
        <w:rPr>
          <w:rFonts w:eastAsia="??"/>
          <w:sz w:val="24"/>
        </w:rPr>
        <w:t>临时需要买药时，进入附近药店页面，查看模拟药店列表、营业状态和拨号入口。</w:t>
      </w:r>
    </w:p>
    <w:p w14:paraId="5CBAB8C1" w14:textId="258BCCAD" w:rsidR="002259D3" w:rsidRDefault="00000000">
      <w:pPr>
        <w:spacing w:after="120" w:line="360" w:lineRule="auto"/>
        <w:ind w:firstLineChars="200" w:firstLine="480"/>
      </w:pPr>
      <w:proofErr w:type="gramStart"/>
      <w:r>
        <w:rPr>
          <w:rFonts w:eastAsia="??"/>
          <w:sz w:val="24"/>
        </w:rPr>
        <w:t>教材第</w:t>
      </w:r>
      <w:proofErr w:type="gramEnd"/>
      <w:r>
        <w:rPr>
          <w:rFonts w:eastAsia="??"/>
          <w:sz w:val="24"/>
        </w:rPr>
        <w:t xml:space="preserve"> 2 </w:t>
      </w:r>
      <w:r>
        <w:rPr>
          <w:rFonts w:eastAsia="??"/>
          <w:sz w:val="24"/>
        </w:rPr>
        <w:t>章提到认知</w:t>
      </w:r>
      <w:proofErr w:type="gramStart"/>
      <w:r>
        <w:rPr>
          <w:rFonts w:eastAsia="??"/>
          <w:sz w:val="24"/>
        </w:rPr>
        <w:t>交互中</w:t>
      </w:r>
      <w:proofErr w:type="gramEnd"/>
      <w:r>
        <w:rPr>
          <w:rFonts w:eastAsia="??"/>
          <w:sz w:val="24"/>
        </w:rPr>
        <w:t>的心智模型。用户对</w:t>
      </w:r>
      <w:r>
        <w:rPr>
          <w:rFonts w:eastAsia="??"/>
          <w:sz w:val="24"/>
        </w:rPr>
        <w:t>“</w:t>
      </w:r>
      <w:r>
        <w:rPr>
          <w:rFonts w:eastAsia="??"/>
          <w:sz w:val="24"/>
        </w:rPr>
        <w:t>家庭药箱</w:t>
      </w:r>
      <w:r>
        <w:rPr>
          <w:rFonts w:eastAsia="??"/>
          <w:sz w:val="24"/>
        </w:rPr>
        <w:t>”</w:t>
      </w:r>
      <w:r>
        <w:rPr>
          <w:rFonts w:eastAsia="??"/>
          <w:sz w:val="24"/>
        </w:rPr>
        <w:t>的自然理解通常是</w:t>
      </w:r>
      <w:r>
        <w:rPr>
          <w:rFonts w:eastAsia="??"/>
          <w:sz w:val="24"/>
        </w:rPr>
        <w:t>“</w:t>
      </w:r>
      <w:r>
        <w:rPr>
          <w:rFonts w:eastAsia="??"/>
          <w:sz w:val="24"/>
        </w:rPr>
        <w:t>谁的药、什么药、什么时候吃、还能不能用</w:t>
      </w:r>
      <w:r>
        <w:rPr>
          <w:rFonts w:eastAsia="??"/>
          <w:sz w:val="24"/>
        </w:rPr>
        <w:t>”</w:t>
      </w:r>
      <w:r>
        <w:rPr>
          <w:rFonts w:eastAsia="??"/>
          <w:sz w:val="24"/>
        </w:rPr>
        <w:t>。因此，在界面组织时也按照这个思路展开，而不是让用户面对复杂的数据结构。</w:t>
      </w:r>
    </w:p>
    <w:p w14:paraId="024EB0B0" w14:textId="77777777" w:rsidR="002259D3" w:rsidRDefault="00000000">
      <w:pPr>
        <w:keepNext/>
        <w:spacing w:before="180" w:after="100" w:line="360" w:lineRule="auto"/>
      </w:pPr>
      <w:r>
        <w:rPr>
          <w:rFonts w:eastAsia="??"/>
          <w:b/>
          <w:sz w:val="24"/>
        </w:rPr>
        <w:t xml:space="preserve">3. </w:t>
      </w:r>
      <w:r>
        <w:rPr>
          <w:rFonts w:eastAsia="??"/>
          <w:b/>
          <w:sz w:val="24"/>
        </w:rPr>
        <w:t>信息架构设计</w:t>
      </w:r>
    </w:p>
    <w:p w14:paraId="1FDD0AFC" w14:textId="6769ABCA" w:rsidR="002259D3" w:rsidRDefault="00000000">
      <w:pPr>
        <w:spacing w:after="120" w:line="360" w:lineRule="auto"/>
        <w:ind w:firstLineChars="200" w:firstLine="480"/>
      </w:pPr>
      <w:r>
        <w:rPr>
          <w:rFonts w:eastAsia="??"/>
          <w:sz w:val="24"/>
        </w:rPr>
        <w:t xml:space="preserve">在信息架构设计上，我采用较扁平的结构，将系统划分为五个主要入口：首页、成员、药品、提醒、药店。五个入口通过底部导航栏呈现，用户可以随时切换模块。这样设计的原因是移动端屏幕较小，如果层级太深，用户容易迷失；而成员管理从药品和提醒表单中独立出来后，用户可以先维护家庭成员，再为不同成员绑定药品和提醒，信息归属更加清晰。</w:t>
      </w:r>
    </w:p>
    <w:p w14:paraId="7DFB1E1E" w14:textId="77777777" w:rsidR="002259D3" w:rsidRDefault="00000000" w:rsidP="00A236C0">
      <w:pPr>
        <w:spacing w:after="120" w:line="360" w:lineRule="auto"/>
      </w:pPr>
      <w:r>
        <w:rPr>
          <w:rFonts w:eastAsia="??"/>
          <w:sz w:val="24"/>
        </w:rPr>
        <w:lastRenderedPageBreak/>
        <w:t>系统的信息架构如下：</w:t>
      </w:r>
    </w:p>
    <w:tbl>
      <w:tblPr>
        <w:tblW w:w="9000" w:type="dxa"/>
        <w:tblBorders>
          <w:top w:val="single" w:sz="6" w:space="0" w:color="9CA3AF"/>
          <w:left w:val="single" w:sz="6" w:space="0" w:color="9CA3AF"/>
          <w:bottom w:val="single" w:sz="6" w:space="0" w:color="9CA3AF"/>
          <w:right w:val="single" w:sz="6" w:space="0" w:color="9CA3AF"/>
          <w:insideH w:val="single" w:sz="4" w:space="0" w:color="CBD5E1"/>
          <w:insideV w:val="single" w:sz="4" w:space="0" w:color="CBD5E1"/>
        </w:tblBorders>
        <w:tblLook w:val="04A0" w:firstRow="1" w:lastRow="0" w:firstColumn="1" w:lastColumn="0" w:noHBand="0" w:noVBand="1"/>
      </w:tblPr>
      <w:tblGrid>
        <w:gridCol w:w="3000"/>
        <w:gridCol w:w="3000"/>
        <w:gridCol w:w="3000"/>
      </w:tblGrid>
      <w:tr w:rsidR="002259D3" w14:paraId="5AA8F3D4" w14:textId="77777777">
        <w:tc>
          <w:tcPr>
            <w:tcW w:w="3000" w:type="dxa"/>
            <w:shd w:val="clear" w:color="auto" w:fill="EAF2F8"/>
            <w:tcMar>
              <w:top w:w="120" w:type="dxa"/>
              <w:left w:w="120" w:type="dxa"/>
              <w:bottom w:w="120" w:type="dxa"/>
              <w:right w:w="120" w:type="dxa"/>
            </w:tcMar>
            <w:vAlign w:val="center"/>
          </w:tcPr>
          <w:p w14:paraId="25BF5B10" w14:textId="77777777" w:rsidR="002259D3" w:rsidRDefault="00000000">
            <w:pPr>
              <w:spacing w:after="40" w:line="300" w:lineRule="auto"/>
            </w:pPr>
            <w:r>
              <w:rPr>
                <w:rFonts w:eastAsia="??"/>
                <w:b/>
                <w:szCs w:val="21"/>
              </w:rPr>
              <w:t>一级入口</w:t>
            </w:r>
          </w:p>
        </w:tc>
        <w:tc>
          <w:tcPr>
            <w:tcW w:w="3000" w:type="dxa"/>
            <w:shd w:val="clear" w:color="auto" w:fill="EAF2F8"/>
            <w:tcMar>
              <w:top w:w="120" w:type="dxa"/>
              <w:left w:w="120" w:type="dxa"/>
              <w:bottom w:w="120" w:type="dxa"/>
              <w:right w:w="120" w:type="dxa"/>
            </w:tcMar>
            <w:vAlign w:val="center"/>
          </w:tcPr>
          <w:p w14:paraId="39153986" w14:textId="77777777" w:rsidR="002259D3" w:rsidRDefault="00000000">
            <w:pPr>
              <w:spacing w:after="40" w:line="300" w:lineRule="auto"/>
            </w:pPr>
            <w:r>
              <w:rPr>
                <w:rFonts w:eastAsia="??"/>
                <w:b/>
                <w:szCs w:val="21"/>
              </w:rPr>
              <w:t>主要内容</w:t>
            </w:r>
          </w:p>
        </w:tc>
        <w:tc>
          <w:tcPr>
            <w:tcW w:w="3000" w:type="dxa"/>
            <w:shd w:val="clear" w:color="auto" w:fill="EAF2F8"/>
            <w:tcMar>
              <w:top w:w="120" w:type="dxa"/>
              <w:left w:w="120" w:type="dxa"/>
              <w:bottom w:w="120" w:type="dxa"/>
              <w:right w:w="120" w:type="dxa"/>
            </w:tcMar>
            <w:vAlign w:val="center"/>
          </w:tcPr>
          <w:p w14:paraId="7E4C92CE" w14:textId="77777777" w:rsidR="002259D3" w:rsidRDefault="00000000">
            <w:pPr>
              <w:spacing w:after="40" w:line="300" w:lineRule="auto"/>
            </w:pPr>
            <w:r>
              <w:rPr>
                <w:rFonts w:eastAsia="??"/>
                <w:b/>
                <w:szCs w:val="21"/>
              </w:rPr>
              <w:t>设计目的</w:t>
            </w:r>
          </w:p>
        </w:tc>
      </w:tr>
      <w:tr w:rsidR="002259D3" w14:paraId="6E030B33" w14:textId="77777777">
        <w:tc>
          <w:tcPr>
            <w:tcW w:w="3000" w:type="dxa"/>
            <w:tcMar>
              <w:top w:w="120" w:type="dxa"/>
              <w:left w:w="120" w:type="dxa"/>
              <w:bottom w:w="120" w:type="dxa"/>
              <w:right w:w="120" w:type="dxa"/>
            </w:tcMar>
            <w:vAlign w:val="center"/>
          </w:tcPr>
          <w:p w14:paraId="1E9EE3C2" w14:textId="77777777" w:rsidR="002259D3" w:rsidRDefault="00000000">
            <w:pPr>
              <w:spacing w:after="40" w:line="300" w:lineRule="auto"/>
            </w:pPr>
            <w:r>
              <w:rPr>
                <w:rFonts w:eastAsia="??"/>
                <w:szCs w:val="21"/>
              </w:rPr>
              <w:t>首页</w:t>
            </w:r>
            <w:r>
              <w:rPr>
                <w:rFonts w:eastAsia="??"/>
                <w:szCs w:val="21"/>
              </w:rPr>
              <w:t>/</w:t>
            </w:r>
            <w:r>
              <w:rPr>
                <w:rFonts w:eastAsia="??"/>
                <w:szCs w:val="21"/>
              </w:rPr>
              <w:t>仪表盘</w:t>
            </w:r>
          </w:p>
        </w:tc>
        <w:tc>
          <w:tcPr>
            <w:tcW w:w="3000" w:type="dxa"/>
            <w:tcMar>
              <w:top w:w="120" w:type="dxa"/>
              <w:left w:w="120" w:type="dxa"/>
              <w:bottom w:w="120" w:type="dxa"/>
              <w:right w:w="120" w:type="dxa"/>
            </w:tcMar>
            <w:vAlign w:val="center"/>
          </w:tcPr>
          <w:p w14:paraId="509457DA" w14:textId="77777777" w:rsidR="002259D3" w:rsidRDefault="00000000">
            <w:pPr>
              <w:spacing w:after="40" w:line="300" w:lineRule="auto"/>
            </w:pPr>
            <w:r>
              <w:rPr>
                <w:rFonts w:eastAsia="??"/>
                <w:szCs w:val="21"/>
              </w:rPr>
              <w:t>今日提醒、服药进度、快捷入口、预警摘要</w:t>
            </w:r>
          </w:p>
        </w:tc>
        <w:tc>
          <w:tcPr>
            <w:tcW w:w="3000" w:type="dxa"/>
            <w:tcMar>
              <w:top w:w="120" w:type="dxa"/>
              <w:left w:w="120" w:type="dxa"/>
              <w:bottom w:w="120" w:type="dxa"/>
              <w:right w:w="120" w:type="dxa"/>
            </w:tcMar>
            <w:vAlign w:val="center"/>
          </w:tcPr>
          <w:p w14:paraId="65FB1FE2" w14:textId="77777777" w:rsidR="002259D3" w:rsidRDefault="00000000">
            <w:pPr>
              <w:spacing w:after="40" w:line="300" w:lineRule="auto"/>
            </w:pPr>
            <w:r>
              <w:rPr>
                <w:rFonts w:eastAsia="??"/>
                <w:szCs w:val="21"/>
              </w:rPr>
              <w:t>打开应用后先看到最紧急的信息</w:t>
            </w:r>
          </w:p>
        </w:tc>
      </w:tr>
      <w:tr w:rsidR="002259D3" w14:paraId="1EF71D6B" w14:textId="77777777">
        <w:tc>
          <w:tcPr>
            <w:tcW w:w="3000" w:type="dxa"/>
            <w:tcMar>
              <w:top w:w="120" w:type="dxa"/>
              <w:left w:w="120" w:type="dxa"/>
              <w:bottom w:w="120" w:type="dxa"/>
              <w:right w:w="120" w:type="dxa"/>
            </w:tcMar>
            <w:vAlign w:val="center"/>
          </w:tcPr>
          <w:p w14:paraId="05D1852A" w14:textId="77777777" w:rsidR="002259D3" w:rsidRDefault="00000000">
            <w:pPr>
              <w:spacing w:after="40" w:line="300" w:lineRule="auto"/>
            </w:pPr>
            <w:r>
              <w:rPr>
                <w:rFonts w:eastAsia="??"/>
                <w:szCs w:val="21"/>
              </w:rPr>
              <w:t>药品管理</w:t>
            </w:r>
          </w:p>
        </w:tc>
        <w:tc>
          <w:tcPr>
            <w:tcW w:w="3000" w:type="dxa"/>
            <w:tcMar>
              <w:top w:w="120" w:type="dxa"/>
              <w:left w:w="120" w:type="dxa"/>
              <w:bottom w:w="120" w:type="dxa"/>
              <w:right w:w="120" w:type="dxa"/>
            </w:tcMar>
            <w:vAlign w:val="center"/>
          </w:tcPr>
          <w:p w14:paraId="51EE4372" w14:textId="77777777" w:rsidR="002259D3" w:rsidRDefault="00000000">
            <w:pPr>
              <w:spacing w:after="40" w:line="300" w:lineRule="auto"/>
            </w:pPr>
            <w:r>
              <w:rPr>
                <w:rFonts w:eastAsia="??"/>
                <w:szCs w:val="21"/>
              </w:rPr>
              <w:t>药箱统计、药品列表、状态筛选、添加药品、删除确认</w:t>
            </w:r>
          </w:p>
        </w:tc>
        <w:tc>
          <w:tcPr>
            <w:tcW w:w="3000" w:type="dxa"/>
            <w:tcMar>
              <w:top w:w="120" w:type="dxa"/>
              <w:left w:w="120" w:type="dxa"/>
              <w:bottom w:w="120" w:type="dxa"/>
              <w:right w:w="120" w:type="dxa"/>
            </w:tcMar>
            <w:vAlign w:val="center"/>
          </w:tcPr>
          <w:p w14:paraId="3C9E462E" w14:textId="77777777" w:rsidR="002259D3" w:rsidRDefault="00000000">
            <w:pPr>
              <w:spacing w:after="40" w:line="300" w:lineRule="auto"/>
            </w:pPr>
            <w:r>
              <w:rPr>
                <w:rFonts w:eastAsia="??"/>
                <w:szCs w:val="21"/>
              </w:rPr>
              <w:t>集中管理家庭药品和有效期</w:t>
            </w:r>
          </w:p>
        </w:tc>
      </w:tr>
      <w:tr w:rsidR="002259D3" w14:paraId="30427846" w14:textId="77777777">
        <w:tc>
          <w:tcPr>
            <w:tcW w:w="3000" w:type="dxa"/>
            <w:tcMar>
              <w:top w:w="120" w:type="dxa"/>
              <w:left w:w="120" w:type="dxa"/>
              <w:bottom w:w="120" w:type="dxa"/>
              <w:right w:w="120" w:type="dxa"/>
            </w:tcMar>
            <w:vAlign w:val="center"/>
          </w:tcPr>
          <w:p w14:paraId="09304906" w14:textId="77777777" w:rsidR="002259D3" w:rsidRDefault="00000000">
            <w:pPr>
              <w:spacing w:after="40" w:line="300" w:lineRule="auto"/>
            </w:pPr>
            <w:r>
              <w:rPr>
                <w:rFonts w:eastAsia="??"/>
                <w:szCs w:val="21"/>
              </w:rPr>
              <w:t>用药提醒</w:t>
            </w:r>
          </w:p>
        </w:tc>
        <w:tc>
          <w:tcPr>
            <w:tcW w:w="3000" w:type="dxa"/>
            <w:tcMar>
              <w:top w:w="120" w:type="dxa"/>
              <w:left w:w="120" w:type="dxa"/>
              <w:bottom w:w="120" w:type="dxa"/>
              <w:right w:w="120" w:type="dxa"/>
            </w:tcMar>
            <w:vAlign w:val="center"/>
          </w:tcPr>
          <w:p w14:paraId="1C6E12AB" w14:textId="77777777" w:rsidR="002259D3" w:rsidRDefault="00000000">
            <w:pPr>
              <w:spacing w:after="40" w:line="300" w:lineRule="auto"/>
            </w:pPr>
            <w:r>
              <w:rPr>
                <w:rFonts w:eastAsia="??"/>
                <w:szCs w:val="21"/>
              </w:rPr>
              <w:t>今日进度、时间分组、提醒开关、服药打卡、添加提醒</w:t>
            </w:r>
          </w:p>
        </w:tc>
        <w:tc>
          <w:tcPr>
            <w:tcW w:w="3000" w:type="dxa"/>
            <w:tcMar>
              <w:top w:w="120" w:type="dxa"/>
              <w:left w:w="120" w:type="dxa"/>
              <w:bottom w:w="120" w:type="dxa"/>
              <w:right w:w="120" w:type="dxa"/>
            </w:tcMar>
            <w:vAlign w:val="center"/>
          </w:tcPr>
          <w:p w14:paraId="45CEF965" w14:textId="77777777" w:rsidR="002259D3" w:rsidRDefault="00000000">
            <w:pPr>
              <w:spacing w:after="40" w:line="300" w:lineRule="auto"/>
            </w:pPr>
            <w:r>
              <w:rPr>
                <w:rFonts w:eastAsia="??"/>
                <w:szCs w:val="21"/>
              </w:rPr>
              <w:t>支持按时服药和提醒管理</w:t>
            </w:r>
          </w:p>
        </w:tc>
      </w:tr>
      <w:tr w:rsidR="002259D3" w14:paraId="4BCC7967" w14:textId="77777777">
        <w:tc>
          <w:tcPr>
            <w:tcW w:w="3000" w:type="dxa"/>
            <w:tcMar>
              <w:top w:w="120" w:type="dxa"/>
              <w:left w:w="120" w:type="dxa"/>
              <w:bottom w:w="120" w:type="dxa"/>
              <w:right w:w="120" w:type="dxa"/>
            </w:tcMar>
            <w:vAlign w:val="center"/>
          </w:tcPr>
          <w:p w14:paraId="010CF471" w14:textId="77777777" w:rsidR="002259D3" w:rsidRDefault="00000000">
            <w:pPr>
              <w:spacing w:after="40" w:line="300" w:lineRule="auto"/>
            </w:pPr>
            <w:r>
              <w:rPr>
                <w:rFonts w:eastAsia="??"/>
                <w:szCs w:val="21"/>
              </w:rPr>
              <w:t>附近药店</w:t>
            </w:r>
          </w:p>
        </w:tc>
        <w:tc>
          <w:tcPr>
            <w:tcW w:w="3000" w:type="dxa"/>
            <w:tcMar>
              <w:top w:w="120" w:type="dxa"/>
              <w:left w:w="120" w:type="dxa"/>
              <w:bottom w:w="120" w:type="dxa"/>
              <w:right w:w="120" w:type="dxa"/>
            </w:tcMar>
            <w:vAlign w:val="center"/>
          </w:tcPr>
          <w:p w14:paraId="690A52D0" w14:textId="77777777" w:rsidR="002259D3" w:rsidRDefault="00000000">
            <w:pPr>
              <w:spacing w:after="40" w:line="300" w:lineRule="auto"/>
            </w:pPr>
            <w:r>
              <w:rPr>
                <w:rFonts w:eastAsia="??"/>
                <w:szCs w:val="21"/>
              </w:rPr>
              <w:t>位置摘要、搜索框、模拟地图、药店列表、拨号</w:t>
            </w:r>
            <w:r>
              <w:rPr>
                <w:rFonts w:eastAsia="??"/>
                <w:szCs w:val="21"/>
              </w:rPr>
              <w:t>/</w:t>
            </w:r>
            <w:r>
              <w:rPr>
                <w:rFonts w:eastAsia="??"/>
                <w:szCs w:val="21"/>
              </w:rPr>
              <w:t>导航入口</w:t>
            </w:r>
          </w:p>
        </w:tc>
        <w:tc>
          <w:tcPr>
            <w:tcW w:w="3000" w:type="dxa"/>
            <w:tcMar>
              <w:top w:w="120" w:type="dxa"/>
              <w:left w:w="120" w:type="dxa"/>
              <w:bottom w:w="120" w:type="dxa"/>
              <w:right w:w="120" w:type="dxa"/>
            </w:tcMar>
            <w:vAlign w:val="center"/>
          </w:tcPr>
          <w:p w14:paraId="4C17E582" w14:textId="77777777" w:rsidR="002259D3" w:rsidRDefault="00000000">
            <w:pPr>
              <w:spacing w:after="40" w:line="300" w:lineRule="auto"/>
            </w:pPr>
            <w:r>
              <w:rPr>
                <w:rFonts w:eastAsia="??"/>
                <w:szCs w:val="21"/>
              </w:rPr>
              <w:t>支持临时购药查询</w:t>
            </w:r>
          </w:p>
        </w:tc>
      </w:tr>
      <w:tr w:rsidR="002259D3" w14:paraId="4EB06C37" w14:textId="77777777">
        <w:tc>
          <w:tcPr>
            <w:tcW w:w="3000" w:type="dxa"/>
            <w:tcMar>
              <w:top w:w="120" w:type="dxa"/>
              <w:left w:w="120" w:type="dxa"/>
              <w:bottom w:w="120" w:type="dxa"/>
              <w:right w:w="120" w:type="dxa"/>
            </w:tcMar>
            <w:vAlign w:val="center"/>
          </w:tcPr>
          <w:p w14:paraId="7E5A41B3" w14:textId="77777777" w:rsidR="002259D3" w:rsidRDefault="00000000">
            <w:pPr>
              <w:spacing w:after="40" w:line="300" w:lineRule="auto"/>
            </w:pPr>
            <w:r>
              <w:rPr>
                <w:rFonts w:eastAsia="??"/>
                <w:szCs w:val="21"/>
              </w:rPr>
              <w:t xml:space="preserve">家庭成员</w:t>
            </w:r>
            <w:r>
              <w:rPr>
                <w:rFonts w:eastAsia="??"/>
                <w:szCs w:val="21"/>
              </w:rPr>
              <w:t/>
            </w:r>
            <w:r>
              <w:rPr>
                <w:rFonts w:eastAsia="??"/>
                <w:szCs w:val="21"/>
              </w:rPr>
              <w:t/>
            </w:r>
          </w:p>
        </w:tc>
        <w:tc>
          <w:tcPr>
            <w:tcW w:w="3000" w:type="dxa"/>
            <w:tcMar>
              <w:top w:w="120" w:type="dxa"/>
              <w:left w:w="120" w:type="dxa"/>
              <w:bottom w:w="120" w:type="dxa"/>
              <w:right w:w="120" w:type="dxa"/>
            </w:tcMar>
            <w:vAlign w:val="center"/>
          </w:tcPr>
          <w:p w14:paraId="679775B3" w14:textId="77777777" w:rsidR="002259D3" w:rsidRDefault="00000000">
            <w:pPr>
              <w:spacing w:after="40" w:line="300" w:lineRule="auto"/>
            </w:pPr>
            <w:r>
              <w:rPr>
                <w:rFonts w:eastAsia="??"/>
                <w:szCs w:val="21"/>
              </w:rPr>
              <w:t xml:space="preserve">成员列表、健康备注、关联药品与提醒统计、添加/删除成员</w:t>
            </w:r>
          </w:p>
        </w:tc>
        <w:tc>
          <w:tcPr>
            <w:tcW w:w="3000" w:type="dxa"/>
            <w:tcMar>
              <w:top w:w="120" w:type="dxa"/>
              <w:left w:w="120" w:type="dxa"/>
              <w:bottom w:w="120" w:type="dxa"/>
              <w:right w:w="120" w:type="dxa"/>
            </w:tcMar>
            <w:vAlign w:val="center"/>
          </w:tcPr>
          <w:p w14:paraId="388B2FAA" w14:textId="77777777" w:rsidR="002259D3" w:rsidRDefault="00000000">
            <w:pPr>
              <w:spacing w:after="40" w:line="300" w:lineRule="auto"/>
            </w:pPr>
            <w:r>
              <w:rPr>
                <w:rFonts w:eastAsia="??"/>
                <w:szCs w:val="21"/>
              </w:rPr>
              <w:t xml:space="preserve">将成员维护拆成独立子菜单，作为药品和提醒的基础数据</w:t>
            </w:r>
          </w:p>
        </w:tc>
      </w:tr>
    </w:tbl>
    <w:p w14:paraId="6134638D" w14:textId="77777777" w:rsidR="002259D3" w:rsidRDefault="00000000">
      <w:pPr>
        <w:spacing w:after="120" w:line="360" w:lineRule="auto"/>
        <w:ind w:firstLineChars="200" w:firstLine="480"/>
      </w:pPr>
      <w:r>
        <w:rPr>
          <w:rFonts w:eastAsia="??"/>
          <w:sz w:val="24"/>
        </w:rPr>
        <w:t xml:space="preserve">这里借鉴了教材第 6 章中关于移动应用导航和控件设计的内容，也参考了网站交互设计中信息架构清晰、导航稳定的思想。调整后，家庭成员管理不再只是药品录入和提醒设置中的一个字段，而是拆分为独立的“成员”子菜单页。这样做可以让“先建立家庭成员，再维护成员对应药品和提醒”的操作路径更符合用户心智模型，也避免多个表单重复填写成员信息。</w:t>
      </w:r>
      <w:proofErr w:type="gramStart"/>
      <w:r>
        <w:rPr>
          <w:rFonts w:eastAsia="??"/>
          <w:sz w:val="24"/>
        </w:rPr>
        <w:t/>
      </w:r>
      <w:proofErr w:type="gramEnd"/>
      <w:r>
        <w:rPr>
          <w:rFonts w:eastAsia="??"/>
          <w:sz w:val="24"/>
        </w:rPr>
        <w:t xml:space="preserve"/>
      </w:r>
      <w:r>
        <w:rPr>
          <w:rFonts w:eastAsia="??"/>
          <w:sz w:val="24"/>
        </w:rPr>
        <w:t/>
      </w:r>
      <w:r>
        <w:rPr>
          <w:rFonts w:eastAsia="??"/>
          <w:sz w:val="24"/>
        </w:rPr>
        <w:t/>
      </w:r>
      <w:r>
        <w:rPr>
          <w:rFonts w:eastAsia="??"/>
          <w:sz w:val="24"/>
        </w:rPr>
        <w:t/>
      </w:r>
      <w:r>
        <w:rPr>
          <w:rFonts w:eastAsia="??"/>
          <w:sz w:val="24"/>
        </w:rPr>
        <w:t/>
      </w:r>
      <w:r>
        <w:rPr>
          <w:rFonts w:eastAsia="??"/>
          <w:sz w:val="24"/>
        </w:rPr>
        <w:t/>
      </w:r>
    </w:p>
    <w:p w14:paraId="31DC15CE" w14:textId="77777777" w:rsidR="002259D3" w:rsidRDefault="00000000">
      <w:pPr>
        <w:keepNext/>
        <w:spacing w:before="180" w:after="100" w:line="360" w:lineRule="auto"/>
      </w:pPr>
      <w:r>
        <w:rPr>
          <w:rFonts w:eastAsia="??"/>
          <w:b/>
          <w:sz w:val="24"/>
        </w:rPr>
        <w:t xml:space="preserve">4. </w:t>
      </w:r>
      <w:r>
        <w:rPr>
          <w:rFonts w:eastAsia="??"/>
          <w:b/>
          <w:sz w:val="24"/>
        </w:rPr>
        <w:t>界面流程设计</w:t>
      </w:r>
    </w:p>
    <w:p w14:paraId="633D43CB" w14:textId="38170D65" w:rsidR="002259D3" w:rsidRDefault="00000000">
      <w:pPr>
        <w:spacing w:after="120" w:line="360" w:lineRule="auto"/>
        <w:ind w:firstLineChars="200" w:firstLine="480"/>
      </w:pPr>
      <w:r>
        <w:rPr>
          <w:rFonts w:eastAsia="??"/>
          <w:sz w:val="24"/>
        </w:rPr>
        <w:t xml:space="preserve">在界面流程上，我重点设计了四条常用路径。</w:t>
      </w:r>
    </w:p>
    <w:p w14:paraId="405EB948" w14:textId="77777777" w:rsidR="002259D3" w:rsidRDefault="00000000">
      <w:pPr>
        <w:spacing w:after="120" w:line="360" w:lineRule="auto"/>
        <w:ind w:firstLineChars="200" w:firstLine="480"/>
      </w:pPr>
      <w:r>
        <w:rPr>
          <w:rFonts w:eastAsia="??"/>
          <w:sz w:val="24"/>
        </w:rPr>
        <w:t>第一条是查看今日服药任务。用户进入首页或提醒页后，首先看到今日服药进度和提醒列表。用户可以根据时间查看药品名称、服用成员和剂量说明，然后点击</w:t>
      </w:r>
      <w:r>
        <w:rPr>
          <w:rFonts w:eastAsia="??"/>
          <w:sz w:val="24"/>
        </w:rPr>
        <w:t>“</w:t>
      </w:r>
      <w:r>
        <w:rPr>
          <w:rFonts w:eastAsia="??"/>
          <w:sz w:val="24"/>
        </w:rPr>
        <w:t>标记已服药</w:t>
      </w:r>
      <w:r>
        <w:rPr>
          <w:rFonts w:eastAsia="??"/>
          <w:sz w:val="24"/>
        </w:rPr>
        <w:t>”</w:t>
      </w:r>
      <w:r>
        <w:rPr>
          <w:rFonts w:eastAsia="??"/>
          <w:sz w:val="24"/>
        </w:rPr>
        <w:t>完成打卡。打卡后卡片状态发生变化，给用户明确反馈。这一过程对应</w:t>
      </w:r>
      <w:proofErr w:type="gramStart"/>
      <w:r>
        <w:rPr>
          <w:rFonts w:eastAsia="??"/>
          <w:sz w:val="24"/>
        </w:rPr>
        <w:t>教材第</w:t>
      </w:r>
      <w:proofErr w:type="gramEnd"/>
      <w:r>
        <w:rPr>
          <w:rFonts w:eastAsia="??"/>
          <w:sz w:val="24"/>
        </w:rPr>
        <w:t xml:space="preserve"> 2 </w:t>
      </w:r>
      <w:r>
        <w:rPr>
          <w:rFonts w:eastAsia="??"/>
          <w:sz w:val="24"/>
        </w:rPr>
        <w:t>章中的执行与评估模型：用户形成目标、执行操作、观察反馈并判断任务是否完成。</w:t>
      </w:r>
    </w:p>
    <w:p w14:paraId="0CF6E6A3" w14:textId="77777777" w:rsidR="002259D3" w:rsidRDefault="00000000">
      <w:pPr>
        <w:spacing w:after="120" w:line="360" w:lineRule="auto"/>
        <w:ind w:firstLineChars="200" w:firstLine="480"/>
      </w:pPr>
      <w:r>
        <w:rPr>
          <w:rFonts w:eastAsia="??"/>
          <w:sz w:val="24"/>
        </w:rPr>
        <w:t>第二条是添加药品。用户进入药品页面后，点击右下角浮动添加按钮或顶部添加按钮，系统弹出半屏表单。表单包括药品名称、使用成员、药品分类、有效期、服用剂量和备注等字段。保存后药品进入列表，并根据有效期自动显示状态。</w:t>
      </w:r>
    </w:p>
    <w:p w14:paraId="76FAA8C5" w14:textId="77777777" w:rsidR="002259D3" w:rsidRDefault="00000000">
      <w:pPr>
        <w:spacing w:after="120" w:line="360" w:lineRule="auto"/>
        <w:ind w:firstLineChars="200" w:firstLine="480"/>
      </w:pPr>
      <w:r>
        <w:rPr>
          <w:rFonts w:eastAsia="??"/>
          <w:sz w:val="24"/>
        </w:rPr>
        <w:lastRenderedPageBreak/>
        <w:t>第三条是查看过期预警。用户进入药品页面后，顶部先显示药箱整体状态，包括正常、临期、过期数量。下方提供</w:t>
      </w:r>
      <w:r>
        <w:rPr>
          <w:rFonts w:eastAsia="??"/>
          <w:sz w:val="24"/>
        </w:rPr>
        <w:t>“</w:t>
      </w:r>
      <w:r>
        <w:rPr>
          <w:rFonts w:eastAsia="??"/>
          <w:sz w:val="24"/>
        </w:rPr>
        <w:t>全部、正常、临期、过期</w:t>
      </w:r>
      <w:r>
        <w:rPr>
          <w:rFonts w:eastAsia="??"/>
          <w:sz w:val="24"/>
        </w:rPr>
        <w:t>”</w:t>
      </w:r>
      <w:r>
        <w:rPr>
          <w:rFonts w:eastAsia="??"/>
          <w:sz w:val="24"/>
        </w:rPr>
        <w:t>筛选按钮。用户不需要自己计算日期差，系统直接显示</w:t>
      </w:r>
      <w:r>
        <w:rPr>
          <w:rFonts w:eastAsia="??"/>
          <w:sz w:val="24"/>
        </w:rPr>
        <w:t>“</w:t>
      </w:r>
      <w:r>
        <w:rPr>
          <w:rFonts w:eastAsia="??"/>
          <w:sz w:val="24"/>
        </w:rPr>
        <w:t>临期</w:t>
      </w:r>
      <w:r>
        <w:rPr>
          <w:rFonts w:eastAsia="??"/>
          <w:sz w:val="24"/>
        </w:rPr>
        <w:t>”“</w:t>
      </w:r>
      <w:r>
        <w:rPr>
          <w:rFonts w:eastAsia="??"/>
          <w:sz w:val="24"/>
        </w:rPr>
        <w:t>已过期</w:t>
      </w:r>
      <w:r>
        <w:rPr>
          <w:rFonts w:eastAsia="??"/>
          <w:sz w:val="24"/>
        </w:rPr>
        <w:t>”</w:t>
      </w:r>
      <w:r>
        <w:rPr>
          <w:rFonts w:eastAsia="??"/>
          <w:sz w:val="24"/>
        </w:rPr>
        <w:t>等状态，降低了记忆和判断负担。</w:t>
      </w:r>
    </w:p>
    <w:p w14:paraId="76FAA8C5" w14:textId="77777777" w:rsidR="002259D3" w:rsidRDefault="00000000">
      <w:pPr>
        <w:spacing w:after="120" w:line="360" w:lineRule="auto"/>
        <w:ind w:firstLineChars="200" w:firstLine="480"/>
      </w:pPr>
      <w:r>
        <w:rPr>
          <w:rFonts w:eastAsia="??"/>
          <w:sz w:val="24"/>
        </w:rPr>
        <w:lastRenderedPageBreak/>
        <w:t xml:space="preserve">第四条是维护家庭成员。用户从底部导航进入“成员”页后，可以先看到家庭成员总数、关联药品数量和提醒数量，再通过顶部按钮或右下角浮动按钮添加新成员。成员卡片展示称呼、关系、年龄、健康备注以及该成员关联的药品和提醒数量，删除成员时提供明确的操作入口。该流程使成员信息成为药品管理和提醒设置之前的基础数据。</w:t>
      </w:r>
      <w:r>
        <w:rPr>
          <w:rFonts w:eastAsia="??"/>
          <w:sz w:val="24"/>
        </w:rPr>
        <w:t/>
      </w:r>
      <w:r>
        <w:rPr>
          <w:rFonts w:eastAsia="??"/>
          <w:sz w:val="24"/>
        </w:rPr>
        <w:t/>
      </w:r>
      <w:r>
        <w:rPr>
          <w:rFonts w:eastAsia="??"/>
          <w:sz w:val="24"/>
        </w:rPr>
        <w:t/>
      </w:r>
      <w:r>
        <w:rPr>
          <w:rFonts w:eastAsia="??"/>
          <w:sz w:val="24"/>
        </w:rPr>
        <w:t/>
      </w:r>
      <w:r>
        <w:rPr>
          <w:rFonts w:eastAsia="??"/>
          <w:sz w:val="24"/>
        </w:rPr>
        <w:t/>
      </w:r>
      <w:r>
        <w:rPr>
          <w:rFonts w:eastAsia="??"/>
          <w:sz w:val="24"/>
        </w:rPr>
        <w:t/>
      </w:r>
      <w:r>
        <w:rPr>
          <w:rFonts w:eastAsia="??"/>
          <w:sz w:val="24"/>
        </w:rPr>
        <w:t/>
      </w:r>
      <w:r>
        <w:rPr>
          <w:rFonts w:eastAsia="??"/>
          <w:sz w:val="24"/>
        </w:rPr>
        <w:t/>
      </w:r>
      <w:r>
        <w:rPr>
          <w:rFonts w:eastAsia="??"/>
          <w:sz w:val="24"/>
        </w:rPr>
        <w:t/>
      </w:r>
      <w:r>
        <w:rPr>
          <w:rFonts w:eastAsia="??"/>
          <w:sz w:val="24"/>
        </w:rPr>
        <w:t/>
      </w:r>
    </w:p>
    <w:p w14:paraId="09297831" w14:textId="77777777" w:rsidR="002259D3" w:rsidRDefault="00000000">
      <w:pPr>
        <w:keepNext/>
        <w:spacing w:before="180" w:after="100" w:line="360" w:lineRule="auto"/>
      </w:pPr>
      <w:r>
        <w:rPr>
          <w:rFonts w:eastAsia="??"/>
          <w:b/>
          <w:sz w:val="24"/>
        </w:rPr>
        <w:t xml:space="preserve">5. </w:t>
      </w:r>
      <w:r>
        <w:rPr>
          <w:rFonts w:eastAsia="??"/>
          <w:b/>
          <w:sz w:val="24"/>
        </w:rPr>
        <w:t>移动端</w:t>
      </w:r>
      <w:r>
        <w:rPr>
          <w:rFonts w:eastAsia="??"/>
          <w:b/>
          <w:sz w:val="24"/>
        </w:rPr>
        <w:t xml:space="preserve"> UI </w:t>
      </w:r>
      <w:r>
        <w:rPr>
          <w:rFonts w:eastAsia="??"/>
          <w:b/>
          <w:sz w:val="24"/>
        </w:rPr>
        <w:t>原型设计</w:t>
      </w:r>
    </w:p>
    <w:p w14:paraId="16F4B590" w14:textId="77777777" w:rsidR="002259D3" w:rsidRDefault="00000000">
      <w:pPr>
        <w:spacing w:after="120" w:line="360" w:lineRule="auto"/>
        <w:ind w:firstLineChars="200" w:firstLine="480"/>
      </w:pPr>
      <w:r>
        <w:rPr>
          <w:rFonts w:eastAsia="??"/>
          <w:sz w:val="24"/>
        </w:rPr>
        <w:t xml:space="preserve">本阶段使用 Vue 完成了基础 UI 原型构建。整体界面模拟手机屏幕，最大宽度约为 480px，使用浅色背景、蓝绿色健康主题和卡片式布局。原型中已经包含首页、家庭成员管理页、药品管理页、用药提醒页、附近药店页以及添加表单、确认弹窗等交互组件。</w:t>
      </w:r>
      <w:r>
        <w:rPr>
          <w:rFonts w:eastAsia="??"/>
          <w:sz w:val="24"/>
        </w:rPr>
        <w:t xml:space="preserve"/>
      </w:r>
      <w:r>
        <w:rPr>
          <w:rFonts w:eastAsia="??"/>
          <w:sz w:val="24"/>
        </w:rPr>
        <w:t/>
      </w:r>
      <w:r>
        <w:rPr>
          <w:rFonts w:eastAsia="??"/>
          <w:sz w:val="24"/>
        </w:rPr>
        <w:t xml:space="preserve"/>
      </w:r>
      <w:r>
        <w:rPr>
          <w:rFonts w:eastAsia="??"/>
          <w:sz w:val="24"/>
        </w:rPr>
        <w:t/>
      </w:r>
      <w:r>
        <w:rPr>
          <w:rFonts w:eastAsia="??"/>
          <w:sz w:val="24"/>
        </w:rPr>
        <w:t xml:space="preserve"/>
      </w:r>
      <w:r>
        <w:rPr>
          <w:rFonts w:eastAsia="??"/>
          <w:sz w:val="24"/>
        </w:rPr>
        <w:t/>
      </w:r>
      <w:proofErr w:type="gramStart"/>
      <w:r>
        <w:rPr>
          <w:rFonts w:eastAsia="??"/>
          <w:sz w:val="24"/>
        </w:rPr>
        <w:t/>
      </w:r>
      <w:proofErr w:type="gramEnd"/>
      <w:r>
        <w:rPr>
          <w:rFonts w:eastAsia="??"/>
          <w:sz w:val="24"/>
        </w:rPr>
        <w:t/>
      </w:r>
      <w:proofErr w:type="gramStart"/>
      <w:r>
        <w:rPr>
          <w:rFonts w:eastAsia="??"/>
          <w:sz w:val="24"/>
        </w:rPr>
        <w:t/>
      </w:r>
      <w:proofErr w:type="gramEnd"/>
      <w:r>
        <w:rPr>
          <w:rFonts w:eastAsia="??"/>
          <w:sz w:val="24"/>
        </w:rPr>
        <w:t/>
      </w:r>
    </w:p>
    <w:p w14:paraId="44E60CE9" w14:textId="77777777" w:rsidR="002259D3" w:rsidRDefault="00000000">
      <w:pPr>
        <w:spacing w:after="120" w:line="360" w:lineRule="auto"/>
        <w:ind w:firstLineChars="200" w:firstLine="480"/>
      </w:pPr>
      <w:r>
        <w:rPr>
          <w:rFonts w:eastAsia="??"/>
          <w:sz w:val="24"/>
        </w:rPr>
        <w:t>首页主要展示今日服药提醒和服药进度。页面顶部通过问候语和进度信息告诉用户</w:t>
      </w:r>
      <w:r>
        <w:rPr>
          <w:rFonts w:eastAsia="??"/>
          <w:sz w:val="24"/>
        </w:rPr>
        <w:t>“</w:t>
      </w:r>
      <w:r>
        <w:rPr>
          <w:rFonts w:eastAsia="??"/>
          <w:sz w:val="24"/>
        </w:rPr>
        <w:t>今天有多少个用药提醒</w:t>
      </w:r>
      <w:r>
        <w:rPr>
          <w:rFonts w:eastAsia="??"/>
          <w:sz w:val="24"/>
        </w:rPr>
        <w:t>”</w:t>
      </w:r>
      <w:r>
        <w:rPr>
          <w:rFonts w:eastAsia="??"/>
          <w:sz w:val="24"/>
        </w:rPr>
        <w:t>，下方以卡片形式列出提醒任务。每张卡片展示时间、服药成员、药品名称、剂量和饭前</w:t>
      </w:r>
      <w:r>
        <w:rPr>
          <w:rFonts w:eastAsia="??"/>
          <w:sz w:val="24"/>
        </w:rPr>
        <w:t>/</w:t>
      </w:r>
      <w:r>
        <w:rPr>
          <w:rFonts w:eastAsia="??"/>
          <w:sz w:val="24"/>
        </w:rPr>
        <w:t>饭后等说明，右侧提供完成状态按钮。这样设计是为了让用户打开应用后先看到最重要的信息，而不是先进</w:t>
      </w:r>
      <w:proofErr w:type="gramStart"/>
      <w:r>
        <w:rPr>
          <w:rFonts w:eastAsia="??"/>
          <w:sz w:val="24"/>
        </w:rPr>
        <w:t>入复杂</w:t>
      </w:r>
      <w:proofErr w:type="gramEnd"/>
      <w:r>
        <w:rPr>
          <w:rFonts w:eastAsia="??"/>
          <w:sz w:val="24"/>
        </w:rPr>
        <w:t>菜单。</w:t>
      </w:r>
    </w:p>
    <w:p w14:paraId="44E60CE9" w14:textId="77777777" w:rsidR="002259D3" w:rsidRDefault="00000000">
      <w:pPr>
        <w:spacing w:after="120" w:line="360" w:lineRule="auto"/>
        <w:ind w:firstLineChars="200" w:firstLine="480"/>
      </w:pPr>
      <w:r>
        <w:rPr>
          <w:rFonts w:eastAsia="??"/>
          <w:sz w:val="24"/>
        </w:rPr>
        <w:t xml:space="preserve">家庭成员管理页作为独立子菜单页，顶部展示“Family Care”和家庭成员说明，中部使用成员概览卡片汇总家庭人数、关联药品数量和提醒数量，下方用成员卡片展示每位家人的称呼、关系、年龄、健康备注和统计信息。添加成员采用底部半屏表单，包含姓名/称呼、关系、年龄和健康备注等字段；当表单打开时隐藏底部导航，避免输入区域被遮挡。</w:t>
      </w:r>
      <w:r>
        <w:rPr>
          <w:rFonts w:eastAsia="??"/>
          <w:sz w:val="24"/>
        </w:rPr>
        <w:t/>
      </w:r>
      <w:r>
        <w:rPr>
          <w:rFonts w:eastAsia="??"/>
          <w:sz w:val="24"/>
        </w:rPr>
        <w:t/>
      </w:r>
      <w:r>
        <w:rPr>
          <w:rFonts w:eastAsia="??"/>
          <w:sz w:val="24"/>
        </w:rPr>
        <w:t/>
      </w:r>
      <w:r>
        <w:rPr>
          <w:rFonts w:eastAsia="??"/>
          <w:sz w:val="24"/>
        </w:rPr>
        <w:t/>
      </w:r>
      <w:r>
        <w:rPr>
          <w:rFonts w:eastAsia="??"/>
          <w:sz w:val="24"/>
        </w:rPr>
        <w:t/>
      </w:r>
      <w:r>
        <w:rPr>
          <w:rFonts w:eastAsia="??"/>
          <w:sz w:val="24"/>
        </w:rPr>
        <w:t/>
      </w:r>
      <w:proofErr w:type="gramStart"/>
      <w:r>
        <w:rPr>
          <w:rFonts w:eastAsia="??"/>
          <w:sz w:val="24"/>
        </w:rPr>
        <w:t/>
      </w:r>
      <w:proofErr w:type="gramEnd"/>
      <w:r>
        <w:rPr>
          <w:rFonts w:eastAsia="??"/>
          <w:sz w:val="24"/>
        </w:rPr>
        <w:t/>
      </w:r>
    </w:p>
    <w:p w14:paraId="488A17F1" w14:textId="77777777" w:rsidR="002259D3" w:rsidRDefault="00000000">
      <w:pPr>
        <w:spacing w:after="120" w:line="360" w:lineRule="auto"/>
        <w:ind w:firstLineChars="200" w:firstLine="480"/>
      </w:pPr>
      <w:r>
        <w:rPr>
          <w:rFonts w:eastAsia="??"/>
          <w:sz w:val="24"/>
        </w:rPr>
        <w:t>药品管理页以</w:t>
      </w:r>
      <w:r>
        <w:rPr>
          <w:rFonts w:eastAsia="??"/>
          <w:sz w:val="24"/>
        </w:rPr>
        <w:t>“</w:t>
      </w:r>
      <w:r>
        <w:rPr>
          <w:rFonts w:eastAsia="??"/>
          <w:sz w:val="24"/>
        </w:rPr>
        <w:t>家庭药箱</w:t>
      </w:r>
      <w:r>
        <w:rPr>
          <w:rFonts w:eastAsia="??"/>
          <w:sz w:val="24"/>
        </w:rPr>
        <w:t>”</w:t>
      </w:r>
      <w:r>
        <w:rPr>
          <w:rFonts w:eastAsia="??"/>
          <w:sz w:val="24"/>
        </w:rPr>
        <w:t>为核心。顶部展示药箱状态汇总，包括药品总数、正常数量、临期数量和过期数量；中部提供分类筛选；下方用药品卡片展示药品名称、分类、所属成员、有效期倒计时、剂量和备注。临期药品和过期药品使用不同颜色标签，过期卡片还降低透明度，使风险状态更明显。</w:t>
      </w:r>
    </w:p>
    <w:p w14:paraId="74C55575" w14:textId="77777777" w:rsidR="002259D3" w:rsidRDefault="00000000">
      <w:pPr>
        <w:spacing w:after="120" w:line="360" w:lineRule="auto"/>
        <w:ind w:firstLineChars="200" w:firstLine="480"/>
      </w:pPr>
      <w:r>
        <w:rPr>
          <w:rFonts w:eastAsia="??"/>
          <w:sz w:val="24"/>
        </w:rPr>
        <w:t>用药</w:t>
      </w:r>
      <w:proofErr w:type="gramStart"/>
      <w:r>
        <w:rPr>
          <w:rFonts w:eastAsia="??"/>
          <w:sz w:val="24"/>
        </w:rPr>
        <w:t>提醒页按上午</w:t>
      </w:r>
      <w:proofErr w:type="gramEnd"/>
      <w:r>
        <w:rPr>
          <w:rFonts w:eastAsia="??"/>
          <w:sz w:val="24"/>
        </w:rPr>
        <w:t>、下午、晚上分组展示提醒计划。每条提醒包含时间、药品名称、服药成员、用药说明、提醒开关和打卡按钮。已完成提醒使用淡绿色背景和完成状态，未启用提醒降低视觉强度，方便用户区分当前任务。</w:t>
      </w:r>
    </w:p>
    <w:p w14:paraId="516C72B2" w14:textId="77777777" w:rsidR="002259D3" w:rsidRDefault="00000000">
      <w:pPr>
        <w:spacing w:after="120" w:line="360" w:lineRule="auto"/>
        <w:ind w:firstLineChars="200" w:firstLine="480"/>
      </w:pPr>
      <w:r>
        <w:rPr>
          <w:rFonts w:eastAsia="??"/>
          <w:sz w:val="24"/>
        </w:rPr>
        <w:t>附近药店</w:t>
      </w:r>
      <w:proofErr w:type="gramStart"/>
      <w:r>
        <w:rPr>
          <w:rFonts w:eastAsia="??"/>
          <w:sz w:val="24"/>
        </w:rPr>
        <w:t>页包括</w:t>
      </w:r>
      <w:proofErr w:type="gramEnd"/>
      <w:r>
        <w:rPr>
          <w:rFonts w:eastAsia="??"/>
          <w:sz w:val="24"/>
        </w:rPr>
        <w:t>当前位置摘要、搜索框、模拟地图区域和药店列表。药店卡片展示名称、距离、评分、营业状态、地址、营业时间和服务标签，并提供</w:t>
      </w:r>
      <w:r>
        <w:rPr>
          <w:rFonts w:eastAsia="??"/>
          <w:sz w:val="24"/>
        </w:rPr>
        <w:t>“</w:t>
      </w:r>
      <w:r>
        <w:rPr>
          <w:rFonts w:eastAsia="??"/>
          <w:sz w:val="24"/>
        </w:rPr>
        <w:t>一键拨号</w:t>
      </w:r>
      <w:r>
        <w:rPr>
          <w:rFonts w:eastAsia="??"/>
          <w:sz w:val="24"/>
        </w:rPr>
        <w:t>”</w:t>
      </w:r>
      <w:r>
        <w:rPr>
          <w:rFonts w:eastAsia="??"/>
          <w:sz w:val="24"/>
        </w:rPr>
        <w:t>和</w:t>
      </w:r>
      <w:r>
        <w:rPr>
          <w:rFonts w:eastAsia="??"/>
          <w:sz w:val="24"/>
        </w:rPr>
        <w:t>“</w:t>
      </w:r>
      <w:r>
        <w:rPr>
          <w:rFonts w:eastAsia="??"/>
          <w:sz w:val="24"/>
        </w:rPr>
        <w:t>导航</w:t>
      </w:r>
      <w:r>
        <w:rPr>
          <w:rFonts w:eastAsia="??"/>
          <w:sz w:val="24"/>
        </w:rPr>
        <w:t>”</w:t>
      </w:r>
      <w:r>
        <w:rPr>
          <w:rFonts w:eastAsia="??"/>
          <w:sz w:val="24"/>
        </w:rPr>
        <w:t>按钮。该页面目前为原型展示，未接入真实地图</w:t>
      </w:r>
      <w:r>
        <w:rPr>
          <w:rFonts w:eastAsia="??"/>
          <w:sz w:val="24"/>
        </w:rPr>
        <w:t xml:space="preserve"> API</w:t>
      </w:r>
      <w:r>
        <w:rPr>
          <w:rFonts w:eastAsia="??"/>
          <w:sz w:val="24"/>
        </w:rPr>
        <w:t>。</w:t>
      </w:r>
    </w:p>
    <w:p w14:paraId="487906FB" w14:textId="77777777" w:rsidR="002259D3" w:rsidRDefault="00000000">
      <w:pPr>
        <w:keepNext/>
        <w:spacing w:before="180" w:after="100" w:line="360" w:lineRule="auto"/>
      </w:pPr>
      <w:r>
        <w:rPr>
          <w:rFonts w:eastAsia="??"/>
          <w:b/>
          <w:sz w:val="24"/>
        </w:rPr>
        <w:t xml:space="preserve">6. </w:t>
      </w:r>
      <w:r>
        <w:rPr>
          <w:rFonts w:eastAsia="??"/>
          <w:b/>
          <w:sz w:val="24"/>
        </w:rPr>
        <w:t>交互细节设计</w:t>
      </w:r>
    </w:p>
    <w:p w14:paraId="660DAFBC" w14:textId="43674CE6" w:rsidR="002259D3" w:rsidRDefault="00000000">
      <w:pPr>
        <w:spacing w:after="120" w:line="360" w:lineRule="auto"/>
        <w:ind w:firstLineChars="200" w:firstLine="480"/>
      </w:pPr>
      <w:r>
        <w:rPr>
          <w:rFonts w:eastAsia="??"/>
          <w:sz w:val="24"/>
        </w:rPr>
        <w:t>在交互细节上，主要围绕</w:t>
      </w:r>
      <w:proofErr w:type="gramStart"/>
      <w:r>
        <w:rPr>
          <w:rFonts w:eastAsia="??"/>
          <w:sz w:val="24"/>
        </w:rPr>
        <w:t>教材第</w:t>
      </w:r>
      <w:proofErr w:type="gramEnd"/>
      <w:r>
        <w:rPr>
          <w:rFonts w:eastAsia="??"/>
          <w:sz w:val="24"/>
        </w:rPr>
        <w:t xml:space="preserve"> 6 </w:t>
      </w:r>
      <w:r>
        <w:rPr>
          <w:rFonts w:eastAsia="??"/>
          <w:sz w:val="24"/>
        </w:rPr>
        <w:t>章的费</w:t>
      </w:r>
      <w:proofErr w:type="gramStart"/>
      <w:r>
        <w:rPr>
          <w:rFonts w:eastAsia="??"/>
          <w:sz w:val="24"/>
        </w:rPr>
        <w:t>茨</w:t>
      </w:r>
      <w:proofErr w:type="gramEnd"/>
      <w:r>
        <w:rPr>
          <w:rFonts w:eastAsia="??"/>
          <w:sz w:val="24"/>
        </w:rPr>
        <w:t>定律、简约策略、视觉层级，以及第</w:t>
      </w:r>
      <w:r>
        <w:rPr>
          <w:rFonts w:eastAsia="??"/>
          <w:sz w:val="24"/>
        </w:rPr>
        <w:t xml:space="preserve"> 9 </w:t>
      </w:r>
      <w:r>
        <w:rPr>
          <w:rFonts w:eastAsia="??"/>
          <w:sz w:val="24"/>
        </w:rPr>
        <w:t>章的减轻用户负担、预见用户需求、规避错误等内容进行设计。</w:t>
      </w:r>
    </w:p>
    <w:p w14:paraId="361BB65C" w14:textId="77777777" w:rsidR="002259D3" w:rsidRDefault="00000000">
      <w:pPr>
        <w:spacing w:after="120" w:line="360" w:lineRule="auto"/>
        <w:ind w:firstLineChars="200" w:firstLine="480"/>
      </w:pPr>
      <w:r>
        <w:rPr>
          <w:rFonts w:eastAsia="??"/>
          <w:sz w:val="24"/>
        </w:rPr>
        <w:t xml:space="preserve">首先，主要操作按钮放在容易点击的位置，这一点体现了费茨定律。费茨定律认为，用户完成指向操作所需时间与目标距离成正比，与目标大小成反比；也就是说，按钮越大、离手指常用区域越近，用户越容易快速点击。本系统中添加成员、添加药品和添加提醒都使用 FAB 浮动按钮，并放在屏幕右下角，符合手机单手操作时拇指较容易触达的区域；顶部添加按钮、底部导航标签和表单保存按钮也保持较大的点击面积，从而减少误触和操作时间。底部导航栏高度较高，每个标签都有图标和文字，也降低了点击难度。</w:t>
      </w:r>
      <w:r>
        <w:rPr>
          <w:rFonts w:eastAsia="??"/>
          <w:sz w:val="24"/>
        </w:rPr>
        <w:t xml:space="preserve"/>
      </w:r>
      <w:r>
        <w:rPr>
          <w:rFonts w:eastAsia="??"/>
          <w:sz w:val="24"/>
        </w:rPr>
        <w:lastRenderedPageBreak/>
        <w:t/>
      </w:r>
      <w:proofErr w:type="gramStart"/>
      <w:r>
        <w:rPr>
          <w:rFonts w:eastAsia="??"/>
          <w:sz w:val="24"/>
        </w:rPr>
        <w:t/>
      </w:r>
      <w:proofErr w:type="gramEnd"/>
      <w:r>
        <w:rPr>
          <w:rFonts w:eastAsia="??"/>
          <w:sz w:val="24"/>
        </w:rPr>
        <w:t/>
      </w:r>
      <w:proofErr w:type="gramStart"/>
      <w:r>
        <w:rPr>
          <w:rFonts w:eastAsia="??"/>
          <w:sz w:val="24"/>
        </w:rPr>
        <w:t/>
      </w:r>
      <w:proofErr w:type="gramEnd"/>
      <w:r>
        <w:rPr>
          <w:rFonts w:eastAsia="??"/>
          <w:sz w:val="24"/>
        </w:rPr>
        <w:t/>
      </w:r>
    </w:p>
    <w:p w14:paraId="602FB2F3" w14:textId="77777777" w:rsidR="002259D3" w:rsidRDefault="00000000">
      <w:pPr>
        <w:spacing w:after="120" w:line="360" w:lineRule="auto"/>
        <w:ind w:firstLineChars="200" w:firstLine="480"/>
      </w:pPr>
      <w:r>
        <w:rPr>
          <w:rFonts w:eastAsia="??"/>
          <w:sz w:val="24"/>
        </w:rPr>
        <w:t>其次，采用卡片式布局和简约策略。药品、提醒、药店信息都比较多，如果直接平铺文字，用户会很难抓住重点。因此每张卡片只展示当前任务</w:t>
      </w:r>
      <w:proofErr w:type="gramStart"/>
      <w:r>
        <w:rPr>
          <w:rFonts w:eastAsia="??"/>
          <w:sz w:val="24"/>
        </w:rPr>
        <w:t>最</w:t>
      </w:r>
      <w:proofErr w:type="gramEnd"/>
      <w:r>
        <w:rPr>
          <w:rFonts w:eastAsia="??"/>
          <w:sz w:val="24"/>
        </w:rPr>
        <w:t>关键的信息，更多内容通过备注、详情或后续扩展承载。这样可以减少视觉负担。</w:t>
      </w:r>
    </w:p>
    <w:p w14:paraId="20F0F1B7" w14:textId="77777777" w:rsidR="002259D3" w:rsidRDefault="00000000">
      <w:pPr>
        <w:spacing w:after="120" w:line="360" w:lineRule="auto"/>
        <w:ind w:firstLineChars="200" w:firstLine="480"/>
      </w:pPr>
      <w:r>
        <w:rPr>
          <w:rFonts w:eastAsia="??"/>
          <w:sz w:val="24"/>
        </w:rPr>
        <w:t>再次，使用颜色和状态标签突出预警信息。正常药品使用绿色或浅色标签，临期药品使用橙色，过期药品使用红色，并配合</w:t>
      </w:r>
      <w:r>
        <w:rPr>
          <w:rFonts w:eastAsia="??"/>
          <w:sz w:val="24"/>
        </w:rPr>
        <w:t>“</w:t>
      </w:r>
      <w:r>
        <w:rPr>
          <w:rFonts w:eastAsia="??"/>
          <w:sz w:val="24"/>
        </w:rPr>
        <w:t>正常、临期、已过期</w:t>
      </w:r>
      <w:r>
        <w:rPr>
          <w:rFonts w:eastAsia="??"/>
          <w:sz w:val="24"/>
        </w:rPr>
        <w:t>”</w:t>
      </w:r>
      <w:r>
        <w:rPr>
          <w:rFonts w:eastAsia="??"/>
          <w:sz w:val="24"/>
        </w:rPr>
        <w:t>等文字说明。颜色不是唯一判断依据，文字标签可以避免部分用户只依赖颜色识别。</w:t>
      </w:r>
    </w:p>
    <w:p w14:paraId="5675C05D" w14:textId="77777777" w:rsidR="002259D3" w:rsidRDefault="00000000">
      <w:pPr>
        <w:spacing w:after="120" w:line="360" w:lineRule="auto"/>
        <w:ind w:firstLineChars="200" w:firstLine="480"/>
      </w:pPr>
      <w:r>
        <w:rPr>
          <w:rFonts w:eastAsia="??"/>
          <w:sz w:val="24"/>
        </w:rPr>
        <w:t>另外，表单采用底部半屏弹出方式，而不是跳转到新页面。这样用户在添加药品或提醒时仍然保留当前页面上下文，取消或保存后能回到原来的列表。必填字段未完成时保存按钮处于</w:t>
      </w:r>
      <w:proofErr w:type="gramStart"/>
      <w:r>
        <w:rPr>
          <w:rFonts w:eastAsia="??"/>
          <w:sz w:val="24"/>
        </w:rPr>
        <w:t>不</w:t>
      </w:r>
      <w:proofErr w:type="gramEnd"/>
      <w:r>
        <w:rPr>
          <w:rFonts w:eastAsia="??"/>
          <w:sz w:val="24"/>
        </w:rPr>
        <w:t>可用状态，删除药品时使用确认弹窗，体现了错误预防和容错设计。</w:t>
      </w:r>
    </w:p>
    <w:p w14:paraId="7E61832D" w14:textId="77777777" w:rsidR="002259D3" w:rsidRDefault="00000000">
      <w:pPr>
        <w:spacing w:after="120" w:line="360" w:lineRule="auto"/>
        <w:ind w:firstLineChars="200" w:firstLine="480"/>
      </w:pPr>
      <w:r>
        <w:rPr>
          <w:rFonts w:eastAsia="??"/>
          <w:sz w:val="24"/>
        </w:rPr>
        <w:t>最后，原型中加入了简单动效反馈。按钮点击时有缩放反馈，卡片状态变化后颜色改变，底部表单从下方滑入。这些微交互虽然不复杂，但能让用户明确感知操作结果，使界面更自然。</w:t>
      </w:r>
    </w:p>
    <w:p w14:paraId="7DF25BEA" w14:textId="77777777" w:rsidR="002259D3" w:rsidRDefault="00000000">
      <w:pPr>
        <w:keepNext/>
        <w:spacing w:before="180" w:after="100" w:line="360" w:lineRule="auto"/>
      </w:pPr>
      <w:r>
        <w:rPr>
          <w:rFonts w:eastAsia="??"/>
          <w:b/>
          <w:sz w:val="24"/>
        </w:rPr>
        <w:t xml:space="preserve">7. </w:t>
      </w:r>
      <w:r>
        <w:rPr>
          <w:rFonts w:eastAsia="??"/>
          <w:b/>
          <w:sz w:val="24"/>
        </w:rPr>
        <w:t>可用性检查与修改</w:t>
      </w:r>
    </w:p>
    <w:p w14:paraId="55BD28E7" w14:textId="7F37C683" w:rsidR="002259D3" w:rsidRDefault="00000000">
      <w:pPr>
        <w:spacing w:after="120" w:line="360" w:lineRule="auto"/>
        <w:ind w:firstLineChars="200" w:firstLine="480"/>
      </w:pPr>
      <w:r>
        <w:rPr>
          <w:rFonts w:eastAsia="??"/>
          <w:sz w:val="24"/>
        </w:rPr>
        <w:t>完成初步原型后，参考</w:t>
      </w:r>
      <w:proofErr w:type="gramStart"/>
      <w:r>
        <w:rPr>
          <w:rFonts w:eastAsia="??"/>
          <w:sz w:val="24"/>
        </w:rPr>
        <w:t>教材第</w:t>
      </w:r>
      <w:proofErr w:type="gramEnd"/>
      <w:r>
        <w:rPr>
          <w:rFonts w:eastAsia="??"/>
          <w:sz w:val="24"/>
        </w:rPr>
        <w:t xml:space="preserve"> 10 </w:t>
      </w:r>
      <w:r>
        <w:rPr>
          <w:rFonts w:eastAsia="??"/>
          <w:sz w:val="24"/>
        </w:rPr>
        <w:t>章中的启发式评估和认知走查方法进行了简单检查。检查内容包括：用户是否能快速找到今日提醒；是否能找到添加药品入口；过期药品是否足够醒目；表单是否过长；底部</w:t>
      </w:r>
      <w:proofErr w:type="gramStart"/>
      <w:r>
        <w:rPr>
          <w:rFonts w:eastAsia="??"/>
          <w:sz w:val="24"/>
        </w:rPr>
        <w:t>弹窗是否</w:t>
      </w:r>
      <w:proofErr w:type="gramEnd"/>
      <w:r>
        <w:rPr>
          <w:rFonts w:eastAsia="??"/>
          <w:sz w:val="24"/>
        </w:rPr>
        <w:t>遮挡导航；小屏幕下字段是否拥挤。</w:t>
      </w:r>
    </w:p>
    <w:p w14:paraId="54D6FA5C" w14:textId="77777777" w:rsidR="002259D3" w:rsidRDefault="00000000">
      <w:pPr>
        <w:spacing w:after="120" w:line="360" w:lineRule="auto"/>
        <w:ind w:firstLineChars="200" w:firstLine="480"/>
      </w:pPr>
      <w:r>
        <w:rPr>
          <w:rFonts w:eastAsia="??"/>
          <w:sz w:val="24"/>
        </w:rPr>
        <w:t xml:space="preserve">检查后主要进行了以下调整：第一，将家庭成员管理单独拆分为“成员”子菜单页，使成员信息维护不再散落在药品和提醒表单中；第二，在药品页增加“全部、正常、临期、过期”筛选，使药品较多时也能快速定位风险药品；第三，表单字段采用分组和响应式布局，小屏幕下可自动变为单列；第四，底部弹窗打开时隐藏底部导航，避免遮挡输入区域；第五，将今日提醒和过期预警放在首页或对应模块顶部，避免重要信息被列表淹没；第六，附近药店页面明确作为模拟地图和原型入口，不夸大为真实地图服务。</w:t>
      </w:r>
      <w:r>
        <w:rPr>
          <w:rFonts w:eastAsia="??"/>
          <w:sz w:val="24"/>
        </w:rPr>
        <w:t/>
      </w:r>
      <w:r>
        <w:rPr>
          <w:rFonts w:eastAsia="??"/>
          <w:sz w:val="24"/>
        </w:rPr>
        <w:t/>
      </w:r>
      <w:r>
        <w:rPr>
          <w:rFonts w:eastAsia="??"/>
          <w:sz w:val="24"/>
        </w:rPr>
        <w:t/>
      </w:r>
      <w:r>
        <w:rPr>
          <w:rFonts w:eastAsia="??"/>
          <w:sz w:val="24"/>
        </w:rPr>
        <w:t/>
      </w:r>
      <w:proofErr w:type="gramStart"/>
      <w:r>
        <w:rPr>
          <w:rFonts w:eastAsia="??"/>
          <w:sz w:val="24"/>
        </w:rPr>
        <w:t/>
      </w:r>
      <w:proofErr w:type="gramEnd"/>
      <w:r>
        <w:rPr>
          <w:rFonts w:eastAsia="??"/>
          <w:sz w:val="24"/>
        </w:rPr>
        <w:t/>
      </w:r>
    </w:p>
    <w:p w14:paraId="564F9075" w14:textId="77777777" w:rsidR="002259D3" w:rsidRDefault="00000000">
      <w:pPr>
        <w:spacing w:after="120" w:line="360" w:lineRule="auto"/>
        <w:ind w:firstLineChars="200" w:firstLine="480"/>
      </w:pPr>
      <w:r>
        <w:rPr>
          <w:rFonts w:eastAsia="??"/>
          <w:sz w:val="24"/>
        </w:rPr>
        <w:lastRenderedPageBreak/>
        <w:t>人工智能部分仅作为后续扩展设想。未来可以加入</w:t>
      </w:r>
      <w:r>
        <w:rPr>
          <w:rFonts w:eastAsia="??"/>
          <w:sz w:val="24"/>
        </w:rPr>
        <w:t xml:space="preserve"> OCR </w:t>
      </w:r>
      <w:r>
        <w:rPr>
          <w:rFonts w:eastAsia="??"/>
          <w:sz w:val="24"/>
        </w:rPr>
        <w:t>识别药盒信息、语音添加提醒、智能用药时间推荐等功能，但这些功能目前没有实现，也不能替代医生或药师的专业判断。</w:t>
      </w:r>
    </w:p>
    <w:p w14:paraId="4565CE11" w14:textId="77777777" w:rsidR="002259D3" w:rsidRDefault="00000000">
      <w:pPr>
        <w:keepNext/>
        <w:spacing w:before="260" w:after="160" w:line="360" w:lineRule="auto"/>
      </w:pPr>
      <w:r>
        <w:rPr>
          <w:rFonts w:eastAsia="??"/>
          <w:b/>
          <w:sz w:val="28"/>
          <w:szCs w:val="28"/>
        </w:rPr>
        <w:t>四、实验结果</w:t>
      </w:r>
    </w:p>
    <w:p w14:paraId="6D9F3BCA" w14:textId="77777777" w:rsidR="002259D3" w:rsidRDefault="00000000">
      <w:pPr>
        <w:spacing w:after="120" w:line="360" w:lineRule="auto"/>
        <w:ind w:firstLineChars="200" w:firstLine="480"/>
      </w:pPr>
      <w:r>
        <w:rPr>
          <w:rFonts w:eastAsia="??"/>
          <w:sz w:val="24"/>
        </w:rPr>
        <w:t xml:space="preserve">本次实验最终完成了“家庭用药提醒与过期预警系统”的移动端 UI 原型。原型包含五个主要页面和相关弹窗组件，能够展示家庭成员维护、家庭药品管理、服药提醒、过期预警和附近药店查询的基本交互流程。</w:t>
      </w:r>
      <w:r>
        <w:rPr>
          <w:rFonts w:eastAsia="??"/>
          <w:sz w:val="24"/>
        </w:rPr>
        <w:t/>
      </w:r>
      <w:r>
        <w:rPr>
          <w:rFonts w:eastAsia="??"/>
          <w:sz w:val="24"/>
        </w:rPr>
        <w:t/>
      </w:r>
      <w:r>
        <w:rPr>
          <w:rFonts w:eastAsia="??"/>
          <w:sz w:val="24"/>
        </w:rPr>
        <w:t/>
      </w:r>
      <w:r>
        <w:rPr>
          <w:rFonts w:eastAsia="??"/>
          <w:sz w:val="24"/>
        </w:rPr>
        <w:t/>
      </w:r>
      <w:r>
        <w:rPr>
          <w:rFonts w:eastAsia="??"/>
          <w:sz w:val="24"/>
        </w:rPr>
        <w:t xml:space="preserve"/>
      </w:r>
      <w:r>
        <w:rPr>
          <w:rFonts w:eastAsia="??"/>
          <w:sz w:val="24"/>
        </w:rPr>
        <w:t/>
      </w:r>
      <w:proofErr w:type="gramStart"/>
      <w:r>
        <w:rPr>
          <w:rFonts w:eastAsia="??"/>
          <w:sz w:val="24"/>
        </w:rPr>
        <w:t/>
      </w:r>
      <w:proofErr w:type="gramEnd"/>
      <w:r>
        <w:rPr>
          <w:rFonts w:eastAsia="??"/>
          <w:sz w:val="24"/>
        </w:rPr>
        <w:t/>
      </w:r>
    </w:p>
    <w:tbl>
      <w:tblPr>
        <w:tblW w:w="9000" w:type="dxa"/>
        <w:tblBorders>
          <w:top w:val="single" w:sz="6" w:space="0" w:color="9CA3AF"/>
          <w:left w:val="single" w:sz="6" w:space="0" w:color="9CA3AF"/>
          <w:bottom w:val="single" w:sz="6" w:space="0" w:color="9CA3AF"/>
          <w:right w:val="single" w:sz="6" w:space="0" w:color="9CA3AF"/>
          <w:insideH w:val="single" w:sz="4" w:space="0" w:color="CBD5E1"/>
          <w:insideV w:val="single" w:sz="4" w:space="0" w:color="CBD5E1"/>
        </w:tblBorders>
        <w:tblLook w:val="04A0" w:firstRow="1" w:lastRow="0" w:firstColumn="1" w:lastColumn="0" w:noHBand="0" w:noVBand="1"/>
      </w:tblPr>
      <w:tblGrid>
        <w:gridCol w:w="3000"/>
        <w:gridCol w:w="3000"/>
        <w:gridCol w:w="3000"/>
      </w:tblGrid>
      <w:tr w:rsidR="002259D3" w14:paraId="6D5DCDBF" w14:textId="77777777">
        <w:tc>
          <w:tcPr>
            <w:tcW w:w="3000" w:type="dxa"/>
            <w:shd w:val="clear" w:color="auto" w:fill="EAF2F8"/>
            <w:tcMar>
              <w:top w:w="120" w:type="dxa"/>
              <w:left w:w="120" w:type="dxa"/>
              <w:bottom w:w="120" w:type="dxa"/>
              <w:right w:w="120" w:type="dxa"/>
            </w:tcMar>
            <w:vAlign w:val="center"/>
          </w:tcPr>
          <w:p w14:paraId="10C59784" w14:textId="77777777" w:rsidR="002259D3" w:rsidRDefault="00000000">
            <w:pPr>
              <w:spacing w:after="40" w:line="300" w:lineRule="auto"/>
            </w:pPr>
            <w:r>
              <w:rPr>
                <w:rFonts w:eastAsia="??"/>
                <w:b/>
                <w:szCs w:val="21"/>
              </w:rPr>
              <w:t>页面</w:t>
            </w:r>
          </w:p>
        </w:tc>
        <w:tc>
          <w:tcPr>
            <w:tcW w:w="3000" w:type="dxa"/>
            <w:shd w:val="clear" w:color="auto" w:fill="EAF2F8"/>
            <w:tcMar>
              <w:top w:w="120" w:type="dxa"/>
              <w:left w:w="120" w:type="dxa"/>
              <w:bottom w:w="120" w:type="dxa"/>
              <w:right w:w="120" w:type="dxa"/>
            </w:tcMar>
            <w:vAlign w:val="center"/>
          </w:tcPr>
          <w:p w14:paraId="0752626C" w14:textId="77777777" w:rsidR="002259D3" w:rsidRDefault="00000000">
            <w:pPr>
              <w:spacing w:after="40" w:line="300" w:lineRule="auto"/>
            </w:pPr>
            <w:r>
              <w:rPr>
                <w:rFonts w:eastAsia="??"/>
                <w:b/>
                <w:szCs w:val="21"/>
              </w:rPr>
              <w:t>主要功能</w:t>
            </w:r>
          </w:p>
        </w:tc>
        <w:tc>
          <w:tcPr>
            <w:tcW w:w="3000" w:type="dxa"/>
            <w:shd w:val="clear" w:color="auto" w:fill="EAF2F8"/>
            <w:tcMar>
              <w:top w:w="120" w:type="dxa"/>
              <w:left w:w="120" w:type="dxa"/>
              <w:bottom w:w="120" w:type="dxa"/>
              <w:right w:w="120" w:type="dxa"/>
            </w:tcMar>
            <w:vAlign w:val="center"/>
          </w:tcPr>
          <w:p w14:paraId="7E9676F0" w14:textId="77777777" w:rsidR="002259D3" w:rsidRDefault="00000000">
            <w:pPr>
              <w:spacing w:after="40" w:line="300" w:lineRule="auto"/>
            </w:pPr>
            <w:r>
              <w:rPr>
                <w:rFonts w:eastAsia="??"/>
                <w:b/>
                <w:szCs w:val="21"/>
              </w:rPr>
              <w:t>关键交互设计</w:t>
            </w:r>
          </w:p>
        </w:tc>
      </w:tr>
      <w:tr w:rsidR="002259D3" w14:paraId="36C7ABCC" w14:textId="77777777">
        <w:tc>
          <w:tcPr>
            <w:tcW w:w="3000" w:type="dxa"/>
            <w:tcMar>
              <w:top w:w="120" w:type="dxa"/>
              <w:left w:w="120" w:type="dxa"/>
              <w:bottom w:w="120" w:type="dxa"/>
              <w:right w:w="120" w:type="dxa"/>
            </w:tcMar>
            <w:vAlign w:val="center"/>
          </w:tcPr>
          <w:p w14:paraId="42AAFC44" w14:textId="77777777" w:rsidR="002259D3" w:rsidRDefault="00000000">
            <w:pPr>
              <w:spacing w:after="40" w:line="300" w:lineRule="auto"/>
            </w:pPr>
            <w:r>
              <w:rPr>
                <w:rFonts w:eastAsia="??"/>
                <w:szCs w:val="21"/>
              </w:rPr>
              <w:t>首页</w:t>
            </w:r>
            <w:r>
              <w:rPr>
                <w:rFonts w:eastAsia="??"/>
                <w:szCs w:val="21"/>
              </w:rPr>
              <w:t>/</w:t>
            </w:r>
            <w:r>
              <w:rPr>
                <w:rFonts w:eastAsia="??"/>
                <w:szCs w:val="21"/>
              </w:rPr>
              <w:t>仪表盘</w:t>
            </w:r>
          </w:p>
        </w:tc>
        <w:tc>
          <w:tcPr>
            <w:tcW w:w="3000" w:type="dxa"/>
            <w:tcMar>
              <w:top w:w="120" w:type="dxa"/>
              <w:left w:w="120" w:type="dxa"/>
              <w:bottom w:w="120" w:type="dxa"/>
              <w:right w:w="120" w:type="dxa"/>
            </w:tcMar>
            <w:vAlign w:val="center"/>
          </w:tcPr>
          <w:p w14:paraId="349C9B7D" w14:textId="77777777" w:rsidR="002259D3" w:rsidRDefault="00000000">
            <w:pPr>
              <w:spacing w:after="40" w:line="300" w:lineRule="auto"/>
            </w:pPr>
            <w:r>
              <w:rPr>
                <w:rFonts w:eastAsia="??"/>
                <w:szCs w:val="21"/>
              </w:rPr>
              <w:t>今日用药概览、服药进度、提醒打卡</w:t>
            </w:r>
          </w:p>
        </w:tc>
        <w:tc>
          <w:tcPr>
            <w:tcW w:w="3000" w:type="dxa"/>
            <w:tcMar>
              <w:top w:w="120" w:type="dxa"/>
              <w:left w:w="120" w:type="dxa"/>
              <w:bottom w:w="120" w:type="dxa"/>
              <w:right w:w="120" w:type="dxa"/>
            </w:tcMar>
            <w:vAlign w:val="center"/>
          </w:tcPr>
          <w:p w14:paraId="7705DBA1" w14:textId="77777777" w:rsidR="002259D3" w:rsidRDefault="00000000">
            <w:pPr>
              <w:spacing w:after="40" w:line="300" w:lineRule="auto"/>
            </w:pPr>
            <w:r>
              <w:rPr>
                <w:rFonts w:eastAsia="??"/>
                <w:szCs w:val="21"/>
              </w:rPr>
              <w:t>把今日提醒和预警摘要放在首页，减少用户查找路径</w:t>
            </w:r>
          </w:p>
        </w:tc>
      </w:tr>
      <w:tr w:rsidR="002259D3" w14:paraId="424B8638" w14:textId="77777777">
        <w:tc>
          <w:tcPr>
            <w:tcW w:w="3000" w:type="dxa"/>
            <w:tcMar>
              <w:top w:w="120" w:type="dxa"/>
              <w:left w:w="120" w:type="dxa"/>
              <w:bottom w:w="120" w:type="dxa"/>
              <w:right w:w="120" w:type="dxa"/>
            </w:tcMar>
            <w:vAlign w:val="center"/>
          </w:tcPr>
          <w:p w14:paraId="251671C6" w14:textId="77777777" w:rsidR="002259D3" w:rsidRDefault="00000000">
            <w:pPr>
              <w:spacing w:after="40" w:line="300" w:lineRule="auto"/>
            </w:pPr>
            <w:r>
              <w:rPr>
                <w:rFonts w:eastAsia="??"/>
                <w:szCs w:val="21"/>
              </w:rPr>
              <w:t>家庭成员管理</w:t>
            </w:r>
          </w:p>
        </w:tc>
        <w:tc>
          <w:tcPr>
            <w:tcW w:w="3000" w:type="dxa"/>
            <w:tcMar>
              <w:top w:w="120" w:type="dxa"/>
              <w:left w:w="120" w:type="dxa"/>
              <w:bottom w:w="120" w:type="dxa"/>
              <w:right w:w="120" w:type="dxa"/>
            </w:tcMar>
            <w:vAlign w:val="center"/>
          </w:tcPr>
          <w:p w14:paraId="69178967" w14:textId="77777777" w:rsidR="002259D3" w:rsidRDefault="00000000">
            <w:pPr>
              <w:spacing w:after="40" w:line="300" w:lineRule="auto"/>
            </w:pPr>
            <w:r>
              <w:rPr>
                <w:rFonts w:eastAsia="??"/>
                <w:szCs w:val="21"/>
              </w:rPr>
              <w:t xml:space="preserve">成员列表、健康备注、添加/删除成员、关联统计</w:t>
            </w:r>
          </w:p>
        </w:tc>
        <w:tc>
          <w:tcPr>
            <w:tcW w:w="3000" w:type="dxa"/>
            <w:tcMar>
              <w:top w:w="120" w:type="dxa"/>
              <w:left w:w="120" w:type="dxa"/>
              <w:bottom w:w="120" w:type="dxa"/>
              <w:right w:w="120" w:type="dxa"/>
            </w:tcMar>
            <w:vAlign w:val="center"/>
          </w:tcPr>
          <w:p w14:paraId="46FF1167" w14:textId="77777777" w:rsidR="002259D3" w:rsidRDefault="00000000">
            <w:pPr>
              <w:spacing w:after="40" w:line="300" w:lineRule="auto"/>
            </w:pPr>
            <w:r>
              <w:rPr>
                <w:rFonts w:eastAsia="??"/>
                <w:szCs w:val="21"/>
              </w:rPr>
              <w:t xml:space="preserve">作为独立子菜单页维护家庭成员，为药品和提醒提供归属基础</w:t>
            </w:r>
          </w:p>
        </w:tc>
      </w:tr>
      <w:tr w:rsidR="002259D3" w14:paraId="39979A2D" w14:textId="77777777">
        <w:tc>
          <w:tcPr>
            <w:tcW w:w="3000" w:type="dxa"/>
            <w:tcMar>
              <w:top w:w="120" w:type="dxa"/>
              <w:left w:w="120" w:type="dxa"/>
              <w:bottom w:w="120" w:type="dxa"/>
              <w:right w:w="120" w:type="dxa"/>
            </w:tcMar>
            <w:vAlign w:val="center"/>
          </w:tcPr>
          <w:p w14:paraId="6668D81A" w14:textId="77777777" w:rsidR="002259D3" w:rsidRDefault="00000000">
            <w:pPr>
              <w:spacing w:after="40" w:line="300" w:lineRule="auto"/>
            </w:pPr>
            <w:r>
              <w:rPr>
                <w:rFonts w:eastAsia="??"/>
                <w:szCs w:val="21"/>
              </w:rPr>
              <w:t>药品信息管理</w:t>
            </w:r>
          </w:p>
        </w:tc>
        <w:tc>
          <w:tcPr>
            <w:tcW w:w="3000" w:type="dxa"/>
            <w:tcMar>
              <w:top w:w="120" w:type="dxa"/>
              <w:left w:w="120" w:type="dxa"/>
              <w:bottom w:w="120" w:type="dxa"/>
              <w:right w:w="120" w:type="dxa"/>
            </w:tcMar>
            <w:vAlign w:val="center"/>
          </w:tcPr>
          <w:p w14:paraId="5F373B67" w14:textId="77777777" w:rsidR="002259D3" w:rsidRDefault="00000000">
            <w:pPr>
              <w:spacing w:after="40" w:line="300" w:lineRule="auto"/>
            </w:pPr>
            <w:r>
              <w:rPr>
                <w:rFonts w:eastAsia="??"/>
                <w:szCs w:val="21"/>
              </w:rPr>
              <w:t>药箱统计、药品录入、状态筛选、删除确认</w:t>
            </w:r>
          </w:p>
        </w:tc>
        <w:tc>
          <w:tcPr>
            <w:tcW w:w="3000" w:type="dxa"/>
            <w:tcMar>
              <w:top w:w="120" w:type="dxa"/>
              <w:left w:w="120" w:type="dxa"/>
              <w:bottom w:w="120" w:type="dxa"/>
              <w:right w:w="120" w:type="dxa"/>
            </w:tcMar>
            <w:vAlign w:val="center"/>
          </w:tcPr>
          <w:p w14:paraId="64EED614" w14:textId="77777777" w:rsidR="002259D3" w:rsidRDefault="00000000">
            <w:pPr>
              <w:spacing w:after="40" w:line="300" w:lineRule="auto"/>
            </w:pPr>
            <w:r>
              <w:rPr>
                <w:rFonts w:eastAsia="??"/>
                <w:szCs w:val="21"/>
              </w:rPr>
              <w:t>使用卡片、状态标签、筛选按钮和底部表单</w:t>
            </w:r>
          </w:p>
        </w:tc>
      </w:tr>
      <w:tr w:rsidR="002259D3" w14:paraId="2B8506DF" w14:textId="77777777">
        <w:tc>
          <w:tcPr>
            <w:tcW w:w="3000" w:type="dxa"/>
            <w:tcMar>
              <w:top w:w="120" w:type="dxa"/>
              <w:left w:w="120" w:type="dxa"/>
              <w:bottom w:w="120" w:type="dxa"/>
              <w:right w:w="120" w:type="dxa"/>
            </w:tcMar>
            <w:vAlign w:val="center"/>
          </w:tcPr>
          <w:p w14:paraId="0802932F" w14:textId="77777777" w:rsidR="002259D3" w:rsidRDefault="00000000">
            <w:pPr>
              <w:spacing w:after="40" w:line="300" w:lineRule="auto"/>
            </w:pPr>
            <w:r>
              <w:rPr>
                <w:rFonts w:eastAsia="??"/>
                <w:szCs w:val="21"/>
              </w:rPr>
              <w:t>服药提醒</w:t>
            </w:r>
          </w:p>
        </w:tc>
        <w:tc>
          <w:tcPr>
            <w:tcW w:w="3000" w:type="dxa"/>
            <w:tcMar>
              <w:top w:w="120" w:type="dxa"/>
              <w:left w:w="120" w:type="dxa"/>
              <w:bottom w:w="120" w:type="dxa"/>
              <w:right w:w="120" w:type="dxa"/>
            </w:tcMar>
            <w:vAlign w:val="center"/>
          </w:tcPr>
          <w:p w14:paraId="65D51597" w14:textId="77777777" w:rsidR="002259D3" w:rsidRDefault="00000000">
            <w:pPr>
              <w:spacing w:after="40" w:line="300" w:lineRule="auto"/>
            </w:pPr>
            <w:r>
              <w:rPr>
                <w:rFonts w:eastAsia="??"/>
                <w:szCs w:val="21"/>
              </w:rPr>
              <w:t>时间分组、提醒开关、服药打卡、添加提醒</w:t>
            </w:r>
          </w:p>
        </w:tc>
        <w:tc>
          <w:tcPr>
            <w:tcW w:w="3000" w:type="dxa"/>
            <w:tcMar>
              <w:top w:w="120" w:type="dxa"/>
              <w:left w:w="120" w:type="dxa"/>
              <w:bottom w:w="120" w:type="dxa"/>
              <w:right w:w="120" w:type="dxa"/>
            </w:tcMar>
            <w:vAlign w:val="center"/>
          </w:tcPr>
          <w:p w14:paraId="3AAA1F71" w14:textId="77777777" w:rsidR="002259D3" w:rsidRDefault="00000000">
            <w:pPr>
              <w:spacing w:after="40" w:line="300" w:lineRule="auto"/>
            </w:pPr>
            <w:r>
              <w:rPr>
                <w:rFonts w:eastAsia="??"/>
                <w:szCs w:val="21"/>
              </w:rPr>
              <w:t>按上午</w:t>
            </w:r>
            <w:r>
              <w:rPr>
                <w:rFonts w:eastAsia="??"/>
                <w:szCs w:val="21"/>
              </w:rPr>
              <w:t>/</w:t>
            </w:r>
            <w:r>
              <w:rPr>
                <w:rFonts w:eastAsia="??"/>
                <w:szCs w:val="21"/>
              </w:rPr>
              <w:t>下午</w:t>
            </w:r>
            <w:r>
              <w:rPr>
                <w:rFonts w:eastAsia="??"/>
                <w:szCs w:val="21"/>
              </w:rPr>
              <w:t>/</w:t>
            </w:r>
            <w:r>
              <w:rPr>
                <w:rFonts w:eastAsia="??"/>
                <w:szCs w:val="21"/>
              </w:rPr>
              <w:t>晚上分组，降低长列表阅读压力</w:t>
            </w:r>
          </w:p>
        </w:tc>
      </w:tr>
      <w:tr w:rsidR="002259D3" w14:paraId="4223621E" w14:textId="77777777">
        <w:tc>
          <w:tcPr>
            <w:tcW w:w="3000" w:type="dxa"/>
            <w:tcMar>
              <w:top w:w="120" w:type="dxa"/>
              <w:left w:w="120" w:type="dxa"/>
              <w:bottom w:w="120" w:type="dxa"/>
              <w:right w:w="120" w:type="dxa"/>
            </w:tcMar>
            <w:vAlign w:val="center"/>
          </w:tcPr>
          <w:p w14:paraId="2965642B" w14:textId="77777777" w:rsidR="002259D3" w:rsidRDefault="00000000">
            <w:pPr>
              <w:spacing w:after="40" w:line="300" w:lineRule="auto"/>
            </w:pPr>
            <w:r>
              <w:rPr>
                <w:rFonts w:eastAsia="??"/>
                <w:szCs w:val="21"/>
              </w:rPr>
              <w:t>过期预警</w:t>
            </w:r>
          </w:p>
        </w:tc>
        <w:tc>
          <w:tcPr>
            <w:tcW w:w="3000" w:type="dxa"/>
            <w:tcMar>
              <w:top w:w="120" w:type="dxa"/>
              <w:left w:w="120" w:type="dxa"/>
              <w:bottom w:w="120" w:type="dxa"/>
              <w:right w:w="120" w:type="dxa"/>
            </w:tcMar>
            <w:vAlign w:val="center"/>
          </w:tcPr>
          <w:p w14:paraId="31C08037" w14:textId="77777777" w:rsidR="002259D3" w:rsidRDefault="00000000">
            <w:pPr>
              <w:spacing w:after="40" w:line="300" w:lineRule="auto"/>
            </w:pPr>
            <w:r>
              <w:rPr>
                <w:rFonts w:eastAsia="??"/>
                <w:szCs w:val="21"/>
              </w:rPr>
              <w:t>显示临期和已过期药品</w:t>
            </w:r>
          </w:p>
        </w:tc>
        <w:tc>
          <w:tcPr>
            <w:tcW w:w="3000" w:type="dxa"/>
            <w:tcMar>
              <w:top w:w="120" w:type="dxa"/>
              <w:left w:w="120" w:type="dxa"/>
              <w:bottom w:w="120" w:type="dxa"/>
              <w:right w:w="120" w:type="dxa"/>
            </w:tcMar>
            <w:vAlign w:val="center"/>
          </w:tcPr>
          <w:p w14:paraId="41039978" w14:textId="77777777" w:rsidR="002259D3" w:rsidRDefault="00000000">
            <w:pPr>
              <w:spacing w:after="40" w:line="300" w:lineRule="auto"/>
            </w:pPr>
            <w:r>
              <w:rPr>
                <w:rFonts w:eastAsia="??"/>
                <w:szCs w:val="21"/>
              </w:rPr>
              <w:t>使用橙色、红色、文字状态和倒计时文案突出风险</w:t>
            </w:r>
          </w:p>
        </w:tc>
      </w:tr>
      <w:tr w:rsidR="002259D3" w14:paraId="6CB37A5C" w14:textId="77777777">
        <w:tc>
          <w:tcPr>
            <w:tcW w:w="3000" w:type="dxa"/>
            <w:tcMar>
              <w:top w:w="120" w:type="dxa"/>
              <w:left w:w="120" w:type="dxa"/>
              <w:bottom w:w="120" w:type="dxa"/>
              <w:right w:w="120" w:type="dxa"/>
            </w:tcMar>
            <w:vAlign w:val="center"/>
          </w:tcPr>
          <w:p w14:paraId="6277E459" w14:textId="77777777" w:rsidR="002259D3" w:rsidRDefault="00000000">
            <w:pPr>
              <w:spacing w:after="40" w:line="300" w:lineRule="auto"/>
            </w:pPr>
            <w:r>
              <w:rPr>
                <w:rFonts w:eastAsia="??"/>
                <w:szCs w:val="21"/>
              </w:rPr>
              <w:t>附近药店</w:t>
            </w:r>
          </w:p>
        </w:tc>
        <w:tc>
          <w:tcPr>
            <w:tcW w:w="3000" w:type="dxa"/>
            <w:tcMar>
              <w:top w:w="120" w:type="dxa"/>
              <w:left w:w="120" w:type="dxa"/>
              <w:bottom w:w="120" w:type="dxa"/>
              <w:right w:w="120" w:type="dxa"/>
            </w:tcMar>
            <w:vAlign w:val="center"/>
          </w:tcPr>
          <w:p w14:paraId="2C80272A" w14:textId="77777777" w:rsidR="002259D3" w:rsidRDefault="00000000">
            <w:pPr>
              <w:spacing w:after="40" w:line="300" w:lineRule="auto"/>
            </w:pPr>
            <w:r>
              <w:rPr>
                <w:rFonts w:eastAsia="??"/>
                <w:szCs w:val="21"/>
              </w:rPr>
              <w:t>模拟地图、搜索、药店列表、拨号</w:t>
            </w:r>
            <w:r>
              <w:rPr>
                <w:rFonts w:eastAsia="??"/>
                <w:szCs w:val="21"/>
              </w:rPr>
              <w:t>/</w:t>
            </w:r>
            <w:r>
              <w:rPr>
                <w:rFonts w:eastAsia="??"/>
                <w:szCs w:val="21"/>
              </w:rPr>
              <w:t>导航入口</w:t>
            </w:r>
          </w:p>
        </w:tc>
        <w:tc>
          <w:tcPr>
            <w:tcW w:w="3000" w:type="dxa"/>
            <w:tcMar>
              <w:top w:w="120" w:type="dxa"/>
              <w:left w:w="120" w:type="dxa"/>
              <w:bottom w:w="120" w:type="dxa"/>
              <w:right w:w="120" w:type="dxa"/>
            </w:tcMar>
            <w:vAlign w:val="center"/>
          </w:tcPr>
          <w:p w14:paraId="4B6B4143" w14:textId="77777777" w:rsidR="002259D3" w:rsidRDefault="00000000">
            <w:pPr>
              <w:spacing w:after="40" w:line="300" w:lineRule="auto"/>
            </w:pPr>
            <w:r>
              <w:rPr>
                <w:rFonts w:eastAsia="??"/>
                <w:szCs w:val="21"/>
              </w:rPr>
              <w:t>作为界面入口展示查询思路，未接入真实地图</w:t>
            </w:r>
            <w:r>
              <w:rPr>
                <w:rFonts w:eastAsia="??"/>
                <w:szCs w:val="21"/>
              </w:rPr>
              <w:t xml:space="preserve"> API</w:t>
            </w:r>
          </w:p>
        </w:tc>
      </w:tr>
      <w:tr w:rsidR="002259D3" w14:paraId="37B42291" w14:textId="77777777">
        <w:tc>
          <w:tcPr>
            <w:tcW w:w="3000" w:type="dxa"/>
            <w:tcMar>
              <w:top w:w="120" w:type="dxa"/>
              <w:left w:w="120" w:type="dxa"/>
              <w:bottom w:w="120" w:type="dxa"/>
              <w:right w:w="120" w:type="dxa"/>
            </w:tcMar>
            <w:vAlign w:val="center"/>
          </w:tcPr>
          <w:p w14:paraId="3C69FF27" w14:textId="77777777" w:rsidR="002259D3" w:rsidRDefault="00000000">
            <w:pPr>
              <w:spacing w:after="40" w:line="300" w:lineRule="auto"/>
            </w:pPr>
            <w:r>
              <w:rPr>
                <w:rFonts w:eastAsia="??"/>
                <w:szCs w:val="21"/>
              </w:rPr>
              <w:t>个人</w:t>
            </w:r>
            <w:r>
              <w:rPr>
                <w:rFonts w:eastAsia="??"/>
                <w:szCs w:val="21"/>
              </w:rPr>
              <w:t>/</w:t>
            </w:r>
            <w:r>
              <w:rPr>
                <w:rFonts w:eastAsia="??"/>
                <w:szCs w:val="21"/>
              </w:rPr>
              <w:t>设置</w:t>
            </w:r>
          </w:p>
        </w:tc>
        <w:tc>
          <w:tcPr>
            <w:tcW w:w="3000" w:type="dxa"/>
            <w:tcMar>
              <w:top w:w="120" w:type="dxa"/>
              <w:left w:w="120" w:type="dxa"/>
              <w:bottom w:w="120" w:type="dxa"/>
              <w:right w:w="120" w:type="dxa"/>
            </w:tcMar>
            <w:vAlign w:val="center"/>
          </w:tcPr>
          <w:p w14:paraId="496E4C04" w14:textId="77777777" w:rsidR="002259D3" w:rsidRDefault="00000000">
            <w:pPr>
              <w:spacing w:after="40" w:line="300" w:lineRule="auto"/>
            </w:pPr>
            <w:r>
              <w:rPr>
                <w:rFonts w:eastAsia="??"/>
                <w:szCs w:val="21"/>
              </w:rPr>
              <w:t>通知偏好、提醒方式等</w:t>
            </w:r>
          </w:p>
        </w:tc>
        <w:tc>
          <w:tcPr>
            <w:tcW w:w="3000" w:type="dxa"/>
            <w:tcMar>
              <w:top w:w="120" w:type="dxa"/>
              <w:left w:w="120" w:type="dxa"/>
              <w:bottom w:w="120" w:type="dxa"/>
              <w:right w:w="120" w:type="dxa"/>
            </w:tcMar>
            <w:vAlign w:val="center"/>
          </w:tcPr>
          <w:p w14:paraId="27670EEB" w14:textId="77777777" w:rsidR="002259D3" w:rsidRDefault="00000000">
            <w:pPr>
              <w:spacing w:after="40" w:line="300" w:lineRule="auto"/>
            </w:pPr>
            <w:r>
              <w:rPr>
                <w:rFonts w:eastAsia="??"/>
                <w:szCs w:val="21"/>
              </w:rPr>
              <w:t>作为后续可扩展页面</w:t>
            </w:r>
          </w:p>
        </w:tc>
      </w:tr>
    </w:tbl>
    <w:p w14:paraId="149EDC4F" w14:textId="77777777" w:rsidR="002259D3" w:rsidRDefault="00000000">
      <w:pPr>
        <w:spacing w:after="120" w:line="360" w:lineRule="auto"/>
        <w:ind w:firstLineChars="200" w:firstLine="480"/>
      </w:pPr>
      <w:r>
        <w:rPr>
          <w:rFonts w:eastAsia="??"/>
          <w:sz w:val="24"/>
        </w:rPr>
        <w:t>首页之所以</w:t>
      </w:r>
      <w:proofErr w:type="gramStart"/>
      <w:r>
        <w:rPr>
          <w:rFonts w:eastAsia="??"/>
          <w:sz w:val="24"/>
        </w:rPr>
        <w:t>放今日</w:t>
      </w:r>
      <w:proofErr w:type="gramEnd"/>
      <w:r>
        <w:rPr>
          <w:rFonts w:eastAsia="??"/>
          <w:sz w:val="24"/>
        </w:rPr>
        <w:t>提醒和过期预警，是因为用户打开系统时最关心的是</w:t>
      </w:r>
      <w:r>
        <w:rPr>
          <w:rFonts w:eastAsia="??"/>
          <w:sz w:val="24"/>
        </w:rPr>
        <w:t>“</w:t>
      </w:r>
      <w:r>
        <w:rPr>
          <w:rFonts w:eastAsia="??"/>
          <w:sz w:val="24"/>
        </w:rPr>
        <w:t>今天有没有药要吃</w:t>
      </w:r>
      <w:r>
        <w:rPr>
          <w:rFonts w:eastAsia="??"/>
          <w:sz w:val="24"/>
        </w:rPr>
        <w:t>”</w:t>
      </w:r>
      <w:r>
        <w:rPr>
          <w:rFonts w:eastAsia="??"/>
          <w:sz w:val="24"/>
        </w:rPr>
        <w:t>和</w:t>
      </w:r>
      <w:r>
        <w:rPr>
          <w:rFonts w:eastAsia="??"/>
          <w:sz w:val="24"/>
        </w:rPr>
        <w:t>“</w:t>
      </w:r>
      <w:r>
        <w:rPr>
          <w:rFonts w:eastAsia="??"/>
          <w:sz w:val="24"/>
        </w:rPr>
        <w:t>药箱有没有风险</w:t>
      </w:r>
      <w:r>
        <w:rPr>
          <w:rFonts w:eastAsia="??"/>
          <w:sz w:val="24"/>
        </w:rPr>
        <w:t>”</w:t>
      </w:r>
      <w:r>
        <w:rPr>
          <w:rFonts w:eastAsia="??"/>
          <w:sz w:val="24"/>
        </w:rPr>
        <w:t>。把这些内容放在首页，可以减少用户进入多个页面查找的时间。</w:t>
      </w:r>
    </w:p>
    <w:p w14:paraId="2D768F0D" w14:textId="77777777" w:rsidR="002259D3" w:rsidRDefault="00000000">
      <w:pPr>
        <w:spacing w:after="120" w:line="360" w:lineRule="auto"/>
        <w:ind w:firstLineChars="200" w:firstLine="480"/>
      </w:pPr>
      <w:r>
        <w:rPr>
          <w:rFonts w:eastAsia="??"/>
          <w:sz w:val="24"/>
        </w:rPr>
        <w:t>使用底部导航是因为本系统核心模块数量较少且使用频率高，适合移动</w:t>
      </w:r>
      <w:proofErr w:type="gramStart"/>
      <w:r>
        <w:rPr>
          <w:rFonts w:eastAsia="??"/>
          <w:sz w:val="24"/>
        </w:rPr>
        <w:t>端快</w:t>
      </w:r>
      <w:r>
        <w:rPr>
          <w:rFonts w:eastAsia="??"/>
          <w:sz w:val="24"/>
        </w:rPr>
        <w:lastRenderedPageBreak/>
        <w:t>速</w:t>
      </w:r>
      <w:proofErr w:type="gramEnd"/>
      <w:r>
        <w:rPr>
          <w:rFonts w:eastAsia="??"/>
          <w:sz w:val="24"/>
        </w:rPr>
        <w:t>切换。卡片式布局则可以把药品、提醒、药店等不同信息分成独立单元，方便用户扫视和点击。</w:t>
      </w:r>
    </w:p>
    <w:p w14:paraId="385AC316" w14:textId="77777777" w:rsidR="002259D3" w:rsidRDefault="00000000">
      <w:pPr>
        <w:spacing w:after="120" w:line="360" w:lineRule="auto"/>
        <w:ind w:firstLineChars="200" w:firstLine="480"/>
      </w:pPr>
      <w:r>
        <w:rPr>
          <w:rFonts w:eastAsia="??"/>
          <w:sz w:val="24"/>
        </w:rPr>
        <w:t>添加药品表单进行分组，是因为药品信息字段较多，直接平铺容易造成视觉拥挤。按照</w:t>
      </w:r>
      <w:r>
        <w:rPr>
          <w:rFonts w:eastAsia="??"/>
          <w:sz w:val="24"/>
        </w:rPr>
        <w:t>“</w:t>
      </w:r>
      <w:r>
        <w:rPr>
          <w:rFonts w:eastAsia="??"/>
          <w:sz w:val="24"/>
        </w:rPr>
        <w:t>基本信息、使用成员、有效期、剂量备注</w:t>
      </w:r>
      <w:r>
        <w:rPr>
          <w:rFonts w:eastAsia="??"/>
          <w:sz w:val="24"/>
        </w:rPr>
        <w:t>”</w:t>
      </w:r>
      <w:r>
        <w:rPr>
          <w:rFonts w:eastAsia="??"/>
          <w:sz w:val="24"/>
        </w:rPr>
        <w:t>的顺序填写，更接近用户自然思考过程。</w:t>
      </w:r>
    </w:p>
    <w:p w14:paraId="0CFAE2E9" w14:textId="77777777" w:rsidR="002259D3" w:rsidRDefault="00000000">
      <w:pPr>
        <w:spacing w:after="120" w:line="360" w:lineRule="auto"/>
        <w:ind w:firstLineChars="200" w:firstLine="480"/>
      </w:pPr>
      <w:r>
        <w:rPr>
          <w:rFonts w:eastAsia="??"/>
          <w:sz w:val="24"/>
        </w:rPr>
        <w:t>预警信息突出颜色和状态，是为了让用户快速识别风险。系统自动计算有效期并显示状态，用户不需要自己根据日期判断，从而减少认知负担。</w:t>
      </w:r>
    </w:p>
    <w:p w14:paraId="0FDFB5CD" w14:textId="77777777" w:rsidR="002259D3" w:rsidRDefault="00000000">
      <w:pPr>
        <w:spacing w:after="120" w:line="360" w:lineRule="auto"/>
        <w:ind w:firstLineChars="200" w:firstLine="480"/>
      </w:pPr>
      <w:r>
        <w:rPr>
          <w:rFonts w:eastAsia="??"/>
          <w:sz w:val="24"/>
        </w:rPr>
        <w:t>提醒按钮、添加按钮放在容易点击的位置，是为了提高</w:t>
      </w:r>
      <w:proofErr w:type="gramStart"/>
      <w:r>
        <w:rPr>
          <w:rFonts w:eastAsia="??"/>
          <w:sz w:val="24"/>
        </w:rPr>
        <w:t>移动端触控</w:t>
      </w:r>
      <w:proofErr w:type="gramEnd"/>
      <w:r>
        <w:rPr>
          <w:rFonts w:eastAsia="??"/>
          <w:sz w:val="24"/>
        </w:rPr>
        <w:t>效率。大按钮、明确文字和状态反馈能帮助用户更放心地完成操作。</w:t>
      </w:r>
    </w:p>
    <w:p w14:paraId="0FDFB5CD" w14:textId="77777777" w:rsidR="002259D3" w:rsidRDefault="00000000">
      <w:pPr>
        <w:spacing w:after="120" w:line="360" w:lineRule="auto"/>
        <w:ind w:firstLineChars="200" w:firstLine="480"/>
      </w:pPr>
      <w:r>
        <w:rPr>
          <w:rFonts w:eastAsia="??"/>
          <w:sz w:val="24"/>
        </w:rPr>
        <w:t xml:space="preserve">家庭成员管理单独拆页后，系统的信息层级也更加清楚。成员页负责维护“谁”的信息，药品页负责维护“吃什么药”，提醒页负责维护“什么时候吃”，药店页负责处理“临时去哪里买”。这种拆分让每个页面的任务边界更明确，用户不需要在添加药品或提醒时临时补全大量成员资料。</w:t>
      </w:r>
      <w:proofErr w:type="gramStart"/>
      <w:r>
        <w:rPr>
          <w:rFonts w:eastAsia="??"/>
          <w:sz w:val="24"/>
        </w:rPr>
        <w:t/>
      </w:r>
      <w:proofErr w:type="gramEnd"/>
      <w:r>
        <w:rPr>
          <w:rFonts w:eastAsia="??"/>
          <w:sz w:val="24"/>
        </w:rPr>
        <w:t/>
      </w:r>
    </w:p>
    <w:p w14:paraId="144E32F2" w14:textId="77777777" w:rsidR="002259D3" w:rsidRDefault="00000000">
      <w:pPr>
        <w:keepNext/>
        <w:spacing w:before="260" w:after="160" w:line="360" w:lineRule="auto"/>
      </w:pPr>
      <w:r>
        <w:rPr>
          <w:rFonts w:eastAsia="??"/>
          <w:b/>
          <w:sz w:val="28"/>
          <w:szCs w:val="28"/>
        </w:rPr>
        <w:t>五、实验总结</w:t>
      </w:r>
    </w:p>
    <w:p w14:paraId="17052D9B" w14:textId="4A0BAEBB" w:rsidR="002259D3" w:rsidRDefault="00000000">
      <w:pPr>
        <w:spacing w:after="120" w:line="360" w:lineRule="auto"/>
        <w:ind w:firstLineChars="200" w:firstLine="480"/>
      </w:pPr>
      <w:r>
        <w:rPr>
          <w:rFonts w:eastAsia="??"/>
          <w:sz w:val="24"/>
        </w:rPr>
        <w:t>通过本次实验，对人机交互设计原则有了更具体的理解。以前容易把界面设计理解成配色和排版，但这次发现真正重要的是用户目标、信息顺序、操作路径和反馈机制。对于家庭用药这种场景，界面首先要清楚、可靠、容易判断，而不是单纯追求视觉效果。</w:t>
      </w:r>
    </w:p>
    <w:p w14:paraId="3CB355EC" w14:textId="3E3B99AF" w:rsidR="002259D3" w:rsidRDefault="00000000">
      <w:pPr>
        <w:spacing w:after="120" w:line="360" w:lineRule="auto"/>
        <w:ind w:firstLineChars="200" w:firstLine="480"/>
      </w:pPr>
      <w:r>
        <w:rPr>
          <w:rFonts w:eastAsia="??"/>
          <w:sz w:val="24"/>
        </w:rPr>
        <w:t>在移动端界面设计方面，掌握了底部导航、卡片布局、</w:t>
      </w:r>
      <w:r>
        <w:rPr>
          <w:rFonts w:eastAsia="??"/>
          <w:sz w:val="24"/>
        </w:rPr>
        <w:t xml:space="preserve">FAB </w:t>
      </w:r>
      <w:r>
        <w:rPr>
          <w:rFonts w:eastAsia="??"/>
          <w:sz w:val="24"/>
        </w:rPr>
        <w:t>浮动按钮、半</w:t>
      </w:r>
      <w:proofErr w:type="gramStart"/>
      <w:r>
        <w:rPr>
          <w:rFonts w:eastAsia="??"/>
          <w:sz w:val="24"/>
        </w:rPr>
        <w:t>屏弹窗</w:t>
      </w:r>
      <w:proofErr w:type="gramEnd"/>
      <w:r>
        <w:rPr>
          <w:rFonts w:eastAsia="??"/>
          <w:sz w:val="24"/>
        </w:rPr>
        <w:t>、状态标签、搜索框和开关控件等常见方法。这些方法不仅适用于本项目，也可以迁移到其他移动端应用设计中。</w:t>
      </w:r>
    </w:p>
    <w:p w14:paraId="46F40491" w14:textId="6E18888E" w:rsidR="002259D3" w:rsidRDefault="00000000">
      <w:pPr>
        <w:spacing w:after="120" w:line="360" w:lineRule="auto"/>
        <w:ind w:firstLineChars="200" w:firstLine="480"/>
      </w:pPr>
      <w:r>
        <w:rPr>
          <w:rFonts w:eastAsia="??"/>
          <w:sz w:val="24"/>
        </w:rPr>
        <w:t>理解了用户需求、场景、信息架构和原型设计之间的关系。需求决定做什么功能，场景决定用户为什么使用这些功能，信息架构决定内容如何组织，原型设计则把这些思考转化为具体界面。如果缺少前期分析，界面就容易变成控件堆叠。</w:t>
      </w:r>
    </w:p>
    <w:p w14:paraId="1A60139B" w14:textId="77777777" w:rsidR="002259D3" w:rsidRDefault="00000000">
      <w:pPr>
        <w:spacing w:after="120" w:line="360" w:lineRule="auto"/>
        <w:ind w:firstLineChars="200" w:firstLine="480"/>
      </w:pPr>
      <w:r>
        <w:rPr>
          <w:rFonts w:eastAsia="??"/>
          <w:sz w:val="24"/>
        </w:rPr>
        <w:t>设计过程中也遇到了一些问题。第一，药品信息字段较多，界面容易复杂，需要通过卡片和分组表单控制信息量；第二，提醒规则如果设计得太细，会增加用户填写负担，所以当前原型先保留基础提醒设置；第三，老年用户可能需要更大的字号、更强的对比度和更直接的语音提示，目前原型还没有完整实现无障碍设计。</w:t>
      </w:r>
    </w:p>
    <w:p w14:paraId="72DCEE7B" w14:textId="77777777" w:rsidR="002259D3" w:rsidRDefault="00000000">
      <w:pPr>
        <w:spacing w:after="120" w:line="360" w:lineRule="auto"/>
        <w:ind w:firstLineChars="200" w:firstLine="480"/>
      </w:pPr>
      <w:r>
        <w:rPr>
          <w:rFonts w:eastAsia="??"/>
          <w:sz w:val="24"/>
        </w:rPr>
        <w:t>后续改进方向包括：增加大字体和高对比度模式；增加语音输入和语音播报；</w:t>
      </w:r>
      <w:r>
        <w:rPr>
          <w:rFonts w:eastAsia="??"/>
          <w:sz w:val="24"/>
        </w:rPr>
        <w:lastRenderedPageBreak/>
        <w:t>加入</w:t>
      </w:r>
      <w:r>
        <w:rPr>
          <w:rFonts w:eastAsia="??"/>
          <w:sz w:val="24"/>
        </w:rPr>
        <w:t xml:space="preserve"> OCR </w:t>
      </w:r>
      <w:r>
        <w:rPr>
          <w:rFonts w:eastAsia="??"/>
          <w:sz w:val="24"/>
        </w:rPr>
        <w:t>识别药品包装，自动读取药品名称和有效期；提供智能提醒推荐；与手机日历</w:t>
      </w:r>
      <w:proofErr w:type="gramStart"/>
      <w:r>
        <w:rPr>
          <w:rFonts w:eastAsia="??"/>
          <w:sz w:val="24"/>
        </w:rPr>
        <w:t>或微信提醒</w:t>
      </w:r>
      <w:proofErr w:type="gramEnd"/>
      <w:r>
        <w:rPr>
          <w:rFonts w:eastAsia="??"/>
          <w:sz w:val="24"/>
        </w:rPr>
        <w:t>联动；在药店查询模块接入真实地图</w:t>
      </w:r>
      <w:r>
        <w:rPr>
          <w:rFonts w:eastAsia="??"/>
          <w:sz w:val="24"/>
        </w:rPr>
        <w:t xml:space="preserve"> API</w:t>
      </w:r>
      <w:r>
        <w:rPr>
          <w:rFonts w:eastAsia="??"/>
          <w:sz w:val="24"/>
        </w:rPr>
        <w:t>。未来也可以探索人工智能辅助用药建议，但必须注意医疗安全边界，不能让系统替代医生或药师的专业判断。</w:t>
      </w:r>
    </w:p>
    <w:p w14:paraId="20B5E856" w14:textId="77777777" w:rsidR="002259D3" w:rsidRDefault="00000000">
      <w:pPr>
        <w:keepNext/>
        <w:spacing w:before="260" w:after="160" w:line="360" w:lineRule="auto"/>
      </w:pPr>
      <w:r>
        <w:rPr>
          <w:rFonts w:eastAsia="??"/>
          <w:b/>
          <w:sz w:val="28"/>
          <w:szCs w:val="28"/>
        </w:rPr>
        <w:t>六、附件</w:t>
      </w:r>
    </w:p>
    <w:p w14:paraId="7D9EE442" w14:textId="77777777" w:rsidR="002259D3" w:rsidRDefault="00000000">
      <w:pPr>
        <w:spacing w:after="120" w:line="360" w:lineRule="auto"/>
        <w:ind w:firstLineChars="200" w:firstLine="480"/>
        <w:rPr>
          <w:rFonts w:eastAsiaTheme="minorEastAsia"/>
          <w:sz w:val="24"/>
        </w:rPr>
      </w:pPr>
      <w:r>
        <w:rPr>
          <w:rFonts w:eastAsia="??"/>
          <w:sz w:val="24"/>
        </w:rPr>
        <w:t>附件</w:t>
      </w:r>
      <w:r>
        <w:rPr>
          <w:rFonts w:eastAsia="??"/>
          <w:sz w:val="24"/>
        </w:rPr>
        <w:t>1</w:t>
      </w:r>
      <w:r>
        <w:rPr>
          <w:rFonts w:eastAsia="??"/>
          <w:sz w:val="24"/>
        </w:rPr>
        <w:t>：系统首页</w:t>
      </w:r>
      <w:r>
        <w:rPr>
          <w:rFonts w:eastAsia="??"/>
          <w:sz w:val="24"/>
        </w:rPr>
        <w:t xml:space="preserve"> UI </w:t>
      </w:r>
      <w:r>
        <w:rPr>
          <w:rFonts w:eastAsia="??"/>
          <w:sz w:val="24"/>
        </w:rPr>
        <w:t>原型图，展示今日提醒列表、服药进度和快捷入口。</w:t>
      </w:r>
    </w:p>
    <w:p w14:paraId="556A314D" w14:textId="77777777" w:rsidR="00F11855" w:rsidRDefault="00F11855" w:rsidP="00F11855">
      <w:pPr>
        <w:keepNext/>
        <w:spacing w:after="120" w:line="360" w:lineRule="auto"/>
        <w:ind w:firstLineChars="200" w:firstLine="420"/>
        <w:jc w:val="center"/>
      </w:pPr>
      <w:r>
        <w:rPr>
          <w:noProof/>
        </w:rPr>
        <w:drawing>
          <wp:inline distT="0" distB="0" distL="0" distR="0" wp14:anchorId="76DDED24" wp14:editId="7A30B614">
            <wp:extent cx="2520000" cy="5439600"/>
            <wp:effectExtent l="0" t="0" r="0" b="8890"/>
            <wp:docPr id="776199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99334" name=""/>
                    <pic:cNvPicPr/>
                  </pic:nvPicPr>
                  <pic:blipFill>
                    <a:blip r:embed="rId7">
                      <a:extLst>
                        <a:ext uri="{28A0092B-C50C-407E-A947-70E740481C1C}">
                          <a14:useLocalDpi xmlns:a14="http://schemas.microsoft.com/office/drawing/2010/main" val="0"/>
                        </a:ext>
                      </a:extLst>
                    </a:blip>
                    <a:stretch>
                      <a:fillRect/>
                    </a:stretch>
                  </pic:blipFill>
                  <pic:spPr>
                    <a:xfrm>
                      <a:off x="0" y="0"/>
                      <a:ext cx="2520000" cy="5439600"/>
                    </a:xfrm>
                    <a:prstGeom prst="rect">
                      <a:avLst/>
                    </a:prstGeom>
                  </pic:spPr>
                </pic:pic>
              </a:graphicData>
            </a:graphic>
          </wp:inline>
        </w:drawing>
      </w:r>
    </w:p>
    <w:p w14:paraId="02EB846D" w14:textId="31F9A493" w:rsidR="00F11855" w:rsidRDefault="00F11855" w:rsidP="00F11855">
      <w:pPr>
        <w:pStyle w:val="aa"/>
        <w:jc w:val="center"/>
        <w:rPr>
          <w:rFonts w:hint="eastAsia"/>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076F2">
        <w:rPr>
          <w:rFonts w:hint="eastAsia"/>
          <w:noProof/>
        </w:rPr>
        <w:t>1</w:t>
      </w:r>
      <w:r>
        <w:fldChar w:fldCharType="end"/>
      </w:r>
      <w:r w:rsidRPr="00F84257">
        <w:t>系统首页</w:t>
      </w:r>
      <w:r w:rsidRPr="00F84257">
        <w:t xml:space="preserve"> UI </w:t>
      </w:r>
      <w:r w:rsidRPr="00F84257">
        <w:t>原型图，展示今日提醒列表、服药进度和快捷入口</w:t>
      </w:r>
    </w:p>
    <w:p w14:paraId="6E38A8F7" w14:textId="77777777" w:rsidR="00F11855" w:rsidRPr="007E5318" w:rsidRDefault="00F11855" w:rsidP="00F11855"/>
    <w:p w14:paraId="1431322C" w14:textId="77777777" w:rsidR="00B05118" w:rsidRDefault="00B05118" w:rsidP="00F11855"/>
    <w:p w14:paraId="4BA160F3" w14:textId="77777777" w:rsidR="00B05118" w:rsidRPr="00F11855" w:rsidRDefault="00B05118" w:rsidP="00F11855"/>
    <w:p w14:paraId="1BCB15B9" w14:textId="4E21D755" w:rsidR="00F11855" w:rsidRDefault="00B05118" w:rsidP="00B05118">
      <w:pPr>
        <w:spacing w:after="120" w:line="360" w:lineRule="auto"/>
        <w:ind w:firstLineChars="200" w:firstLine="480"/>
        <w:rPr>
          <w:rFonts w:eastAsiaTheme="minorEastAsia"/>
          <w:sz w:val="24"/>
        </w:rPr>
      </w:pPr>
      <w:r>
        <w:rPr>
          <w:rFonts w:eastAsia="??"/>
          <w:sz w:val="24"/>
        </w:rPr>
        <w:lastRenderedPageBreak/>
        <w:t>附件</w:t>
      </w:r>
      <w:r>
        <w:rPr>
          <w:rFonts w:eastAsia="??"/>
          <w:sz w:val="24"/>
        </w:rPr>
        <w:t>2</w:t>
      </w:r>
      <w:r>
        <w:rPr>
          <w:rFonts w:eastAsia="??"/>
          <w:sz w:val="24"/>
        </w:rPr>
        <w:t>：家庭成员管理页面原型图，展示成员信息维护思路，以及在药品和提醒表单中选择成员的方式。</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507D04" w14:paraId="45AE90C6" w14:textId="77777777" w:rsidTr="00507D04">
        <w:tc>
          <w:tcPr>
            <w:tcW w:w="4148" w:type="dxa"/>
          </w:tcPr>
          <w:p w14:paraId="2D2AB128" w14:textId="54F4C655" w:rsidR="00507D04" w:rsidRDefault="00507D04" w:rsidP="00B05118">
            <w:pPr>
              <w:spacing w:after="120" w:line="360" w:lineRule="auto"/>
              <w:rPr>
                <w:rFonts w:eastAsiaTheme="minorEastAsia"/>
                <w:sz w:val="24"/>
              </w:rPr>
            </w:pPr>
            <w:r>
              <w:rPr>
                <w:noProof/>
              </w:rPr>
              <w:drawing>
                <wp:inline distT="0" distB="0" distL="0" distR="0" wp14:anchorId="4D6992E1" wp14:editId="1D02E731">
                  <wp:extent cx="2520000" cy="5439600"/>
                  <wp:effectExtent l="0" t="0" r="0" b="8890"/>
                  <wp:docPr id="1314352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2374" name=""/>
                          <pic:cNvPicPr/>
                        </pic:nvPicPr>
                        <pic:blipFill>
                          <a:blip r:embed="rId8">
                            <a:extLst>
                              <a:ext uri="{28A0092B-C50C-407E-A947-70E740481C1C}">
                                <a14:useLocalDpi xmlns:a14="http://schemas.microsoft.com/office/drawing/2010/main" val="0"/>
                              </a:ext>
                            </a:extLst>
                          </a:blip>
                          <a:stretch>
                            <a:fillRect/>
                          </a:stretch>
                        </pic:blipFill>
                        <pic:spPr>
                          <a:xfrm>
                            <a:off x="0" y="0"/>
                            <a:ext cx="2520000" cy="5439600"/>
                          </a:xfrm>
                          <a:prstGeom prst="rect">
                            <a:avLst/>
                          </a:prstGeom>
                        </pic:spPr>
                      </pic:pic>
                    </a:graphicData>
                  </a:graphic>
                </wp:inline>
              </w:drawing>
            </w:r>
          </w:p>
        </w:tc>
        <w:tc>
          <w:tcPr>
            <w:tcW w:w="4148" w:type="dxa"/>
          </w:tcPr>
          <w:p w14:paraId="59DB1B2E" w14:textId="77777777" w:rsidR="00507D04" w:rsidRDefault="00507D04" w:rsidP="009076F2">
            <w:pPr>
              <w:keepNext/>
              <w:spacing w:after="120" w:line="360" w:lineRule="auto"/>
              <w:rPr>
                <w:rFonts w:eastAsiaTheme="minorEastAsia"/>
                <w:sz w:val="24"/>
              </w:rPr>
            </w:pPr>
            <w:r>
              <w:rPr>
                <w:noProof/>
              </w:rPr>
              <w:drawing>
                <wp:inline distT="0" distB="0" distL="0" distR="0" wp14:anchorId="11735EE8" wp14:editId="5DB464F2">
                  <wp:extent cx="2520000" cy="5439600"/>
                  <wp:effectExtent l="0" t="0" r="0" b="8890"/>
                  <wp:docPr id="699364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64330" name=""/>
                          <pic:cNvPicPr/>
                        </pic:nvPicPr>
                        <pic:blipFill>
                          <a:blip r:embed="rId9">
                            <a:extLst>
                              <a:ext uri="{28A0092B-C50C-407E-A947-70E740481C1C}">
                                <a14:useLocalDpi xmlns:a14="http://schemas.microsoft.com/office/drawing/2010/main" val="0"/>
                              </a:ext>
                            </a:extLst>
                          </a:blip>
                          <a:stretch>
                            <a:fillRect/>
                          </a:stretch>
                        </pic:blipFill>
                        <pic:spPr>
                          <a:xfrm>
                            <a:off x="0" y="0"/>
                            <a:ext cx="2520000" cy="5439600"/>
                          </a:xfrm>
                          <a:prstGeom prst="rect">
                            <a:avLst/>
                          </a:prstGeom>
                        </pic:spPr>
                      </pic:pic>
                    </a:graphicData>
                  </a:graphic>
                </wp:inline>
              </w:drawing>
            </w:r>
          </w:p>
        </w:tc>
      </w:tr>
    </w:tbl>
    <w:p w14:paraId="7F913428" w14:textId="6BF00EDC" w:rsidR="00507D04" w:rsidRPr="00507D04" w:rsidRDefault="009076F2" w:rsidP="009076F2">
      <w:pPr>
        <w:pStyle w:val="aa"/>
        <w:jc w:val="center"/>
        <w:rPr>
          <w:rFonts w:eastAsiaTheme="minorEastAsia"/>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2</w:t>
      </w:r>
      <w:r>
        <w:fldChar w:fldCharType="end"/>
      </w:r>
      <w:r>
        <w:rPr>
          <w:rFonts w:hint="eastAsia"/>
        </w:rPr>
        <w:t>家庭成员管理页面原型图</w:t>
      </w:r>
    </w:p>
    <w:p w14:paraId="66A066AA" w14:textId="328F8809" w:rsidR="00F11855" w:rsidRPr="00F11855" w:rsidRDefault="00B05118" w:rsidP="00B05118">
      <w:pPr>
        <w:widowControl/>
        <w:jc w:val="left"/>
        <w:rPr>
          <w:rFonts w:eastAsiaTheme="minorEastAsia"/>
        </w:rPr>
      </w:pPr>
      <w:r>
        <w:rPr>
          <w:rFonts w:eastAsiaTheme="minorEastAsia"/>
        </w:rPr>
        <w:br w:type="page"/>
      </w:r>
    </w:p>
    <w:p w14:paraId="65A1DF40" w14:textId="77777777" w:rsidR="002259D3" w:rsidRDefault="00000000">
      <w:pPr>
        <w:spacing w:after="120" w:line="360" w:lineRule="auto"/>
        <w:ind w:firstLineChars="200" w:firstLine="480"/>
        <w:rPr>
          <w:rFonts w:eastAsiaTheme="minorEastAsia"/>
          <w:sz w:val="24"/>
        </w:rPr>
      </w:pPr>
      <w:r>
        <w:rPr>
          <w:rFonts w:eastAsia="??"/>
          <w:sz w:val="24"/>
        </w:rPr>
        <w:lastRenderedPageBreak/>
        <w:t>附件</w:t>
      </w:r>
      <w:r>
        <w:rPr>
          <w:rFonts w:eastAsia="??"/>
          <w:sz w:val="24"/>
        </w:rPr>
        <w:t>3</w:t>
      </w:r>
      <w:r>
        <w:rPr>
          <w:rFonts w:eastAsia="??"/>
          <w:sz w:val="24"/>
        </w:rPr>
        <w:t>：药品录入页面原型图，展示药品名称、使用成员、药品分类、有效期、服用剂量和备注字段。</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7E5318" w14:paraId="4F425358" w14:textId="77777777" w:rsidTr="009076F2">
        <w:tc>
          <w:tcPr>
            <w:tcW w:w="4148" w:type="dxa"/>
          </w:tcPr>
          <w:p w14:paraId="5E5030AE" w14:textId="3E842E1C" w:rsidR="007E5318" w:rsidRDefault="007E5318" w:rsidP="00B05118">
            <w:pPr>
              <w:keepNext/>
              <w:spacing w:after="120" w:line="360" w:lineRule="auto"/>
              <w:jc w:val="center"/>
            </w:pPr>
            <w:r>
              <w:rPr>
                <w:noProof/>
              </w:rPr>
              <w:drawing>
                <wp:inline distT="0" distB="0" distL="0" distR="0" wp14:anchorId="6FE9CB86" wp14:editId="7731CE56">
                  <wp:extent cx="2520000" cy="5439600"/>
                  <wp:effectExtent l="0" t="0" r="0" b="8890"/>
                  <wp:docPr id="1025005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05944" name=""/>
                          <pic:cNvPicPr/>
                        </pic:nvPicPr>
                        <pic:blipFill>
                          <a:blip r:embed="rId10">
                            <a:extLst>
                              <a:ext uri="{28A0092B-C50C-407E-A947-70E740481C1C}">
                                <a14:useLocalDpi xmlns:a14="http://schemas.microsoft.com/office/drawing/2010/main" val="0"/>
                              </a:ext>
                            </a:extLst>
                          </a:blip>
                          <a:stretch>
                            <a:fillRect/>
                          </a:stretch>
                        </pic:blipFill>
                        <pic:spPr>
                          <a:xfrm>
                            <a:off x="0" y="0"/>
                            <a:ext cx="2520000" cy="5439600"/>
                          </a:xfrm>
                          <a:prstGeom prst="rect">
                            <a:avLst/>
                          </a:prstGeom>
                        </pic:spPr>
                      </pic:pic>
                    </a:graphicData>
                  </a:graphic>
                </wp:inline>
              </w:drawing>
            </w:r>
          </w:p>
        </w:tc>
        <w:tc>
          <w:tcPr>
            <w:tcW w:w="4148" w:type="dxa"/>
          </w:tcPr>
          <w:p w14:paraId="4568599A" w14:textId="2E3C6095" w:rsidR="007E5318" w:rsidRDefault="007E5318" w:rsidP="00B05118">
            <w:pPr>
              <w:keepNext/>
              <w:spacing w:after="120" w:line="360" w:lineRule="auto"/>
              <w:jc w:val="center"/>
            </w:pPr>
            <w:r>
              <w:rPr>
                <w:noProof/>
              </w:rPr>
              <w:drawing>
                <wp:inline distT="0" distB="0" distL="0" distR="0" wp14:anchorId="5D5205E0" wp14:editId="742ADEE9">
                  <wp:extent cx="2520000" cy="5439600"/>
                  <wp:effectExtent l="0" t="0" r="0" b="8890"/>
                  <wp:docPr id="1233913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13858" name=""/>
                          <pic:cNvPicPr/>
                        </pic:nvPicPr>
                        <pic:blipFill>
                          <a:blip r:embed="rId11">
                            <a:extLst>
                              <a:ext uri="{28A0092B-C50C-407E-A947-70E740481C1C}">
                                <a14:useLocalDpi xmlns:a14="http://schemas.microsoft.com/office/drawing/2010/main" val="0"/>
                              </a:ext>
                            </a:extLst>
                          </a:blip>
                          <a:stretch>
                            <a:fillRect/>
                          </a:stretch>
                        </pic:blipFill>
                        <pic:spPr>
                          <a:xfrm>
                            <a:off x="0" y="0"/>
                            <a:ext cx="2520000" cy="5439600"/>
                          </a:xfrm>
                          <a:prstGeom prst="rect">
                            <a:avLst/>
                          </a:prstGeom>
                        </pic:spPr>
                      </pic:pic>
                    </a:graphicData>
                  </a:graphic>
                </wp:inline>
              </w:drawing>
            </w:r>
          </w:p>
        </w:tc>
      </w:tr>
    </w:tbl>
    <w:p w14:paraId="5AF911F9" w14:textId="50D23923" w:rsidR="00B05118" w:rsidRDefault="00B05118" w:rsidP="00B05118">
      <w:pPr>
        <w:keepNext/>
        <w:spacing w:after="120" w:line="360" w:lineRule="auto"/>
        <w:ind w:firstLineChars="200" w:firstLine="420"/>
        <w:jc w:val="center"/>
      </w:pPr>
    </w:p>
    <w:p w14:paraId="6417ECA6" w14:textId="0319BF35" w:rsidR="00B05118" w:rsidRDefault="00B05118" w:rsidP="00B05118">
      <w:pPr>
        <w:pStyle w:val="aa"/>
        <w:jc w:val="center"/>
        <w:rPr>
          <w:rFonts w:eastAsiaTheme="minorEastAsia" w:hint="eastAsia"/>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076F2">
        <w:rPr>
          <w:rFonts w:hint="eastAsia"/>
          <w:noProof/>
        </w:rPr>
        <w:t>3</w:t>
      </w:r>
      <w:r>
        <w:fldChar w:fldCharType="end"/>
      </w:r>
      <w:r w:rsidRPr="00D642F1">
        <w:t>药品录入页面原型图</w:t>
      </w:r>
    </w:p>
    <w:p w14:paraId="535499BE" w14:textId="2E6B8F5B" w:rsidR="00F11855" w:rsidRPr="00F11855" w:rsidRDefault="00B05118" w:rsidP="00B05118">
      <w:pPr>
        <w:widowControl/>
        <w:jc w:val="left"/>
        <w:rPr>
          <w:rFonts w:eastAsiaTheme="minorEastAsia"/>
        </w:rPr>
      </w:pPr>
      <w:r>
        <w:rPr>
          <w:rFonts w:eastAsiaTheme="minorEastAsia"/>
        </w:rPr>
        <w:br w:type="page"/>
      </w:r>
    </w:p>
    <w:p w14:paraId="0DFE8434" w14:textId="3E8E5A36" w:rsidR="00F365BA" w:rsidRDefault="00000000">
      <w:pPr>
        <w:spacing w:after="120" w:line="360" w:lineRule="auto"/>
        <w:ind w:firstLineChars="200" w:firstLine="480"/>
        <w:rPr>
          <w:rFonts w:eastAsiaTheme="minorEastAsia"/>
          <w:sz w:val="24"/>
        </w:rPr>
      </w:pPr>
      <w:r>
        <w:rPr>
          <w:rFonts w:eastAsia="??"/>
          <w:sz w:val="24"/>
        </w:rPr>
        <w:lastRenderedPageBreak/>
        <w:t>附件</w:t>
      </w:r>
      <w:r>
        <w:rPr>
          <w:rFonts w:eastAsia="??"/>
          <w:sz w:val="24"/>
        </w:rPr>
        <w:t>4</w:t>
      </w:r>
      <w:r>
        <w:rPr>
          <w:rFonts w:eastAsia="??"/>
          <w:sz w:val="24"/>
        </w:rPr>
        <w:t>：服药提醒设置页面原型图，展示提醒时间、提醒对象、用药说明、提醒开关和打卡交互。</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F365BA" w14:paraId="56AEB6E5" w14:textId="77777777" w:rsidTr="00F365BA">
        <w:tc>
          <w:tcPr>
            <w:tcW w:w="4148" w:type="dxa"/>
          </w:tcPr>
          <w:p w14:paraId="660675AA" w14:textId="07AB4E81" w:rsidR="00F365BA" w:rsidRDefault="00F365BA">
            <w:pPr>
              <w:spacing w:after="120" w:line="360" w:lineRule="auto"/>
              <w:rPr>
                <w:rFonts w:eastAsiaTheme="minorEastAsia"/>
                <w:sz w:val="24"/>
              </w:rPr>
            </w:pPr>
            <w:r>
              <w:rPr>
                <w:noProof/>
              </w:rPr>
              <w:drawing>
                <wp:inline distT="0" distB="0" distL="0" distR="0" wp14:anchorId="51EF6023" wp14:editId="6747FE2C">
                  <wp:extent cx="2520000" cy="5439600"/>
                  <wp:effectExtent l="0" t="0" r="0" b="8890"/>
                  <wp:docPr id="1654182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82231" name=""/>
                          <pic:cNvPicPr/>
                        </pic:nvPicPr>
                        <pic:blipFill>
                          <a:blip r:embed="rId12">
                            <a:extLst>
                              <a:ext uri="{28A0092B-C50C-407E-A947-70E740481C1C}">
                                <a14:useLocalDpi xmlns:a14="http://schemas.microsoft.com/office/drawing/2010/main" val="0"/>
                              </a:ext>
                            </a:extLst>
                          </a:blip>
                          <a:stretch>
                            <a:fillRect/>
                          </a:stretch>
                        </pic:blipFill>
                        <pic:spPr>
                          <a:xfrm>
                            <a:off x="0" y="0"/>
                            <a:ext cx="2520000" cy="5439600"/>
                          </a:xfrm>
                          <a:prstGeom prst="rect">
                            <a:avLst/>
                          </a:prstGeom>
                        </pic:spPr>
                      </pic:pic>
                    </a:graphicData>
                  </a:graphic>
                </wp:inline>
              </w:drawing>
            </w:r>
          </w:p>
        </w:tc>
        <w:tc>
          <w:tcPr>
            <w:tcW w:w="4148" w:type="dxa"/>
          </w:tcPr>
          <w:p w14:paraId="20DCEE4D" w14:textId="6AC03CFF" w:rsidR="00F365BA" w:rsidRDefault="00F365BA" w:rsidP="009076F2">
            <w:pPr>
              <w:keepNext/>
              <w:spacing w:after="120" w:line="360" w:lineRule="auto"/>
              <w:rPr>
                <w:rFonts w:eastAsiaTheme="minorEastAsia"/>
                <w:sz w:val="24"/>
              </w:rPr>
            </w:pPr>
            <w:r>
              <w:rPr>
                <w:noProof/>
              </w:rPr>
              <w:drawing>
                <wp:inline distT="0" distB="0" distL="0" distR="0" wp14:anchorId="6BF0E0AB" wp14:editId="117AFEC1">
                  <wp:extent cx="2520000" cy="5439600"/>
                  <wp:effectExtent l="0" t="0" r="0" b="8890"/>
                  <wp:docPr id="2081041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41383" name=""/>
                          <pic:cNvPicPr/>
                        </pic:nvPicPr>
                        <pic:blipFill>
                          <a:blip r:embed="rId13">
                            <a:extLst>
                              <a:ext uri="{28A0092B-C50C-407E-A947-70E740481C1C}">
                                <a14:useLocalDpi xmlns:a14="http://schemas.microsoft.com/office/drawing/2010/main" val="0"/>
                              </a:ext>
                            </a:extLst>
                          </a:blip>
                          <a:stretch>
                            <a:fillRect/>
                          </a:stretch>
                        </pic:blipFill>
                        <pic:spPr>
                          <a:xfrm>
                            <a:off x="0" y="0"/>
                            <a:ext cx="2520000" cy="5439600"/>
                          </a:xfrm>
                          <a:prstGeom prst="rect">
                            <a:avLst/>
                          </a:prstGeom>
                        </pic:spPr>
                      </pic:pic>
                    </a:graphicData>
                  </a:graphic>
                </wp:inline>
              </w:drawing>
            </w:r>
          </w:p>
        </w:tc>
      </w:tr>
    </w:tbl>
    <w:p w14:paraId="50EF0B37" w14:textId="7A2305F0" w:rsidR="00F365BA" w:rsidRPr="00F365BA" w:rsidRDefault="009076F2" w:rsidP="009076F2">
      <w:pPr>
        <w:pStyle w:val="aa"/>
        <w:jc w:val="center"/>
        <w:rPr>
          <w:rFonts w:eastAsiaTheme="minorEastAsia"/>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4</w:t>
      </w:r>
      <w:r>
        <w:fldChar w:fldCharType="end"/>
      </w:r>
      <w:r>
        <w:rPr>
          <w:rFonts w:hint="eastAsia"/>
        </w:rPr>
        <w:t>服药提醒</w:t>
      </w:r>
      <w:r w:rsidRPr="000E4956">
        <w:t>页面原型图</w:t>
      </w:r>
    </w:p>
    <w:p w14:paraId="73FFFCB3" w14:textId="67832A86" w:rsidR="002259D3" w:rsidRPr="00F365BA" w:rsidRDefault="00F365BA" w:rsidP="00F365BA">
      <w:pPr>
        <w:widowControl/>
        <w:jc w:val="left"/>
        <w:rPr>
          <w:rFonts w:eastAsiaTheme="minorEastAsia"/>
          <w:sz w:val="24"/>
        </w:rPr>
      </w:pPr>
      <w:r>
        <w:rPr>
          <w:rFonts w:eastAsia="??"/>
          <w:sz w:val="24"/>
        </w:rPr>
        <w:br w:type="page"/>
      </w:r>
    </w:p>
    <w:p w14:paraId="11C329F4" w14:textId="0E30BC7E" w:rsidR="00B05118" w:rsidRDefault="00000000" w:rsidP="00B05118">
      <w:pPr>
        <w:spacing w:after="120" w:line="360" w:lineRule="auto"/>
        <w:ind w:firstLineChars="200" w:firstLine="480"/>
        <w:rPr>
          <w:rFonts w:ascii="宋体" w:hAnsi="宋体" w:cs="宋体" w:hint="eastAsia"/>
          <w:sz w:val="24"/>
        </w:rPr>
      </w:pPr>
      <w:r>
        <w:rPr>
          <w:rFonts w:ascii="宋体" w:hAnsi="宋体" w:cs="宋体" w:hint="eastAsia"/>
          <w:sz w:val="24"/>
        </w:rPr>
        <w:lastRenderedPageBreak/>
        <w:t>附件</w:t>
      </w:r>
      <w:r>
        <w:rPr>
          <w:rFonts w:eastAsia="??"/>
          <w:sz w:val="24"/>
        </w:rPr>
        <w:t>5</w:t>
      </w:r>
      <w:r>
        <w:rPr>
          <w:rFonts w:ascii="宋体" w:hAnsi="宋体" w:cs="宋体" w:hint="eastAsia"/>
          <w:sz w:val="24"/>
        </w:rPr>
        <w:t>：药品过期预警页面原型图，展示正常、临期、已过期药品的状态区分和筛选方式。</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2C6B61" w14:paraId="0A47178A" w14:textId="77777777" w:rsidTr="009076F2">
        <w:tc>
          <w:tcPr>
            <w:tcW w:w="4153" w:type="dxa"/>
          </w:tcPr>
          <w:p w14:paraId="2DFEE293" w14:textId="469BBE92" w:rsidR="002C6B61" w:rsidRPr="002C6B61" w:rsidRDefault="002C6B61" w:rsidP="00B05118">
            <w:pPr>
              <w:spacing w:after="120" w:line="360" w:lineRule="auto"/>
              <w:rPr>
                <w:rFonts w:eastAsiaTheme="minorEastAsia"/>
              </w:rPr>
            </w:pPr>
            <w:r>
              <w:rPr>
                <w:noProof/>
              </w:rPr>
              <w:drawing>
                <wp:inline distT="0" distB="0" distL="0" distR="0" wp14:anchorId="5FEAB197" wp14:editId="1C34B05F">
                  <wp:extent cx="2523809" cy="5438095"/>
                  <wp:effectExtent l="0" t="0" r="0" b="0"/>
                  <wp:docPr id="2096396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96831" name=""/>
                          <pic:cNvPicPr/>
                        </pic:nvPicPr>
                        <pic:blipFill>
                          <a:blip r:embed="rId14">
                            <a:extLst>
                              <a:ext uri="{28A0092B-C50C-407E-A947-70E740481C1C}">
                                <a14:useLocalDpi xmlns:a14="http://schemas.microsoft.com/office/drawing/2010/main" val="0"/>
                              </a:ext>
                            </a:extLst>
                          </a:blip>
                          <a:stretch>
                            <a:fillRect/>
                          </a:stretch>
                        </pic:blipFill>
                        <pic:spPr>
                          <a:xfrm>
                            <a:off x="0" y="0"/>
                            <a:ext cx="2523809" cy="5438095"/>
                          </a:xfrm>
                          <a:prstGeom prst="rect">
                            <a:avLst/>
                          </a:prstGeom>
                        </pic:spPr>
                      </pic:pic>
                    </a:graphicData>
                  </a:graphic>
                </wp:inline>
              </w:drawing>
            </w:r>
          </w:p>
        </w:tc>
        <w:tc>
          <w:tcPr>
            <w:tcW w:w="4153" w:type="dxa"/>
          </w:tcPr>
          <w:p w14:paraId="2646EEE2" w14:textId="6296D4CD" w:rsidR="002C6B61" w:rsidRDefault="002C6B61" w:rsidP="009076F2">
            <w:pPr>
              <w:keepNext/>
              <w:spacing w:after="120" w:line="360" w:lineRule="auto"/>
              <w:rPr>
                <w:rFonts w:eastAsiaTheme="minorEastAsia"/>
              </w:rPr>
            </w:pPr>
            <w:r>
              <w:rPr>
                <w:noProof/>
              </w:rPr>
              <w:drawing>
                <wp:inline distT="0" distB="0" distL="0" distR="0" wp14:anchorId="4F6EAB71" wp14:editId="7E747741">
                  <wp:extent cx="2523809" cy="5438095"/>
                  <wp:effectExtent l="0" t="0" r="0" b="0"/>
                  <wp:docPr id="982284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4781" name=""/>
                          <pic:cNvPicPr/>
                        </pic:nvPicPr>
                        <pic:blipFill>
                          <a:blip r:embed="rId15">
                            <a:extLst>
                              <a:ext uri="{28A0092B-C50C-407E-A947-70E740481C1C}">
                                <a14:useLocalDpi xmlns:a14="http://schemas.microsoft.com/office/drawing/2010/main" val="0"/>
                              </a:ext>
                            </a:extLst>
                          </a:blip>
                          <a:stretch>
                            <a:fillRect/>
                          </a:stretch>
                        </pic:blipFill>
                        <pic:spPr>
                          <a:xfrm>
                            <a:off x="0" y="0"/>
                            <a:ext cx="2523809" cy="5438095"/>
                          </a:xfrm>
                          <a:prstGeom prst="rect">
                            <a:avLst/>
                          </a:prstGeom>
                        </pic:spPr>
                      </pic:pic>
                    </a:graphicData>
                  </a:graphic>
                </wp:inline>
              </w:drawing>
            </w:r>
          </w:p>
        </w:tc>
      </w:tr>
    </w:tbl>
    <w:p w14:paraId="0907E290" w14:textId="0306F9BA" w:rsidR="00B05118" w:rsidRDefault="009076F2" w:rsidP="009076F2">
      <w:pPr>
        <w:pStyle w:val="aa"/>
        <w:jc w:val="center"/>
        <w:rPr>
          <w:rFonts w:eastAsiaTheme="minorEastAsia" w:hint="eastAsia"/>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5</w:t>
      </w:r>
      <w:r>
        <w:fldChar w:fldCharType="end"/>
      </w:r>
      <w:r>
        <w:rPr>
          <w:rFonts w:hint="eastAsia"/>
        </w:rPr>
        <w:t>药品管理页面原型图</w:t>
      </w:r>
    </w:p>
    <w:p w14:paraId="7E7D75C2" w14:textId="0D92D72F" w:rsidR="00B05118" w:rsidRPr="00B05118" w:rsidRDefault="002C6B61" w:rsidP="00F365BA">
      <w:pPr>
        <w:widowControl/>
        <w:jc w:val="left"/>
        <w:rPr>
          <w:rFonts w:eastAsiaTheme="minorEastAsia"/>
        </w:rPr>
      </w:pPr>
      <w:r>
        <w:rPr>
          <w:rFonts w:eastAsiaTheme="minorEastAsia"/>
        </w:rPr>
        <w:br w:type="page"/>
      </w:r>
    </w:p>
    <w:p w14:paraId="5B9E9C6C" w14:textId="77777777" w:rsidR="002259D3" w:rsidRDefault="00000000">
      <w:pPr>
        <w:spacing w:after="120" w:line="360" w:lineRule="auto"/>
        <w:ind w:firstLineChars="200" w:firstLine="480"/>
        <w:rPr>
          <w:rFonts w:eastAsiaTheme="minorEastAsia"/>
          <w:sz w:val="24"/>
        </w:rPr>
      </w:pPr>
      <w:r>
        <w:rPr>
          <w:rFonts w:eastAsia="??"/>
          <w:sz w:val="24"/>
        </w:rPr>
        <w:lastRenderedPageBreak/>
        <w:t>附件</w:t>
      </w:r>
      <w:r>
        <w:rPr>
          <w:rFonts w:eastAsia="??"/>
          <w:sz w:val="24"/>
        </w:rPr>
        <w:t>6</w:t>
      </w:r>
      <w:r>
        <w:rPr>
          <w:rFonts w:eastAsia="??"/>
          <w:sz w:val="24"/>
        </w:rPr>
        <w:t>：附近药店查询页面原型图，展示当前位置、搜索栏、模拟地图、药店列表和营业状态标签。</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8E3BDA" w14:paraId="71472540" w14:textId="77777777" w:rsidTr="008E3BDA">
        <w:tc>
          <w:tcPr>
            <w:tcW w:w="4148" w:type="dxa"/>
          </w:tcPr>
          <w:p w14:paraId="42997DBD" w14:textId="495DFBD8" w:rsidR="008E3BDA" w:rsidRDefault="008E3BDA">
            <w:pPr>
              <w:spacing w:after="120" w:line="360" w:lineRule="auto"/>
              <w:rPr>
                <w:rFonts w:eastAsiaTheme="minorEastAsia"/>
              </w:rPr>
            </w:pPr>
            <w:r>
              <w:rPr>
                <w:noProof/>
              </w:rPr>
              <w:drawing>
                <wp:inline distT="0" distB="0" distL="0" distR="0" wp14:anchorId="35937579" wp14:editId="3514F0E3">
                  <wp:extent cx="2520000" cy="5439600"/>
                  <wp:effectExtent l="0" t="0" r="0" b="8890"/>
                  <wp:docPr id="1550288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8251" name=""/>
                          <pic:cNvPicPr/>
                        </pic:nvPicPr>
                        <pic:blipFill>
                          <a:blip r:embed="rId16">
                            <a:extLst>
                              <a:ext uri="{28A0092B-C50C-407E-A947-70E740481C1C}">
                                <a14:useLocalDpi xmlns:a14="http://schemas.microsoft.com/office/drawing/2010/main" val="0"/>
                              </a:ext>
                            </a:extLst>
                          </a:blip>
                          <a:stretch>
                            <a:fillRect/>
                          </a:stretch>
                        </pic:blipFill>
                        <pic:spPr>
                          <a:xfrm>
                            <a:off x="0" y="0"/>
                            <a:ext cx="2520000" cy="5439600"/>
                          </a:xfrm>
                          <a:prstGeom prst="rect">
                            <a:avLst/>
                          </a:prstGeom>
                        </pic:spPr>
                      </pic:pic>
                    </a:graphicData>
                  </a:graphic>
                </wp:inline>
              </w:drawing>
            </w:r>
          </w:p>
        </w:tc>
        <w:tc>
          <w:tcPr>
            <w:tcW w:w="4148" w:type="dxa"/>
          </w:tcPr>
          <w:p w14:paraId="15798099" w14:textId="007860C7" w:rsidR="008E3BDA" w:rsidRDefault="008E3BDA" w:rsidP="009076F2">
            <w:pPr>
              <w:keepNext/>
              <w:spacing w:after="120" w:line="360" w:lineRule="auto"/>
              <w:rPr>
                <w:rFonts w:eastAsiaTheme="minorEastAsia"/>
              </w:rPr>
            </w:pPr>
            <w:r>
              <w:rPr>
                <w:noProof/>
              </w:rPr>
              <w:drawing>
                <wp:inline distT="0" distB="0" distL="0" distR="0" wp14:anchorId="25255284" wp14:editId="73687E98">
                  <wp:extent cx="2520000" cy="5439600"/>
                  <wp:effectExtent l="0" t="0" r="0" b="8890"/>
                  <wp:docPr id="468227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27959" name=""/>
                          <pic:cNvPicPr/>
                        </pic:nvPicPr>
                        <pic:blipFill>
                          <a:blip r:embed="rId17">
                            <a:extLst>
                              <a:ext uri="{28A0092B-C50C-407E-A947-70E740481C1C}">
                                <a14:useLocalDpi xmlns:a14="http://schemas.microsoft.com/office/drawing/2010/main" val="0"/>
                              </a:ext>
                            </a:extLst>
                          </a:blip>
                          <a:stretch>
                            <a:fillRect/>
                          </a:stretch>
                        </pic:blipFill>
                        <pic:spPr>
                          <a:xfrm>
                            <a:off x="0" y="0"/>
                            <a:ext cx="2520000" cy="5439600"/>
                          </a:xfrm>
                          <a:prstGeom prst="rect">
                            <a:avLst/>
                          </a:prstGeom>
                        </pic:spPr>
                      </pic:pic>
                    </a:graphicData>
                  </a:graphic>
                </wp:inline>
              </w:drawing>
            </w:r>
          </w:p>
        </w:tc>
      </w:tr>
    </w:tbl>
    <w:p w14:paraId="56CC419A" w14:textId="666F6F22" w:rsidR="00F365BA" w:rsidRDefault="009076F2" w:rsidP="009076F2">
      <w:pPr>
        <w:pStyle w:val="aa"/>
        <w:jc w:val="center"/>
        <w:rPr>
          <w:rFonts w:eastAsiaTheme="minorEastAsia" w:hint="eastAsia"/>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6</w:t>
      </w:r>
      <w:r>
        <w:fldChar w:fldCharType="end"/>
      </w:r>
      <w:r>
        <w:rPr>
          <w:rFonts w:hint="eastAsia"/>
        </w:rPr>
        <w:t>附近药店</w:t>
      </w:r>
      <w:r w:rsidRPr="00176369">
        <w:t>页面原型图</w:t>
      </w:r>
    </w:p>
    <w:p w14:paraId="6EE3D3A4" w14:textId="7E11D7DB" w:rsidR="002259D3" w:rsidRPr="00F365BA" w:rsidRDefault="002259D3" w:rsidP="00F365BA">
      <w:pPr>
        <w:widowControl/>
        <w:jc w:val="left"/>
        <w:rPr>
          <w:rFonts w:eastAsiaTheme="minorEastAsia"/>
        </w:rPr>
      </w:pPr>
    </w:p>
    <w:sectPr w:rsidR="002259D3" w:rsidRPr="00F365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648BB" w14:textId="77777777" w:rsidR="00EA253F" w:rsidRDefault="00EA253F" w:rsidP="00A236C0">
      <w:r>
        <w:separator/>
      </w:r>
    </w:p>
  </w:endnote>
  <w:endnote w:type="continuationSeparator" w:id="0">
    <w:p w14:paraId="12D0F2D2" w14:textId="77777777" w:rsidR="00EA253F" w:rsidRDefault="00EA253F" w:rsidP="00A2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B1357" w14:textId="77777777" w:rsidR="00EA253F" w:rsidRDefault="00EA253F" w:rsidP="00A236C0">
      <w:r>
        <w:separator/>
      </w:r>
    </w:p>
  </w:footnote>
  <w:footnote w:type="continuationSeparator" w:id="0">
    <w:p w14:paraId="4AFBAD9D" w14:textId="77777777" w:rsidR="00EA253F" w:rsidRDefault="00EA253F" w:rsidP="00A23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81182E"/>
    <w:multiLevelType w:val="singleLevel"/>
    <w:tmpl w:val="C281182E"/>
    <w:lvl w:ilvl="0">
      <w:start w:val="1"/>
      <w:numFmt w:val="decimal"/>
      <w:lvlText w:val="(%1)"/>
      <w:lvlJc w:val="left"/>
      <w:pPr>
        <w:tabs>
          <w:tab w:val="left" w:pos="420"/>
        </w:tabs>
        <w:ind w:left="845" w:hanging="425"/>
      </w:pPr>
      <w:rPr>
        <w:rFonts w:hint="default"/>
      </w:rPr>
    </w:lvl>
  </w:abstractNum>
  <w:abstractNum w:abstractNumId="1" w15:restartNumberingAfterBreak="0">
    <w:nsid w:val="186FBB4B"/>
    <w:multiLevelType w:val="singleLevel"/>
    <w:tmpl w:val="186FBB4B"/>
    <w:lvl w:ilvl="0">
      <w:start w:val="1"/>
      <w:numFmt w:val="chineseCounting"/>
      <w:suff w:val="nothing"/>
      <w:lvlText w:val="%1、"/>
      <w:lvlJc w:val="left"/>
      <w:rPr>
        <w:rFonts w:hint="eastAsia"/>
      </w:rPr>
    </w:lvl>
  </w:abstractNum>
  <w:num w:numId="1" w16cid:durableId="1860315378">
    <w:abstractNumId w:val="1"/>
  </w:num>
  <w:num w:numId="2" w16cid:durableId="40438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9012aa80-10ff-46fd-8184-2c686db53d19"/>
  </w:docVars>
  <w:rsids>
    <w:rsidRoot w:val="00D76FA2"/>
    <w:rsid w:val="0006248E"/>
    <w:rsid w:val="000E4805"/>
    <w:rsid w:val="000F45B7"/>
    <w:rsid w:val="00103C7D"/>
    <w:rsid w:val="00165A2D"/>
    <w:rsid w:val="001B011B"/>
    <w:rsid w:val="0021509E"/>
    <w:rsid w:val="002259D3"/>
    <w:rsid w:val="00272380"/>
    <w:rsid w:val="002C6B61"/>
    <w:rsid w:val="002D09DF"/>
    <w:rsid w:val="00345571"/>
    <w:rsid w:val="003C107B"/>
    <w:rsid w:val="003D6E78"/>
    <w:rsid w:val="0040588E"/>
    <w:rsid w:val="0047307D"/>
    <w:rsid w:val="00496C1E"/>
    <w:rsid w:val="004A3283"/>
    <w:rsid w:val="004C235E"/>
    <w:rsid w:val="004F1EE6"/>
    <w:rsid w:val="00507D04"/>
    <w:rsid w:val="005112F2"/>
    <w:rsid w:val="00526FE9"/>
    <w:rsid w:val="0057780E"/>
    <w:rsid w:val="005A4A3D"/>
    <w:rsid w:val="005B0355"/>
    <w:rsid w:val="0067439B"/>
    <w:rsid w:val="00680F40"/>
    <w:rsid w:val="00681398"/>
    <w:rsid w:val="006B754F"/>
    <w:rsid w:val="00742FA9"/>
    <w:rsid w:val="00747804"/>
    <w:rsid w:val="0075516C"/>
    <w:rsid w:val="00792A3B"/>
    <w:rsid w:val="007E5318"/>
    <w:rsid w:val="007F359D"/>
    <w:rsid w:val="0080319F"/>
    <w:rsid w:val="0087240A"/>
    <w:rsid w:val="008C4958"/>
    <w:rsid w:val="008D730C"/>
    <w:rsid w:val="008E3BDA"/>
    <w:rsid w:val="008E7EFF"/>
    <w:rsid w:val="009076F2"/>
    <w:rsid w:val="009A3CD9"/>
    <w:rsid w:val="009B17F6"/>
    <w:rsid w:val="00A236C0"/>
    <w:rsid w:val="00A6519A"/>
    <w:rsid w:val="00AA4367"/>
    <w:rsid w:val="00B05118"/>
    <w:rsid w:val="00B15183"/>
    <w:rsid w:val="00B246F9"/>
    <w:rsid w:val="00BC20CF"/>
    <w:rsid w:val="00BD7A52"/>
    <w:rsid w:val="00CB1E22"/>
    <w:rsid w:val="00CB66B5"/>
    <w:rsid w:val="00CE29E6"/>
    <w:rsid w:val="00D155A6"/>
    <w:rsid w:val="00D20B96"/>
    <w:rsid w:val="00D2746B"/>
    <w:rsid w:val="00D432C4"/>
    <w:rsid w:val="00D50AD0"/>
    <w:rsid w:val="00D76FA2"/>
    <w:rsid w:val="00DB0545"/>
    <w:rsid w:val="00E13634"/>
    <w:rsid w:val="00E24119"/>
    <w:rsid w:val="00E35D2E"/>
    <w:rsid w:val="00EA253F"/>
    <w:rsid w:val="00F0319E"/>
    <w:rsid w:val="00F11855"/>
    <w:rsid w:val="00F124E0"/>
    <w:rsid w:val="00F22B6B"/>
    <w:rsid w:val="00F22E3A"/>
    <w:rsid w:val="00F33BB8"/>
    <w:rsid w:val="00F365BA"/>
    <w:rsid w:val="00FC1116"/>
    <w:rsid w:val="00FC223C"/>
    <w:rsid w:val="00FD5731"/>
    <w:rsid w:val="0A4D4952"/>
    <w:rsid w:val="109573E3"/>
    <w:rsid w:val="12CA2E86"/>
    <w:rsid w:val="16275792"/>
    <w:rsid w:val="1AB33345"/>
    <w:rsid w:val="243A0633"/>
    <w:rsid w:val="25630965"/>
    <w:rsid w:val="298102DB"/>
    <w:rsid w:val="2CEF5B5D"/>
    <w:rsid w:val="2D012636"/>
    <w:rsid w:val="2E073C7C"/>
    <w:rsid w:val="2EE10029"/>
    <w:rsid w:val="33D53ED4"/>
    <w:rsid w:val="379C71E3"/>
    <w:rsid w:val="3C8D7A42"/>
    <w:rsid w:val="3E3E7246"/>
    <w:rsid w:val="4005119A"/>
    <w:rsid w:val="409D648D"/>
    <w:rsid w:val="43BC4F2D"/>
    <w:rsid w:val="4B1F5D09"/>
    <w:rsid w:val="4C3B1B24"/>
    <w:rsid w:val="4D7C19DC"/>
    <w:rsid w:val="50B25872"/>
    <w:rsid w:val="520175A0"/>
    <w:rsid w:val="570566FB"/>
    <w:rsid w:val="59822D0F"/>
    <w:rsid w:val="5B863B83"/>
    <w:rsid w:val="5D2E44D2"/>
    <w:rsid w:val="5DB31E9B"/>
    <w:rsid w:val="616161D8"/>
    <w:rsid w:val="65CE6852"/>
    <w:rsid w:val="661C75BD"/>
    <w:rsid w:val="68D221B5"/>
    <w:rsid w:val="6F8F2BAE"/>
    <w:rsid w:val="71CA611F"/>
    <w:rsid w:val="7372081D"/>
    <w:rsid w:val="749E5641"/>
    <w:rsid w:val="78153E6C"/>
    <w:rsid w:val="7CF64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32997"/>
  <w15:docId w15:val="{94645AA3-1E58-48F8-8754-02467631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link w:val="20"/>
    <w:qFormat/>
    <w:pPr>
      <w:keepNext/>
      <w:keepLines/>
      <w:spacing w:before="260" w:after="260" w:line="415"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semiHidden/>
    <w:qFormat/>
    <w:rPr>
      <w:rFonts w:ascii="宋体" w:hAnsi="Courier New"/>
      <w:sz w:val="24"/>
      <w:szCs w:val="20"/>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4">
    <w:name w:val="纯文本 字符"/>
    <w:basedOn w:val="a0"/>
    <w:link w:val="a3"/>
    <w:semiHidden/>
    <w:qFormat/>
    <w:rPr>
      <w:rFonts w:ascii="宋体" w:eastAsia="宋体" w:hAnsi="Courier New" w:cs="Times New Roman"/>
      <w:sz w:val="24"/>
      <w:szCs w:val="20"/>
    </w:rPr>
  </w:style>
  <w:style w:type="paragraph" w:styleId="a9">
    <w:name w:val="List Paragraph"/>
    <w:basedOn w:val="a"/>
    <w:uiPriority w:val="34"/>
    <w:qFormat/>
    <w:pPr>
      <w:ind w:firstLineChars="200" w:firstLine="420"/>
    </w:pPr>
  </w:style>
  <w:style w:type="paragraph" w:styleId="aa">
    <w:name w:val="caption"/>
    <w:basedOn w:val="a"/>
    <w:next w:val="a"/>
    <w:uiPriority w:val="35"/>
    <w:unhideWhenUsed/>
    <w:qFormat/>
    <w:rsid w:val="00F11855"/>
    <w:rPr>
      <w:rFonts w:asciiTheme="majorHAnsi" w:eastAsia="黑体" w:hAnsiTheme="majorHAnsi" w:cstheme="majorBidi"/>
      <w:sz w:val="20"/>
      <w:szCs w:val="20"/>
    </w:rPr>
  </w:style>
  <w:style w:type="table" w:styleId="ab">
    <w:name w:val="Table Grid"/>
    <w:basedOn w:val="a1"/>
    <w:uiPriority w:val="39"/>
    <w:rsid w:val="00B051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15</Pages>
  <Words>3280</Words>
  <Characters>3281</Characters>
  <Application>Microsoft Office Word</Application>
  <DocSecurity>0</DocSecurity>
  <Lines>182</Lines>
  <Paragraphs>160</Paragraphs>
  <ScaleCrop>false</ScaleCrop>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PING RAO</dc:creator>
  <cp:lastModifiedBy>贤明 吴</cp:lastModifiedBy>
  <cp:revision>72</cp:revision>
  <dcterms:created xsi:type="dcterms:W3CDTF">2022-05-24T03:11:00Z</dcterms:created>
  <dcterms:modified xsi:type="dcterms:W3CDTF">2026-05-19T14:25:00Z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EBF429410CA549388A8650A785E88A91_13</vt:lpwstr>
  </property>
  <property fmtid="{D5CDD505-2E9C-101B-9397-08002B2CF9AE}" pid="4" name="KSOTemplateDocerSaveRecord">
    <vt:lpwstr>eyJoZGlkIjoiODU4ODczZjFhZGZjMDFjOGE0MThkOGY5NWVjYjFjZDIiLCJ1c2VySWQiOiI0NTY5MzYxMTcifQ==</vt:lpwstr>
  </property>
</Properties>
</file>