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401568" cy="69494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568" cy="6949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/>
          <w:p>
            <w:r>
              <w:t>Общество с ограниченной ответственностью «ЦЕНТР ОХРАНЫ ТРУДА И ЭКОЛОГИИ «ЭКСПЕРТЭГИДА» 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/>
        </w:tc>
        <w:tc>
          <w:tcPr>
            <w:tcW w:type="dxa" w:w="6120"/>
          </w:tcPr>
          <w:p/>
          <w:p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pStyle w:val="Heading1"/>
      </w:pPr>
      <w:r>
        <w:t>ПРОТОКОЛ № 303522-VI/Ш</w:t>
        <w:br/>
        <w:t>проведения исследований, испытаний (измерений) шума</w:t>
      </w:r>
    </w:p>
    <w:p>
      <w:r>
        <w:t>1. Наименование организации (заказчика): Общество с ограниченной ответственностью «Ромашка» (ООО «Ромашка»).</w:t>
        <w:br/>
        <w:t>2. Контактные данные заказчика (юридический адрес, фактический адрес места осуществления деятельности): 236022, Калининградская обл., г. Калининград, пр-т. Гвардейский, д. 15.</w:t>
        <w:br/>
        <w:t>3. Место проведения испытаний (измерений): 236022, Калининградская обл., г. Калининград, пр-т. Гвардейский, д. 15.</w:t>
        <w:br/>
        <w:t>4. Дата осуществления лабораторной деятельности: 14.02.2022 г..</w:t>
        <w:br/>
        <w:t>5. Цель проведения измерений: 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  <w:t>6. Описание и однозначная идентификация объекта (объектов) испытаний, состояние объекта испытаний (при необходимости): рабочие места на территории заказчика в соответствии с заявкой проведение производственного контроля.</w:t>
        <w:br/>
        <w:t>7. Дата получения образца для испытаний: соответствии с заявкой на проведение измерений № 303522-VI от 15.11.2021.</w:t>
        <w:br/>
        <w:t>8. Дата отбора образца: отбор образцов не предусмотрен методикой измерений.</w:t>
        <w:br/>
        <w:t>9.   Место отбора образцов: отбор образцов не предусмотрен методикой измерений.</w:t>
        <w:br/>
        <w:t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в соответствии с журналом измерений.</w:t>
        <w:br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