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239C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Министерство образования и науки Российской Федерации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высшего образования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b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«Пермский национальный исследовательский</w:t>
      </w: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b/>
          <w:sz w:val="24"/>
        </w:rPr>
        <w:t>политехнический университет»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 w:rsidRPr="002A2397">
        <w:rPr>
          <w:rFonts w:ascii="Times New Roman" w:hAnsi="Times New Roman" w:cs="Times New Roman"/>
          <w:sz w:val="24"/>
        </w:rPr>
        <w:t>Кафедра «Информационные технологии и автоматизированные системы»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7320BC" w:rsidRDefault="002A2397" w:rsidP="002A2397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ОТЧЕТ</w:t>
      </w:r>
    </w:p>
    <w:p w:rsidR="002A2397" w:rsidRPr="007320BC" w:rsidRDefault="00A345CD" w:rsidP="002A239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творческому заданию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8"/>
        </w:rPr>
      </w:pPr>
      <w:r w:rsidRPr="007320BC">
        <w:rPr>
          <w:rFonts w:ascii="Times New Roman" w:hAnsi="Times New Roman" w:cs="Times New Roman"/>
          <w:sz w:val="28"/>
        </w:rPr>
        <w:t>Тема: «</w:t>
      </w:r>
      <w:r w:rsidR="00A345CD">
        <w:rPr>
          <w:rFonts w:ascii="Times New Roman" w:hAnsi="Times New Roman" w:cs="Times New Roman"/>
          <w:sz w:val="28"/>
        </w:rPr>
        <w:t>Калькулятор систем счисления и решение задачи коммивояжера методом ветвей и границ</w:t>
      </w:r>
      <w:r w:rsidR="00C706A8">
        <w:rPr>
          <w:rFonts w:ascii="Times New Roman" w:hAnsi="Times New Roman" w:cs="Times New Roman"/>
          <w:sz w:val="28"/>
        </w:rPr>
        <w:t xml:space="preserve">» </w:t>
      </w:r>
    </w:p>
    <w:p w:rsidR="00027B02" w:rsidRPr="00027B02" w:rsidRDefault="00027B02" w:rsidP="002A239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Вариант </w:t>
      </w:r>
      <w:r w:rsidR="0037600A">
        <w:rPr>
          <w:rFonts w:ascii="Times New Roman" w:hAnsi="Times New Roman" w:cs="Times New Roman"/>
          <w:sz w:val="28"/>
        </w:rPr>
        <w:t>15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 работу: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студент группы РИС-20-2Б</w:t>
      </w:r>
    </w:p>
    <w:p w:rsidR="002A2397" w:rsidRDefault="0037600A" w:rsidP="002A2397">
      <w:pPr>
        <w:jc w:val="right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Гулуа</w:t>
      </w:r>
      <w:proofErr w:type="spellEnd"/>
      <w:r>
        <w:rPr>
          <w:rFonts w:ascii="Times New Roman" w:hAnsi="Times New Roman" w:cs="Times New Roman"/>
          <w:sz w:val="24"/>
        </w:rPr>
        <w:t xml:space="preserve"> Илья Юрьевич</w:t>
      </w:r>
    </w:p>
    <w:p w:rsidR="002A2397" w:rsidRDefault="002A2397" w:rsidP="002A2397">
      <w:pPr>
        <w:jc w:val="right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A345CD" w:rsidRDefault="00A345CD" w:rsidP="002A2397">
      <w:pPr>
        <w:jc w:val="center"/>
        <w:rPr>
          <w:rFonts w:ascii="Times New Roman" w:hAnsi="Times New Roman" w:cs="Times New Roman"/>
          <w:sz w:val="24"/>
        </w:rPr>
      </w:pPr>
    </w:p>
    <w:p w:rsidR="00A345CD" w:rsidRDefault="00A345CD" w:rsidP="002A2397">
      <w:pPr>
        <w:jc w:val="center"/>
        <w:rPr>
          <w:rFonts w:ascii="Times New Roman" w:hAnsi="Times New Roman" w:cs="Times New Roman"/>
          <w:sz w:val="24"/>
        </w:rPr>
      </w:pPr>
    </w:p>
    <w:p w:rsidR="00A345CD" w:rsidRDefault="00A345CD" w:rsidP="002A2397">
      <w:pPr>
        <w:jc w:val="center"/>
        <w:rPr>
          <w:rFonts w:ascii="Times New Roman" w:hAnsi="Times New Roman" w:cs="Times New Roman"/>
          <w:sz w:val="24"/>
        </w:rPr>
      </w:pPr>
    </w:p>
    <w:p w:rsidR="00A345CD" w:rsidRDefault="00A345CD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Пермь</w:t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2021</w:t>
      </w:r>
    </w:p>
    <w:p w:rsidR="007320BC" w:rsidRDefault="002A2397" w:rsidP="00CB6E80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A345CD" w:rsidRDefault="00711F86" w:rsidP="00A345CD">
      <w:pPr>
        <w:pStyle w:val="a3"/>
        <w:numPr>
          <w:ilvl w:val="0"/>
          <w:numId w:val="7"/>
        </w:numPr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</w:pPr>
      <w:r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  <w:t>Создание</w:t>
      </w:r>
      <w:r w:rsidR="00A345CD"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  <w:t xml:space="preserve"> калькулятора для </w:t>
      </w:r>
      <w:proofErr w:type="spellStart"/>
      <w:r w:rsidR="0037600A"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  <w:t>рассчета</w:t>
      </w:r>
      <w:proofErr w:type="spellEnd"/>
      <w:r w:rsidR="0037600A"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  <w:t xml:space="preserve"> кредита с аннуитетными платежами</w:t>
      </w:r>
    </w:p>
    <w:p w:rsidR="00711F86" w:rsidRDefault="00711F86" w:rsidP="00A345CD">
      <w:pPr>
        <w:pStyle w:val="a3"/>
        <w:numPr>
          <w:ilvl w:val="0"/>
          <w:numId w:val="7"/>
        </w:numPr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</w:pPr>
      <w:r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  <w:t>Создание приложения, которое решает задачу коммивояжера для произвольной матрицы смежности и рисует граф на основе данной матрицы</w:t>
      </w:r>
    </w:p>
    <w:p w:rsidR="00711F86" w:rsidRDefault="00711F86" w:rsidP="00711F86">
      <w:pPr>
        <w:pStyle w:val="a3"/>
        <w:jc w:val="center"/>
        <w:rPr>
          <w:rStyle w:val="normaltextrun"/>
          <w:rFonts w:ascii="Times New Roman" w:hAnsi="Times New Roman" w:cs="Times New Roman"/>
          <w:color w:val="000000"/>
          <w:sz w:val="28"/>
          <w:bdr w:val="none" w:sz="0" w:space="0" w:color="auto" w:frame="1"/>
        </w:rPr>
      </w:pPr>
    </w:p>
    <w:p w:rsidR="00711F86" w:rsidRPr="0037600A" w:rsidRDefault="00711F86" w:rsidP="0037600A">
      <w:pPr>
        <w:jc w:val="center"/>
        <w:rPr>
          <w:rStyle w:val="normaltextrun"/>
          <w:rFonts w:ascii="Times New Roman" w:hAnsi="Times New Roman" w:cs="Times New Roman"/>
          <w:b/>
          <w:color w:val="000000"/>
          <w:sz w:val="28"/>
          <w:bdr w:val="none" w:sz="0" w:space="0" w:color="auto" w:frame="1"/>
        </w:rPr>
      </w:pPr>
      <w:r w:rsidRPr="0037600A">
        <w:rPr>
          <w:rStyle w:val="normaltextrun"/>
          <w:rFonts w:ascii="Times New Roman" w:hAnsi="Times New Roman" w:cs="Times New Roman"/>
          <w:b/>
          <w:color w:val="000000"/>
          <w:sz w:val="28"/>
          <w:bdr w:val="none" w:sz="0" w:space="0" w:color="auto" w:frame="1"/>
        </w:rPr>
        <w:t xml:space="preserve">Калькулятор </w:t>
      </w:r>
      <w:r w:rsidR="0037600A" w:rsidRPr="0037600A">
        <w:rPr>
          <w:rStyle w:val="normaltextrun"/>
          <w:rFonts w:ascii="Times New Roman" w:hAnsi="Times New Roman" w:cs="Times New Roman"/>
          <w:b/>
          <w:color w:val="000000"/>
          <w:sz w:val="28"/>
          <w:bdr w:val="none" w:sz="0" w:space="0" w:color="auto" w:frame="1"/>
        </w:rPr>
        <w:t>кредита</w:t>
      </w:r>
    </w:p>
    <w:p w:rsidR="007320BC" w:rsidRPr="007320BC" w:rsidRDefault="007320BC" w:rsidP="00711F86">
      <w:pPr>
        <w:jc w:val="center"/>
        <w:rPr>
          <w:rFonts w:ascii="Times New Roman" w:hAnsi="Times New Roman" w:cs="Times New Roman"/>
          <w:b/>
          <w:sz w:val="28"/>
        </w:rPr>
      </w:pPr>
      <w:r w:rsidRPr="00711F86">
        <w:rPr>
          <w:rFonts w:ascii="Times New Roman" w:hAnsi="Times New Roman" w:cs="Times New Roman"/>
          <w:b/>
          <w:sz w:val="28"/>
        </w:rPr>
        <w:t>Постановка</w:t>
      </w:r>
      <w:r w:rsidRPr="007320BC">
        <w:rPr>
          <w:rFonts w:ascii="Times New Roman" w:hAnsi="Times New Roman" w:cs="Times New Roman"/>
          <w:b/>
          <w:sz w:val="28"/>
        </w:rPr>
        <w:t xml:space="preserve"> задачи</w:t>
      </w:r>
    </w:p>
    <w:p w:rsidR="007320BC" w:rsidRDefault="00027B02" w:rsidP="00027B0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Расположить необходимые виджеты на форме (кнопки, текстовое поле, переключатели)</w:t>
      </w:r>
    </w:p>
    <w:p w:rsidR="00027B02" w:rsidRDefault="00027B02" w:rsidP="00027B0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Реализовать функцию </w:t>
      </w:r>
      <w:r w:rsidR="0037600A">
        <w:rPr>
          <w:rFonts w:ascii="Times New Roman" w:hAnsi="Times New Roman" w:cs="Times New Roman"/>
          <w:sz w:val="28"/>
        </w:rPr>
        <w:t xml:space="preserve">для </w:t>
      </w:r>
      <w:proofErr w:type="spellStart"/>
      <w:r w:rsidR="0037600A">
        <w:rPr>
          <w:rFonts w:ascii="Times New Roman" w:hAnsi="Times New Roman" w:cs="Times New Roman"/>
          <w:sz w:val="28"/>
        </w:rPr>
        <w:t>рассчета</w:t>
      </w:r>
      <w:proofErr w:type="spellEnd"/>
      <w:r w:rsidR="0037600A">
        <w:rPr>
          <w:rFonts w:ascii="Times New Roman" w:hAnsi="Times New Roman" w:cs="Times New Roman"/>
          <w:sz w:val="28"/>
        </w:rPr>
        <w:t xml:space="preserve"> ежемесячных, ежеквартальных и ежегодных платежей</w:t>
      </w:r>
      <w:r>
        <w:rPr>
          <w:rFonts w:ascii="Times New Roman" w:hAnsi="Times New Roman" w:cs="Times New Roman"/>
          <w:sz w:val="28"/>
        </w:rPr>
        <w:t xml:space="preserve"> </w:t>
      </w:r>
    </w:p>
    <w:p w:rsidR="0037600A" w:rsidRDefault="0037600A" w:rsidP="0037600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функцию для вывода рассчитанных данных в таблицу</w:t>
      </w:r>
    </w:p>
    <w:p w:rsidR="0037600A" w:rsidRPr="0037600A" w:rsidRDefault="0037600A" w:rsidP="0037600A">
      <w:pPr>
        <w:ind w:left="360"/>
        <w:rPr>
          <w:rFonts w:ascii="Times New Roman" w:hAnsi="Times New Roman" w:cs="Times New Roman"/>
          <w:sz w:val="28"/>
        </w:rPr>
      </w:pPr>
    </w:p>
    <w:p w:rsidR="00C66332" w:rsidRDefault="007320BC" w:rsidP="00711F86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90538F" w:rsidRDefault="00C66332" w:rsidP="0090538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90538F" w:rsidRPr="0090538F" w:rsidRDefault="0090538F" w:rsidP="0090538F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 w:rsidRPr="0090538F">
        <w:rPr>
          <w:rFonts w:ascii="Times New Roman" w:hAnsi="Times New Roman" w:cs="Times New Roman"/>
          <w:sz w:val="28"/>
        </w:rPr>
        <w:t xml:space="preserve"> Расположить виджеты в форме</w:t>
      </w:r>
      <w:r w:rsidRPr="0090538F">
        <w:rPr>
          <w:rFonts w:ascii="Times New Roman" w:hAnsi="Times New Roman" w:cs="Times New Roman"/>
          <w:sz w:val="28"/>
          <w:lang w:val="en-US"/>
        </w:rPr>
        <w:t>:</w:t>
      </w:r>
    </w:p>
    <w:p w:rsidR="0090538F" w:rsidRPr="002341A1" w:rsidRDefault="0090538F" w:rsidP="002341A1">
      <w:pPr>
        <w:ind w:left="360"/>
        <w:rPr>
          <w:rFonts w:ascii="Times New Roman" w:hAnsi="Times New Roman" w:cs="Times New Roman"/>
          <w:sz w:val="28"/>
        </w:rPr>
      </w:pPr>
      <w:bookmarkStart w:id="0" w:name="_GoBack"/>
      <w:bookmarkEnd w:id="0"/>
      <w:r w:rsidRPr="0090538F">
        <w:rPr>
          <w:noProof/>
        </w:rPr>
        <w:drawing>
          <wp:inline distT="0" distB="0" distL="0" distR="0" wp14:anchorId="6D9548D0" wp14:editId="16D49C0A">
            <wp:extent cx="5940425" cy="23666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38F" w:rsidRDefault="0090538F" w:rsidP="0090538F">
      <w:pPr>
        <w:pStyle w:val="a3"/>
        <w:rPr>
          <w:rFonts w:ascii="Times New Roman" w:hAnsi="Times New Roman" w:cs="Times New Roman"/>
          <w:sz w:val="28"/>
        </w:rPr>
      </w:pPr>
    </w:p>
    <w:p w:rsidR="0090538F" w:rsidRDefault="0090538F" w:rsidP="0090538F">
      <w:pPr>
        <w:pStyle w:val="a3"/>
        <w:rPr>
          <w:rFonts w:ascii="Times New Roman" w:hAnsi="Times New Roman" w:cs="Times New Roman"/>
          <w:sz w:val="28"/>
        </w:rPr>
      </w:pPr>
    </w:p>
    <w:p w:rsidR="0090538F" w:rsidRDefault="0090538F" w:rsidP="0090538F">
      <w:pPr>
        <w:pStyle w:val="a3"/>
        <w:rPr>
          <w:rFonts w:ascii="Times New Roman" w:hAnsi="Times New Roman" w:cs="Times New Roman"/>
          <w:sz w:val="28"/>
        </w:rPr>
      </w:pPr>
    </w:p>
    <w:p w:rsidR="0090538F" w:rsidRDefault="0090538F" w:rsidP="0090538F">
      <w:pPr>
        <w:pStyle w:val="a3"/>
        <w:rPr>
          <w:rFonts w:ascii="Times New Roman" w:hAnsi="Times New Roman" w:cs="Times New Roman"/>
          <w:sz w:val="28"/>
        </w:rPr>
      </w:pPr>
    </w:p>
    <w:p w:rsidR="0090538F" w:rsidRDefault="0090538F" w:rsidP="0090538F">
      <w:pPr>
        <w:pStyle w:val="a3"/>
        <w:rPr>
          <w:rFonts w:ascii="Times New Roman" w:hAnsi="Times New Roman" w:cs="Times New Roman"/>
          <w:sz w:val="28"/>
        </w:rPr>
      </w:pPr>
    </w:p>
    <w:p w:rsidR="0090538F" w:rsidRDefault="0090538F" w:rsidP="0090538F">
      <w:pPr>
        <w:pStyle w:val="a3"/>
        <w:rPr>
          <w:rFonts w:ascii="Times New Roman" w:hAnsi="Times New Roman" w:cs="Times New Roman"/>
          <w:sz w:val="28"/>
        </w:rPr>
      </w:pPr>
    </w:p>
    <w:p w:rsidR="0090538F" w:rsidRDefault="0090538F" w:rsidP="0090538F">
      <w:pPr>
        <w:pStyle w:val="a3"/>
        <w:rPr>
          <w:rFonts w:ascii="Times New Roman" w:hAnsi="Times New Roman" w:cs="Times New Roman"/>
          <w:sz w:val="28"/>
        </w:rPr>
      </w:pPr>
    </w:p>
    <w:p w:rsidR="0090538F" w:rsidRDefault="0090538F" w:rsidP="0090538F">
      <w:pPr>
        <w:pStyle w:val="a3"/>
        <w:rPr>
          <w:rFonts w:ascii="Times New Roman" w:hAnsi="Times New Roman" w:cs="Times New Roman"/>
          <w:sz w:val="28"/>
        </w:rPr>
      </w:pPr>
    </w:p>
    <w:p w:rsidR="0090538F" w:rsidRDefault="0090538F" w:rsidP="0090538F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При нажатии кнопки Рассчитать проверяется наличие активных уведомлений о ошибках, показывается таблица, считываются введенные данные, вызывается функция в зависимости от выбранного чек-бокса периодичности выплат.</w:t>
      </w:r>
    </w:p>
    <w:p w:rsidR="0090538F" w:rsidRDefault="0090538F" w:rsidP="0090538F">
      <w:pPr>
        <w:pStyle w:val="a3"/>
        <w:rPr>
          <w:rFonts w:ascii="Times New Roman" w:hAnsi="Times New Roman" w:cs="Times New Roman"/>
          <w:sz w:val="28"/>
        </w:rPr>
      </w:pPr>
      <w:r w:rsidRPr="0090538F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E0861F0" wp14:editId="2BC738F7">
            <wp:extent cx="5940425" cy="52628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38F" w:rsidRDefault="0090538F" w:rsidP="0090538F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Рассчет</w:t>
      </w:r>
      <w:proofErr w:type="spellEnd"/>
      <w:r>
        <w:rPr>
          <w:rFonts w:ascii="Times New Roman" w:hAnsi="Times New Roman" w:cs="Times New Roman"/>
          <w:sz w:val="28"/>
        </w:rPr>
        <w:t xml:space="preserve"> ежемесячных платежей</w:t>
      </w:r>
    </w:p>
    <w:p w:rsidR="0090538F" w:rsidRDefault="0090538F" w:rsidP="0090538F">
      <w:pPr>
        <w:pStyle w:val="a3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57DD61D9" wp14:editId="29B6EA17">
            <wp:extent cx="5940425" cy="1769745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38F" w:rsidRDefault="0090538F" w:rsidP="0090538F">
      <w:pPr>
        <w:pStyle w:val="a3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4084FCAE" wp14:editId="5DBB5B15">
            <wp:extent cx="5940425" cy="2677160"/>
            <wp:effectExtent l="0" t="0" r="3175" b="889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38F" w:rsidRDefault="0090538F" w:rsidP="0090538F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Рассчет</w:t>
      </w:r>
      <w:proofErr w:type="spellEnd"/>
      <w:r>
        <w:rPr>
          <w:rFonts w:ascii="Times New Roman" w:hAnsi="Times New Roman" w:cs="Times New Roman"/>
          <w:sz w:val="28"/>
        </w:rPr>
        <w:t xml:space="preserve"> ежеквартальных платежей</w:t>
      </w:r>
    </w:p>
    <w:p w:rsidR="0090538F" w:rsidRDefault="0090538F" w:rsidP="0090538F">
      <w:pPr>
        <w:pStyle w:val="a3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3899026" wp14:editId="12AA06A3">
            <wp:extent cx="5940425" cy="4356735"/>
            <wp:effectExtent l="0" t="0" r="3175" b="571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38F" w:rsidRDefault="0090538F" w:rsidP="0090538F">
      <w:pPr>
        <w:pStyle w:val="a3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4B1BF185" wp14:editId="75E91D3B">
            <wp:extent cx="5940425" cy="2559685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38F" w:rsidRDefault="0090538F" w:rsidP="0090538F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Рассчет</w:t>
      </w:r>
      <w:proofErr w:type="spellEnd"/>
      <w:r>
        <w:rPr>
          <w:rFonts w:ascii="Times New Roman" w:hAnsi="Times New Roman" w:cs="Times New Roman"/>
          <w:sz w:val="28"/>
        </w:rPr>
        <w:t xml:space="preserve"> ежегодных платежей</w:t>
      </w:r>
    </w:p>
    <w:p w:rsidR="0090538F" w:rsidRDefault="0090538F" w:rsidP="0090538F">
      <w:pPr>
        <w:pStyle w:val="a3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6762CCE" wp14:editId="622A1C66">
            <wp:extent cx="5940425" cy="465582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38F" w:rsidRDefault="0090538F" w:rsidP="0090538F">
      <w:pPr>
        <w:pStyle w:val="a3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602F6D43" wp14:editId="35609D80">
            <wp:extent cx="5940425" cy="2429510"/>
            <wp:effectExtent l="0" t="0" r="3175" b="889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38F" w:rsidRDefault="00E517F5" w:rsidP="0090538F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Вывод в таблицу во всех функциях один и тот же </w:t>
      </w:r>
    </w:p>
    <w:p w:rsidR="00E517F5" w:rsidRDefault="00E517F5" w:rsidP="00E517F5">
      <w:pPr>
        <w:pStyle w:val="a3"/>
        <w:rPr>
          <w:rFonts w:ascii="Times New Roman" w:hAnsi="Times New Roman" w:cs="Times New Roman"/>
          <w:sz w:val="28"/>
        </w:rPr>
      </w:pPr>
      <w:r w:rsidRPr="00E517F5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166F67B" wp14:editId="34385265">
            <wp:extent cx="5940425" cy="3984625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7F5" w:rsidRDefault="00E517F5" w:rsidP="00E517F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вывода полной суммы выплат и переплаты используются виджеты </w:t>
      </w:r>
      <w:r>
        <w:rPr>
          <w:rFonts w:ascii="Times New Roman" w:hAnsi="Times New Roman" w:cs="Times New Roman"/>
          <w:sz w:val="28"/>
          <w:lang w:val="en-US"/>
        </w:rPr>
        <w:t>label</w:t>
      </w:r>
      <w:r w:rsidRPr="00E517F5">
        <w:rPr>
          <w:rFonts w:ascii="Times New Roman" w:hAnsi="Times New Roman" w:cs="Times New Roman"/>
          <w:sz w:val="28"/>
        </w:rPr>
        <w:t xml:space="preserve"> </w:t>
      </w:r>
    </w:p>
    <w:p w:rsidR="00E517F5" w:rsidRPr="00E517F5" w:rsidRDefault="00E517F5" w:rsidP="00E517F5">
      <w:pPr>
        <w:pStyle w:val="a3"/>
        <w:rPr>
          <w:rFonts w:ascii="Times New Roman" w:hAnsi="Times New Roman" w:cs="Times New Roman"/>
          <w:sz w:val="28"/>
        </w:rPr>
      </w:pPr>
      <w:r w:rsidRPr="00E517F5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A1A1BFF" wp14:editId="2CE7010F">
            <wp:extent cx="5649113" cy="1981477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332" w:rsidRDefault="00C66332" w:rsidP="00C6633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Типы переменных</w:t>
      </w:r>
      <w:r w:rsidR="00DC11F1">
        <w:rPr>
          <w:rFonts w:ascii="Times New Roman" w:hAnsi="Times New Roman" w:cs="Times New Roman"/>
          <w:sz w:val="28"/>
        </w:rPr>
        <w:t xml:space="preserve"> и представление данных</w:t>
      </w:r>
    </w:p>
    <w:p w:rsidR="00E517F5" w:rsidRPr="00E517F5" w:rsidRDefault="00681F48" w:rsidP="00E517F5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Int</w:t>
      </w:r>
      <w:r w:rsidRPr="00F5479A">
        <w:rPr>
          <w:rFonts w:ascii="Times New Roman" w:hAnsi="Times New Roman" w:cs="Times New Roman"/>
          <w:sz w:val="28"/>
        </w:rPr>
        <w:t xml:space="preserve"> –</w:t>
      </w:r>
      <w:r w:rsidR="00E517F5">
        <w:rPr>
          <w:rFonts w:ascii="Times New Roman" w:hAnsi="Times New Roman" w:cs="Times New Roman"/>
          <w:sz w:val="28"/>
        </w:rPr>
        <w:t xml:space="preserve"> счетчики, работа с целочисленными данными</w:t>
      </w:r>
    </w:p>
    <w:p w:rsidR="00681F48" w:rsidRDefault="00681F48" w:rsidP="00DC11F1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QString</w:t>
      </w:r>
      <w:proofErr w:type="spellEnd"/>
      <w:r w:rsidRPr="00681F48">
        <w:rPr>
          <w:rFonts w:ascii="Times New Roman" w:hAnsi="Times New Roman" w:cs="Times New Roman"/>
          <w:sz w:val="28"/>
        </w:rPr>
        <w:t xml:space="preserve"> – </w:t>
      </w:r>
      <w:r w:rsidR="00E517F5">
        <w:rPr>
          <w:rFonts w:ascii="Times New Roman" w:hAnsi="Times New Roman" w:cs="Times New Roman"/>
          <w:sz w:val="28"/>
        </w:rPr>
        <w:t>работа со строковыми данными, вывод в таблицу данных</w:t>
      </w:r>
    </w:p>
    <w:p w:rsidR="00E517F5" w:rsidRDefault="00681F48" w:rsidP="00A245A1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Bool</w:t>
      </w:r>
      <w:r w:rsidRPr="00681F48">
        <w:rPr>
          <w:rFonts w:ascii="Times New Roman" w:hAnsi="Times New Roman" w:cs="Times New Roman"/>
          <w:sz w:val="28"/>
        </w:rPr>
        <w:t xml:space="preserve"> – </w:t>
      </w:r>
      <w:r w:rsidR="00E517F5">
        <w:rPr>
          <w:rFonts w:ascii="Times New Roman" w:hAnsi="Times New Roman" w:cs="Times New Roman"/>
          <w:sz w:val="28"/>
        </w:rPr>
        <w:t>флажок для определения активных ошибок</w:t>
      </w:r>
    </w:p>
    <w:p w:rsidR="00A245A1" w:rsidRPr="00A245A1" w:rsidRDefault="00A245A1" w:rsidP="00A245A1">
      <w:pPr>
        <w:pStyle w:val="a3"/>
        <w:rPr>
          <w:rFonts w:ascii="Times New Roman" w:hAnsi="Times New Roman" w:cs="Times New Roman"/>
          <w:sz w:val="28"/>
        </w:rPr>
      </w:pPr>
    </w:p>
    <w:p w:rsidR="002A2397" w:rsidRDefault="00C66332" w:rsidP="00A345CD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Проблемы и их решения</w:t>
      </w:r>
    </w:p>
    <w:p w:rsidR="00F81CE1" w:rsidRDefault="00E517F5" w:rsidP="00E517F5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того чтобы пользователь не мог ввести некорректные данные для виджетов строк применен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setValidator</w:t>
      </w:r>
      <w:proofErr w:type="spellEnd"/>
      <w:r>
        <w:rPr>
          <w:rFonts w:ascii="Times New Roman" w:hAnsi="Times New Roman" w:cs="Times New Roman"/>
          <w:sz w:val="28"/>
        </w:rPr>
        <w:t>, благодаря чему в строки нельзя ввести ничего кроме вещественных или целых чисел</w:t>
      </w:r>
      <w:r w:rsidR="00A245A1">
        <w:rPr>
          <w:rFonts w:ascii="Times New Roman" w:hAnsi="Times New Roman" w:cs="Times New Roman"/>
          <w:sz w:val="28"/>
        </w:rPr>
        <w:t>.</w:t>
      </w:r>
    </w:p>
    <w:p w:rsidR="00A245A1" w:rsidRPr="00A245A1" w:rsidRDefault="00A245A1" w:rsidP="00A245A1">
      <w:pPr>
        <w:ind w:left="720" w:firstLine="360"/>
        <w:rPr>
          <w:rFonts w:ascii="Times New Roman" w:hAnsi="Times New Roman" w:cs="Times New Roman"/>
          <w:sz w:val="28"/>
        </w:rPr>
      </w:pPr>
      <w:r w:rsidRPr="00A245A1">
        <w:rPr>
          <w:noProof/>
        </w:rPr>
        <w:drawing>
          <wp:inline distT="0" distB="0" distL="0" distR="0" wp14:anchorId="446DDE75" wp14:editId="703DB09F">
            <wp:extent cx="4525006" cy="685896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5A1" w:rsidRDefault="00A245A1" w:rsidP="00A245A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остановки программы при наличии ошибок в введенных данных используются функции проверки видимости виджетов </w:t>
      </w:r>
      <w:r>
        <w:rPr>
          <w:rFonts w:ascii="Times New Roman" w:hAnsi="Times New Roman" w:cs="Times New Roman"/>
          <w:sz w:val="28"/>
          <w:lang w:val="en-US"/>
        </w:rPr>
        <w:t>label</w:t>
      </w:r>
      <w:r w:rsidRPr="00A245A1">
        <w:rPr>
          <w:rFonts w:ascii="Times New Roman" w:hAnsi="Times New Roman" w:cs="Times New Roman"/>
          <w:sz w:val="28"/>
        </w:rPr>
        <w:t xml:space="preserve"> </w:t>
      </w:r>
    </w:p>
    <w:p w:rsidR="00A245A1" w:rsidRDefault="00A245A1" w:rsidP="00A245A1">
      <w:pPr>
        <w:pStyle w:val="a3"/>
        <w:ind w:left="1080"/>
        <w:rPr>
          <w:rFonts w:ascii="Times New Roman" w:hAnsi="Times New Roman" w:cs="Times New Roman"/>
          <w:sz w:val="28"/>
        </w:rPr>
      </w:pPr>
      <w:r w:rsidRPr="00A245A1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BA5FB6A" wp14:editId="23DC12E5">
            <wp:extent cx="3943900" cy="1228896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5A1" w:rsidRPr="00A245A1" w:rsidRDefault="00A245A1" w:rsidP="00A245A1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A245A1" w:rsidRDefault="00A245A1" w:rsidP="00A245A1">
      <w:pPr>
        <w:rPr>
          <w:rFonts w:ascii="Times New Roman" w:hAnsi="Times New Roman" w:cs="Times New Roman"/>
          <w:sz w:val="28"/>
          <w:lang w:val="en-US"/>
        </w:rPr>
      </w:pPr>
    </w:p>
    <w:p w:rsidR="00A245A1" w:rsidRDefault="00A245A1" w:rsidP="00A245A1">
      <w:pPr>
        <w:rPr>
          <w:rFonts w:ascii="Times New Roman" w:hAnsi="Times New Roman" w:cs="Times New Roman"/>
          <w:sz w:val="28"/>
          <w:lang w:val="en-US"/>
        </w:rPr>
      </w:pPr>
    </w:p>
    <w:p w:rsidR="00A245A1" w:rsidRDefault="00A245A1" w:rsidP="00A245A1">
      <w:pPr>
        <w:rPr>
          <w:rFonts w:ascii="Times New Roman" w:hAnsi="Times New Roman" w:cs="Times New Roman"/>
          <w:sz w:val="28"/>
          <w:lang w:val="en-US"/>
        </w:rPr>
      </w:pPr>
    </w:p>
    <w:p w:rsidR="00A245A1" w:rsidRDefault="00A245A1" w:rsidP="00A245A1">
      <w:pPr>
        <w:rPr>
          <w:rFonts w:ascii="Times New Roman" w:hAnsi="Times New Roman" w:cs="Times New Roman"/>
          <w:sz w:val="28"/>
          <w:lang w:val="en-US"/>
        </w:rPr>
      </w:pPr>
    </w:p>
    <w:p w:rsidR="00A245A1" w:rsidRDefault="00A245A1" w:rsidP="00A245A1">
      <w:pPr>
        <w:rPr>
          <w:rFonts w:ascii="Times New Roman" w:hAnsi="Times New Roman" w:cs="Times New Roman"/>
          <w:sz w:val="28"/>
          <w:lang w:val="en-US"/>
        </w:rPr>
      </w:pPr>
    </w:p>
    <w:p w:rsidR="00A245A1" w:rsidRDefault="00A245A1" w:rsidP="00A245A1">
      <w:pPr>
        <w:rPr>
          <w:rFonts w:ascii="Times New Roman" w:hAnsi="Times New Roman" w:cs="Times New Roman"/>
          <w:sz w:val="28"/>
          <w:lang w:val="en-US"/>
        </w:rPr>
      </w:pPr>
    </w:p>
    <w:p w:rsidR="00A245A1" w:rsidRDefault="00A245A1" w:rsidP="00A245A1">
      <w:pPr>
        <w:rPr>
          <w:rFonts w:ascii="Times New Roman" w:hAnsi="Times New Roman" w:cs="Times New Roman"/>
          <w:sz w:val="28"/>
          <w:lang w:val="en-US"/>
        </w:rPr>
      </w:pPr>
    </w:p>
    <w:p w:rsidR="00A245A1" w:rsidRDefault="00A245A1" w:rsidP="00A245A1">
      <w:pPr>
        <w:rPr>
          <w:rFonts w:ascii="Times New Roman" w:hAnsi="Times New Roman" w:cs="Times New Roman"/>
          <w:sz w:val="28"/>
          <w:lang w:val="en-US"/>
        </w:rPr>
      </w:pPr>
    </w:p>
    <w:p w:rsidR="00A245A1" w:rsidRDefault="00A245A1" w:rsidP="00A245A1">
      <w:pPr>
        <w:rPr>
          <w:rFonts w:ascii="Times New Roman" w:hAnsi="Times New Roman" w:cs="Times New Roman"/>
          <w:sz w:val="28"/>
          <w:lang w:val="en-US"/>
        </w:rPr>
      </w:pPr>
    </w:p>
    <w:p w:rsidR="00A245A1" w:rsidRDefault="00A245A1" w:rsidP="00A245A1">
      <w:pPr>
        <w:rPr>
          <w:rFonts w:ascii="Times New Roman" w:hAnsi="Times New Roman" w:cs="Times New Roman"/>
          <w:sz w:val="28"/>
          <w:lang w:val="en-US"/>
        </w:rPr>
      </w:pPr>
    </w:p>
    <w:p w:rsidR="00A245A1" w:rsidRDefault="00A245A1" w:rsidP="00A245A1">
      <w:pPr>
        <w:rPr>
          <w:rFonts w:ascii="Times New Roman" w:hAnsi="Times New Roman" w:cs="Times New Roman"/>
          <w:sz w:val="28"/>
          <w:lang w:val="en-US"/>
        </w:rPr>
      </w:pPr>
    </w:p>
    <w:p w:rsidR="00A245A1" w:rsidRDefault="00A245A1" w:rsidP="00A245A1">
      <w:pPr>
        <w:rPr>
          <w:rFonts w:ascii="Times New Roman" w:hAnsi="Times New Roman" w:cs="Times New Roman"/>
          <w:sz w:val="28"/>
          <w:lang w:val="en-US"/>
        </w:rPr>
      </w:pPr>
    </w:p>
    <w:p w:rsidR="00A245A1" w:rsidRDefault="00A245A1" w:rsidP="00A245A1">
      <w:pPr>
        <w:rPr>
          <w:rFonts w:ascii="Times New Roman" w:hAnsi="Times New Roman" w:cs="Times New Roman"/>
          <w:sz w:val="28"/>
          <w:lang w:val="en-US"/>
        </w:rPr>
      </w:pPr>
    </w:p>
    <w:p w:rsidR="00A345CD" w:rsidRPr="00A245A1" w:rsidRDefault="00A345CD" w:rsidP="00A245A1">
      <w:pPr>
        <w:jc w:val="center"/>
        <w:rPr>
          <w:rFonts w:ascii="Times New Roman" w:hAnsi="Times New Roman" w:cs="Times New Roman"/>
          <w:sz w:val="28"/>
        </w:rPr>
      </w:pPr>
      <w:r w:rsidRPr="00A245A1">
        <w:rPr>
          <w:rFonts w:ascii="Times New Roman" w:hAnsi="Times New Roman" w:cs="Times New Roman"/>
          <w:sz w:val="28"/>
          <w:lang w:val="en-US"/>
        </w:rPr>
        <w:lastRenderedPageBreak/>
        <w:t>UML</w:t>
      </w:r>
      <w:r w:rsidRPr="00A245A1">
        <w:rPr>
          <w:rFonts w:ascii="Times New Roman" w:hAnsi="Times New Roman" w:cs="Times New Roman"/>
          <w:sz w:val="28"/>
        </w:rPr>
        <w:t xml:space="preserve"> – </w:t>
      </w:r>
      <w:r w:rsidR="00711F86" w:rsidRPr="00A245A1">
        <w:rPr>
          <w:rFonts w:ascii="Times New Roman" w:hAnsi="Times New Roman" w:cs="Times New Roman"/>
          <w:sz w:val="28"/>
        </w:rPr>
        <w:t>диаграмма</w:t>
      </w:r>
      <w:r w:rsidRPr="00A245A1">
        <w:rPr>
          <w:rFonts w:ascii="Times New Roman" w:hAnsi="Times New Roman" w:cs="Times New Roman"/>
          <w:sz w:val="28"/>
        </w:rPr>
        <w:t xml:space="preserve"> классов</w:t>
      </w:r>
    </w:p>
    <w:p w:rsidR="00A245A1" w:rsidRPr="00A245A1" w:rsidRDefault="00A245A1" w:rsidP="00A245A1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>
            <wp:extent cx="5153025" cy="2800350"/>
            <wp:effectExtent l="0" t="0" r="9525" b="0"/>
            <wp:docPr id="60" name="Рисунок 60" descr="C:\Users\Ilya\Downloads\1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lya\Downloads\1 (5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4AA9" w:rsidRDefault="00174AA9" w:rsidP="00711F86">
      <w:pPr>
        <w:rPr>
          <w:rFonts w:ascii="Times New Roman" w:hAnsi="Times New Roman" w:cs="Times New Roman"/>
          <w:sz w:val="28"/>
        </w:rPr>
      </w:pPr>
    </w:p>
    <w:p w:rsidR="005C35E7" w:rsidRDefault="005C35E7" w:rsidP="00711F86">
      <w:pPr>
        <w:jc w:val="center"/>
        <w:rPr>
          <w:rFonts w:ascii="Times New Roman" w:hAnsi="Times New Roman" w:cs="Times New Roman"/>
          <w:b/>
          <w:sz w:val="28"/>
        </w:rPr>
      </w:pPr>
    </w:p>
    <w:p w:rsidR="005C35E7" w:rsidRDefault="005C35E7" w:rsidP="00711F86">
      <w:pPr>
        <w:jc w:val="center"/>
        <w:rPr>
          <w:rFonts w:ascii="Times New Roman" w:hAnsi="Times New Roman" w:cs="Times New Roman"/>
          <w:b/>
          <w:sz w:val="28"/>
        </w:rPr>
      </w:pPr>
    </w:p>
    <w:p w:rsidR="005C35E7" w:rsidRDefault="005C35E7" w:rsidP="00711F86">
      <w:pPr>
        <w:jc w:val="center"/>
        <w:rPr>
          <w:rFonts w:ascii="Times New Roman" w:hAnsi="Times New Roman" w:cs="Times New Roman"/>
          <w:b/>
          <w:sz w:val="28"/>
        </w:rPr>
      </w:pPr>
    </w:p>
    <w:p w:rsidR="005C35E7" w:rsidRDefault="005C35E7" w:rsidP="00711F86">
      <w:pPr>
        <w:jc w:val="center"/>
        <w:rPr>
          <w:rFonts w:ascii="Times New Roman" w:hAnsi="Times New Roman" w:cs="Times New Roman"/>
          <w:b/>
          <w:sz w:val="28"/>
        </w:rPr>
      </w:pPr>
    </w:p>
    <w:p w:rsidR="005C35E7" w:rsidRDefault="005C35E7" w:rsidP="00711F86">
      <w:pPr>
        <w:jc w:val="center"/>
        <w:rPr>
          <w:rFonts w:ascii="Times New Roman" w:hAnsi="Times New Roman" w:cs="Times New Roman"/>
          <w:b/>
          <w:sz w:val="28"/>
        </w:rPr>
      </w:pPr>
    </w:p>
    <w:p w:rsidR="005C35E7" w:rsidRDefault="005C35E7" w:rsidP="00711F86">
      <w:pPr>
        <w:jc w:val="center"/>
        <w:rPr>
          <w:rFonts w:ascii="Times New Roman" w:hAnsi="Times New Roman" w:cs="Times New Roman"/>
          <w:b/>
          <w:sz w:val="28"/>
        </w:rPr>
      </w:pPr>
    </w:p>
    <w:p w:rsidR="005C35E7" w:rsidRDefault="005C35E7" w:rsidP="00711F86">
      <w:pPr>
        <w:jc w:val="center"/>
        <w:rPr>
          <w:rFonts w:ascii="Times New Roman" w:hAnsi="Times New Roman" w:cs="Times New Roman"/>
          <w:b/>
          <w:sz w:val="28"/>
        </w:rPr>
      </w:pPr>
    </w:p>
    <w:p w:rsidR="005C35E7" w:rsidRDefault="005C35E7" w:rsidP="00711F86">
      <w:pPr>
        <w:jc w:val="center"/>
        <w:rPr>
          <w:rFonts w:ascii="Times New Roman" w:hAnsi="Times New Roman" w:cs="Times New Roman"/>
          <w:b/>
          <w:sz w:val="28"/>
        </w:rPr>
      </w:pPr>
    </w:p>
    <w:p w:rsidR="005C35E7" w:rsidRDefault="005C35E7" w:rsidP="00711F86">
      <w:pPr>
        <w:jc w:val="center"/>
        <w:rPr>
          <w:rFonts w:ascii="Times New Roman" w:hAnsi="Times New Roman" w:cs="Times New Roman"/>
          <w:b/>
          <w:sz w:val="28"/>
        </w:rPr>
      </w:pPr>
    </w:p>
    <w:p w:rsidR="005C35E7" w:rsidRDefault="005C35E7" w:rsidP="00711F86">
      <w:pPr>
        <w:jc w:val="center"/>
        <w:rPr>
          <w:rFonts w:ascii="Times New Roman" w:hAnsi="Times New Roman" w:cs="Times New Roman"/>
          <w:b/>
          <w:sz w:val="28"/>
        </w:rPr>
      </w:pPr>
    </w:p>
    <w:p w:rsidR="005C35E7" w:rsidRDefault="005C35E7" w:rsidP="00711F86">
      <w:pPr>
        <w:jc w:val="center"/>
        <w:rPr>
          <w:rFonts w:ascii="Times New Roman" w:hAnsi="Times New Roman" w:cs="Times New Roman"/>
          <w:b/>
          <w:sz w:val="28"/>
        </w:rPr>
      </w:pPr>
    </w:p>
    <w:p w:rsidR="005C35E7" w:rsidRDefault="005C35E7" w:rsidP="00711F86">
      <w:pPr>
        <w:jc w:val="center"/>
        <w:rPr>
          <w:rFonts w:ascii="Times New Roman" w:hAnsi="Times New Roman" w:cs="Times New Roman"/>
          <w:b/>
          <w:sz w:val="28"/>
        </w:rPr>
      </w:pPr>
    </w:p>
    <w:p w:rsidR="005C35E7" w:rsidRDefault="005C35E7" w:rsidP="00711F86">
      <w:pPr>
        <w:jc w:val="center"/>
        <w:rPr>
          <w:rFonts w:ascii="Times New Roman" w:hAnsi="Times New Roman" w:cs="Times New Roman"/>
          <w:b/>
          <w:sz w:val="28"/>
        </w:rPr>
      </w:pPr>
    </w:p>
    <w:p w:rsidR="005C35E7" w:rsidRDefault="005C35E7" w:rsidP="00711F86">
      <w:pPr>
        <w:jc w:val="center"/>
        <w:rPr>
          <w:rFonts w:ascii="Times New Roman" w:hAnsi="Times New Roman" w:cs="Times New Roman"/>
          <w:b/>
          <w:sz w:val="28"/>
        </w:rPr>
      </w:pPr>
    </w:p>
    <w:p w:rsidR="005C35E7" w:rsidRDefault="005C35E7" w:rsidP="00711F86">
      <w:pPr>
        <w:jc w:val="center"/>
        <w:rPr>
          <w:rFonts w:ascii="Times New Roman" w:hAnsi="Times New Roman" w:cs="Times New Roman"/>
          <w:b/>
          <w:sz w:val="28"/>
        </w:rPr>
      </w:pPr>
    </w:p>
    <w:p w:rsidR="005C35E7" w:rsidRDefault="005C35E7" w:rsidP="00711F86">
      <w:pPr>
        <w:jc w:val="center"/>
        <w:rPr>
          <w:rFonts w:ascii="Times New Roman" w:hAnsi="Times New Roman" w:cs="Times New Roman"/>
          <w:b/>
          <w:sz w:val="28"/>
        </w:rPr>
      </w:pPr>
    </w:p>
    <w:p w:rsidR="005C35E7" w:rsidRDefault="005C35E7" w:rsidP="00711F86">
      <w:pPr>
        <w:jc w:val="center"/>
        <w:rPr>
          <w:rFonts w:ascii="Times New Roman" w:hAnsi="Times New Roman" w:cs="Times New Roman"/>
          <w:b/>
          <w:sz w:val="28"/>
        </w:rPr>
      </w:pPr>
    </w:p>
    <w:p w:rsidR="005C35E7" w:rsidRDefault="005C35E7" w:rsidP="00711F86">
      <w:pPr>
        <w:jc w:val="center"/>
        <w:rPr>
          <w:rFonts w:ascii="Times New Roman" w:hAnsi="Times New Roman" w:cs="Times New Roman"/>
          <w:b/>
          <w:sz w:val="28"/>
        </w:rPr>
      </w:pPr>
    </w:p>
    <w:p w:rsidR="00711F86" w:rsidRDefault="00711F86" w:rsidP="00711F86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Решение задачи коммивояжера</w:t>
      </w:r>
    </w:p>
    <w:p w:rsidR="00711F86" w:rsidRPr="007320BC" w:rsidRDefault="00711F86" w:rsidP="00711F86">
      <w:pPr>
        <w:jc w:val="center"/>
        <w:rPr>
          <w:rFonts w:ascii="Times New Roman" w:hAnsi="Times New Roman" w:cs="Times New Roman"/>
          <w:b/>
          <w:sz w:val="28"/>
        </w:rPr>
      </w:pPr>
      <w:r w:rsidRPr="00711F86">
        <w:rPr>
          <w:rFonts w:ascii="Times New Roman" w:hAnsi="Times New Roman" w:cs="Times New Roman"/>
          <w:b/>
          <w:sz w:val="28"/>
        </w:rPr>
        <w:t>Постановка</w:t>
      </w:r>
      <w:r w:rsidRPr="007320BC">
        <w:rPr>
          <w:rFonts w:ascii="Times New Roman" w:hAnsi="Times New Roman" w:cs="Times New Roman"/>
          <w:b/>
          <w:sz w:val="28"/>
        </w:rPr>
        <w:t xml:space="preserve"> задачи</w:t>
      </w:r>
    </w:p>
    <w:p w:rsidR="00711F86" w:rsidRDefault="00F80932" w:rsidP="00F80932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ввод матрицы смежности в программу</w:t>
      </w:r>
    </w:p>
    <w:p w:rsidR="00F80932" w:rsidRDefault="00F80932" w:rsidP="00F80932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функции, которые позволят решить задачу коммивояжера методом ветвей и границ</w:t>
      </w:r>
      <w:r w:rsidR="003C08BC">
        <w:rPr>
          <w:rFonts w:ascii="Times New Roman" w:hAnsi="Times New Roman" w:cs="Times New Roman"/>
          <w:sz w:val="28"/>
        </w:rPr>
        <w:t xml:space="preserve"> </w:t>
      </w:r>
    </w:p>
    <w:p w:rsidR="00A0133A" w:rsidRPr="00A0133A" w:rsidRDefault="003C08BC" w:rsidP="00A0133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Вывести оптимальный маршрут и найденные отрезки путей</w:t>
      </w:r>
    </w:p>
    <w:p w:rsidR="00F80932" w:rsidRDefault="003C08BC" w:rsidP="00F80932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Реализовать возможность отрисовки графа на основе любой матрицы смежности</w:t>
      </w:r>
    </w:p>
    <w:p w:rsidR="00711F86" w:rsidRDefault="00711F86" w:rsidP="00711F86">
      <w:pPr>
        <w:jc w:val="center"/>
        <w:rPr>
          <w:rFonts w:ascii="Times New Roman" w:hAnsi="Times New Roman" w:cs="Times New Roman"/>
          <w:b/>
          <w:sz w:val="28"/>
        </w:rPr>
      </w:pPr>
      <w:r w:rsidRPr="007320BC">
        <w:rPr>
          <w:rFonts w:ascii="Times New Roman" w:hAnsi="Times New Roman" w:cs="Times New Roman"/>
          <w:b/>
          <w:sz w:val="28"/>
        </w:rPr>
        <w:t>Анализ задачи</w:t>
      </w:r>
    </w:p>
    <w:p w:rsidR="00711F86" w:rsidRDefault="00711F86" w:rsidP="00711F8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Необходимые действия</w:t>
      </w:r>
    </w:p>
    <w:p w:rsidR="00456EB4" w:rsidRDefault="00456EB4" w:rsidP="00456EB4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Расположить виджеты в дизайнере главного окна</w:t>
      </w:r>
    </w:p>
    <w:p w:rsidR="00174AA9" w:rsidRDefault="00A0133A" w:rsidP="00A0133A">
      <w:pPr>
        <w:rPr>
          <w:rFonts w:ascii="Times New Roman" w:hAnsi="Times New Roman" w:cs="Times New Roman"/>
          <w:sz w:val="28"/>
        </w:rPr>
      </w:pPr>
      <w:r w:rsidRPr="00A0133A">
        <w:rPr>
          <w:noProof/>
        </w:rPr>
        <w:drawing>
          <wp:inline distT="0" distB="0" distL="0" distR="0" wp14:anchorId="52AD959E" wp14:editId="7E6C989B">
            <wp:extent cx="5940425" cy="400812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33A" w:rsidRDefault="00A0133A" w:rsidP="00A0133A">
      <w:pPr>
        <w:rPr>
          <w:rFonts w:ascii="Times New Roman" w:hAnsi="Times New Roman" w:cs="Times New Roman"/>
          <w:sz w:val="28"/>
        </w:rPr>
      </w:pPr>
    </w:p>
    <w:p w:rsidR="00A0133A" w:rsidRDefault="00A0133A" w:rsidP="00A0133A">
      <w:pPr>
        <w:rPr>
          <w:rFonts w:ascii="Times New Roman" w:hAnsi="Times New Roman" w:cs="Times New Roman"/>
          <w:sz w:val="28"/>
        </w:rPr>
      </w:pPr>
    </w:p>
    <w:p w:rsidR="00A0133A" w:rsidRDefault="00A0133A" w:rsidP="00A0133A">
      <w:pPr>
        <w:rPr>
          <w:rFonts w:ascii="Times New Roman" w:hAnsi="Times New Roman" w:cs="Times New Roman"/>
          <w:sz w:val="28"/>
        </w:rPr>
      </w:pPr>
    </w:p>
    <w:p w:rsidR="00A0133A" w:rsidRDefault="00A0133A" w:rsidP="00A0133A">
      <w:pPr>
        <w:rPr>
          <w:rFonts w:ascii="Times New Roman" w:hAnsi="Times New Roman" w:cs="Times New Roman"/>
          <w:sz w:val="28"/>
        </w:rPr>
      </w:pPr>
    </w:p>
    <w:p w:rsidR="00A0133A" w:rsidRDefault="00A0133A" w:rsidP="00A0133A">
      <w:pPr>
        <w:rPr>
          <w:rFonts w:ascii="Times New Roman" w:hAnsi="Times New Roman" w:cs="Times New Roman"/>
          <w:sz w:val="28"/>
        </w:rPr>
      </w:pPr>
    </w:p>
    <w:p w:rsidR="00A0133A" w:rsidRDefault="00A0133A" w:rsidP="00A0133A">
      <w:pPr>
        <w:rPr>
          <w:rFonts w:ascii="Times New Roman" w:hAnsi="Times New Roman" w:cs="Times New Roman"/>
          <w:sz w:val="28"/>
        </w:rPr>
      </w:pPr>
    </w:p>
    <w:p w:rsidR="00A0133A" w:rsidRPr="00A0133A" w:rsidRDefault="00A0133A" w:rsidP="00A0133A">
      <w:pPr>
        <w:rPr>
          <w:rFonts w:ascii="Times New Roman" w:hAnsi="Times New Roman" w:cs="Times New Roman"/>
          <w:sz w:val="28"/>
        </w:rPr>
      </w:pPr>
    </w:p>
    <w:p w:rsidR="00174AA9" w:rsidRDefault="00456EB4" w:rsidP="00A0133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По клику на кнопку матрицы смежности реализовать</w:t>
      </w:r>
      <w:r w:rsidR="00A0133A">
        <w:rPr>
          <w:rFonts w:ascii="Times New Roman" w:hAnsi="Times New Roman" w:cs="Times New Roman"/>
          <w:sz w:val="28"/>
        </w:rPr>
        <w:t xml:space="preserve"> вывод таблицы для ввода расстояний между точками</w:t>
      </w:r>
    </w:p>
    <w:p w:rsidR="00A0133A" w:rsidRDefault="00A0133A" w:rsidP="00A0133A">
      <w:pPr>
        <w:rPr>
          <w:rFonts w:ascii="Times New Roman" w:hAnsi="Times New Roman" w:cs="Times New Roman"/>
          <w:sz w:val="28"/>
        </w:rPr>
      </w:pPr>
      <w:r w:rsidRPr="00A0133A">
        <w:rPr>
          <w:noProof/>
        </w:rPr>
        <w:drawing>
          <wp:inline distT="0" distB="0" distL="0" distR="0" wp14:anchorId="0EAE4055" wp14:editId="3B846507">
            <wp:extent cx="5940425" cy="4970145"/>
            <wp:effectExtent l="0" t="0" r="3175" b="190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33A" w:rsidRDefault="00A0133A" w:rsidP="00A0133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 нажатии кнопки заполнения матрицы вызывается функция </w:t>
      </w:r>
    </w:p>
    <w:p w:rsidR="00A0133A" w:rsidRDefault="00A0133A" w:rsidP="00A0133A">
      <w:pPr>
        <w:rPr>
          <w:rFonts w:ascii="Times New Roman" w:hAnsi="Times New Roman" w:cs="Times New Roman"/>
          <w:sz w:val="28"/>
        </w:rPr>
      </w:pPr>
      <w:r w:rsidRPr="00A0133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FBF2F39" wp14:editId="01D665FC">
            <wp:extent cx="5940425" cy="1520190"/>
            <wp:effectExtent l="0" t="0" r="3175" b="381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33A" w:rsidRDefault="00A0133A" w:rsidP="00A0133A">
      <w:pPr>
        <w:rPr>
          <w:rFonts w:ascii="Times New Roman" w:hAnsi="Times New Roman" w:cs="Times New Roman"/>
          <w:sz w:val="28"/>
        </w:rPr>
      </w:pPr>
    </w:p>
    <w:p w:rsidR="00A0133A" w:rsidRDefault="00A0133A" w:rsidP="00A0133A">
      <w:pPr>
        <w:rPr>
          <w:rFonts w:ascii="Times New Roman" w:hAnsi="Times New Roman" w:cs="Times New Roman"/>
          <w:sz w:val="28"/>
        </w:rPr>
      </w:pPr>
    </w:p>
    <w:p w:rsidR="00A0133A" w:rsidRDefault="00A0133A" w:rsidP="00A0133A">
      <w:pPr>
        <w:rPr>
          <w:rFonts w:ascii="Times New Roman" w:hAnsi="Times New Roman" w:cs="Times New Roman"/>
          <w:sz w:val="28"/>
        </w:rPr>
      </w:pPr>
    </w:p>
    <w:p w:rsidR="00A0133A" w:rsidRDefault="00A0133A" w:rsidP="00A0133A">
      <w:pPr>
        <w:rPr>
          <w:rFonts w:ascii="Times New Roman" w:hAnsi="Times New Roman" w:cs="Times New Roman"/>
          <w:sz w:val="28"/>
        </w:rPr>
      </w:pPr>
    </w:p>
    <w:p w:rsidR="00A0133A" w:rsidRDefault="00A0133A" w:rsidP="00A0133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При нажатии кнопки ОК, вызывается функция проверки матрицы, и если все корректно прячем таблицу и возвращаем изначальное окно</w:t>
      </w:r>
    </w:p>
    <w:p w:rsidR="00A0133A" w:rsidRDefault="00A0133A" w:rsidP="00A0133A">
      <w:pPr>
        <w:rPr>
          <w:rFonts w:ascii="Times New Roman" w:hAnsi="Times New Roman" w:cs="Times New Roman"/>
          <w:sz w:val="28"/>
        </w:rPr>
      </w:pPr>
      <w:r w:rsidRPr="00A0133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4A1D47F" wp14:editId="1A643119">
            <wp:extent cx="5940425" cy="2143125"/>
            <wp:effectExtent l="0" t="0" r="3175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33A" w:rsidRPr="00A0133A" w:rsidRDefault="00A0133A" w:rsidP="00A0133A">
      <w:pPr>
        <w:rPr>
          <w:rFonts w:ascii="Times New Roman" w:hAnsi="Times New Roman" w:cs="Times New Roman"/>
          <w:sz w:val="28"/>
        </w:rPr>
      </w:pPr>
      <w:r w:rsidRPr="00A0133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0605B93" wp14:editId="3C009BB7">
            <wp:extent cx="4772691" cy="2495898"/>
            <wp:effectExtent l="0" t="0" r="889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9F4" w:rsidRDefault="00D909F4" w:rsidP="00456EB4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D909F4" w:rsidRPr="00A0133A" w:rsidRDefault="00D909F4" w:rsidP="00A0133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Поиск оптимального маршрута реализуется с помощью метода ветвей и границ. </w:t>
      </w:r>
    </w:p>
    <w:p w:rsidR="00F97D2F" w:rsidRDefault="00D909F4" w:rsidP="00D909F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Сначала выполняется редукция строк, т.е. поиск минимального элемента в каждой строке</w:t>
      </w:r>
      <w:r w:rsidR="00F97D2F">
        <w:rPr>
          <w:rFonts w:ascii="Times New Roman" w:hAnsi="Times New Roman" w:cs="Times New Roman"/>
          <w:sz w:val="28"/>
        </w:rPr>
        <w:t xml:space="preserve"> и вычитание этого значения из элементов строки</w:t>
      </w:r>
    </w:p>
    <w:p w:rsidR="00F97D2F" w:rsidRDefault="00F97D2F" w:rsidP="00D909F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Далее выполняется редукция столбцов, т.е. поиск минимального элемента в каждой строке и вычитание этого</w:t>
      </w:r>
      <w:r w:rsidR="00174AA9">
        <w:rPr>
          <w:rFonts w:ascii="Times New Roman" w:hAnsi="Times New Roman" w:cs="Times New Roman"/>
          <w:sz w:val="28"/>
        </w:rPr>
        <w:t xml:space="preserve"> значения из элементов столбца.</w:t>
      </w:r>
    </w:p>
    <w:p w:rsidR="00C641B7" w:rsidRPr="00A0133A" w:rsidRDefault="00F97D2F" w:rsidP="00A0133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этого происходит оценка нулей. </w:t>
      </w:r>
      <w:r w:rsidR="00C641B7">
        <w:rPr>
          <w:rFonts w:ascii="Times New Roman" w:hAnsi="Times New Roman" w:cs="Times New Roman"/>
          <w:sz w:val="28"/>
        </w:rPr>
        <w:t xml:space="preserve">Вычисляются минимальные элементы в строке и столбце, в которой содержится нуль. Находится элемент с максимальной суммой элементов. </w:t>
      </w:r>
    </w:p>
    <w:p w:rsidR="00174AA9" w:rsidRPr="00A0133A" w:rsidRDefault="00C641B7" w:rsidP="00A0133A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обратный путь ставится метка -1. Также метка -1 ставится на весь столбец и всю строку, в которой содержится нуль. Это нужно для того, чтобы не возвращаться в обработанный пункт и не проходить через него еще раз. </w:t>
      </w:r>
    </w:p>
    <w:p w:rsidR="00C641B7" w:rsidRDefault="00C641B7" w:rsidP="00D909F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Возвращаются индексы нул</w:t>
      </w:r>
      <w:r w:rsidR="00174AA9">
        <w:rPr>
          <w:rFonts w:ascii="Times New Roman" w:hAnsi="Times New Roman" w:cs="Times New Roman"/>
          <w:sz w:val="28"/>
        </w:rPr>
        <w:t>я с максимальным коэффициентом.</w:t>
      </w:r>
    </w:p>
    <w:p w:rsidR="00C641B7" w:rsidRDefault="00C641B7" w:rsidP="00D909F4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Найденные индексы в матрице – это и есть маршрут. Первый индекс показывает номер маршрута, из которого следует коммивояжер. Второй индекс показывает номер маршрута, в который следует коммивояжер. Найденные индексы записываются в лист пар. </w:t>
      </w:r>
    </w:p>
    <w:p w:rsidR="00A0133A" w:rsidRPr="00F97D2F" w:rsidRDefault="00A0133A" w:rsidP="00D909F4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DA7E3C" w:rsidRDefault="00990E45" w:rsidP="00A0133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Рассчитанный маршрут записывается в два массива</w:t>
      </w:r>
    </w:p>
    <w:p w:rsidR="00990E45" w:rsidRDefault="00990E45" w:rsidP="00990E45">
      <w:pPr>
        <w:pStyle w:val="a3"/>
        <w:ind w:left="1080"/>
        <w:rPr>
          <w:rFonts w:ascii="Times New Roman" w:hAnsi="Times New Roman" w:cs="Times New Roman"/>
          <w:sz w:val="28"/>
        </w:rPr>
      </w:pPr>
      <w:r w:rsidRPr="00990E45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831397F" wp14:editId="59993037">
            <wp:extent cx="2753109" cy="952633"/>
            <wp:effectExtent l="0" t="0" r="952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9F4" w:rsidRDefault="007079C9" w:rsidP="00456EB4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выводе оптимального маршрута происходит суммирование тех значений из исходной матрицы, которые находятся под индексами сохраненных маршрутов.</w:t>
      </w:r>
    </w:p>
    <w:p w:rsidR="00DA7E3C" w:rsidRDefault="00990E45" w:rsidP="00DA7E3C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1A08BACC" wp14:editId="0B8EA5BC">
            <wp:extent cx="4180952" cy="323810"/>
            <wp:effectExtent l="0" t="0" r="0" b="63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940" w:rsidRDefault="00990E45" w:rsidP="00990E4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677C6BA" wp14:editId="623AB8BC">
            <wp:extent cx="2704762" cy="1009524"/>
            <wp:effectExtent l="0" t="0" r="635" b="63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4762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E45" w:rsidRPr="00990E45" w:rsidRDefault="00990E45" w:rsidP="00990E45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4502A1" w:rsidRPr="00990E45" w:rsidRDefault="004502A1" w:rsidP="00990E45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рисования элементов </w:t>
      </w:r>
      <w:r w:rsidR="00990E45">
        <w:rPr>
          <w:rFonts w:ascii="Times New Roman" w:hAnsi="Times New Roman" w:cs="Times New Roman"/>
          <w:sz w:val="28"/>
        </w:rPr>
        <w:t xml:space="preserve">используется виджет </w:t>
      </w:r>
      <w:proofErr w:type="spellStart"/>
      <w:r w:rsidR="00990E45">
        <w:rPr>
          <w:rFonts w:ascii="Times New Roman" w:hAnsi="Times New Roman" w:cs="Times New Roman"/>
          <w:sz w:val="28"/>
          <w:lang w:val="en-US"/>
        </w:rPr>
        <w:t>QGraphicScene</w:t>
      </w:r>
      <w:proofErr w:type="spellEnd"/>
      <w:r w:rsidRPr="004502A1">
        <w:rPr>
          <w:rFonts w:ascii="Times New Roman" w:hAnsi="Times New Roman" w:cs="Times New Roman"/>
          <w:sz w:val="28"/>
        </w:rPr>
        <w:t>.</w:t>
      </w:r>
    </w:p>
    <w:p w:rsidR="004502A1" w:rsidRDefault="00990E45" w:rsidP="004E4940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Точки ставятся </w:t>
      </w:r>
      <w:proofErr w:type="spellStart"/>
      <w:r>
        <w:rPr>
          <w:rFonts w:ascii="Times New Roman" w:hAnsi="Times New Roman" w:cs="Times New Roman"/>
          <w:sz w:val="28"/>
        </w:rPr>
        <w:t>рандомно</w:t>
      </w:r>
      <w:proofErr w:type="spellEnd"/>
      <w:r>
        <w:rPr>
          <w:rFonts w:ascii="Times New Roman" w:hAnsi="Times New Roman" w:cs="Times New Roman"/>
          <w:sz w:val="28"/>
        </w:rPr>
        <w:t xml:space="preserve"> на определенном уровне, на левой, правой, верхней и нижней точке меняется положение надписи</w:t>
      </w:r>
    </w:p>
    <w:p w:rsidR="00990E45" w:rsidRDefault="00990E45" w:rsidP="004E4940">
      <w:pPr>
        <w:pStyle w:val="a3"/>
        <w:ind w:left="1080"/>
        <w:rPr>
          <w:rFonts w:ascii="Times New Roman" w:hAnsi="Times New Roman" w:cs="Times New Roman"/>
          <w:sz w:val="28"/>
        </w:rPr>
      </w:pPr>
      <w:r w:rsidRPr="00990E45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C6E1E12" wp14:editId="35D1CFC1">
            <wp:extent cx="5940425" cy="3237230"/>
            <wp:effectExtent l="0" t="0" r="3175" b="127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E45" w:rsidRDefault="00990E45" w:rsidP="004E4940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990E45" w:rsidRDefault="00990E45" w:rsidP="004E4940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990E45" w:rsidRDefault="00990E45" w:rsidP="004E4940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990E45" w:rsidRPr="00990E45" w:rsidRDefault="00990E45" w:rsidP="00DA7E3C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Для рисования линий используется функция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drawarrow</w:t>
      </w:r>
      <w:proofErr w:type="spellEnd"/>
      <w:r>
        <w:rPr>
          <w:rFonts w:ascii="Times New Roman" w:hAnsi="Times New Roman" w:cs="Times New Roman"/>
          <w:sz w:val="28"/>
        </w:rPr>
        <w:t xml:space="preserve"> в которую передаются координаты высчитанных точек</w:t>
      </w:r>
    </w:p>
    <w:p w:rsidR="00711F86" w:rsidRDefault="00990E45" w:rsidP="00DA7E3C">
      <w:pPr>
        <w:pStyle w:val="a3"/>
        <w:rPr>
          <w:rFonts w:ascii="Times New Roman" w:hAnsi="Times New Roman" w:cs="Times New Roman"/>
          <w:sz w:val="28"/>
        </w:rPr>
      </w:pPr>
      <w:r w:rsidRPr="00990E45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873A5BB" wp14:editId="62D1401B">
            <wp:extent cx="5906324" cy="2276793"/>
            <wp:effectExtent l="0" t="0" r="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E45" w:rsidRDefault="00990E45" w:rsidP="00DA7E3C">
      <w:pPr>
        <w:pStyle w:val="a3"/>
        <w:rPr>
          <w:rFonts w:ascii="Times New Roman" w:hAnsi="Times New Roman" w:cs="Times New Roman"/>
          <w:sz w:val="28"/>
        </w:rPr>
      </w:pPr>
      <w:r w:rsidRPr="00990E45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06A7607" wp14:editId="6982F740">
            <wp:extent cx="4734586" cy="5353797"/>
            <wp:effectExtent l="0" t="0" r="889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E45" w:rsidRDefault="00990E45" w:rsidP="00DA7E3C">
      <w:pPr>
        <w:pStyle w:val="a3"/>
        <w:rPr>
          <w:rFonts w:ascii="Times New Roman" w:hAnsi="Times New Roman" w:cs="Times New Roman"/>
          <w:sz w:val="28"/>
        </w:rPr>
      </w:pPr>
    </w:p>
    <w:p w:rsidR="00990E45" w:rsidRDefault="00990E45" w:rsidP="00DA7E3C">
      <w:pPr>
        <w:pStyle w:val="a3"/>
        <w:rPr>
          <w:rFonts w:ascii="Times New Roman" w:hAnsi="Times New Roman" w:cs="Times New Roman"/>
          <w:sz w:val="28"/>
        </w:rPr>
      </w:pPr>
    </w:p>
    <w:p w:rsidR="00990E45" w:rsidRDefault="00990E45" w:rsidP="00DA7E3C">
      <w:pPr>
        <w:pStyle w:val="a3"/>
        <w:rPr>
          <w:rFonts w:ascii="Times New Roman" w:hAnsi="Times New Roman" w:cs="Times New Roman"/>
          <w:sz w:val="28"/>
        </w:rPr>
      </w:pPr>
    </w:p>
    <w:p w:rsidR="00990E45" w:rsidRDefault="00990E45" w:rsidP="00DA7E3C">
      <w:pPr>
        <w:pStyle w:val="a3"/>
        <w:rPr>
          <w:rFonts w:ascii="Times New Roman" w:hAnsi="Times New Roman" w:cs="Times New Roman"/>
          <w:sz w:val="28"/>
        </w:rPr>
      </w:pPr>
    </w:p>
    <w:p w:rsidR="00990E45" w:rsidRDefault="00990E45" w:rsidP="00DA7E3C">
      <w:pPr>
        <w:pStyle w:val="a3"/>
        <w:rPr>
          <w:rFonts w:ascii="Times New Roman" w:hAnsi="Times New Roman" w:cs="Times New Roman"/>
          <w:sz w:val="28"/>
        </w:rPr>
      </w:pPr>
    </w:p>
    <w:p w:rsidR="00A63233" w:rsidRPr="00A63233" w:rsidRDefault="00711F86" w:rsidP="00A63233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Типы переменных</w:t>
      </w:r>
      <w:r w:rsidR="00456EB4">
        <w:rPr>
          <w:rFonts w:ascii="Times New Roman" w:hAnsi="Times New Roman" w:cs="Times New Roman"/>
          <w:sz w:val="28"/>
        </w:rPr>
        <w:t xml:space="preserve"> и представление данных</w:t>
      </w:r>
      <w:r w:rsidR="00A63233" w:rsidRPr="00DA7E3C">
        <w:rPr>
          <w:rFonts w:ascii="Times New Roman" w:hAnsi="Times New Roman" w:cs="Times New Roman"/>
          <w:sz w:val="28"/>
        </w:rPr>
        <w:t xml:space="preserve"> </w:t>
      </w:r>
    </w:p>
    <w:p w:rsidR="00A63233" w:rsidRPr="00A63233" w:rsidRDefault="00A63233" w:rsidP="00A63233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QPushButton</w:t>
      </w:r>
      <w:proofErr w:type="spellEnd"/>
      <w:r w:rsidRPr="00990E4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кнопки</w:t>
      </w:r>
    </w:p>
    <w:p w:rsidR="00A63233" w:rsidRPr="00A63233" w:rsidRDefault="00A63233" w:rsidP="00A63233">
      <w:pPr>
        <w:pStyle w:val="a3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Int</w:t>
      </w:r>
      <w:r w:rsidRPr="00A63233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количество узлов в графе, радиус узла, длины стрелок, длины связей, область для смещения веса ребра при рисовании, координаты узла, координаты начала и концов стрелок</w:t>
      </w:r>
      <w:r w:rsidR="00E34B21">
        <w:rPr>
          <w:rFonts w:ascii="Times New Roman" w:hAnsi="Times New Roman" w:cs="Times New Roman"/>
          <w:sz w:val="28"/>
        </w:rPr>
        <w:t>, координаты текста</w:t>
      </w:r>
    </w:p>
    <w:p w:rsidR="00A63233" w:rsidRPr="00E34B21" w:rsidRDefault="00A63233" w:rsidP="00A63233">
      <w:pPr>
        <w:pStyle w:val="a3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  <w:lang w:val="en-US"/>
        </w:rPr>
        <w:t>QString</w:t>
      </w:r>
      <w:proofErr w:type="spellEnd"/>
      <w:r w:rsidRPr="00E34B21">
        <w:rPr>
          <w:rFonts w:ascii="Times New Roman" w:hAnsi="Times New Roman" w:cs="Times New Roman"/>
          <w:sz w:val="28"/>
        </w:rPr>
        <w:t xml:space="preserve"> – </w:t>
      </w:r>
      <w:r w:rsidR="00E34B21">
        <w:rPr>
          <w:rFonts w:ascii="Times New Roman" w:hAnsi="Times New Roman" w:cs="Times New Roman"/>
          <w:sz w:val="28"/>
        </w:rPr>
        <w:t xml:space="preserve">временная переменная для хранения строки, вывод текста </w:t>
      </w:r>
      <w:r w:rsidR="00990E45">
        <w:rPr>
          <w:rFonts w:ascii="Times New Roman" w:hAnsi="Times New Roman" w:cs="Times New Roman"/>
          <w:sz w:val="28"/>
        </w:rPr>
        <w:t>в таблице</w:t>
      </w:r>
    </w:p>
    <w:p w:rsidR="00711F86" w:rsidRPr="00E34B21" w:rsidRDefault="00711F86" w:rsidP="00456EB4">
      <w:pPr>
        <w:pStyle w:val="a3"/>
        <w:rPr>
          <w:rFonts w:ascii="Times New Roman" w:hAnsi="Times New Roman" w:cs="Times New Roman"/>
          <w:sz w:val="28"/>
        </w:rPr>
      </w:pPr>
    </w:p>
    <w:p w:rsidR="00711F86" w:rsidRDefault="00711F86" w:rsidP="00711F86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Проблемы и их решения</w:t>
      </w:r>
    </w:p>
    <w:p w:rsidR="005C35E7" w:rsidRDefault="005C35E7" w:rsidP="005C35E7">
      <w:pPr>
        <w:pStyle w:val="a3"/>
        <w:rPr>
          <w:rFonts w:ascii="Times New Roman" w:hAnsi="Times New Roman" w:cs="Times New Roman"/>
          <w:sz w:val="28"/>
        </w:rPr>
      </w:pPr>
    </w:p>
    <w:p w:rsidR="00990E45" w:rsidRDefault="00990E45" w:rsidP="005C35E7">
      <w:pPr>
        <w:pStyle w:val="a3"/>
        <w:ind w:left="10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Матрица смежности была ограничена 20 точками</w:t>
      </w:r>
      <w:r w:rsidR="005C35E7">
        <w:rPr>
          <w:rFonts w:ascii="Times New Roman" w:hAnsi="Times New Roman" w:cs="Times New Roman"/>
          <w:sz w:val="28"/>
        </w:rPr>
        <w:t xml:space="preserve">, так как при большем количестве точек трудно разобраться в </w:t>
      </w:r>
      <w:proofErr w:type="spellStart"/>
      <w:proofErr w:type="gramStart"/>
      <w:r w:rsidR="005C35E7">
        <w:rPr>
          <w:rFonts w:ascii="Times New Roman" w:hAnsi="Times New Roman" w:cs="Times New Roman"/>
          <w:sz w:val="28"/>
        </w:rPr>
        <w:t>графе.П</w:t>
      </w:r>
      <w:r>
        <w:rPr>
          <w:rFonts w:ascii="Times New Roman" w:hAnsi="Times New Roman" w:cs="Times New Roman"/>
          <w:sz w:val="28"/>
        </w:rPr>
        <w:t>осле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11 точек графическая сцена начинает пролистываться, иначе точки не </w:t>
      </w:r>
      <w:proofErr w:type="spellStart"/>
      <w:r>
        <w:rPr>
          <w:rFonts w:ascii="Times New Roman" w:hAnsi="Times New Roman" w:cs="Times New Roman"/>
          <w:sz w:val="28"/>
        </w:rPr>
        <w:t>влазят</w:t>
      </w:r>
      <w:proofErr w:type="spellEnd"/>
      <w:r>
        <w:rPr>
          <w:rFonts w:ascii="Times New Roman" w:hAnsi="Times New Roman" w:cs="Times New Roman"/>
          <w:sz w:val="28"/>
        </w:rPr>
        <w:t xml:space="preserve"> в окно, для этого же расположение точек по координате </w:t>
      </w:r>
      <w:r>
        <w:rPr>
          <w:rFonts w:ascii="Times New Roman" w:hAnsi="Times New Roman" w:cs="Times New Roman"/>
          <w:sz w:val="28"/>
          <w:lang w:val="en-US"/>
        </w:rPr>
        <w:t>y</w:t>
      </w:r>
      <w:r w:rsidRPr="00990E4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всегда увеличивается.</w:t>
      </w:r>
    </w:p>
    <w:p w:rsidR="005C35E7" w:rsidRPr="00990E45" w:rsidRDefault="005C35E7" w:rsidP="005C35E7">
      <w:pPr>
        <w:pStyle w:val="a3"/>
        <w:ind w:left="1080"/>
        <w:rPr>
          <w:rFonts w:ascii="Times New Roman" w:hAnsi="Times New Roman" w:cs="Times New Roman"/>
          <w:sz w:val="28"/>
        </w:rPr>
      </w:pPr>
    </w:p>
    <w:p w:rsidR="002A2397" w:rsidRDefault="00711F86" w:rsidP="00DA7E3C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UML</w:t>
      </w:r>
      <w:r w:rsidRPr="00B139FA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диаграмма классов</w:t>
      </w:r>
    </w:p>
    <w:p w:rsidR="00DA7E3C" w:rsidRPr="005C35E7" w:rsidRDefault="005C35E7" w:rsidP="00DA7E3C">
      <w:pPr>
        <w:pStyle w:val="a3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val="en-US" w:eastAsia="ru-RU"/>
        </w:rPr>
        <w:drawing>
          <wp:inline distT="0" distB="0" distL="0" distR="0">
            <wp:extent cx="5153025" cy="2295525"/>
            <wp:effectExtent l="0" t="0" r="9525" b="9525"/>
            <wp:docPr id="74" name="Рисунок 74" descr="C:\Users\Ilya\Downloads\1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lya\Downloads\1 (6)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p w:rsidR="002A2397" w:rsidRPr="002A2397" w:rsidRDefault="002A2397" w:rsidP="002A2397">
      <w:pPr>
        <w:jc w:val="center"/>
        <w:rPr>
          <w:rFonts w:ascii="Times New Roman" w:hAnsi="Times New Roman" w:cs="Times New Roman"/>
          <w:sz w:val="24"/>
        </w:rPr>
      </w:pPr>
    </w:p>
    <w:sectPr w:rsidR="002A2397" w:rsidRPr="002A23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D7D80"/>
    <w:multiLevelType w:val="hybridMultilevel"/>
    <w:tmpl w:val="280CD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92F2C"/>
    <w:multiLevelType w:val="hybridMultilevel"/>
    <w:tmpl w:val="0C0ED376"/>
    <w:lvl w:ilvl="0" w:tplc="7124F87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59780B"/>
    <w:multiLevelType w:val="hybridMultilevel"/>
    <w:tmpl w:val="B4BAF11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17E2C"/>
    <w:multiLevelType w:val="multilevel"/>
    <w:tmpl w:val="8458CC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44D36"/>
    <w:multiLevelType w:val="hybridMultilevel"/>
    <w:tmpl w:val="CF5A34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E03D7"/>
    <w:multiLevelType w:val="multilevel"/>
    <w:tmpl w:val="D7D218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7253F9"/>
    <w:multiLevelType w:val="hybridMultilevel"/>
    <w:tmpl w:val="280CD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122EEA"/>
    <w:multiLevelType w:val="multilevel"/>
    <w:tmpl w:val="09F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652F5B"/>
    <w:multiLevelType w:val="hybridMultilevel"/>
    <w:tmpl w:val="2D08E086"/>
    <w:lvl w:ilvl="0" w:tplc="45ECDB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340CCE"/>
    <w:multiLevelType w:val="multilevel"/>
    <w:tmpl w:val="CCA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AC47C8"/>
    <w:multiLevelType w:val="hybridMultilevel"/>
    <w:tmpl w:val="00EE05D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034BBF"/>
    <w:multiLevelType w:val="hybridMultilevel"/>
    <w:tmpl w:val="0DFE1C96"/>
    <w:lvl w:ilvl="0" w:tplc="0ED20A1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6962318"/>
    <w:multiLevelType w:val="hybridMultilevel"/>
    <w:tmpl w:val="73FAC6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780EE2"/>
    <w:multiLevelType w:val="hybridMultilevel"/>
    <w:tmpl w:val="353814D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5155E56"/>
    <w:multiLevelType w:val="hybridMultilevel"/>
    <w:tmpl w:val="22465A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BA7D7F"/>
    <w:multiLevelType w:val="hybridMultilevel"/>
    <w:tmpl w:val="8A9281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012D34"/>
    <w:multiLevelType w:val="hybridMultilevel"/>
    <w:tmpl w:val="7F6817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2B77B8"/>
    <w:multiLevelType w:val="hybridMultilevel"/>
    <w:tmpl w:val="11122656"/>
    <w:lvl w:ilvl="0" w:tplc="4942C2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5"/>
  </w:num>
  <w:num w:numId="5">
    <w:abstractNumId w:val="15"/>
  </w:num>
  <w:num w:numId="6">
    <w:abstractNumId w:val="0"/>
  </w:num>
  <w:num w:numId="7">
    <w:abstractNumId w:val="14"/>
  </w:num>
  <w:num w:numId="8">
    <w:abstractNumId w:val="6"/>
  </w:num>
  <w:num w:numId="9">
    <w:abstractNumId w:val="12"/>
  </w:num>
  <w:num w:numId="10">
    <w:abstractNumId w:val="8"/>
  </w:num>
  <w:num w:numId="11">
    <w:abstractNumId w:val="1"/>
  </w:num>
  <w:num w:numId="12">
    <w:abstractNumId w:val="16"/>
  </w:num>
  <w:num w:numId="13">
    <w:abstractNumId w:val="11"/>
  </w:num>
  <w:num w:numId="14">
    <w:abstractNumId w:val="17"/>
  </w:num>
  <w:num w:numId="15">
    <w:abstractNumId w:val="13"/>
  </w:num>
  <w:num w:numId="16">
    <w:abstractNumId w:val="4"/>
  </w:num>
  <w:num w:numId="17">
    <w:abstractNumId w:val="10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BC0"/>
    <w:rsid w:val="00027B02"/>
    <w:rsid w:val="000418F1"/>
    <w:rsid w:val="000D2238"/>
    <w:rsid w:val="00133E5B"/>
    <w:rsid w:val="00174AA9"/>
    <w:rsid w:val="002341A1"/>
    <w:rsid w:val="00273618"/>
    <w:rsid w:val="002A2397"/>
    <w:rsid w:val="002A3190"/>
    <w:rsid w:val="002C277E"/>
    <w:rsid w:val="00374A86"/>
    <w:rsid w:val="0037600A"/>
    <w:rsid w:val="003C08BC"/>
    <w:rsid w:val="004502A1"/>
    <w:rsid w:val="00456EB4"/>
    <w:rsid w:val="004E4940"/>
    <w:rsid w:val="005C35E7"/>
    <w:rsid w:val="006221DA"/>
    <w:rsid w:val="00681F48"/>
    <w:rsid w:val="006E0D73"/>
    <w:rsid w:val="0070736C"/>
    <w:rsid w:val="007079C9"/>
    <w:rsid w:val="00711F86"/>
    <w:rsid w:val="0072239C"/>
    <w:rsid w:val="007320BC"/>
    <w:rsid w:val="007A3DE7"/>
    <w:rsid w:val="007E3A6F"/>
    <w:rsid w:val="008535C5"/>
    <w:rsid w:val="008C062E"/>
    <w:rsid w:val="008E0B26"/>
    <w:rsid w:val="0090538F"/>
    <w:rsid w:val="00990E45"/>
    <w:rsid w:val="009C3DEC"/>
    <w:rsid w:val="009F37B3"/>
    <w:rsid w:val="00A0133A"/>
    <w:rsid w:val="00A075C5"/>
    <w:rsid w:val="00A245A1"/>
    <w:rsid w:val="00A345CD"/>
    <w:rsid w:val="00A63233"/>
    <w:rsid w:val="00B12BC0"/>
    <w:rsid w:val="00B139FA"/>
    <w:rsid w:val="00B25886"/>
    <w:rsid w:val="00B46396"/>
    <w:rsid w:val="00B51286"/>
    <w:rsid w:val="00BD6F73"/>
    <w:rsid w:val="00BE2A1C"/>
    <w:rsid w:val="00C30347"/>
    <w:rsid w:val="00C641B7"/>
    <w:rsid w:val="00C66332"/>
    <w:rsid w:val="00C706A8"/>
    <w:rsid w:val="00CB6E80"/>
    <w:rsid w:val="00CC7CB0"/>
    <w:rsid w:val="00D909F4"/>
    <w:rsid w:val="00DA7E3C"/>
    <w:rsid w:val="00DC11F1"/>
    <w:rsid w:val="00E05938"/>
    <w:rsid w:val="00E34B21"/>
    <w:rsid w:val="00E517F5"/>
    <w:rsid w:val="00EB7469"/>
    <w:rsid w:val="00F2556F"/>
    <w:rsid w:val="00F5479A"/>
    <w:rsid w:val="00F76447"/>
    <w:rsid w:val="00F80932"/>
    <w:rsid w:val="00F81CE1"/>
    <w:rsid w:val="00F9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9EAA8"/>
  <w15:chartTrackingRefBased/>
  <w15:docId w15:val="{18A7EC47-5C94-424F-98B2-75615EA1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">
    <w:name w:val="normaltextrun"/>
    <w:basedOn w:val="a0"/>
    <w:rsid w:val="007320BC"/>
  </w:style>
  <w:style w:type="character" w:customStyle="1" w:styleId="eop">
    <w:name w:val="eop"/>
    <w:basedOn w:val="a0"/>
    <w:rsid w:val="007320BC"/>
  </w:style>
  <w:style w:type="paragraph" w:customStyle="1" w:styleId="paragraph">
    <w:name w:val="paragraph"/>
    <w:basedOn w:val="a"/>
    <w:rsid w:val="00732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xtualspellingandgrammarerror">
    <w:name w:val="contextualspellingandgrammarerror"/>
    <w:basedOn w:val="a0"/>
    <w:rsid w:val="00CB6E80"/>
  </w:style>
  <w:style w:type="paragraph" w:styleId="a3">
    <w:name w:val="List Paragraph"/>
    <w:basedOn w:val="a"/>
    <w:uiPriority w:val="34"/>
    <w:qFormat/>
    <w:rsid w:val="00C66332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81CE1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E059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593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3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2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Ilya</cp:lastModifiedBy>
  <cp:revision>3</cp:revision>
  <dcterms:created xsi:type="dcterms:W3CDTF">2021-05-30T16:54:00Z</dcterms:created>
  <dcterms:modified xsi:type="dcterms:W3CDTF">2021-05-30T16:54:00Z</dcterms:modified>
</cp:coreProperties>
</file>