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093A42">
      <w:pPr>
        <w:pStyle w:val="2"/>
        <w:jc w:val="center"/>
        <w:rPr>
          <w:rFonts w:hint="eastAsia" w:ascii="Times New Roman" w:hAnsi="Times New Roman" w:eastAsia="黑体"/>
          <w:b/>
          <w:i w:val="0"/>
          <w:color w:val="000000"/>
          <w:sz w:val="32"/>
          <w:lang w:eastAsia="zh-CN"/>
        </w:rPr>
      </w:pPr>
      <w:r>
        <w:rPr>
          <w:rFonts w:hint="eastAsia" w:ascii="Times New Roman" w:hAnsi="Times New Roman" w:eastAsia="黑体"/>
          <w:b/>
          <w:i w:val="0"/>
          <w:color w:val="000000"/>
          <w:sz w:val="32"/>
          <w:lang w:eastAsia="zh-CN"/>
        </w:rPr>
        <w:drawing>
          <wp:inline distT="0" distB="0" distL="114300" distR="114300">
            <wp:extent cx="2806065" cy="1917065"/>
            <wp:effectExtent l="0" t="0" r="635" b="635"/>
            <wp:docPr id="1" name="图片 1" descr="HUT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HUTLOGO"/>
                    <pic:cNvPicPr>
                      <a:picLocks noChangeAspect="1"/>
                    </pic:cNvPicPr>
                  </pic:nvPicPr>
                  <pic:blipFill>
                    <a:blip r:embed="rId6"/>
                    <a:srcRect l="1928" t="2538" r="2319" b="2882"/>
                    <a:stretch>
                      <a:fillRect/>
                    </a:stretch>
                  </pic:blipFill>
                  <pic:spPr>
                    <a:xfrm>
                      <a:off x="0" y="0"/>
                      <a:ext cx="2806065" cy="191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FEE8E">
      <w:pPr>
        <w:pStyle w:val="2"/>
        <w:jc w:val="center"/>
      </w:pPr>
      <w:r>
        <w:rPr>
          <w:rFonts w:hint="eastAsia" w:ascii="Times New Roman" w:hAnsi="Times New Roman" w:eastAsia="黑体"/>
          <w:b/>
          <w:i w:val="0"/>
          <w:color w:val="000000"/>
          <w:sz w:val="32"/>
        </w:rPr>
        <w:t>湖南工业大学包装工程学院</w:t>
      </w:r>
    </w:p>
    <w:p w14:paraId="1C5EAD6F">
      <w:pPr>
        <w:pStyle w:val="2"/>
        <w:jc w:val="center"/>
      </w:pPr>
      <w:r>
        <w:rPr>
          <w:rFonts w:hint="eastAsia" w:ascii="Times New Roman" w:hAnsi="Times New Roman" w:eastAsia="黑体"/>
          <w:b/>
          <w:i w:val="0"/>
          <w:color w:val="000000"/>
          <w:sz w:val="32"/>
        </w:rPr>
        <w:t>《软件工程》期末大作业说明书</w:t>
      </w:r>
    </w:p>
    <w:p w14:paraId="1DDF62F1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</w:p>
    <w:p w14:paraId="6F4FB26F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</w:p>
    <w:p w14:paraId="3EBF3168">
      <w:pPr>
        <w:ind w:left="0" w:leftChars="0" w:firstLine="1417" w:firstLineChars="504"/>
        <w:rPr>
          <w:rFonts w:hint="eastAsia" w:ascii="Times New Roman" w:hAnsi="Times New Roman" w:eastAsia="宋体"/>
          <w:color w:val="000000"/>
          <w:sz w:val="28"/>
          <w:szCs w:val="36"/>
        </w:rPr>
      </w:pPr>
      <w:r>
        <w:rPr>
          <w:rFonts w:hint="eastAsia" w:eastAsia="宋体"/>
          <w:b/>
          <w:bCs/>
          <w:color w:val="000000"/>
          <w:sz w:val="28"/>
          <w:szCs w:val="36"/>
          <w:lang w:val="en-US" w:eastAsia="zh-CN"/>
        </w:rPr>
        <w:t>项目</w:t>
      </w: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名称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：______</w:t>
      </w:r>
      <w:r>
        <w:rPr>
          <w:rFonts w:hint="eastAsia" w:eastAsia="宋体"/>
          <w:color w:val="000000"/>
          <w:sz w:val="28"/>
          <w:szCs w:val="36"/>
          <w:u w:val="single"/>
          <w:lang w:val="en-US" w:eastAsia="zh-CN"/>
        </w:rPr>
        <w:t>植物养护宝典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__________</w:t>
      </w:r>
    </w:p>
    <w:p w14:paraId="79D24903">
      <w:pPr>
        <w:ind w:left="0" w:leftChars="0" w:firstLine="1417" w:firstLineChars="504"/>
        <w:rPr>
          <w:rFonts w:hint="default" w:eastAsia="宋体"/>
          <w:sz w:val="28"/>
          <w:szCs w:val="36"/>
          <w:lang w:val="en-US" w:eastAsia="zh-CN"/>
        </w:rPr>
      </w:pP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学</w:t>
      </w:r>
      <w:r>
        <w:rPr>
          <w:rFonts w:hint="eastAsia" w:eastAsia="宋体"/>
          <w:b/>
          <w:bCs/>
          <w:color w:val="000000"/>
          <w:sz w:val="28"/>
          <w:szCs w:val="36"/>
          <w:lang w:val="en-US" w:eastAsia="zh-CN"/>
        </w:rPr>
        <w:t xml:space="preserve">        </w:t>
      </w: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期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：2025-2026</w:t>
      </w:r>
      <w:r>
        <w:rPr>
          <w:rFonts w:hint="eastAsia" w:eastAsia="宋体"/>
          <w:color w:val="000000"/>
          <w:sz w:val="28"/>
          <w:szCs w:val="36"/>
          <w:lang w:val="en-US" w:eastAsia="zh-CN"/>
        </w:rPr>
        <w:t>-2</w:t>
      </w:r>
    </w:p>
    <w:p w14:paraId="3153C813">
      <w:pPr>
        <w:ind w:left="0" w:leftChars="0" w:firstLine="1417" w:firstLineChars="504"/>
        <w:rPr>
          <w:rFonts w:hint="default" w:eastAsia="宋体"/>
          <w:sz w:val="28"/>
          <w:szCs w:val="36"/>
          <w:lang w:val="en-US" w:eastAsia="zh-CN"/>
        </w:rPr>
      </w:pP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专业班级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：数媒</w:t>
      </w:r>
      <w:r>
        <w:rPr>
          <w:rFonts w:hint="eastAsia" w:eastAsia="宋体"/>
          <w:color w:val="000000"/>
          <w:sz w:val="28"/>
          <w:szCs w:val="36"/>
          <w:lang w:val="en-US" w:eastAsia="zh-CN"/>
        </w:rPr>
        <w:t>2401</w:t>
      </w:r>
    </w:p>
    <w:p w14:paraId="709EB87A">
      <w:pPr>
        <w:ind w:left="0" w:leftChars="0" w:firstLine="1417" w:firstLineChars="504"/>
        <w:rPr>
          <w:rFonts w:hint="eastAsia" w:ascii="Times New Roman" w:hAnsi="Times New Roman" w:eastAsia="宋体"/>
          <w:color w:val="000000"/>
          <w:sz w:val="28"/>
          <w:szCs w:val="36"/>
        </w:rPr>
      </w:pP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学生姓名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：_______</w:t>
      </w:r>
      <w:r>
        <w:rPr>
          <w:rFonts w:hint="eastAsia" w:eastAsia="宋体"/>
          <w:color w:val="000000"/>
          <w:sz w:val="28"/>
          <w:szCs w:val="36"/>
          <w:u w:val="single"/>
          <w:lang w:val="en-US" w:eastAsia="zh-CN"/>
        </w:rPr>
        <w:t>万梦楹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_______________</w:t>
      </w:r>
    </w:p>
    <w:p w14:paraId="42FF25D2">
      <w:pPr>
        <w:ind w:left="0" w:leftChars="0" w:firstLine="1417" w:firstLineChars="504"/>
        <w:rPr>
          <w:sz w:val="28"/>
          <w:szCs w:val="36"/>
        </w:rPr>
      </w:pP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学</w:t>
      </w:r>
      <w:r>
        <w:rPr>
          <w:rFonts w:ascii="Times New Roman" w:hAnsi="Times New Roman" w:eastAsia="宋体"/>
          <w:b/>
          <w:bCs/>
          <w:color w:val="000000"/>
          <w:sz w:val="28"/>
          <w:szCs w:val="36"/>
        </w:rPr>
        <w:t>　　</w:t>
      </w: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号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：______</w:t>
      </w:r>
      <w:r>
        <w:rPr>
          <w:rFonts w:hint="eastAsia" w:eastAsia="宋体"/>
          <w:color w:val="000000"/>
          <w:sz w:val="28"/>
          <w:szCs w:val="36"/>
          <w:lang w:val="en-US" w:eastAsia="zh-CN"/>
        </w:rPr>
        <w:t>23450150617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___________</w:t>
      </w:r>
    </w:p>
    <w:p w14:paraId="29EAE7F8">
      <w:pPr>
        <w:ind w:left="0" w:leftChars="0" w:firstLine="1417" w:firstLineChars="504"/>
        <w:rPr>
          <w:sz w:val="28"/>
          <w:szCs w:val="36"/>
        </w:rPr>
      </w:pP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指导教师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：</w:t>
      </w:r>
      <w:r>
        <w:rPr>
          <w:rFonts w:hint="eastAsia" w:eastAsia="宋体"/>
          <w:color w:val="000000"/>
          <w:sz w:val="28"/>
          <w:szCs w:val="36"/>
          <w:u w:val="none"/>
          <w:lang w:val="en-US" w:eastAsia="zh-CN"/>
        </w:rPr>
        <w:t>钟云飞</w:t>
      </w:r>
    </w:p>
    <w:p w14:paraId="07ECABBF">
      <w:pPr>
        <w:ind w:left="0" w:leftChars="0" w:firstLine="1417" w:firstLineChars="504"/>
        <w:rPr>
          <w:sz w:val="28"/>
          <w:szCs w:val="36"/>
        </w:rPr>
      </w:pP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提交日期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：__</w:t>
      </w:r>
      <w:r>
        <w:rPr>
          <w:rFonts w:hint="eastAsia" w:eastAsia="宋体"/>
          <w:color w:val="000000"/>
          <w:sz w:val="28"/>
          <w:szCs w:val="36"/>
          <w:u w:val="single"/>
          <w:lang w:val="en-US" w:eastAsia="zh-CN"/>
        </w:rPr>
        <w:t>2026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____年__</w:t>
      </w:r>
      <w:r>
        <w:rPr>
          <w:rFonts w:hint="eastAsia" w:eastAsia="宋体"/>
          <w:color w:val="000000"/>
          <w:sz w:val="28"/>
          <w:szCs w:val="36"/>
          <w:u w:val="single"/>
          <w:lang w:val="en-US" w:eastAsia="zh-CN"/>
        </w:rPr>
        <w:t>6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___月__</w:t>
      </w:r>
      <w:r>
        <w:rPr>
          <w:rFonts w:hint="eastAsia" w:eastAsia="宋体"/>
          <w:color w:val="000000"/>
          <w:sz w:val="28"/>
          <w:szCs w:val="36"/>
          <w:u w:val="single"/>
          <w:lang w:val="en-US" w:eastAsia="zh-CN"/>
        </w:rPr>
        <w:t>26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___日</w:t>
      </w:r>
    </w:p>
    <w:p w14:paraId="448DA226">
      <w:pPr>
        <w:spacing w:before="0" w:after="0" w:line="360" w:lineRule="auto"/>
      </w:pPr>
    </w:p>
    <w:p w14:paraId="531DC807"/>
    <w:p w14:paraId="2DC1B62D">
      <w:pPr>
        <w:pStyle w:val="4"/>
        <w:rPr>
          <w:rFonts w:hint="eastAsia" w:ascii="Times New Roman" w:hAnsi="Times New Roman" w:eastAsia="黑体"/>
          <w:b/>
          <w:i w:val="0"/>
          <w:color w:val="000000"/>
          <w:sz w:val="28"/>
        </w:rPr>
        <w:sectPr>
          <w:footnotePr>
            <w:numRestart w:val="eachSect"/>
          </w:footnotePr>
          <w:cols w:space="720" w:num="1"/>
        </w:sectPr>
      </w:pPr>
      <w:bookmarkStart w:id="0" w:name="目-录"/>
    </w:p>
    <w:p w14:paraId="3B8E7C8A">
      <w:pPr>
        <w:pStyle w:val="4"/>
      </w:pP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目</w:t>
      </w:r>
      <w:r>
        <w:rPr>
          <w:rFonts w:ascii="Times New Roman" w:hAnsi="Times New Roman" w:eastAsia="黑体"/>
          <w:b/>
          <w:i w:val="0"/>
          <w:color w:val="000000"/>
          <w:sz w:val="28"/>
        </w:rPr>
        <w:t xml:space="preserve"> </w:t>
      </w: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录</w:t>
      </w:r>
    </w:p>
    <w:p w14:paraId="0E9870AF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1 概述 </w:t>
      </w:r>
    </w:p>
    <w:p w14:paraId="7D58CC97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1.1 编写目的 </w:t>
      </w:r>
    </w:p>
    <w:p w14:paraId="123F6EEF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1.2 项目背景 </w:t>
      </w:r>
    </w:p>
    <w:p w14:paraId="03F95556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1.3 术语与定义 </w:t>
      </w:r>
    </w:p>
    <w:p w14:paraId="3720D787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1.4 参考资料 </w:t>
      </w:r>
    </w:p>
    <w:p w14:paraId="1D21CDB1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1.5 相关文档 </w:t>
      </w:r>
    </w:p>
    <w:p w14:paraId="6C988D21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2 项目概述 </w:t>
      </w:r>
    </w:p>
    <w:p w14:paraId="49077A57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2.1 选题背景与意义 </w:t>
      </w:r>
    </w:p>
    <w:p w14:paraId="0838E376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2.2 项目目标 </w:t>
      </w:r>
    </w:p>
    <w:p w14:paraId="53B3D32B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2.3 技术选型 </w:t>
      </w:r>
    </w:p>
    <w:p w14:paraId="5244949C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2.4 系统开发环境 </w:t>
      </w:r>
    </w:p>
    <w:p w14:paraId="6F6F8713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 软件工程各阶段工作概述 </w:t>
      </w:r>
    </w:p>
    <w:p w14:paraId="16B7BD9C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3.1 可行性分析阶段 </w:t>
      </w:r>
    </w:p>
    <w:p w14:paraId="093200F9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3.1.1 工作内容概述 </w:t>
      </w:r>
    </w:p>
    <w:p w14:paraId="2889E1E8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3.1.2 主要成果 </w:t>
      </w:r>
    </w:p>
    <w:p w14:paraId="5CF2BFC2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3.1.3 AI 工具使用说明 </w:t>
      </w:r>
    </w:p>
    <w:p w14:paraId="595214C3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3.2 需求分析阶段 </w:t>
      </w:r>
    </w:p>
    <w:p w14:paraId="74E12F3B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3.2.1 工作内容概述 </w:t>
      </w:r>
    </w:p>
    <w:p w14:paraId="79B503A5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3.2.2 主要成果 </w:t>
      </w:r>
    </w:p>
    <w:p w14:paraId="59BA224A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3.2.3 核心功能需求摘要 </w:t>
      </w:r>
    </w:p>
    <w:p w14:paraId="637D7451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3.2.4 AI 工具使用说明 </w:t>
      </w:r>
    </w:p>
    <w:p w14:paraId="37C2A1E2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3.3 概要设计阶段 </w:t>
      </w:r>
    </w:p>
    <w:p w14:paraId="61188618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3.3.1 工作内容概述 </w:t>
      </w:r>
    </w:p>
    <w:p w14:paraId="057E83B1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3.3.2 主要成果 </w:t>
      </w:r>
    </w:p>
    <w:p w14:paraId="43775ED7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3.3.3 AI 工具使用说明 </w:t>
      </w:r>
    </w:p>
    <w:p w14:paraId="52428680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3.4 详细设计阶段 </w:t>
      </w:r>
    </w:p>
    <w:p w14:paraId="1CFC3176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3.4.1 工作内容概述 </w:t>
      </w:r>
    </w:p>
    <w:p w14:paraId="2A0B523B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3.4.2 主要成果 </w:t>
      </w:r>
    </w:p>
    <w:p w14:paraId="66E16A34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3.4.3 AI 工具使用说明 </w:t>
      </w:r>
    </w:p>
    <w:p w14:paraId="1B3DD1E8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3.5 编码与实现阶段 </w:t>
      </w:r>
    </w:p>
    <w:p w14:paraId="0A5C36FC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3.5.1 工作内容概述</w:t>
      </w:r>
    </w:p>
    <w:p w14:paraId="0ACE5152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3.5.2 主要成果 </w:t>
      </w:r>
    </w:p>
    <w:p w14:paraId="5C338A8F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3.5.3 核心功能实现说明 </w:t>
      </w:r>
    </w:p>
    <w:p w14:paraId="7DEBB187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3.5.4 AI 工具使用说明 </w:t>
      </w:r>
    </w:p>
    <w:p w14:paraId="3CF72AD3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3.6 测试阶段 </w:t>
      </w:r>
    </w:p>
    <w:p w14:paraId="49A9ABD7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3.6.1 工作内容概述 </w:t>
      </w:r>
    </w:p>
    <w:p w14:paraId="48FA7BEE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3.6.2 主要成果 </w:t>
      </w:r>
    </w:p>
    <w:p w14:paraId="65462BED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3.6.3 测试结果摘要 </w:t>
      </w:r>
    </w:p>
    <w:p w14:paraId="1DE506A0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3.6.4 AI 工具使用说明 </w:t>
      </w:r>
    </w:p>
    <w:p w14:paraId="5C5A3B44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4 项目总结与反思 </w:t>
      </w:r>
    </w:p>
    <w:p w14:paraId="235B458F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4.1 项目完成情况 </w:t>
      </w:r>
    </w:p>
    <w:p w14:paraId="63F96D1A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4.2 遇到的问题与解决方案 </w:t>
      </w:r>
    </w:p>
    <w:p w14:paraId="2F6373A5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4.3 经验与收获 </w:t>
      </w:r>
    </w:p>
    <w:p w14:paraId="6FCABBD4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4.4 不足与改进方向 </w:t>
      </w:r>
    </w:p>
    <w:p w14:paraId="34073699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5 AI 工具使用汇总声明 </w:t>
      </w:r>
    </w:p>
    <w:p w14:paraId="08020DA6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参考文献 </w:t>
      </w:r>
    </w:p>
    <w:p w14:paraId="773609D2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诚信申明 </w:t>
      </w:r>
    </w:p>
    <w:p w14:paraId="2A6CA7DE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附 录 </w:t>
      </w:r>
    </w:p>
    <w:p w14:paraId="7D81BED6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附录一：GitHub 仓库信息 </w:t>
      </w:r>
    </w:p>
    <w:p w14:paraId="73A9C142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附录二：各阶段文档清单 </w:t>
      </w:r>
    </w:p>
    <w:p w14:paraId="47A6D8BE">
      <w:r>
        <w:rPr>
          <w:rFonts w:ascii="宋体" w:hAnsi="宋体" w:eastAsia="宋体" w:cs="宋体"/>
          <w:sz w:val="24"/>
          <w:szCs w:val="24"/>
        </w:rPr>
        <w:t>附录三：演示视频 / 答辩视频链接</w:t>
      </w:r>
    </w:p>
    <w:bookmarkEnd w:id="0"/>
    <w:p w14:paraId="0A8C9A35">
      <w:pPr>
        <w:pStyle w:val="4"/>
        <w:rPr>
          <w:rFonts w:hint="eastAsia" w:ascii="Times New Roman" w:hAnsi="Times New Roman" w:eastAsia="黑体"/>
          <w:b/>
          <w:i w:val="0"/>
          <w:color w:val="000000"/>
          <w:sz w:val="28"/>
        </w:rPr>
        <w:sectPr>
          <w:footnotePr>
            <w:numRestart w:val="eachSect"/>
          </w:footnotePr>
          <w:cols w:space="720" w:num="1"/>
        </w:sectPr>
      </w:pPr>
      <w:bookmarkStart w:id="1" w:name="第一章-概述"/>
    </w:p>
    <w:p w14:paraId="003200CD">
      <w:pPr>
        <w:pStyle w:val="4"/>
      </w:pP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第一章</w:t>
      </w:r>
      <w:r>
        <w:rPr>
          <w:rFonts w:ascii="Times New Roman" w:hAnsi="Times New Roman" w:eastAsia="黑体"/>
          <w:b/>
          <w:i w:val="0"/>
          <w:color w:val="000000"/>
          <w:sz w:val="28"/>
        </w:rPr>
        <w:t xml:space="preserve"> </w:t>
      </w: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概述</w:t>
      </w:r>
    </w:p>
    <w:p w14:paraId="341D2768">
      <w:pPr>
        <w:pStyle w:val="5"/>
      </w:pPr>
      <w:bookmarkStart w:id="2" w:name="编写目的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1.1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编写目的</w:t>
      </w:r>
    </w:p>
    <w:bookmarkEnd w:id="2"/>
    <w:p w14:paraId="0132A88F">
      <w:pPr>
        <w:pStyle w:val="5"/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</w:pPr>
      <w:bookmarkStart w:id="3" w:name="项目背景"/>
      <w:r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  <w:t>本说明书全面总结植物养护宝典 APP软件工程完整实践流程，系统整合可行性分析、需求、设计、开发、测试全阶段工作成果，作为《软件工程》课程期末大作业完整总结文档。 本文档预期读者为课程指导教师钟云飞及课程评审教师，用于完整展示软件项目标准化开发全流程，佐证项目立项、开发、落地全流程合规性与可行性。</w:t>
      </w:r>
    </w:p>
    <w:p w14:paraId="3FBBAA4F">
      <w:pPr>
        <w:pStyle w:val="5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1.2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项目背景</w:t>
      </w:r>
    </w:p>
    <w:p w14:paraId="4C7EBB4E">
      <w:pPr>
        <w:ind w:left="0" w:right="0" w:firstLine="0"/>
        <w:rPr>
          <w:rFonts w:hint="eastAsia" w:ascii="Times New Roman" w:hAnsi="Times New Roman" w:eastAsia="宋体"/>
          <w:color w:val="000000"/>
          <w:sz w:val="21"/>
          <w:lang w:val="en-US" w:eastAsia="zh-CN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hint="eastAsia" w:ascii="Times New Roman" w:hAnsi="Times New Roman" w:eastAsia="宋体"/>
          <w:color w:val="000000"/>
          <w:sz w:val="21"/>
        </w:rPr>
        <w:t>项目名称</w:t>
      </w:r>
      <w:r>
        <w:rPr>
          <w:rFonts w:hint="eastAsia" w:eastAsia="宋体"/>
          <w:color w:val="000000"/>
          <w:sz w:val="21"/>
          <w:lang w:eastAsia="zh-CN"/>
        </w:rPr>
        <w:t>：</w:t>
      </w:r>
      <w:r>
        <w:rPr>
          <w:rFonts w:hint="eastAsia" w:ascii="Times New Roman" w:hAnsi="Times New Roman" w:eastAsia="宋体"/>
          <w:color w:val="000000"/>
          <w:sz w:val="21"/>
        </w:rPr>
        <w:t>植物养护宝典 APP</w:t>
      </w:r>
    </w:p>
    <w:p w14:paraId="4E1E6576">
      <w:pPr>
        <w:ind w:left="0" w:right="0" w:firstLine="0"/>
        <w:rPr>
          <w:rFonts w:hint="eastAsia" w:ascii="Times New Roman" w:hAnsi="Times New Roman" w:eastAsia="宋体"/>
          <w:color w:val="000000"/>
          <w:sz w:val="21"/>
          <w:lang w:eastAsia="zh-CN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hint="eastAsia" w:ascii="Times New Roman" w:hAnsi="Times New Roman" w:eastAsia="宋体"/>
          <w:color w:val="000000"/>
          <w:sz w:val="21"/>
        </w:rPr>
        <w:t>项目来源(课程作业/自主选题)</w:t>
      </w:r>
      <w:r>
        <w:rPr>
          <w:rFonts w:hint="eastAsia" w:eastAsia="宋体"/>
          <w:color w:val="000000"/>
          <w:sz w:val="21"/>
          <w:lang w:eastAsia="zh-CN"/>
        </w:rPr>
        <w:t>：</w:t>
      </w:r>
      <w:r>
        <w:rPr>
          <w:rFonts w:hint="eastAsia" w:ascii="Times New Roman" w:hAnsi="Times New Roman" w:eastAsia="宋体"/>
          <w:color w:val="000000"/>
          <w:sz w:val="21"/>
        </w:rPr>
        <w:t>课程自主选题，基于国内园艺市场需求独立设计移动端软件项目</w:t>
      </w:r>
    </w:p>
    <w:p w14:paraId="2EAD6946">
      <w:pPr>
        <w:ind w:left="0" w:right="0" w:firstLine="0"/>
        <w:rPr>
          <w:rFonts w:hint="eastAsia" w:ascii="Times New Roman" w:hAnsi="Times New Roman" w:eastAsia="宋体"/>
          <w:color w:val="000000"/>
          <w:sz w:val="21"/>
          <w:lang w:eastAsia="zh-CN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hint="eastAsia" w:ascii="Times New Roman" w:hAnsi="Times New Roman" w:eastAsia="宋体"/>
          <w:color w:val="000000"/>
          <w:sz w:val="21"/>
        </w:rPr>
        <w:t>项目意义与应用场景</w:t>
      </w:r>
      <w:r>
        <w:rPr>
          <w:rFonts w:hint="eastAsia" w:eastAsia="宋体"/>
          <w:color w:val="000000"/>
          <w:sz w:val="21"/>
          <w:lang w:eastAsia="zh-CN"/>
        </w:rPr>
        <w:t>：</w:t>
      </w:r>
    </w:p>
    <w:p w14:paraId="320F0B8E">
      <w:pPr>
        <w:ind w:left="0" w:right="0" w:firstLine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当下国民居家绿植养护需求持续上涨，国内绿植消费用户突破 2.8 亿，18-45 岁学生、职场上班族为核心人群。现有园艺软件存在明显短板：纯工具类缺少社交娱乐、纯云养游戏无专业养护能力、社区内容杂乱无专业认证，同时都市人群缺少真实养花空间与养护知识。 本项目打造卡通治愈风一站式绿植养护 APP，集成 AI 识别、植物百科、1:1 真实流速云养、花友社区、专家认证、代币激励功能，解决新手养花难、爱好者交流难、上班族解压云养三大核心痛点；兼具科普价值、休闲解压价值，同时构建可持续商业闭环。</w:t>
      </w:r>
    </w:p>
    <w:p w14:paraId="48BB7A50">
      <w:pPr>
        <w:ind w:left="0" w:right="0" w:firstLine="0"/>
        <w:rPr>
          <w:rFonts w:hint="eastAsia" w:eastAsia="宋体"/>
          <w:lang w:eastAsia="zh-CN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hint="eastAsia" w:ascii="Times New Roman" w:hAnsi="Times New Roman" w:eastAsia="宋体"/>
          <w:color w:val="000000"/>
          <w:sz w:val="21"/>
        </w:rPr>
        <w:t>开发团队(个人/小组成员及分工)</w:t>
      </w:r>
      <w:r>
        <w:rPr>
          <w:rFonts w:hint="eastAsia" w:eastAsia="宋体"/>
          <w:color w:val="000000"/>
          <w:sz w:val="21"/>
          <w:lang w:eastAsia="zh-CN"/>
        </w:rPr>
        <w:t>：</w:t>
      </w:r>
      <w:r>
        <w:rPr>
          <w:rFonts w:hint="eastAsia" w:ascii="Times New Roman" w:hAnsi="Times New Roman" w:eastAsia="宋体" w:cstheme="minorBidi"/>
          <w:color w:val="000000"/>
          <w:sz w:val="21"/>
          <w:szCs w:val="24"/>
          <w:lang w:val="en-US" w:eastAsia="zh-CN" w:bidi="ar-SA"/>
        </w:rPr>
        <w:t>单人独立完成，负责市场调研、文档撰写、技术方案设计、成本测算、风险评估全流程工作。</w:t>
      </w:r>
    </w:p>
    <w:bookmarkEnd w:id="3"/>
    <w:p w14:paraId="26B2B557">
      <w:pPr>
        <w:pStyle w:val="5"/>
      </w:pPr>
      <w:bookmarkStart w:id="4" w:name="术语与定义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1.3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术语与定义</w:t>
      </w:r>
    </w:p>
    <w:p w14:paraId="480E1EBF">
      <w:r>
        <w:rPr>
          <w:rFonts w:hint="eastAsia" w:ascii="Times New Roman" w:hAnsi="Times New Roman" w:eastAsia="宋体"/>
          <w:color w:val="000000"/>
          <w:sz w:val="21"/>
        </w:rPr>
        <w:t>列出本说明书中使用的专业术语、缩写词及其定义。</w:t>
      </w:r>
    </w:p>
    <w:tbl>
      <w:tblPr>
        <w:tblStyle w:val="1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6"/>
        <w:gridCol w:w="6726"/>
      </w:tblGrid>
      <w:tr w14:paraId="60A6EC4A">
        <w:trPr>
          <w:tblHeader/>
        </w:trPr>
        <w:tc>
          <w:p w14:paraId="7DBF6683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术语/缩写</w:t>
            </w:r>
          </w:p>
        </w:tc>
        <w:tc>
          <w:p w14:paraId="3FB5DDB2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定义</w:t>
            </w:r>
          </w:p>
        </w:tc>
      </w:tr>
      <w:tr w14:paraId="1AE20F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1A1786E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SRS</w:t>
            </w:r>
          </w:p>
        </w:tc>
        <w:tc>
          <w:p w14:paraId="74B4C8AB"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Software Requirements 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Specification，软件需求规格说明书</w:t>
            </w:r>
          </w:p>
        </w:tc>
      </w:tr>
      <w:tr w14:paraId="32AAA3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1D32733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bookmarkStart w:id="5" w:name="参考资料"/>
            <w:r>
              <w:rPr>
                <w:rFonts w:hint="eastAsia" w:ascii="Times New Roman" w:hAnsi="Times New Roman" w:eastAsia="宋体"/>
                <w:color w:val="000000"/>
                <w:sz w:val="21"/>
              </w:rPr>
              <w:t>Uni-app</w:t>
            </w:r>
          </w:p>
        </w:tc>
        <w:tc>
          <w:p w14:paraId="4E629C43">
            <w:pPr>
              <w:rPr>
                <w:rFonts w:ascii="Times New Roman" w:hAnsi="Times New Roman" w:eastAsia="宋体"/>
                <w:color w:val="000000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跨平台前端开发框架，一套代码兼容 Android、iOS 双端</w:t>
            </w:r>
          </w:p>
        </w:tc>
      </w:tr>
      <w:tr w14:paraId="0DC6DC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B4D049B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SpringBoot</w:t>
            </w:r>
          </w:p>
        </w:tc>
        <w:tc>
          <w:p w14:paraId="25A25368">
            <w:pPr>
              <w:rPr>
                <w:rFonts w:ascii="Times New Roman" w:hAnsi="Times New Roman" w:eastAsia="宋体"/>
                <w:color w:val="000000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轻量级 Java 后端微服务开发框架</w:t>
            </w:r>
          </w:p>
        </w:tc>
      </w:tr>
      <w:tr w14:paraId="618304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914631E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Redis</w:t>
            </w:r>
          </w:p>
        </w:tc>
        <w:tc>
          <w:p w14:paraId="395843D7">
            <w:pPr>
              <w:rPr>
                <w:rFonts w:ascii="Times New Roman" w:hAnsi="Times New Roman" w:eastAsia="宋体"/>
                <w:color w:val="000000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内存高速缓存数据库，用于提升并发访问、榜单加载速度</w:t>
            </w:r>
          </w:p>
        </w:tc>
      </w:tr>
      <w:tr w14:paraId="590E37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52205D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AI 识别 API</w:t>
            </w:r>
          </w:p>
        </w:tc>
        <w:tc>
          <w:p w14:paraId="117CFB3D">
            <w:pPr>
              <w:rPr>
                <w:rFonts w:ascii="Times New Roman" w:hAnsi="Times New Roman" w:eastAsia="宋体"/>
                <w:color w:val="000000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第三方商用植物图像识别接口，实现绿植识别、病虫害诊断</w:t>
            </w:r>
          </w:p>
        </w:tc>
      </w:tr>
      <w:tr w14:paraId="7F73988D">
        <w:tc>
          <w:p w14:paraId="678A2177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1:1 真实云养</w:t>
            </w:r>
          </w:p>
        </w:tc>
        <w:tc>
          <w:p w14:paraId="02D959D2">
            <w:pPr>
              <w:rPr>
                <w:rFonts w:ascii="Times New Roman" w:hAnsi="Times New Roman" w:eastAsia="宋体"/>
                <w:color w:val="000000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依托服务器时间戳，植物生长速度与现实时间完全同步的虚拟养护玩法</w:t>
            </w:r>
          </w:p>
        </w:tc>
      </w:tr>
      <w:tr w14:paraId="73E5A8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E41509A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代币激励体系</w:t>
            </w:r>
          </w:p>
        </w:tc>
        <w:tc>
          <w:p w14:paraId="5EC29D44">
            <w:pPr>
              <w:rPr>
                <w:rFonts w:ascii="Times New Roman" w:hAnsi="Times New Roman" w:eastAsia="宋体"/>
                <w:color w:val="000000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社区答题、分享内容获取平台虚拟代币，用于兑换云养装饰道具</w:t>
            </w:r>
          </w:p>
        </w:tc>
      </w:tr>
      <w:bookmarkEnd w:id="4"/>
    </w:tbl>
    <w:p w14:paraId="10BBE152">
      <w:pPr>
        <w:pStyle w:val="5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1.4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参考资料</w:t>
      </w:r>
    </w:p>
    <w:bookmarkEnd w:id="5"/>
    <w:p w14:paraId="05D2272C">
      <w:pPr>
        <w:pStyle w:val="5"/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</w:pPr>
      <w:bookmarkStart w:id="6" w:name="相关文档"/>
      <w:r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  <w:t xml:space="preserve">[1] GB/T 8567-2006《计算机软件文档编制规范》 </w:t>
      </w:r>
    </w:p>
    <w:p w14:paraId="614A7094">
      <w:pPr>
        <w:pStyle w:val="5"/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  <w:t xml:space="preserve">[2] GB/T 9384-2008 信息技术 软件产品需求分析和可行性分析规范 </w:t>
      </w:r>
    </w:p>
    <w:p w14:paraId="5A0DF3BF">
      <w:pPr>
        <w:pStyle w:val="5"/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  <w:t xml:space="preserve">[3] GB/T 25000.10-2016 软件质量模型 质量模型与质量要素 </w:t>
      </w:r>
    </w:p>
    <w:p w14:paraId="1B958ADE">
      <w:pPr>
        <w:pStyle w:val="5"/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  <w:t xml:space="preserve">[4] 《中华人民共和国个人信息保护法》移动端应用合规相关条例 </w:t>
      </w:r>
    </w:p>
    <w:p w14:paraId="713954CE">
      <w:pPr>
        <w:pStyle w:val="5"/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  <w:t xml:space="preserve">[5] 张海藩《软件工程与实践》第 5 版，清华大学出版社 </w:t>
      </w:r>
    </w:p>
    <w:p w14:paraId="7C56C24B">
      <w:pPr>
        <w:pStyle w:val="5"/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  <w:t xml:space="preserve">[6] 国内园艺消费市场行业公开调研数据 </w:t>
      </w:r>
    </w:p>
    <w:p w14:paraId="49CBD77C">
      <w:pPr>
        <w:pStyle w:val="5"/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  <w:t>[7] Uni-app、SpringBoot 官方开发文档</w:t>
      </w:r>
    </w:p>
    <w:p w14:paraId="2160638A">
      <w:pPr>
        <w:pStyle w:val="5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1.5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相关文档</w:t>
      </w:r>
    </w:p>
    <w:p w14:paraId="5E9632DB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425" w:leftChars="0" w:right="0" w:hanging="425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可行性分析报告》（主附件）</w:t>
      </w:r>
    </w:p>
    <w:p w14:paraId="337CD7E8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425" w:leftChars="0" w:right="0" w:hanging="425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需求分析报告》</w:t>
      </w:r>
    </w:p>
    <w:p w14:paraId="2D0DB313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425" w:leftChars="0" w:right="0" w:hanging="425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概要设计说明书》</w:t>
      </w:r>
    </w:p>
    <w:p w14:paraId="7BABF101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425" w:leftChars="0" w:right="0" w:hanging="425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详细设计说明书》</w:t>
      </w:r>
    </w:p>
    <w:p w14:paraId="30152028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425" w:leftChars="0" w:right="0" w:hanging="425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系统测试计划与测试报告》</w:t>
      </w:r>
    </w:p>
    <w:p w14:paraId="3883655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="Times New Roman" w:hAnsi="Times New Roman" w:eastAsia="宋体"/>
          <w:color w:val="000000"/>
          <w:sz w:val="21"/>
        </w:rPr>
      </w:pPr>
    </w:p>
    <w:bookmarkEnd w:id="1"/>
    <w:bookmarkEnd w:id="6"/>
    <w:p w14:paraId="4D103B14">
      <w:pPr>
        <w:pStyle w:val="4"/>
      </w:pPr>
      <w:bookmarkStart w:id="7" w:name="第二章-项目概述"/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第二章</w:t>
      </w:r>
      <w:r>
        <w:rPr>
          <w:rFonts w:ascii="Times New Roman" w:hAnsi="Times New Roman" w:eastAsia="黑体"/>
          <w:b/>
          <w:i w:val="0"/>
          <w:color w:val="000000"/>
          <w:sz w:val="28"/>
        </w:rPr>
        <w:t xml:space="preserve"> </w:t>
      </w: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项目概述</w:t>
      </w:r>
    </w:p>
    <w:p w14:paraId="7C7FA023">
      <w:pPr>
        <w:pStyle w:val="5"/>
      </w:pPr>
      <w:bookmarkStart w:id="8" w:name="选题背景与意义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2.1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选题背景与意义</w:t>
      </w:r>
    </w:p>
    <w:p w14:paraId="5C10B6A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eastAsia="宋体"/>
          <w:color w:val="000000"/>
          <w:sz w:val="21"/>
          <w:lang w:val="en-US" w:eastAsia="zh-CN"/>
        </w:rPr>
        <w:t>选题背景：</w:t>
      </w:r>
      <w:r>
        <w:rPr>
          <w:rFonts w:hint="eastAsia" w:ascii="Times New Roman" w:hAnsi="Times New Roman" w:eastAsia="宋体"/>
          <w:color w:val="000000"/>
          <w:sz w:val="21"/>
          <w:lang w:val="en-US" w:eastAsia="zh-CN"/>
        </w:rPr>
        <w:t>国内居家绿植消费规模持续扩张，绿植养护成为大众主流休闲方式，但现有园艺软件产品存在明显市场断层：</w:t>
      </w:r>
    </w:p>
    <w:p w14:paraId="5D18165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园艺新手缺少系统化养护知识，绿植黄叶、烂根、病虫害死亡率高；</w:t>
      </w:r>
    </w:p>
    <w:p w14:paraId="3B03EC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工具类 APP 功能单一、界面枯燥，无社交、娱乐属性，用户留存不足 15%；</w:t>
      </w:r>
    </w:p>
    <w:p w14:paraId="0F18BF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游戏化云养软件可加速植物生长，完全不具备现实养花参考价值；</w:t>
      </w:r>
    </w:p>
    <w:p w14:paraId="11C635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垂直花友社区缺失，问答灌水严重，无专业达人认证机制；</w:t>
      </w:r>
    </w:p>
    <w:p w14:paraId="6B52275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都市上班族无空间、时间养护真实绿植，沉浸式慢速云养需求无法满足。 市场缺少一款融合专业养护工具 + 真实沉浸式云养 + 垂直专业花友社区一体化产品，细分赛道存在蓝海缺口。</w:t>
      </w:r>
    </w:p>
    <w:p w14:paraId="1F6FD3B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项目意义：</w:t>
      </w:r>
    </w:p>
    <w:p w14:paraId="021B10E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实用价值：零基础 AI 识别、标准化养护教程降低养花门槛，解决用户绿植养护死亡痛点；</w:t>
      </w:r>
    </w:p>
    <w:p w14:paraId="5081F24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社交价值：搭建专业花友社区，区分新手与资深爱好者，建立专家认证体系，净化交流环境；</w:t>
      </w:r>
    </w:p>
    <w:p w14:paraId="64D54C1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休闲解压价值：1:1 真实时间云养玩法，治愈卡通界面满足年轻人碎片化解压需求；</w:t>
      </w:r>
    </w:p>
    <w:p w14:paraId="448FBE4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社会科普价值：系统输出标准化园艺知识，纠正网络错误养花偏方，普及绿色生活理念；</w:t>
      </w:r>
    </w:p>
    <w:p w14:paraId="0AEBC3D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商业价值：多元化轻量化盈利模式，投入低、回本周期短，具备可持续运营盈利能力。</w:t>
      </w:r>
    </w:p>
    <w:bookmarkEnd w:id="8"/>
    <w:p w14:paraId="3C1DBE4C">
      <w:pPr>
        <w:pStyle w:val="5"/>
      </w:pPr>
      <w:bookmarkStart w:id="9" w:name="项目目标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2.2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项目目标</w:t>
      </w:r>
    </w:p>
    <w:p w14:paraId="502F5229">
      <w:pPr>
        <w:rPr>
          <w:rFonts w:hint="eastAsia" w:eastAsia="宋体" w:cstheme="minorBidi"/>
          <w:color w:val="000000"/>
          <w:sz w:val="21"/>
          <w:szCs w:val="24"/>
          <w:lang w:val="en-US" w:eastAsia="zh-CN" w:bidi="ar-SA"/>
        </w:rPr>
      </w:pPr>
      <w:r>
        <w:rPr>
          <w:rFonts w:hint="eastAsia" w:ascii="Times New Roman" w:hAnsi="Times New Roman" w:eastAsia="宋体" w:cstheme="minorBidi"/>
          <w:color w:val="000000"/>
          <w:sz w:val="21"/>
          <w:szCs w:val="24"/>
          <w:lang w:val="en-US" w:eastAsia="en-US" w:bidi="ar-SA"/>
        </w:rPr>
        <w:t>分为短期上线目标、中长期迭代运营目标</w:t>
      </w:r>
      <w:r>
        <w:rPr>
          <w:rFonts w:hint="eastAsia" w:eastAsia="宋体" w:cstheme="minorBidi"/>
          <w:color w:val="000000"/>
          <w:sz w:val="21"/>
          <w:szCs w:val="24"/>
          <w:lang w:val="en-US" w:eastAsia="zh-CN" w:bidi="ar-SA"/>
        </w:rPr>
        <w:t>：</w:t>
      </w:r>
    </w:p>
    <w:p w14:paraId="37C73CC5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="Times New Roman" w:hAnsi="Times New Roman" w:eastAsia="宋体" w:cstheme="minorBidi"/>
          <w:b/>
          <w:bCs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/>
          <w:bCs/>
          <w:color w:val="000000"/>
          <w:sz w:val="21"/>
          <w:szCs w:val="24"/>
          <w:lang w:val="en-US" w:eastAsia="en-US" w:bidi="ar-SA"/>
        </w:rPr>
        <w:t>短期目标（上线初期）</w:t>
      </w:r>
    </w:p>
    <w:p w14:paraId="7FF321BD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完成 Android、iOS 双端 APP 客户端 + 后台管理系统开发，落地全部核心 Must、Should 级功能；</w:t>
      </w:r>
    </w:p>
    <w:p w14:paraId="6A398985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系统性能达标，页面响应、AI 识别、并发访问符合移动端国标，APP 崩溃率、机型兼容性达标；</w:t>
      </w:r>
    </w:p>
    <w:p w14:paraId="786FCB90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搭建社区激励、专家认证机制，上线 30 天实现基础用户留存，解决大众核心养花痛点。</w:t>
      </w:r>
    </w:p>
    <w:p w14:paraId="2ACC2D2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="Times New Roman" w:hAnsi="Times New Roman" w:eastAsia="宋体" w:cstheme="minorBidi"/>
          <w:b/>
          <w:bCs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/>
          <w:bCs/>
          <w:color w:val="000000"/>
          <w:sz w:val="21"/>
          <w:szCs w:val="24"/>
          <w:lang w:val="en-US" w:eastAsia="en-US" w:bidi="ar-SA"/>
        </w:rPr>
        <w:t>中长期目标（上线后持续迭代）</w:t>
      </w:r>
    </w:p>
    <w:p w14:paraId="14E5BA08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扩充植物百科、病害识别样本库，持续提升 AI 识别精准度；</w:t>
      </w:r>
    </w:p>
    <w:p w14:paraId="4DDE2DEF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优化社区推荐算法，过滤灌水低质内容，提升社区专业度；</w:t>
      </w:r>
    </w:p>
    <w:p w14:paraId="313F647A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rFonts w:hint="eastAsia" w:eastAsia="宋体" w:cstheme="minorBidi"/>
          <w:color w:val="000000"/>
          <w:sz w:val="21"/>
          <w:szCs w:val="24"/>
          <w:lang w:val="en-US" w:eastAsia="zh-CN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分阶段上线电商商城、专家付费咨询、AR 云养拓展功能，搭建完整商业闭环，实现盈利与用户体验同步提升。</w:t>
      </w:r>
    </w:p>
    <w:bookmarkEnd w:id="9"/>
    <w:p w14:paraId="3583F996">
      <w:pPr>
        <w:pStyle w:val="5"/>
      </w:pPr>
      <w:bookmarkStart w:id="10" w:name="技术选型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2.3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技术选型</w:t>
      </w:r>
    </w:p>
    <w:tbl>
      <w:tblPr>
        <w:tblStyle w:val="1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1"/>
        <w:gridCol w:w="2217"/>
        <w:gridCol w:w="5438"/>
      </w:tblGrid>
      <w:tr w14:paraId="37FAA8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68896FAC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技术领域</w:t>
            </w:r>
          </w:p>
        </w:tc>
        <w:tc>
          <w:p w14:paraId="4812CFA3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选型方案</w:t>
            </w:r>
          </w:p>
        </w:tc>
        <w:tc>
          <w:p w14:paraId="12EB6039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选型理由</w:t>
            </w:r>
          </w:p>
        </w:tc>
      </w:tr>
      <w:tr w14:paraId="2179D2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CA90A9F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前端</w:t>
            </w:r>
          </w:p>
        </w:tc>
        <w:tc>
          <w:p w14:paraId="19E95B84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Uni-app 跨平台框架</w:t>
            </w:r>
          </w:p>
        </w:tc>
        <w:tc>
          <w:p w14:paraId="169893E1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一套代码同步适配安卓、iOS，降低开发成本，统一两端交互逻辑</w:t>
            </w:r>
          </w:p>
        </w:tc>
      </w:tr>
      <w:tr w14:paraId="7128A2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0837CF5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后端</w:t>
            </w:r>
          </w:p>
        </w:tc>
        <w:tc>
          <w:p w14:paraId="484B29F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SpringBoot 微服务架构</w:t>
            </w:r>
          </w:p>
        </w:tc>
        <w:tc>
          <w:p w14:paraId="76549344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生态成熟、开发高效，适配中小型移动端软件业务需求</w:t>
            </w:r>
          </w:p>
        </w:tc>
      </w:tr>
      <w:tr w14:paraId="7A33D4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CEEAA3B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数据库</w:t>
            </w:r>
          </w:p>
        </w:tc>
        <w:tc>
          <w:p w14:paraId="027028E7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MySQL</w:t>
            </w:r>
          </w:p>
        </w:tc>
        <w:tc>
          <w:p w14:paraId="32F47F87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稳定可靠，支持事务，存储用户、植物、社区、代币全量业务数据</w:t>
            </w:r>
          </w:p>
        </w:tc>
      </w:tr>
      <w:tr w14:paraId="75DEA9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ED20865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缓存中间件</w:t>
            </w:r>
          </w:p>
        </w:tc>
        <w:tc>
          <w:p w14:paraId="6B9913CE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Redis</w:t>
            </w:r>
          </w:p>
        </w:tc>
        <w:tc>
          <w:p w14:paraId="6DDDFB4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缓存榜单、首页数据，降低数据库查询压力，提升高并发访问速度</w:t>
            </w:r>
          </w:p>
        </w:tc>
      </w:tr>
      <w:tr w14:paraId="44B5E7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EF02E1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AI 核心能力</w:t>
            </w:r>
          </w:p>
        </w:tc>
        <w:tc>
          <w:p w14:paraId="71B0830E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第三方商用植物识别 API</w:t>
            </w:r>
          </w:p>
        </w:tc>
        <w:tc>
          <w:p w14:paraId="6889AAAE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无需自研底层 AI 模型，接口标准化接入，快速实现绿植、病害识别诊断</w:t>
            </w:r>
          </w:p>
        </w:tc>
      </w:tr>
      <w:tr w14:paraId="6C35015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20EF5B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辅助 SDK</w:t>
            </w:r>
          </w:p>
        </w:tc>
        <w:tc>
          <w:p w14:paraId="3812E777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第三方消息推送 SDK</w:t>
            </w:r>
          </w:p>
        </w:tc>
        <w:tc>
          <w:p w14:paraId="4C09AC31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快速实现养护定时提醒、站内消息推送，无需自主开发推送服务</w:t>
            </w:r>
          </w:p>
        </w:tc>
      </w:tr>
      <w:bookmarkEnd w:id="10"/>
    </w:tbl>
    <w:p w14:paraId="450D2666">
      <w:pPr>
        <w:pStyle w:val="5"/>
      </w:pPr>
      <w:bookmarkStart w:id="11" w:name="系统开发环境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2.4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系统开发环境</w:t>
      </w:r>
    </w:p>
    <w:tbl>
      <w:tblPr>
        <w:tblStyle w:val="1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6"/>
        <w:gridCol w:w="6435"/>
      </w:tblGrid>
      <w:tr w14:paraId="3B0F49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4F90F659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项目</w:t>
            </w:r>
          </w:p>
        </w:tc>
        <w:tc>
          <w:p w14:paraId="2E8B5E45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配置</w:t>
            </w:r>
          </w:p>
        </w:tc>
      </w:tr>
      <w:tr w14:paraId="151383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FA88D74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操作系统</w:t>
            </w:r>
          </w:p>
        </w:tc>
        <w:tc>
          <w:p w14:paraId="6C51F54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Windows 11</w:t>
            </w:r>
          </w:p>
        </w:tc>
      </w:tr>
      <w:tr w14:paraId="6CFB70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5D91EC5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开发工具</w:t>
            </w:r>
          </w:p>
        </w:tc>
        <w:tc>
          <w:p w14:paraId="39594614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VS Code、IntelliJ IDEA、Figma（UI 设计）、Postman（接口调试）</w:t>
            </w:r>
          </w:p>
        </w:tc>
      </w:tr>
      <w:tr w14:paraId="6B40D9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07EDAE0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运行环境</w:t>
            </w:r>
          </w:p>
        </w:tc>
        <w:tc>
          <w:p w14:paraId="3D2D616F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JDK17、Node.js 18+、MySQL8.0、Redis 6.0</w:t>
            </w:r>
          </w:p>
        </w:tc>
      </w:tr>
      <w:tr w14:paraId="5FA80E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92A3A7A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客户端兼容运行环境</w:t>
            </w:r>
          </w:p>
        </w:tc>
        <w:tc>
          <w:p w14:paraId="22590668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Android 8.0 及以上、iOS13.0 及以上手机，运行内存≥3GB</w:t>
            </w:r>
          </w:p>
        </w:tc>
      </w:tr>
      <w:tr w14:paraId="0F0F86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2E92DB5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服务器部署环境</w:t>
            </w:r>
          </w:p>
        </w:tc>
        <w:tc>
          <w:p w14:paraId="7D28FF55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CentOS 云服务器，支持弹性扩容</w:t>
            </w:r>
          </w:p>
        </w:tc>
      </w:tr>
      <w:tr w14:paraId="6D9283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shd w:val="clear" w:color="auto" w:fill="auto"/>
            <w:vAlign w:val="top"/>
          </w:tcPr>
          <w:p w14:paraId="3874EDDC">
            <w:pPr>
              <w:rPr>
                <w:rFonts w:hint="eastAsia" w:ascii="Times New Roman" w:hAnsi="Times New Roman" w:eastAsiaTheme="minorHAnsi" w:cstheme="minorBidi"/>
                <w:color w:val="000000"/>
                <w:sz w:val="21"/>
                <w:szCs w:val="24"/>
                <w:lang w:val="en-US" w:eastAsia="en-US" w:bidi="ar-SA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版本控制</w:t>
            </w:r>
          </w:p>
        </w:tc>
        <w:tc>
          <w:tcPr>
            <w:shd w:val="clear" w:color="auto" w:fill="auto"/>
            <w:vAlign w:val="top"/>
          </w:tcPr>
          <w:p w14:paraId="35FC0356">
            <w:pPr>
              <w:rPr>
                <w:rFonts w:hint="eastAsia" w:ascii="Times New Roman" w:hAnsi="Times New Roman" w:eastAsiaTheme="minorHAnsi" w:cstheme="minorBidi"/>
                <w:color w:val="000000"/>
                <w:sz w:val="21"/>
                <w:szCs w:val="24"/>
                <w:lang w:val="en-US" w:eastAsia="en-US" w:bidi="ar-SA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GitHub（仓库地址：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highlight w:val="yellow"/>
              </w:rPr>
              <w:t>____________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）</w:t>
            </w:r>
          </w:p>
        </w:tc>
      </w:tr>
    </w:tbl>
    <w:p w14:paraId="10B333F4"/>
    <w:bookmarkEnd w:id="7"/>
    <w:bookmarkEnd w:id="11"/>
    <w:p w14:paraId="221BF94A">
      <w:pPr>
        <w:pStyle w:val="4"/>
        <w:rPr>
          <w:rFonts w:hint="eastAsia" w:ascii="Times New Roman" w:hAnsi="Times New Roman" w:eastAsia="黑体"/>
          <w:b/>
          <w:i w:val="0"/>
          <w:color w:val="000000"/>
          <w:sz w:val="28"/>
        </w:rPr>
        <w:sectPr>
          <w:footnotePr>
            <w:numRestart w:val="eachSect"/>
          </w:footnotePr>
          <w:cols w:space="720" w:num="1"/>
        </w:sectPr>
      </w:pPr>
      <w:bookmarkStart w:id="12" w:name="第三章-软件工程各阶段工作概述"/>
    </w:p>
    <w:p w14:paraId="5E1D7682">
      <w:pPr>
        <w:pStyle w:val="4"/>
      </w:pP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第三章</w:t>
      </w:r>
      <w:r>
        <w:rPr>
          <w:rFonts w:ascii="Times New Roman" w:hAnsi="Times New Roman" w:eastAsia="黑体"/>
          <w:b/>
          <w:i w:val="0"/>
          <w:color w:val="000000"/>
          <w:sz w:val="28"/>
        </w:rPr>
        <w:t xml:space="preserve"> </w:t>
      </w: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软件工程各阶段工作概述</w:t>
      </w:r>
    </w:p>
    <w:p w14:paraId="1256172F">
      <w:pPr>
        <w:pStyle w:val="5"/>
      </w:pPr>
      <w:bookmarkStart w:id="13" w:name="可行性分析阶段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3.1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可行性分析阶段</w:t>
      </w:r>
    </w:p>
    <w:p w14:paraId="095761E0">
      <w:r>
        <w:rPr>
          <w:rFonts w:ascii="Times New Roman" w:hAnsi="Times New Roman" w:eastAsia="宋体"/>
          <w:b/>
          <w:bCs/>
          <w:color w:val="000000"/>
          <w:sz w:val="21"/>
        </w:rPr>
        <w:t xml:space="preserve">3.1.1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工作内容概述</w:t>
      </w:r>
    </w:p>
    <w:p w14:paraId="563A439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  <w:lang w:val="en-US" w:eastAsia="zh-CN"/>
        </w:rPr>
        <w:t>围绕植物养护宝典 APP 项目，按照国标《GB/T 9384-2008》完成全维度可行性调研论证，核心工作包含：</w:t>
      </w:r>
    </w:p>
    <w:p w14:paraId="73697089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720" w:leftChars="0" w:right="0" w:hanging="360" w:firstLineChars="0"/>
        <w:jc w:val="lef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行业市场调研，分析市场规模、目标用户、竞品短板与产品差异化优势；</w:t>
      </w:r>
    </w:p>
    <w:p w14:paraId="13A106F5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720" w:leftChars="0" w:right="0" w:hanging="360" w:firstLineChars="0"/>
        <w:jc w:val="lef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整体技术架构设计、核心功能开发难度评估、软硬件环境梳理、技术风险预案制定；</w:t>
      </w:r>
    </w:p>
    <w:p w14:paraId="7A9859BD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720" w:leftChars="0" w:right="0" w:hanging="360" w:firstLineChars="0"/>
        <w:jc w:val="lef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项目全周期成本测算、多渠道盈利模式设计、投资回报周期测算；</w:t>
      </w:r>
    </w:p>
    <w:p w14:paraId="60D3F817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720" w:leftChars="0" w:right="0" w:hanging="360" w:firstLineChars="0"/>
        <w:jc w:val="lef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用户端、后台管理端操作易用性评估，分析全年龄段操作门槛；</w:t>
      </w:r>
    </w:p>
    <w:p w14:paraId="4E243FAF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720" w:leftChars="0" w:right="0" w:hanging="360" w:firstLineChars="0"/>
        <w:jc w:val="lef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产品社会价值梳理、法律法规合规性校验；</w:t>
      </w:r>
    </w:p>
    <w:p w14:paraId="6F57A6A2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720" w:leftChars="0" w:right="0" w:hanging="360" w:firstLineChars="0"/>
        <w:jc w:val="lef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全项目风险识别，包含需求变更、社区生态、市场竞争、系统并发四类风险并制定应对方案；</w:t>
      </w:r>
    </w:p>
    <w:p w14:paraId="50DFF158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720" w:leftChars="0" w:right="0" w:hanging="360" w:firstLineChars="0"/>
        <w:jc w:val="left"/>
      </w:pPr>
      <w:r>
        <w:rPr>
          <w:rFonts w:hint="eastAsia" w:ascii="Times New Roman" w:hAnsi="Times New Roman" w:eastAsia="宋体"/>
          <w:color w:val="000000"/>
          <w:sz w:val="21"/>
        </w:rPr>
        <w:t>综合五大维度给出项目落地可行性综合结论与立项建议。</w:t>
      </w:r>
    </w:p>
    <w:p w14:paraId="32B68E8F">
      <w:r>
        <w:rPr>
          <w:rFonts w:ascii="Times New Roman" w:hAnsi="Times New Roman" w:eastAsia="宋体"/>
          <w:b/>
          <w:bCs/>
          <w:color w:val="000000"/>
          <w:sz w:val="21"/>
        </w:rPr>
        <w:t xml:space="preserve">3.1.2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主要成果</w:t>
      </w:r>
    </w:p>
    <w:p w14:paraId="1B39B9E6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 xml:space="preserve">交付完整文档：《植物养护宝典 APP 可行性分析报告》（详见附件） </w:t>
      </w:r>
    </w:p>
    <w:p w14:paraId="5F03CBCE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综合结论：市场、技术、经济、操作、社会五大维度全部可行，项目无致命风险，建议正式立项开发。</w:t>
      </w:r>
    </w:p>
    <w:p w14:paraId="76327978">
      <w:r>
        <w:rPr>
          <w:rFonts w:ascii="Times New Roman" w:hAnsi="Times New Roman" w:eastAsia="宋体"/>
          <w:b/>
          <w:bCs/>
          <w:color w:val="000000"/>
          <w:sz w:val="21"/>
        </w:rPr>
        <w:t xml:space="preserve">3.1.3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AI工具使用说明</w:t>
      </w:r>
    </w:p>
    <w:tbl>
      <w:tblPr>
        <w:tblStyle w:val="1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1331"/>
        <w:gridCol w:w="3336"/>
        <w:gridCol w:w="1476"/>
      </w:tblGrid>
      <w:tr w14:paraId="114620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00CA056A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使用环节</w:t>
            </w:r>
          </w:p>
        </w:tc>
        <w:tc>
          <w:p w14:paraId="3DB54B29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AI工具名称</w:t>
            </w:r>
          </w:p>
        </w:tc>
        <w:tc>
          <w:p w14:paraId="7B80FE66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具体用途</w:t>
            </w:r>
          </w:p>
        </w:tc>
        <w:tc>
          <w:p w14:paraId="779191BC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人工修改比例</w:t>
            </w:r>
          </w:p>
        </w:tc>
      </w:tr>
      <w:tr w14:paraId="26C1D0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FFD253C">
            <w:r>
              <w:rPr>
                <w:rFonts w:ascii="宋体" w:hAnsi="宋体" w:eastAsia="宋体" w:cs="宋体"/>
                <w:sz w:val="24"/>
                <w:szCs w:val="24"/>
              </w:rPr>
              <w:t>市场可行性分析</w:t>
            </w:r>
          </w:p>
        </w:tc>
        <w:tc>
          <w:p w14:paraId="20962E30">
            <w:r>
              <w:rPr>
                <w:rFonts w:ascii="宋体" w:hAnsi="宋体" w:eastAsia="宋体" w:cs="宋体"/>
                <w:sz w:val="24"/>
                <w:szCs w:val="24"/>
              </w:rPr>
              <w:t>豆包 AI</w:t>
            </w:r>
          </w:p>
        </w:tc>
        <w:tc>
          <w:p w14:paraId="6A6AAAD1">
            <w:r>
              <w:rPr>
                <w:rFonts w:ascii="宋体" w:hAnsi="宋体" w:eastAsia="宋体" w:cs="宋体"/>
                <w:sz w:val="24"/>
                <w:szCs w:val="24"/>
              </w:rPr>
              <w:t>生成市场规模、竞品对比初稿</w:t>
            </w:r>
          </w:p>
        </w:tc>
        <w:tc>
          <w:p w14:paraId="61F42588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eastAsia="宋体"/>
                <w:color w:val="000000"/>
                <w:sz w:val="21"/>
                <w:lang w:val="en-US" w:eastAsia="zh-CN"/>
              </w:rPr>
              <w:t>7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0%</w:t>
            </w:r>
          </w:p>
        </w:tc>
      </w:tr>
      <w:tr w14:paraId="3D5928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shd w:val="clear" w:color="auto" w:fill="auto"/>
            <w:vAlign w:val="top"/>
          </w:tcPr>
          <w:p w14:paraId="779D964D">
            <w:pPr>
              <w:rPr>
                <w:rFonts w:hint="eastAsia" w:ascii="Times New Roman" w:hAnsi="Times New Roman" w:eastAsiaTheme="minorHAnsi" w:cstheme="minorBidi"/>
                <w:color w:val="000000"/>
                <w:sz w:val="21"/>
                <w:szCs w:val="24"/>
                <w:lang w:val="en-US" w:eastAsia="en-US" w:bidi="ar-SA"/>
              </w:rPr>
            </w:pPr>
            <w:bookmarkStart w:id="14" w:name="需求分析阶段"/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技术可行性分析</w:t>
            </w:r>
          </w:p>
        </w:tc>
        <w:tc>
          <w:tcPr>
            <w:shd w:val="clear" w:color="auto" w:fill="auto"/>
            <w:vAlign w:val="top"/>
          </w:tcPr>
          <w:p w14:paraId="641683BC">
            <w:pPr>
              <w:rPr>
                <w:rFonts w:hint="eastAsia" w:ascii="Times New Roman" w:hAnsi="Times New Roman" w:eastAsiaTheme="minorHAnsi" w:cstheme="minorBidi"/>
                <w:color w:val="000000"/>
                <w:sz w:val="21"/>
                <w:szCs w:val="24"/>
                <w:lang w:val="en-US" w:eastAsia="en-US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豆包 AI</w:t>
            </w:r>
          </w:p>
        </w:tc>
        <w:tc>
          <w:tcPr>
            <w:shd w:val="clear" w:color="auto" w:fill="auto"/>
            <w:vAlign w:val="top"/>
          </w:tcPr>
          <w:p w14:paraId="5ECC6AE8">
            <w:pPr>
              <w:rPr>
                <w:rFonts w:hint="eastAsia" w:ascii="Times New Roman" w:hAnsi="Times New Roman" w:eastAsiaTheme="minorHAnsi" w:cstheme="minorBidi"/>
                <w:color w:val="000000"/>
                <w:sz w:val="21"/>
                <w:szCs w:val="24"/>
                <w:lang w:val="en-US" w:eastAsia="en-US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输出技术栈、风险应对模板</w:t>
            </w:r>
          </w:p>
        </w:tc>
        <w:tc>
          <w:tcPr>
            <w:shd w:val="clear" w:color="auto" w:fill="auto"/>
            <w:vAlign w:val="top"/>
          </w:tcPr>
          <w:p w14:paraId="5B04A419">
            <w:pPr>
              <w:rPr>
                <w:rFonts w:hint="eastAsia" w:ascii="Times New Roman" w:hAnsi="Times New Roman" w:eastAsiaTheme="minorHAnsi" w:cstheme="minorBidi"/>
                <w:color w:val="000000"/>
                <w:sz w:val="21"/>
                <w:szCs w:val="24"/>
                <w:lang w:val="en-US" w:eastAsia="en-US" w:bidi="ar-SA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约60%</w:t>
            </w:r>
          </w:p>
        </w:tc>
      </w:tr>
      <w:tr w14:paraId="11E4CC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F8B42B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经济成本与盈利测算</w:t>
            </w:r>
          </w:p>
        </w:tc>
        <w:tc>
          <w:p w14:paraId="07263AD1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豆包 AI</w:t>
            </w:r>
          </w:p>
        </w:tc>
        <w:tc>
          <w:p w14:paraId="08C6B38C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搭建成本预算、盈利模式框架</w:t>
            </w:r>
          </w:p>
        </w:tc>
        <w:tc>
          <w:p w14:paraId="4707D50B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约6</w:t>
            </w:r>
            <w:r>
              <w:rPr>
                <w:rFonts w:hint="eastAsia" w:eastAsia="宋体"/>
                <w:color w:val="000000"/>
                <w:sz w:val="21"/>
                <w:lang w:val="en-US" w:eastAsia="zh-CN"/>
              </w:rPr>
              <w:t>5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</w:tr>
      <w:tr w14:paraId="1134EC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B8166D1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社会价值与风险分析</w:t>
            </w:r>
          </w:p>
        </w:tc>
        <w:tc>
          <w:p w14:paraId="7F01068E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豆包 AI</w:t>
            </w:r>
          </w:p>
        </w:tc>
        <w:tc>
          <w:p w14:paraId="6252EA5A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风险分类、应对措施初稿撰写</w:t>
            </w:r>
          </w:p>
        </w:tc>
        <w:tc>
          <w:p w14:paraId="0A5D19C2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eastAsia="宋体"/>
                <w:color w:val="000000"/>
                <w:sz w:val="21"/>
                <w:lang w:val="en-US" w:eastAsia="zh-CN"/>
              </w:rPr>
              <w:t>52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</w:tr>
      <w:bookmarkEnd w:id="13"/>
    </w:tbl>
    <w:p w14:paraId="03A15686">
      <w:pPr>
        <w:pStyle w:val="5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3.2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需求分析阶段</w:t>
      </w:r>
    </w:p>
    <w:p w14:paraId="2A33B380">
      <w:r>
        <w:rPr>
          <w:rFonts w:ascii="Times New Roman" w:hAnsi="Times New Roman" w:eastAsia="宋体"/>
          <w:b/>
          <w:bCs/>
          <w:color w:val="000000"/>
          <w:sz w:val="21"/>
        </w:rPr>
        <w:t xml:space="preserve">3.2.1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工作内容概述</w:t>
      </w:r>
    </w:p>
    <w:p w14:paraId="161E029D">
      <w:pPr>
        <w:numPr>
          <w:ilvl w:val="0"/>
          <w:numId w:val="5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线上问卷 + 线下访谈开展用户需求调研，划分三大目标用户群体（园艺新手、资深绿植爱好者、休闲云养用户）；</w:t>
      </w:r>
    </w:p>
    <w:p w14:paraId="558E77FE">
      <w:pPr>
        <w:numPr>
          <w:ilvl w:val="0"/>
          <w:numId w:val="5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梳理用户显性、隐性痛点，区分 Must 核心需求、Should 次要需求、Could 远期迭代需求；</w:t>
      </w:r>
    </w:p>
    <w:p w14:paraId="4387FDD7">
      <w:pPr>
        <w:numPr>
          <w:ilvl w:val="0"/>
          <w:numId w:val="5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完成客户端六大前端模块、后台七大管控模块需求拆解；</w:t>
      </w:r>
    </w:p>
    <w:p w14:paraId="5F23AA2F">
      <w:pPr>
        <w:numPr>
          <w:ilvl w:val="0"/>
          <w:numId w:val="5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绘制系统用例图，整理完整功能需求清单；</w:t>
      </w:r>
    </w:p>
    <w:p w14:paraId="2793B841">
      <w:pPr>
        <w:numPr>
          <w:ilvl w:val="0"/>
          <w:numId w:val="5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依据《个人信息保护法》、软件国标梳理产品合规性需求。</w:t>
      </w:r>
    </w:p>
    <w:p w14:paraId="1113A8B3">
      <w:r>
        <w:rPr>
          <w:rFonts w:ascii="Times New Roman" w:hAnsi="Times New Roman" w:eastAsia="宋体"/>
          <w:b/>
          <w:bCs/>
          <w:color w:val="000000"/>
          <w:sz w:val="21"/>
        </w:rPr>
        <w:t xml:space="preserve">3.2.2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主要成果</w:t>
      </w:r>
    </w:p>
    <w:p w14:paraId="6DD716F8">
      <w:pPr>
        <w:numPr>
          <w:ilvl w:val="0"/>
          <w:numId w:val="6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需求分析报告》（附件）</w:t>
      </w:r>
    </w:p>
    <w:p w14:paraId="40A41418">
      <w:pPr>
        <w:numPr>
          <w:ilvl w:val="0"/>
          <w:numId w:val="6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系统用户用例图</w:t>
      </w:r>
    </w:p>
    <w:p w14:paraId="441435E5">
      <w:pPr>
        <w:numPr>
          <w:ilvl w:val="0"/>
          <w:numId w:val="6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完整功能需求分级清单</w:t>
      </w:r>
    </w:p>
    <w:p w14:paraId="257FF579">
      <w:r>
        <w:rPr>
          <w:rFonts w:ascii="Times New Roman" w:hAnsi="Times New Roman" w:eastAsia="宋体"/>
          <w:b/>
          <w:bCs/>
          <w:color w:val="000000"/>
          <w:sz w:val="21"/>
        </w:rPr>
        <w:t xml:space="preserve">3.2.3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核心功能需求摘要</w:t>
      </w:r>
    </w:p>
    <w:tbl>
      <w:tblPr>
        <w:tblStyle w:val="11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6"/>
        <w:gridCol w:w="5505"/>
        <w:gridCol w:w="922"/>
      </w:tblGrid>
      <w:tr w14:paraId="11DD5A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476" w:type="dxa"/>
          </w:tcPr>
          <w:p w14:paraId="6777E0AB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功能模块</w:t>
            </w:r>
          </w:p>
        </w:tc>
        <w:tc>
          <w:tcPr>
            <w:tcW w:w="5505" w:type="dxa"/>
          </w:tcPr>
          <w:p w14:paraId="5DA08684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核心功能</w:t>
            </w:r>
          </w:p>
        </w:tc>
        <w:tc>
          <w:tcPr>
            <w:tcW w:w="922" w:type="dxa"/>
          </w:tcPr>
          <w:p w14:paraId="103D2599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优先级</w:t>
            </w:r>
          </w:p>
        </w:tc>
      </w:tr>
      <w:tr w14:paraId="7C9538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6" w:type="dxa"/>
          </w:tcPr>
          <w:p w14:paraId="33B00B3A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植物养护百科</w:t>
            </w:r>
          </w:p>
        </w:tc>
        <w:tc>
          <w:tcPr>
            <w:tcW w:w="5505" w:type="dxa"/>
          </w:tcPr>
          <w:p w14:paraId="70ABD32C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植物分类百科、养护教程、生长周期说明、养护定时提醒</w:t>
            </w:r>
          </w:p>
        </w:tc>
        <w:tc>
          <w:tcPr>
            <w:tcW w:w="922" w:type="dxa"/>
          </w:tcPr>
          <w:p w14:paraId="32820132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高</w:t>
            </w:r>
          </w:p>
        </w:tc>
      </w:tr>
      <w:tr w14:paraId="501B22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6" w:type="dxa"/>
          </w:tcPr>
          <w:p w14:paraId="6DAC7915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AI 智能识别模块</w:t>
            </w:r>
          </w:p>
        </w:tc>
        <w:tc>
          <w:tcPr>
            <w:tcW w:w="5505" w:type="dxa"/>
          </w:tcPr>
          <w:p w14:paraId="011DAA5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拍照识别绿植、病虫害诊断、病害防治方案推荐</w:t>
            </w:r>
          </w:p>
        </w:tc>
        <w:tc>
          <w:tcPr>
            <w:tcW w:w="922" w:type="dxa"/>
          </w:tcPr>
          <w:p w14:paraId="71049A35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高</w:t>
            </w:r>
          </w:p>
        </w:tc>
      </w:tr>
      <w:tr w14:paraId="04E062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6" w:type="dxa"/>
          </w:tcPr>
          <w:p w14:paraId="01ED7FB3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真实云养模块</w:t>
            </w:r>
          </w:p>
        </w:tc>
        <w:tc>
          <w:tcPr>
            <w:tcW w:w="5505" w:type="dxa"/>
          </w:tcPr>
          <w:p w14:paraId="3A337843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1:1 现实时间植物生长、浇水施肥操作、限定装饰皮肤、稀有云养植物</w:t>
            </w:r>
          </w:p>
        </w:tc>
        <w:tc>
          <w:tcPr>
            <w:tcW w:w="922" w:type="dxa"/>
          </w:tcPr>
          <w:p w14:paraId="5252F169">
            <w:pPr>
              <w:rPr>
                <w:rFonts w:hint="default" w:ascii="Times New Roman" w:hAnsi="Times New Roman" w:eastAsia="宋体"/>
                <w:color w:val="000000"/>
                <w:sz w:val="21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高</w:t>
            </w:r>
          </w:p>
        </w:tc>
      </w:tr>
      <w:tr w14:paraId="10AB86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6" w:type="dxa"/>
          </w:tcPr>
          <w:p w14:paraId="6D4548A7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花友社交论坛</w:t>
            </w:r>
          </w:p>
        </w:tc>
        <w:tc>
          <w:tcPr>
            <w:tcW w:w="5505" w:type="dxa"/>
          </w:tcPr>
          <w:p w14:paraId="30225B84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发帖问答、评论互动、精华榜单、专家动态认证、违规内容举报</w:t>
            </w:r>
          </w:p>
        </w:tc>
        <w:tc>
          <w:tcPr>
            <w:tcW w:w="922" w:type="dxa"/>
          </w:tcPr>
          <w:p w14:paraId="620E7365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高</w:t>
            </w:r>
          </w:p>
        </w:tc>
      </w:tr>
      <w:tr w14:paraId="0223A2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6" w:type="dxa"/>
          </w:tcPr>
          <w:p w14:paraId="59E5E1FF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代币激励体系</w:t>
            </w:r>
          </w:p>
        </w:tc>
        <w:tc>
          <w:tcPr>
            <w:tcW w:w="5505" w:type="dxa"/>
          </w:tcPr>
          <w:p w14:paraId="5E286163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答题 / 发帖获取代币、代币兑换云养装饰、违规代币扣除</w:t>
            </w:r>
          </w:p>
        </w:tc>
        <w:tc>
          <w:tcPr>
            <w:tcW w:w="922" w:type="dxa"/>
          </w:tcPr>
          <w:p w14:paraId="72B51A02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中</w:t>
            </w:r>
          </w:p>
        </w:tc>
      </w:tr>
      <w:tr w14:paraId="77ED20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6" w:type="dxa"/>
          </w:tcPr>
          <w:p w14:paraId="0A9FA5C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个人中心</w:t>
            </w:r>
          </w:p>
        </w:tc>
        <w:tc>
          <w:tcPr>
            <w:tcW w:w="5505" w:type="dxa"/>
          </w:tcPr>
          <w:p w14:paraId="2DE3EAC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账号管理、养护收藏、云养花园、消息通知、反馈提交</w:t>
            </w:r>
          </w:p>
        </w:tc>
        <w:tc>
          <w:tcPr>
            <w:tcW w:w="922" w:type="dxa"/>
          </w:tcPr>
          <w:p w14:paraId="7BFF905C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高</w:t>
            </w:r>
          </w:p>
        </w:tc>
      </w:tr>
      <w:tr w14:paraId="4775DE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6" w:type="dxa"/>
          </w:tcPr>
          <w:p w14:paraId="14ABA5EF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后台用户管理</w:t>
            </w:r>
          </w:p>
        </w:tc>
        <w:tc>
          <w:tcPr>
            <w:tcW w:w="5505" w:type="dxa"/>
          </w:tcPr>
          <w:p w14:paraId="659EBC8F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用户查询、账号封禁、权限管控</w:t>
            </w:r>
          </w:p>
        </w:tc>
        <w:tc>
          <w:tcPr>
            <w:tcW w:w="922" w:type="dxa"/>
          </w:tcPr>
          <w:p w14:paraId="2CC5A43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高</w:t>
            </w:r>
          </w:p>
        </w:tc>
      </w:tr>
      <w:tr w14:paraId="1ACF88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6" w:type="dxa"/>
          </w:tcPr>
          <w:p w14:paraId="77646DA1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后台内容审核</w:t>
            </w:r>
          </w:p>
        </w:tc>
        <w:tc>
          <w:tcPr>
            <w:tcW w:w="5505" w:type="dxa"/>
          </w:tcPr>
          <w:p w14:paraId="5EC24B0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社区帖子人工复核、违规内容下架、科普内容校对</w:t>
            </w:r>
          </w:p>
        </w:tc>
        <w:tc>
          <w:tcPr>
            <w:tcW w:w="922" w:type="dxa"/>
          </w:tcPr>
          <w:p w14:paraId="311E3DD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高</w:t>
            </w:r>
          </w:p>
        </w:tc>
      </w:tr>
      <w:tr w14:paraId="2B57D9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6" w:type="dxa"/>
          </w:tcPr>
          <w:p w14:paraId="037EC6B9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后台数据监控</w:t>
            </w:r>
          </w:p>
        </w:tc>
        <w:tc>
          <w:tcPr>
            <w:tcW w:w="5505" w:type="dxa"/>
          </w:tcPr>
          <w:p w14:paraId="06C5D10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代币数据、排行榜、服务器并发监控、消息推送管理</w:t>
            </w:r>
          </w:p>
        </w:tc>
        <w:tc>
          <w:tcPr>
            <w:tcW w:w="922" w:type="dxa"/>
          </w:tcPr>
          <w:p w14:paraId="041F5F2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中</w:t>
            </w:r>
          </w:p>
        </w:tc>
      </w:tr>
    </w:tbl>
    <w:p w14:paraId="7F9FDC30">
      <w:r>
        <w:rPr>
          <w:rFonts w:ascii="Times New Roman" w:hAnsi="Times New Roman" w:eastAsia="宋体"/>
          <w:b/>
          <w:bCs/>
          <w:color w:val="000000"/>
          <w:sz w:val="21"/>
        </w:rPr>
        <w:t xml:space="preserve">3.2.4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AI工具使用说明</w:t>
      </w:r>
    </w:p>
    <w:bookmarkEnd w:id="14"/>
    <w:tbl>
      <w:tblPr>
        <w:tblStyle w:val="1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6"/>
        <w:gridCol w:w="1331"/>
        <w:gridCol w:w="3366"/>
        <w:gridCol w:w="1476"/>
      </w:tblGrid>
      <w:tr w14:paraId="29A343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2BD960A8">
            <w:bookmarkStart w:id="15" w:name="概要设计阶段"/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使用环节</w:t>
            </w:r>
          </w:p>
        </w:tc>
        <w:tc>
          <w:p w14:paraId="7CD20661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AI工具名称</w:t>
            </w:r>
          </w:p>
        </w:tc>
        <w:tc>
          <w:p w14:paraId="6A27F419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具体用途</w:t>
            </w:r>
          </w:p>
        </w:tc>
        <w:tc>
          <w:p w14:paraId="422D6B84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人工修改比例</w:t>
            </w:r>
          </w:p>
        </w:tc>
      </w:tr>
      <w:tr w14:paraId="05F160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C49F3B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需求拆解与分类</w:t>
            </w:r>
          </w:p>
        </w:tc>
        <w:tc>
          <w:p w14:paraId="30965178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p w14:paraId="1A755D12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模块功能拆分、需求分级模板生成</w:t>
            </w:r>
          </w:p>
        </w:tc>
        <w:tc>
          <w:p w14:paraId="53CEAFAE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63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</w:tr>
      <w:tr w14:paraId="376D0E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shd w:val="clear" w:color="auto" w:fill="auto"/>
            <w:vAlign w:val="top"/>
          </w:tcPr>
          <w:p w14:paraId="339625EB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用户用例文字描述</w:t>
            </w:r>
          </w:p>
        </w:tc>
        <w:tc>
          <w:tcPr>
            <w:shd w:val="clear" w:color="auto" w:fill="auto"/>
            <w:vAlign w:val="top"/>
          </w:tcPr>
          <w:p w14:paraId="3D4949F3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tcPr>
            <w:shd w:val="clear" w:color="auto" w:fill="auto"/>
            <w:vAlign w:val="top"/>
          </w:tcPr>
          <w:p w14:paraId="4B3B519F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各角色用例文本初稿</w:t>
            </w:r>
          </w:p>
        </w:tc>
        <w:tc>
          <w:tcPr>
            <w:shd w:val="clear" w:color="auto" w:fill="auto"/>
            <w:vAlign w:val="top"/>
          </w:tcPr>
          <w:p w14:paraId="7F353483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5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0%</w:t>
            </w:r>
          </w:p>
        </w:tc>
      </w:tr>
    </w:tbl>
    <w:p w14:paraId="66CEC196">
      <w:pPr>
        <w:pStyle w:val="5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3.3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概要设计阶段</w:t>
      </w:r>
    </w:p>
    <w:p w14:paraId="7E0A72F8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  <w:r>
        <w:rPr>
          <w:rFonts w:ascii="Times New Roman" w:hAnsi="Times New Roman" w:eastAsia="宋体"/>
          <w:b/>
          <w:bCs/>
          <w:color w:val="000000"/>
          <w:sz w:val="21"/>
        </w:rPr>
        <w:t xml:space="preserve">3.3.1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工作内容概述</w:t>
      </w:r>
    </w:p>
    <w:p w14:paraId="7BA071DB">
      <w:pPr>
        <w:numPr>
          <w:ilvl w:val="0"/>
          <w:numId w:val="7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基于需求分析完成系统分层架构设计，区分前端客户端、后端服务、缓存、第三方接口四层架构；</w:t>
      </w:r>
    </w:p>
    <w:p w14:paraId="2186F72C">
      <w:pPr>
        <w:numPr>
          <w:ilvl w:val="0"/>
          <w:numId w:val="7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按业务边界划分独立功能模块，明确模块间调用关系；</w:t>
      </w:r>
    </w:p>
    <w:p w14:paraId="326B45AA">
      <w:pPr>
        <w:numPr>
          <w:ilvl w:val="0"/>
          <w:numId w:val="7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设计数据库整体实体关系，梳理用户、植物、社区、云养、代币、专家六大核心实体；</w:t>
      </w:r>
    </w:p>
    <w:p w14:paraId="737FC17B">
      <w:pPr>
        <w:numPr>
          <w:ilvl w:val="0"/>
          <w:numId w:val="7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规划第三方接口接入规范（AI 识别、消息推送）；</w:t>
      </w:r>
    </w:p>
    <w:p w14:paraId="13FEC359">
      <w:pPr>
        <w:numPr>
          <w:ilvl w:val="0"/>
          <w:numId w:val="7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设计系统安全防护、社区风控、数据加密整体方案。</w:t>
      </w:r>
    </w:p>
    <w:p w14:paraId="7E2DFA8B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</w:p>
    <w:p w14:paraId="4A7A177B">
      <w:r>
        <w:rPr>
          <w:rFonts w:ascii="Times New Roman" w:hAnsi="Times New Roman" w:eastAsia="宋体"/>
          <w:b/>
          <w:bCs/>
          <w:color w:val="000000"/>
          <w:sz w:val="21"/>
        </w:rPr>
        <w:t xml:space="preserve">3.3.2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主要成果</w:t>
      </w:r>
    </w:p>
    <w:p w14:paraId="4C082C5E">
      <w:pPr>
        <w:numPr>
          <w:ilvl w:val="0"/>
          <w:numId w:val="8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概要设计说明书》（附件）</w:t>
      </w:r>
    </w:p>
    <w:p w14:paraId="3E4D0725">
      <w:pPr>
        <w:numPr>
          <w:ilvl w:val="0"/>
          <w:numId w:val="8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  <w:highlight w:val="yellow"/>
        </w:rPr>
      </w:pPr>
      <w:r>
        <w:rPr>
          <w:rFonts w:hint="eastAsia" w:ascii="Times New Roman" w:hAnsi="Times New Roman" w:eastAsia="宋体"/>
          <w:color w:val="000000"/>
          <w:sz w:val="21"/>
          <w:highlight w:val="yellow"/>
        </w:rPr>
        <w:t>系统整体分层架构图</w:t>
      </w:r>
    </w:p>
    <w:p w14:paraId="70F08CBA">
      <w:pPr>
        <w:numPr>
          <w:ilvl w:val="0"/>
          <w:numId w:val="8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  <w:highlight w:val="yellow"/>
        </w:rPr>
      </w:pPr>
      <w:r>
        <w:rPr>
          <w:rFonts w:hint="eastAsia" w:ascii="Times New Roman" w:hAnsi="Times New Roman" w:eastAsia="宋体"/>
          <w:color w:val="000000"/>
          <w:sz w:val="21"/>
          <w:highlight w:val="yellow"/>
        </w:rPr>
        <w:t>系统功能模块划分图</w:t>
      </w:r>
    </w:p>
    <w:p w14:paraId="18DE2973">
      <w:pPr>
        <w:numPr>
          <w:ilvl w:val="0"/>
          <w:numId w:val="8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  <w:highlight w:val="yellow"/>
        </w:rPr>
      </w:pPr>
      <w:r>
        <w:rPr>
          <w:rFonts w:hint="eastAsia" w:ascii="Times New Roman" w:hAnsi="Times New Roman" w:eastAsia="宋体"/>
          <w:color w:val="000000"/>
          <w:sz w:val="21"/>
          <w:highlight w:val="yellow"/>
        </w:rPr>
        <w:t>数据库整体 ER 图</w:t>
      </w:r>
    </w:p>
    <w:p w14:paraId="52EC7609">
      <w:r>
        <w:rPr>
          <w:rFonts w:ascii="Times New Roman" w:hAnsi="Times New Roman" w:eastAsia="宋体"/>
          <w:b/>
          <w:bCs/>
          <w:color w:val="000000"/>
          <w:sz w:val="21"/>
        </w:rPr>
        <w:t xml:space="preserve">3.3.3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AI工具使用说明</w:t>
      </w:r>
    </w:p>
    <w:bookmarkEnd w:id="15"/>
    <w:tbl>
      <w:tblPr>
        <w:tblStyle w:val="1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6"/>
        <w:gridCol w:w="1331"/>
        <w:gridCol w:w="2526"/>
        <w:gridCol w:w="1476"/>
      </w:tblGrid>
      <w:tr w14:paraId="2368C5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0BDA0118">
            <w:bookmarkStart w:id="16" w:name="详细设计阶段"/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使用环节</w:t>
            </w:r>
          </w:p>
        </w:tc>
        <w:tc>
          <w:p w14:paraId="4E3D96EB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AI工具名称</w:t>
            </w:r>
          </w:p>
        </w:tc>
        <w:tc>
          <w:p w14:paraId="00E57EA0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具体用途</w:t>
            </w:r>
          </w:p>
        </w:tc>
        <w:tc>
          <w:p w14:paraId="2FCBC15B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人工修改比例</w:t>
            </w:r>
          </w:p>
        </w:tc>
      </w:tr>
      <w:tr w14:paraId="413B8D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EA748B3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系统架构文字说明</w:t>
            </w:r>
          </w:p>
        </w:tc>
        <w:tc>
          <w:p w14:paraId="57CB9F5F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p w14:paraId="22B72C41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微服务架构分层描述初稿</w:t>
            </w:r>
          </w:p>
        </w:tc>
        <w:tc>
          <w:p w14:paraId="58290BFF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6</w:t>
            </w:r>
            <w:r>
              <w:rPr>
                <w:rFonts w:hint="eastAsia" w:eastAsia="宋体"/>
                <w:color w:val="000000"/>
                <w:sz w:val="21"/>
                <w:lang w:val="en-US" w:eastAsia="zh-CN"/>
              </w:rPr>
              <w:t>1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</w:tr>
      <w:tr w14:paraId="010CD49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shd w:val="clear" w:color="auto" w:fill="auto"/>
            <w:vAlign w:val="top"/>
          </w:tcPr>
          <w:p w14:paraId="0430EEFE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数据库实体梳理</w:t>
            </w:r>
          </w:p>
        </w:tc>
        <w:tc>
          <w:tcPr>
            <w:shd w:val="clear" w:color="auto" w:fill="auto"/>
            <w:vAlign w:val="top"/>
          </w:tcPr>
          <w:p w14:paraId="64EC324C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tcPr>
            <w:shd w:val="clear" w:color="auto" w:fill="auto"/>
            <w:vAlign w:val="top"/>
          </w:tcPr>
          <w:p w14:paraId="34F5A186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核心实体、关联关系初稿</w:t>
            </w:r>
          </w:p>
        </w:tc>
        <w:tc>
          <w:tcPr>
            <w:shd w:val="clear" w:color="auto" w:fill="auto"/>
            <w:vAlign w:val="top"/>
          </w:tcPr>
          <w:p w14:paraId="7CE84F51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5</w:t>
            </w:r>
            <w:r>
              <w:rPr>
                <w:rFonts w:hint="eastAsia" w:eastAsia="宋体"/>
                <w:color w:val="000000"/>
                <w:sz w:val="21"/>
                <w:lang w:val="en-US" w:eastAsia="zh-CN"/>
              </w:rPr>
              <w:t>6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</w:tr>
    </w:tbl>
    <w:p w14:paraId="0F6507B8">
      <w:pPr>
        <w:pStyle w:val="5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3.4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详细设计阶段</w:t>
      </w:r>
    </w:p>
    <w:p w14:paraId="1EA35EE4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  <w:r>
        <w:rPr>
          <w:rFonts w:ascii="Times New Roman" w:hAnsi="Times New Roman" w:eastAsia="宋体"/>
          <w:b/>
          <w:bCs/>
          <w:color w:val="000000"/>
          <w:sz w:val="21"/>
        </w:rPr>
        <w:t xml:space="preserve">3.4.1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工作内容概述</w:t>
      </w:r>
    </w:p>
    <w:p w14:paraId="37F2299E">
      <w:pPr>
        <w:numPr>
          <w:ilvl w:val="0"/>
          <w:numId w:val="9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细化每个模块内部业务逻辑，设计核心业务流程图（AI 识别流程、云养生长时序流程、社区发帖审核流程）；</w:t>
      </w:r>
    </w:p>
    <w:p w14:paraId="5E2B48B8">
      <w:pPr>
        <w:numPr>
          <w:ilvl w:val="0"/>
          <w:numId w:val="9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设计后端核心接口入参、出参、异常返回规则；</w:t>
      </w:r>
    </w:p>
    <w:p w14:paraId="720B1D5F">
      <w:pPr>
        <w:numPr>
          <w:ilvl w:val="0"/>
          <w:numId w:val="9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设计用户、植物、云养、社区核心业务类结构；</w:t>
      </w:r>
    </w:p>
    <w:p w14:paraId="1CEA9325">
      <w:pPr>
        <w:numPr>
          <w:ilvl w:val="0"/>
          <w:numId w:val="9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制定双端 UI 交互规范、页面跳转逻辑；</w:t>
      </w:r>
    </w:p>
    <w:p w14:paraId="7AB83A6B">
      <w:pPr>
        <w:numPr>
          <w:ilvl w:val="0"/>
          <w:numId w:val="9"/>
        </w:numPr>
        <w:ind w:left="720" w:leftChars="0" w:right="0" w:hanging="360" w:firstLineChars="0"/>
        <w:rPr>
          <w:rFonts w:hint="eastAsia" w:ascii="Times New Roman" w:hAnsi="Times New Roman" w:eastAsia="宋体"/>
          <w:b/>
          <w:bCs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编写高并发、AI 接口异常兜底处理详细逻辑。</w:t>
      </w:r>
    </w:p>
    <w:p w14:paraId="69E531C4">
      <w:r>
        <w:rPr>
          <w:rFonts w:ascii="Times New Roman" w:hAnsi="Times New Roman" w:eastAsia="宋体"/>
          <w:b/>
          <w:bCs/>
          <w:color w:val="000000"/>
          <w:sz w:val="21"/>
        </w:rPr>
        <w:t xml:space="preserve">3.4.2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主要成果</w:t>
      </w:r>
    </w:p>
    <w:p w14:paraId="4103396D">
      <w:pPr>
        <w:numPr>
          <w:ilvl w:val="0"/>
          <w:numId w:val="10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详细设计说明书》（附件）</w:t>
      </w:r>
    </w:p>
    <w:p w14:paraId="372832FC">
      <w:pPr>
        <w:numPr>
          <w:ilvl w:val="0"/>
          <w:numId w:val="10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  <w:highlight w:val="yellow"/>
        </w:rPr>
      </w:pPr>
      <w:bookmarkStart w:id="25" w:name="_GoBack"/>
      <w:r>
        <w:rPr>
          <w:rFonts w:hint="eastAsia" w:ascii="Times New Roman" w:hAnsi="Times New Roman" w:eastAsia="宋体"/>
          <w:color w:val="000000"/>
          <w:sz w:val="21"/>
          <w:highlight w:val="yellow"/>
        </w:rPr>
        <w:t>系统核心业务类图</w:t>
      </w:r>
    </w:p>
    <w:p w14:paraId="6749698A">
      <w:pPr>
        <w:numPr>
          <w:ilvl w:val="0"/>
          <w:numId w:val="10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  <w:highlight w:val="yellow"/>
        </w:rPr>
      </w:pPr>
      <w:r>
        <w:rPr>
          <w:rFonts w:hint="eastAsia" w:ascii="Times New Roman" w:hAnsi="Times New Roman" w:eastAsia="宋体"/>
          <w:color w:val="000000"/>
          <w:sz w:val="21"/>
          <w:highlight w:val="yellow"/>
        </w:rPr>
        <w:t>AI 识别、云养生长、内容审核模块流程图</w:t>
      </w:r>
    </w:p>
    <w:bookmarkEnd w:id="25"/>
    <w:p w14:paraId="04B7E383">
      <w:r>
        <w:rPr>
          <w:rFonts w:ascii="Times New Roman" w:hAnsi="Times New Roman" w:eastAsia="宋体"/>
          <w:b/>
          <w:bCs/>
          <w:color w:val="000000"/>
          <w:sz w:val="21"/>
        </w:rPr>
        <w:t xml:space="preserve">3.4.3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AI工具使用说明</w:t>
      </w:r>
    </w:p>
    <w:bookmarkEnd w:id="16"/>
    <w:tbl>
      <w:tblPr>
        <w:tblStyle w:val="1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1331"/>
        <w:gridCol w:w="2136"/>
        <w:gridCol w:w="1476"/>
      </w:tblGrid>
      <w:tr w14:paraId="767EC9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8AB07F9">
            <w:bookmarkStart w:id="17" w:name="编码与实现阶段"/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使用环节</w:t>
            </w:r>
          </w:p>
        </w:tc>
        <w:tc>
          <w:p w14:paraId="61FC7DC6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AI工具名称</w:t>
            </w:r>
          </w:p>
        </w:tc>
        <w:tc>
          <w:p w14:paraId="7CB1E32D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具体用途</w:t>
            </w:r>
          </w:p>
        </w:tc>
        <w:tc>
          <w:p w14:paraId="554D9BDE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人工修改比例</w:t>
            </w:r>
          </w:p>
        </w:tc>
      </w:tr>
      <w:tr w14:paraId="219817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C00E6FB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业务流程图文字描述</w:t>
            </w:r>
          </w:p>
        </w:tc>
        <w:tc>
          <w:p w14:paraId="5AED4BB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p w14:paraId="10064334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流程步骤梳理初稿</w:t>
            </w:r>
          </w:p>
        </w:tc>
        <w:tc>
          <w:p w14:paraId="06ACE209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eastAsia="宋体"/>
                <w:color w:val="000000"/>
                <w:sz w:val="21"/>
                <w:lang w:val="en-US" w:eastAsia="zh-CN"/>
              </w:rPr>
              <w:t>51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</w:tr>
      <w:tr w14:paraId="02E3512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shd w:val="clear" w:color="auto" w:fill="auto"/>
            <w:vAlign w:val="top"/>
          </w:tcPr>
          <w:p w14:paraId="04DAFF6A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接口参数设计模板</w:t>
            </w:r>
          </w:p>
        </w:tc>
        <w:tc>
          <w:tcPr>
            <w:shd w:val="clear" w:color="auto" w:fill="auto"/>
            <w:vAlign w:val="top"/>
          </w:tcPr>
          <w:p w14:paraId="29C02938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tcPr>
            <w:shd w:val="clear" w:color="auto" w:fill="auto"/>
            <w:vAlign w:val="top"/>
          </w:tcPr>
          <w:p w14:paraId="769B6534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标准接口格式生成</w:t>
            </w:r>
          </w:p>
        </w:tc>
        <w:tc>
          <w:tcPr>
            <w:shd w:val="clear" w:color="auto" w:fill="auto"/>
            <w:vAlign w:val="top"/>
          </w:tcPr>
          <w:p w14:paraId="7E6F2018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eastAsia="宋体"/>
                <w:color w:val="000000"/>
                <w:sz w:val="21"/>
                <w:lang w:val="en-US" w:eastAsia="zh-CN"/>
              </w:rPr>
              <w:t>46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</w:tr>
    </w:tbl>
    <w:p w14:paraId="046279C5">
      <w:pPr>
        <w:pStyle w:val="5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3.5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编码与实现阶段</w:t>
      </w:r>
    </w:p>
    <w:p w14:paraId="0DE3CB2C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  <w:r>
        <w:rPr>
          <w:rFonts w:ascii="Times New Roman" w:hAnsi="Times New Roman" w:eastAsia="宋体"/>
          <w:b/>
          <w:bCs/>
          <w:color w:val="000000"/>
          <w:sz w:val="21"/>
        </w:rPr>
        <w:t xml:space="preserve">3.5.1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工作内容概述</w:t>
      </w:r>
    </w:p>
    <w:p w14:paraId="653049AF">
      <w:pPr>
        <w:numPr>
          <w:ilvl w:val="0"/>
          <w:numId w:val="11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前端基于 Uni-app 搭建双端基础项目，完成页面布局、交互逻辑、新手引导开发；</w:t>
      </w:r>
    </w:p>
    <w:p w14:paraId="5870B628">
      <w:pPr>
        <w:numPr>
          <w:ilvl w:val="0"/>
          <w:numId w:val="11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后端基于 SpringBoot 搭建基础工程，完成 MySQL 数据表创建、Redis 缓存配置；</w:t>
      </w:r>
    </w:p>
    <w:p w14:paraId="0F4BEE0C">
      <w:pPr>
        <w:numPr>
          <w:ilvl w:val="0"/>
          <w:numId w:val="11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对接第三方 AI 识别、消息推送 SDK，封装统一调用工具类；</w:t>
      </w:r>
    </w:p>
    <w:p w14:paraId="25888497">
      <w:pPr>
        <w:numPr>
          <w:ilvl w:val="0"/>
          <w:numId w:val="11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实现云养时序生长算法、代币风控、社区自动审核后台定时任务；</w:t>
      </w:r>
    </w:p>
    <w:p w14:paraId="2CD3A5C2">
      <w:pPr>
        <w:numPr>
          <w:ilvl w:val="0"/>
          <w:numId w:val="11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后台管理可视化页面开发，实现用户、内容、数据监控可视化操作；</w:t>
      </w:r>
    </w:p>
    <w:p w14:paraId="2CE1D150">
      <w:pPr>
        <w:numPr>
          <w:ilvl w:val="0"/>
          <w:numId w:val="11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全端数据加密、权限校验、机型兼容适配调试；</w:t>
      </w:r>
    </w:p>
    <w:p w14:paraId="7BB54235">
      <w:pPr>
        <w:numPr>
          <w:ilvl w:val="0"/>
          <w:numId w:val="11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代码版本管理，编写项目 README 运行部署文档。</w:t>
      </w:r>
    </w:p>
    <w:p w14:paraId="19C0092E">
      <w:r>
        <w:rPr>
          <w:rFonts w:ascii="Times New Roman" w:hAnsi="Times New Roman" w:eastAsia="宋体"/>
          <w:b/>
          <w:bCs/>
          <w:color w:val="000000"/>
          <w:sz w:val="21"/>
        </w:rPr>
        <w:t xml:space="preserve">3.5.2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主要成果</w:t>
      </w:r>
    </w:p>
    <w:p w14:paraId="1C8BF4C5">
      <w:pPr>
        <w:numPr>
          <w:ilvl w:val="0"/>
          <w:numId w:val="12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源代码（GitHub仓库：</w:t>
      </w:r>
      <w:r>
        <w:rPr>
          <w:rFonts w:hint="eastAsia" w:ascii="Times New Roman" w:hAnsi="Times New Roman" w:eastAsia="宋体"/>
          <w:color w:val="000000"/>
          <w:sz w:val="21"/>
          <w:highlight w:val="yellow"/>
        </w:rPr>
        <w:t>________________</w:t>
      </w:r>
      <w:r>
        <w:rPr>
          <w:rFonts w:hint="eastAsia" w:ascii="Times New Roman" w:hAnsi="Times New Roman" w:eastAsia="宋体"/>
          <w:color w:val="000000"/>
          <w:sz w:val="21"/>
        </w:rPr>
        <w:t>）</w:t>
      </w:r>
    </w:p>
    <w:p w14:paraId="013FF8E0">
      <w:pPr>
        <w:numPr>
          <w:ilvl w:val="0"/>
          <w:numId w:val="12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项目 README.md（环境配置、本地启动、部署步骤）</w:t>
      </w:r>
    </w:p>
    <w:p w14:paraId="294197C6">
      <w:pPr>
        <w:numPr>
          <w:ilvl w:val="0"/>
          <w:numId w:val="12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各模块代码分层文件包</w:t>
      </w:r>
    </w:p>
    <w:p w14:paraId="699BC494">
      <w:r>
        <w:rPr>
          <w:rFonts w:ascii="Times New Roman" w:hAnsi="Times New Roman" w:eastAsia="宋体"/>
          <w:b/>
          <w:bCs/>
          <w:color w:val="000000"/>
          <w:sz w:val="21"/>
        </w:rPr>
        <w:t xml:space="preserve">3.5.3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核心功能实现说明</w:t>
      </w:r>
    </w:p>
    <w:tbl>
      <w:tblPr>
        <w:tblStyle w:val="1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8"/>
        <w:gridCol w:w="3779"/>
        <w:gridCol w:w="3319"/>
      </w:tblGrid>
      <w:tr w14:paraId="5A111B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624DFF48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功能</w:t>
            </w:r>
          </w:p>
        </w:tc>
        <w:tc>
          <w:p w14:paraId="4970BC93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实现方式</w:t>
            </w:r>
          </w:p>
        </w:tc>
        <w:tc>
          <w:p w14:paraId="5BBC95D5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关键文件/类</w:t>
            </w:r>
          </w:p>
        </w:tc>
      </w:tr>
      <w:tr w14:paraId="325441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D4A2151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用户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注册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登录</w:t>
            </w:r>
          </w:p>
        </w:tc>
        <w:tc>
          <w:p w14:paraId="107E9E8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JWT 身份认证、密码加密存储</w:t>
            </w:r>
          </w:p>
        </w:tc>
        <w:tc>
          <w:p w14:paraId="088C860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UserController.java、Login.vue</w:t>
            </w:r>
          </w:p>
        </w:tc>
      </w:tr>
      <w:tr w14:paraId="658D43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D75460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AI 植物识别</w:t>
            </w:r>
          </w:p>
        </w:tc>
        <w:tc>
          <w:p w14:paraId="4A571E5E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封装第三方 API，双接口降级兜底</w:t>
            </w:r>
          </w:p>
        </w:tc>
        <w:tc>
          <w:p w14:paraId="76E01B7A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AiPlantService.java、Identify.vue</w:t>
            </w:r>
          </w:p>
        </w:tc>
      </w:tr>
      <w:tr w14:paraId="22AAF7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84C7801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1:1 真实云养生长</w:t>
            </w:r>
          </w:p>
        </w:tc>
        <w:tc>
          <w:p w14:paraId="4E9983F2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服务器时间戳时序算法定时更新植物状态</w:t>
            </w:r>
          </w:p>
        </w:tc>
        <w:tc>
          <w:p w14:paraId="58788654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CloudPlantService.java、Garden.vue</w:t>
            </w:r>
          </w:p>
        </w:tc>
      </w:tr>
      <w:tr w14:paraId="0629A2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3B4D833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社区内容风控</w:t>
            </w:r>
          </w:p>
        </w:tc>
        <w:tc>
          <w:p w14:paraId="56544DC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后台定时任务 + 关键词过滤算法</w:t>
            </w:r>
          </w:p>
        </w:tc>
        <w:tc>
          <w:p w14:paraId="172659C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CommunityAuditTask.java</w:t>
            </w:r>
          </w:p>
        </w:tc>
      </w:tr>
      <w:tr w14:paraId="793036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D7F6B8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代币激励与风控</w:t>
            </w:r>
          </w:p>
        </w:tc>
        <w:tc>
          <w:p w14:paraId="6018F5E9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行为积分统计、高频操作拦截规则</w:t>
            </w:r>
          </w:p>
        </w:tc>
        <w:tc>
          <w:p w14:paraId="2E3C331B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TokenService.java</w:t>
            </w:r>
          </w:p>
        </w:tc>
      </w:tr>
      <w:tr w14:paraId="35FA6D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DB9B64F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排行榜缓存加速</w:t>
            </w:r>
          </w:p>
        </w:tc>
        <w:tc>
          <w:p w14:paraId="4EFC0CA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Redis 定时缓存榜单数据</w:t>
            </w:r>
          </w:p>
        </w:tc>
        <w:tc>
          <w:p w14:paraId="6B7D126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RankingCacheTask.java</w:t>
            </w:r>
          </w:p>
        </w:tc>
      </w:tr>
    </w:tbl>
    <w:p w14:paraId="3A4DE88F">
      <w:r>
        <w:rPr>
          <w:rFonts w:ascii="Times New Roman" w:hAnsi="Times New Roman" w:eastAsia="宋体"/>
          <w:b/>
          <w:bCs/>
          <w:color w:val="000000"/>
          <w:sz w:val="21"/>
        </w:rPr>
        <w:t xml:space="preserve">3.5.4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AI工具使用说明</w:t>
      </w:r>
    </w:p>
    <w:bookmarkEnd w:id="17"/>
    <w:tbl>
      <w:tblPr>
        <w:tblStyle w:val="1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6"/>
        <w:gridCol w:w="1331"/>
        <w:gridCol w:w="3284"/>
        <w:gridCol w:w="1476"/>
      </w:tblGrid>
      <w:tr w14:paraId="3844C6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801F410">
            <w:bookmarkStart w:id="18" w:name="测试阶段"/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使用环节</w:t>
            </w:r>
          </w:p>
        </w:tc>
        <w:tc>
          <w:p w14:paraId="04BD3C4B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AI工具名称</w:t>
            </w:r>
          </w:p>
        </w:tc>
        <w:tc>
          <w:p w14:paraId="6413E7A5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具体用途</w:t>
            </w:r>
          </w:p>
        </w:tc>
        <w:tc>
          <w:p w14:paraId="550071BF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人工修改比例</w:t>
            </w:r>
          </w:p>
        </w:tc>
      </w:tr>
      <w:tr w14:paraId="1A4E95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E7EDF5F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后端基础代码模板</w:t>
            </w:r>
          </w:p>
        </w:tc>
        <w:tc>
          <w:p w14:paraId="32E10B43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p w14:paraId="4FCBC08E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Controller、Service 基础模板生成</w:t>
            </w:r>
          </w:p>
        </w:tc>
        <w:tc>
          <w:p w14:paraId="3B489402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73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</w:tr>
      <w:tr w14:paraId="1F6A30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shd w:val="clear" w:color="auto" w:fill="auto"/>
            <w:vAlign w:val="top"/>
          </w:tcPr>
          <w:p w14:paraId="530C1E7B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前端页面逻辑代码</w:t>
            </w:r>
          </w:p>
        </w:tc>
        <w:tc>
          <w:tcPr>
            <w:shd w:val="clear" w:color="auto" w:fill="auto"/>
            <w:vAlign w:val="top"/>
          </w:tcPr>
          <w:p w14:paraId="1F80BEDE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tcPr>
            <w:shd w:val="clear" w:color="auto" w:fill="auto"/>
            <w:vAlign w:val="top"/>
          </w:tcPr>
          <w:p w14:paraId="0BC381F4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Uni-app 页面基础交互代码</w:t>
            </w:r>
          </w:p>
        </w:tc>
        <w:tc>
          <w:tcPr>
            <w:shd w:val="clear" w:color="auto" w:fill="auto"/>
            <w:vAlign w:val="top"/>
          </w:tcPr>
          <w:p w14:paraId="03B2BF4A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62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</w:tr>
    </w:tbl>
    <w:p w14:paraId="4C27079B">
      <w:pPr>
        <w:pStyle w:val="5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3.6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测试阶段</w:t>
      </w:r>
    </w:p>
    <w:p w14:paraId="7353C963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  <w:r>
        <w:rPr>
          <w:rFonts w:ascii="Times New Roman" w:hAnsi="Times New Roman" w:eastAsia="宋体"/>
          <w:b/>
          <w:bCs/>
          <w:color w:val="000000"/>
          <w:sz w:val="21"/>
        </w:rPr>
        <w:t xml:space="preserve">3.6.1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工作内容概述</w:t>
      </w:r>
    </w:p>
    <w:p w14:paraId="5074AE4F">
      <w:pPr>
        <w:numPr>
          <w:ilvl w:val="0"/>
          <w:numId w:val="13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编写完整系统测试计划，划分单元、集成、系统三大测试类型；</w:t>
      </w:r>
    </w:p>
    <w:p w14:paraId="488BDCF9">
      <w:pPr>
        <w:numPr>
          <w:ilvl w:val="0"/>
          <w:numId w:val="13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针对每个功能模块编写标准化测试用例，覆盖正常场景、异常边界场景；</w:t>
      </w:r>
    </w:p>
    <w:p w14:paraId="7F64F2F4">
      <w:pPr>
        <w:numPr>
          <w:ilvl w:val="0"/>
          <w:numId w:val="13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单元测试：后端独立接口、工具类逻辑测试；</w:t>
      </w:r>
    </w:p>
    <w:p w14:paraId="67802D91">
      <w:pPr>
        <w:numPr>
          <w:ilvl w:val="0"/>
          <w:numId w:val="13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集成测试：前后端联调、第三方接口对接测试；</w:t>
      </w:r>
    </w:p>
    <w:p w14:paraId="734DF7EF">
      <w:pPr>
        <w:numPr>
          <w:ilvl w:val="0"/>
          <w:numId w:val="13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系统测试：全流程功能、并发性能、多机型兼容性、隐私合规测试；</w:t>
      </w:r>
    </w:p>
    <w:p w14:paraId="49C60B6C">
      <w:pPr>
        <w:numPr>
          <w:ilvl w:val="0"/>
          <w:numId w:val="13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记录所有 Bug，分类修复、回归复测，统计测试通过率；</w:t>
      </w:r>
    </w:p>
    <w:p w14:paraId="73933EF8">
      <w:pPr>
        <w:numPr>
          <w:ilvl w:val="0"/>
          <w:numId w:val="13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汇总测试结果，输出完整测试报告。</w:t>
      </w:r>
    </w:p>
    <w:p w14:paraId="705A199A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</w:p>
    <w:p w14:paraId="779C3738">
      <w:r>
        <w:rPr>
          <w:rFonts w:ascii="Times New Roman" w:hAnsi="Times New Roman" w:eastAsia="宋体"/>
          <w:b/>
          <w:bCs/>
          <w:color w:val="000000"/>
          <w:sz w:val="21"/>
        </w:rPr>
        <w:t xml:space="preserve">3.6.2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主要成果</w:t>
      </w:r>
    </w:p>
    <w:p w14:paraId="0A008625">
      <w:pPr>
        <w:numPr>
          <w:ilvl w:val="0"/>
          <w:numId w:val="14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测试计划与报告》（附件）</w:t>
      </w:r>
    </w:p>
    <w:p w14:paraId="19493BEB">
      <w:pPr>
        <w:numPr>
          <w:ilvl w:val="0"/>
          <w:numId w:val="14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完整测试用例文档</w:t>
      </w:r>
    </w:p>
    <w:p w14:paraId="3DE08301">
      <w:pPr>
        <w:numPr>
          <w:ilvl w:val="0"/>
          <w:numId w:val="14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Bug 记录与修复台账</w:t>
      </w:r>
    </w:p>
    <w:p w14:paraId="02F182D6">
      <w:r>
        <w:rPr>
          <w:rFonts w:ascii="Times New Roman" w:hAnsi="Times New Roman" w:eastAsia="宋体"/>
          <w:b/>
          <w:bCs/>
          <w:color w:val="000000"/>
          <w:sz w:val="21"/>
        </w:rPr>
        <w:t xml:space="preserve">3.6.3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测试结果摘要</w:t>
      </w:r>
    </w:p>
    <w:tbl>
      <w:tblPr>
        <w:tblStyle w:val="1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6"/>
        <w:gridCol w:w="846"/>
        <w:gridCol w:w="846"/>
        <w:gridCol w:w="864"/>
      </w:tblGrid>
      <w:tr w14:paraId="0BBDA1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90F8603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测试类型</w:t>
            </w:r>
          </w:p>
        </w:tc>
        <w:tc>
          <w:p w14:paraId="786C0458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用例数</w:t>
            </w:r>
          </w:p>
        </w:tc>
        <w:tc>
          <w:p w14:paraId="7FA615CF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通过数</w:t>
            </w:r>
          </w:p>
        </w:tc>
        <w:tc>
          <w:p w14:paraId="07F5A08E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通过率</w:t>
            </w:r>
          </w:p>
        </w:tc>
      </w:tr>
      <w:tr w14:paraId="3149F1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76B2979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单元测试</w:t>
            </w:r>
          </w:p>
        </w:tc>
        <w:tc>
          <w:p w14:paraId="217B5DAF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86</w:t>
            </w:r>
          </w:p>
        </w:tc>
        <w:tc>
          <w:p w14:paraId="64C237E3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84</w:t>
            </w:r>
          </w:p>
        </w:tc>
        <w:tc>
          <w:p w14:paraId="2528CD94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97.67%</w:t>
            </w:r>
          </w:p>
        </w:tc>
      </w:tr>
      <w:tr w14:paraId="31D463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31359F5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集成测试</w:t>
            </w:r>
          </w:p>
        </w:tc>
        <w:tc>
          <w:p w14:paraId="09168774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42</w:t>
            </w:r>
          </w:p>
        </w:tc>
        <w:tc>
          <w:p w14:paraId="3E33F3E3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41</w:t>
            </w:r>
          </w:p>
        </w:tc>
        <w:tc>
          <w:p w14:paraId="55A268F3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97.62%</w:t>
            </w:r>
          </w:p>
        </w:tc>
      </w:tr>
      <w:tr w14:paraId="620162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91D413B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系统测试</w:t>
            </w:r>
          </w:p>
        </w:tc>
        <w:tc>
          <w:p w14:paraId="6E4F3D09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55</w:t>
            </w:r>
          </w:p>
        </w:tc>
        <w:tc>
          <w:p w14:paraId="79106239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53</w:t>
            </w:r>
          </w:p>
        </w:tc>
        <w:tc>
          <w:p w14:paraId="11A09E51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96.36%</w:t>
            </w:r>
          </w:p>
        </w:tc>
      </w:tr>
    </w:tbl>
    <w:p w14:paraId="0BDE8568">
      <w:r>
        <w:rPr>
          <w:rFonts w:ascii="Times New Roman" w:hAnsi="Times New Roman" w:eastAsia="宋体"/>
          <w:b/>
          <w:bCs/>
          <w:color w:val="000000"/>
          <w:sz w:val="21"/>
        </w:rPr>
        <w:t xml:space="preserve">3.6.4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AI工具使用说明</w:t>
      </w:r>
    </w:p>
    <w:bookmarkEnd w:id="12"/>
    <w:bookmarkEnd w:id="18"/>
    <w:tbl>
      <w:tblPr>
        <w:tblStyle w:val="1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6"/>
        <w:gridCol w:w="1331"/>
        <w:gridCol w:w="2526"/>
        <w:gridCol w:w="1476"/>
      </w:tblGrid>
      <w:tr w14:paraId="480166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931B177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bookmarkStart w:id="19" w:name="第四章-项目总结与反思"/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使用环节</w:t>
            </w:r>
          </w:p>
        </w:tc>
        <w:tc>
          <w:p w14:paraId="48D0C6E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AI工具名称</w:t>
            </w:r>
          </w:p>
        </w:tc>
        <w:tc>
          <w:p w14:paraId="079A8B5F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具体用途</w:t>
            </w:r>
          </w:p>
        </w:tc>
        <w:tc>
          <w:p w14:paraId="59E7516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人工修改比例</w:t>
            </w:r>
          </w:p>
        </w:tc>
      </w:tr>
      <w:tr w14:paraId="18106A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866B069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测试用例模板生成</w:t>
            </w:r>
          </w:p>
        </w:tc>
        <w:tc>
          <w:p w14:paraId="20879D07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p w14:paraId="04DC42E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各模块基础测试用例初稿</w:t>
            </w:r>
          </w:p>
        </w:tc>
        <w:tc>
          <w:p w14:paraId="0EE9105C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62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</w:tr>
      <w:tr w14:paraId="05698F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shd w:val="clear" w:color="auto" w:fill="auto"/>
            <w:vAlign w:val="top"/>
          </w:tcPr>
          <w:p w14:paraId="1AFDFCF5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测试报告文字总结</w:t>
            </w:r>
          </w:p>
        </w:tc>
        <w:tc>
          <w:tcPr>
            <w:shd w:val="clear" w:color="auto" w:fill="auto"/>
            <w:vAlign w:val="top"/>
          </w:tcPr>
          <w:p w14:paraId="4EFF8596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tcPr>
            <w:shd w:val="clear" w:color="auto" w:fill="auto"/>
            <w:vAlign w:val="top"/>
          </w:tcPr>
          <w:p w14:paraId="1EBD8341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测试结果分析模板</w:t>
            </w:r>
          </w:p>
        </w:tc>
        <w:tc>
          <w:tcPr>
            <w:shd w:val="clear" w:color="auto" w:fill="auto"/>
            <w:vAlign w:val="top"/>
          </w:tcPr>
          <w:p w14:paraId="421A3166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53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</w:tr>
    </w:tbl>
    <w:p w14:paraId="5D693E22">
      <w:pPr>
        <w:pStyle w:val="4"/>
        <w:rPr>
          <w:rFonts w:hint="eastAsia" w:ascii="Times New Roman" w:hAnsi="Times New Roman" w:eastAsia="黑体"/>
          <w:b/>
          <w:i w:val="0"/>
          <w:color w:val="000000"/>
          <w:sz w:val="28"/>
        </w:rPr>
      </w:pPr>
    </w:p>
    <w:p w14:paraId="5515B6D4">
      <w:pPr>
        <w:pStyle w:val="4"/>
        <w:rPr>
          <w:rFonts w:hint="eastAsia" w:ascii="Times New Roman" w:hAnsi="Times New Roman" w:eastAsia="黑体"/>
          <w:b/>
          <w:i w:val="0"/>
          <w:color w:val="000000"/>
          <w:sz w:val="28"/>
        </w:rPr>
      </w:pP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第四章</w:t>
      </w:r>
      <w:r>
        <w:rPr>
          <w:rFonts w:ascii="Times New Roman" w:hAnsi="Times New Roman" w:eastAsia="黑体"/>
          <w:b/>
          <w:i w:val="0"/>
          <w:color w:val="000000"/>
          <w:sz w:val="28"/>
        </w:rPr>
        <w:t xml:space="preserve"> </w:t>
      </w: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项目总结与反思</w:t>
      </w:r>
    </w:p>
    <w:p w14:paraId="1EE8287B">
      <w:pPr>
        <w:pStyle w:val="5"/>
      </w:pPr>
      <w:bookmarkStart w:id="20" w:name="项目完成情况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4.1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项目完成情况</w:t>
      </w:r>
    </w:p>
    <w:bookmarkEnd w:id="20"/>
    <w:p w14:paraId="19DDC208">
      <w:pPr>
        <w:rPr>
          <w:rFonts w:hint="eastAsia" w:ascii="Times New Roman" w:hAnsi="Times New Roman" w:eastAsia="宋体"/>
          <w:color w:val="000000"/>
          <w:sz w:val="21"/>
        </w:rPr>
      </w:pPr>
      <w:bookmarkStart w:id="21" w:name="遇到的问题与解决方案"/>
      <w:r>
        <w:rPr>
          <w:rFonts w:hint="eastAsia" w:ascii="Times New Roman" w:hAnsi="Times New Roman" w:eastAsia="宋体"/>
          <w:color w:val="000000"/>
          <w:sz w:val="21"/>
          <w:lang w:val="en-US" w:eastAsia="zh-CN"/>
        </w:rPr>
        <w:t>对照项目短期、中长期目标逐项核对完成情况：</w:t>
      </w:r>
    </w:p>
    <w:p w14:paraId="3571E25F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  <w:r>
        <w:rPr>
          <w:rFonts w:hint="eastAsia" w:ascii="Times New Roman" w:hAnsi="Times New Roman" w:eastAsia="宋体"/>
          <w:b/>
          <w:bCs/>
          <w:color w:val="000000"/>
          <w:sz w:val="21"/>
        </w:rPr>
        <w:t xml:space="preserve">已全部完成目标 </w:t>
      </w:r>
    </w:p>
    <w:p w14:paraId="018C939C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完成 Android、iOS 双端客户端、后台管理系统完整开发；</w:t>
      </w:r>
    </w:p>
    <w:p w14:paraId="013BB4A3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落地全部六大前端、七大后台核心功能模块，AI 识别、真实云养、社区、代币激励功能完整可用；</w:t>
      </w:r>
    </w:p>
    <w:p w14:paraId="7719B546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系统性能、机型兼容性满足国标要求，完成多轮压力、兼容测试；</w:t>
      </w:r>
    </w:p>
    <w:p w14:paraId="29C8432E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完成全套标准化软件工程文档（可行性、需求、设计、测试）；</w:t>
      </w:r>
    </w:p>
    <w:p w14:paraId="71335067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完成市场、技术、经济、操作、社会五维度完整论证，风险防控方案全部落地。</w:t>
      </w:r>
    </w:p>
    <w:p w14:paraId="1089AEC0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b/>
          <w:bCs/>
          <w:color w:val="000000"/>
          <w:sz w:val="21"/>
        </w:rPr>
        <w:t>仅规划、未开发（中长期迭代内容，不在本次作业范围）</w:t>
      </w:r>
      <w:r>
        <w:rPr>
          <w:rFonts w:hint="eastAsia" w:ascii="Times New Roman" w:hAnsi="Times New Roman" w:eastAsia="宋体"/>
          <w:color w:val="000000"/>
          <w:sz w:val="21"/>
        </w:rPr>
        <w:t xml:space="preserve"> </w:t>
      </w:r>
    </w:p>
    <w:p w14:paraId="58238ED9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园艺电商商城、专家一对一付费咨询、AR 云养拓展功能；</w:t>
      </w:r>
    </w:p>
    <w:p w14:paraId="06A14EF3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品牌定制广告、园艺直播科普等长期商业化拓展模块。 未完成原因：本项目作业范围仅覆盖上线初期基础版本，远期迭代功能仅做方案规划，不纳入本次开发工作量。</w:t>
      </w:r>
    </w:p>
    <w:p w14:paraId="694F191C">
      <w:pPr>
        <w:pStyle w:val="5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4.2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遇到的问题与解决方案</w:t>
      </w:r>
    </w:p>
    <w:tbl>
      <w:tblPr>
        <w:tblStyle w:val="11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3"/>
        <w:gridCol w:w="3700"/>
        <w:gridCol w:w="3225"/>
      </w:tblGrid>
      <w:tr w14:paraId="4ED661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813" w:type="dxa"/>
          </w:tcPr>
          <w:p w14:paraId="15D1FD58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问题描述</w:t>
            </w:r>
          </w:p>
        </w:tc>
        <w:tc>
          <w:tcPr>
            <w:tcW w:w="3700" w:type="dxa"/>
          </w:tcPr>
          <w:p w14:paraId="7AF8D4CD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解决方案</w:t>
            </w:r>
          </w:p>
        </w:tc>
        <w:tc>
          <w:tcPr>
            <w:tcW w:w="3225" w:type="dxa"/>
          </w:tcPr>
          <w:p w14:paraId="4B85E548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解决效果</w:t>
            </w:r>
          </w:p>
        </w:tc>
      </w:tr>
      <w:tr w14:paraId="0C6318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3" w:type="dxa"/>
          </w:tcPr>
          <w:p w14:paraId="0EE8E44C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第三方 AI 识别接口偶发延迟、识别失败</w:t>
            </w:r>
          </w:p>
        </w:tc>
        <w:tc>
          <w:tcPr>
            <w:tcW w:w="3700" w:type="dxa"/>
          </w:tcPr>
          <w:p w14:paraId="21D75921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接入两套不同厂商识别 API，编写自动切换兜底逻辑，识别失败展示本地文字诊断提示</w:t>
            </w:r>
          </w:p>
        </w:tc>
        <w:tc>
          <w:tcPr>
            <w:tcW w:w="3225" w:type="dxa"/>
          </w:tcPr>
          <w:p w14:paraId="70599CCE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识别功能可用性提升至 99% 以上，无功能瘫痪情况</w:t>
            </w:r>
          </w:p>
        </w:tc>
      </w:tr>
      <w:tr w14:paraId="7E3F4D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3" w:type="dxa"/>
          </w:tcPr>
          <w:p w14:paraId="5AF2335E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bookmarkStart w:id="22" w:name="经验与收获"/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大量用户同时访问排行榜时数据库查询卡顿</w:t>
            </w:r>
          </w:p>
        </w:tc>
        <w:tc>
          <w:tcPr>
            <w:tcW w:w="3700" w:type="dxa"/>
          </w:tcPr>
          <w:p w14:paraId="6114ADF1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使用 Redis 定时缓存榜单数据，定时任务每小时刷新缓存，前端直接读取缓存</w:t>
            </w:r>
          </w:p>
        </w:tc>
        <w:tc>
          <w:tcPr>
            <w:tcW w:w="3225" w:type="dxa"/>
          </w:tcPr>
          <w:p w14:paraId="76F09292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榜单页面秒加载，高并发无卡顿</w:t>
            </w:r>
          </w:p>
        </w:tc>
      </w:tr>
      <w:tr w14:paraId="49AF83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3" w:type="dxa"/>
          </w:tcPr>
          <w:p w14:paraId="79316772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小众安卓机型页面排版错乱、适配异常</w:t>
            </w:r>
          </w:p>
        </w:tc>
        <w:tc>
          <w:tcPr>
            <w:tcW w:w="3700" w:type="dxa"/>
          </w:tcPr>
          <w:p w14:paraId="0863B757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开发阶段覆盖 20 款主流 / 小众机型兼容性测试，使用 Uni-app 弹性布局统一适配</w:t>
            </w:r>
          </w:p>
        </w:tc>
        <w:tc>
          <w:tcPr>
            <w:tcW w:w="3225" w:type="dxa"/>
          </w:tcPr>
          <w:p w14:paraId="3E29146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上线后机型兼容问题大幅减少</w:t>
            </w:r>
          </w:p>
        </w:tc>
      </w:tr>
      <w:tr w14:paraId="6A4BAC0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3" w:type="dxa"/>
          </w:tcPr>
          <w:p w14:paraId="2F106A3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社区用户批量刷代币、复制灌水回答破坏社区公平</w:t>
            </w:r>
          </w:p>
        </w:tc>
        <w:tc>
          <w:tcPr>
            <w:tcW w:w="3700" w:type="dxa"/>
          </w:tcPr>
          <w:p w14:paraId="69557308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后台新增风控定时任务，识别高频答题、重复文本，自动扣除违规代币、限制发言</w:t>
            </w:r>
          </w:p>
        </w:tc>
        <w:tc>
          <w:tcPr>
            <w:tcW w:w="3225" w:type="dxa"/>
          </w:tcPr>
          <w:p w14:paraId="1B257163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社区灌水、刷分行为得到有效遏制</w:t>
            </w:r>
          </w:p>
        </w:tc>
      </w:tr>
      <w:tr w14:paraId="58CC562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3" w:type="dxa"/>
          </w:tcPr>
          <w:p w14:paraId="3035608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服务器高峰期并发访问页面加载缓慢</w:t>
            </w:r>
          </w:p>
        </w:tc>
        <w:tc>
          <w:tcPr>
            <w:tcW w:w="3700" w:type="dxa"/>
          </w:tcPr>
          <w:p w14:paraId="69522B2E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云服务器开启弹性扩容，优化数据库查询索引，增加多级缓存</w:t>
            </w:r>
          </w:p>
        </w:tc>
        <w:tc>
          <w:tcPr>
            <w:tcW w:w="3225" w:type="dxa"/>
          </w:tcPr>
          <w:p w14:paraId="736040C5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高峰期系统无崩溃、无长时间加载延迟</w:t>
            </w:r>
          </w:p>
        </w:tc>
      </w:tr>
      <w:bookmarkEnd w:id="21"/>
    </w:tbl>
    <w:p w14:paraId="4308A5F9">
      <w:pPr>
        <w:pStyle w:val="5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4.3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经验与收获</w:t>
      </w:r>
    </w:p>
    <w:bookmarkEnd w:id="22"/>
    <w:p w14:paraId="1AB02663">
      <w:pPr>
        <w:numPr>
          <w:ilvl w:val="0"/>
          <w:numId w:val="15"/>
        </w:numPr>
        <w:ind w:left="72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软件工程流程认知：完整走完可行性分析、需求、设计、编码、测试全标准化流程，理解国标软件文档规范作用，认识到前期调研、风险预判能大幅降低后期开发返工成本；</w:t>
      </w:r>
    </w:p>
    <w:p w14:paraId="5E2EE4C6">
      <w:pPr>
        <w:numPr>
          <w:ilvl w:val="0"/>
          <w:numId w:val="15"/>
        </w:numPr>
        <w:ind w:left="72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技术落地经验：掌握 Uni-app 跨平台、SpringBoot 后端、Redis 缓存、第三方 API 对接完整开发链路，学会使用缓存、多接口降级方案解决并发、第三方服务不稳定等工程实际问题；</w:t>
      </w:r>
    </w:p>
    <w:p w14:paraId="03864385">
      <w:pPr>
        <w:numPr>
          <w:ilvl w:val="0"/>
          <w:numId w:val="15"/>
        </w:numPr>
        <w:ind w:left="72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产品设计思维：学会从市场、用户真实痛点出发做差异化产品设计，不再单纯堆砌功能，兼顾实用性、趣味性与商业可持续性；</w:t>
      </w:r>
    </w:p>
    <w:p w14:paraId="4B30872C">
      <w:pPr>
        <w:numPr>
          <w:ilvl w:val="0"/>
          <w:numId w:val="15"/>
        </w:numPr>
        <w:ind w:left="72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风险管控思维：软件开发存在大量不可预知风险，提前制定兜底、备用方案可有效规避系统故障、运营生态破坏问题；</w:t>
      </w:r>
    </w:p>
    <w:p w14:paraId="1ECD94C0">
      <w:pPr>
        <w:numPr>
          <w:ilvl w:val="0"/>
          <w:numId w:val="15"/>
        </w:numPr>
        <w:ind w:left="720" w:leftChars="0" w:hanging="360" w:firstLineChars="0"/>
      </w:pPr>
      <w:r>
        <w:rPr>
          <w:rFonts w:hint="eastAsia" w:ascii="Times New Roman" w:hAnsi="Times New Roman" w:eastAsia="宋体"/>
          <w:color w:val="000000"/>
          <w:sz w:val="21"/>
        </w:rPr>
        <w:t>AI 工具辅助开发：AI 可快速生成文档、代码、用例初稿，但全部内容需要人工结合业务场景修改、校验，无法直接替代人工专业判断。</w:t>
      </w:r>
    </w:p>
    <w:p w14:paraId="3CF0FD9A">
      <w:pPr>
        <w:numPr>
          <w:ilvl w:val="0"/>
          <w:numId w:val="0"/>
        </w:numPr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4.4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不足与改进方向</w:t>
      </w:r>
    </w:p>
    <w:p w14:paraId="4C866921">
      <w:pPr>
        <w:numPr>
          <w:ilvl w:val="0"/>
          <w:numId w:val="16"/>
        </w:numPr>
        <w:ind w:left="72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数据库仅使用基础 MySQL，未做读写分离，超大规模用户并发场景支撑能力有限；</w:t>
      </w:r>
    </w:p>
    <w:p w14:paraId="462FA552">
      <w:pPr>
        <w:numPr>
          <w:ilvl w:val="0"/>
          <w:numId w:val="16"/>
        </w:numPr>
        <w:ind w:left="72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AI 识别仅依赖第三方接口，无自有轻量化本地离线识别模型，无网络环境下无法使用图像诊断；</w:t>
      </w:r>
    </w:p>
    <w:p w14:paraId="05546D02">
      <w:pPr>
        <w:numPr>
          <w:ilvl w:val="0"/>
          <w:numId w:val="16"/>
        </w:numPr>
        <w:ind w:left="72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社区风控仅依靠简单关键词、行为频次检测，缺少 NLP 语义识别，复杂灌水内容识别能力不足；</w:t>
      </w:r>
    </w:p>
    <w:p w14:paraId="03766D89">
      <w:pPr>
        <w:numPr>
          <w:ilvl w:val="0"/>
          <w:numId w:val="16"/>
        </w:numPr>
        <w:ind w:left="72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本次仅完成基础版本开发，中长期电商、付费咨询盈利模块未落地，商业闭环不完整；</w:t>
      </w:r>
    </w:p>
    <w:p w14:paraId="527FF045">
      <w:pPr>
        <w:numPr>
          <w:ilvl w:val="0"/>
          <w:numId w:val="16"/>
        </w:numPr>
        <w:ind w:left="720" w:leftChars="0" w:hanging="360" w:firstLineChars="0"/>
        <w:rPr>
          <w:rFonts w:hint="eastAsia"/>
        </w:rPr>
      </w:pPr>
      <w:r>
        <w:rPr>
          <w:rFonts w:hint="eastAsia" w:ascii="Times New Roman" w:hAnsi="Times New Roman" w:eastAsia="宋体"/>
          <w:color w:val="000000"/>
          <w:sz w:val="21"/>
        </w:rPr>
        <w:t>未开发移动端离线缓存功能，无网络时仅可查看少量本地百科内容。</w:t>
      </w:r>
      <w:bookmarkEnd w:id="19"/>
      <w:bookmarkStart w:id="23" w:name="第五章-ai工具使用汇总声明"/>
    </w:p>
    <w:p w14:paraId="05EF3DC4">
      <w:pPr>
        <w:numPr>
          <w:ilvl w:val="0"/>
          <w:numId w:val="0"/>
        </w:numPr>
        <w:tabs>
          <w:tab w:val="left" w:pos="720"/>
        </w:tabs>
        <w:spacing w:before="0" w:after="0" w:line="360" w:lineRule="auto"/>
        <w:jc w:val="both"/>
        <w:rPr>
          <w:rFonts w:hint="eastAsia" w:ascii="Times New Roman" w:hAnsi="Times New Roman" w:eastAsia="宋体"/>
          <w:color w:val="000000"/>
          <w:sz w:val="21"/>
        </w:rPr>
      </w:pPr>
    </w:p>
    <w:p w14:paraId="7ABB5257">
      <w:pPr>
        <w:numPr>
          <w:ilvl w:val="0"/>
          <w:numId w:val="0"/>
        </w:numPr>
        <w:tabs>
          <w:tab w:val="left" w:pos="720"/>
        </w:tabs>
        <w:spacing w:before="0" w:after="0" w:line="360" w:lineRule="auto"/>
        <w:jc w:val="both"/>
        <w:rPr>
          <w:rFonts w:hint="eastAsia" w:ascii="Times New Roman" w:hAnsi="Times New Roman" w:eastAsia="宋体"/>
          <w:color w:val="000000"/>
          <w:sz w:val="21"/>
        </w:rPr>
      </w:pPr>
    </w:p>
    <w:p w14:paraId="15BCCE0E">
      <w:pPr>
        <w:pStyle w:val="4"/>
      </w:pP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第五章</w:t>
      </w:r>
      <w:r>
        <w:rPr>
          <w:rFonts w:ascii="Times New Roman" w:hAnsi="Times New Roman" w:eastAsia="黑体"/>
          <w:b/>
          <w:i w:val="0"/>
          <w:color w:val="000000"/>
          <w:sz w:val="28"/>
        </w:rPr>
        <w:t xml:space="preserve"> </w:t>
      </w: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AI工具使用汇总声明</w:t>
      </w:r>
    </w:p>
    <w:tbl>
      <w:tblPr>
        <w:tblStyle w:val="1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701"/>
        <w:gridCol w:w="2111"/>
        <w:gridCol w:w="2150"/>
        <w:gridCol w:w="1040"/>
        <w:gridCol w:w="2007"/>
      </w:tblGrid>
      <w:tr w14:paraId="491288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E86618D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阶段</w:t>
            </w:r>
          </w:p>
        </w:tc>
        <w:tc>
          <w:p w14:paraId="60388C72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AI工具</w:t>
            </w:r>
          </w:p>
        </w:tc>
        <w:tc>
          <w:p w14:paraId="688EE92C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使用场景</w:t>
            </w:r>
          </w:p>
        </w:tc>
        <w:tc>
          <w:p w14:paraId="03F1D411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生成内容</w:t>
            </w:r>
          </w:p>
        </w:tc>
        <w:tc>
          <w:p w14:paraId="5E2A7CE8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人工修改比例</w:t>
            </w:r>
          </w:p>
        </w:tc>
        <w:tc>
          <w:p w14:paraId="1D4F3150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备注</w:t>
            </w:r>
          </w:p>
        </w:tc>
      </w:tr>
      <w:tr w14:paraId="1B5EF7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471FB87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可行性分析</w:t>
            </w:r>
          </w:p>
        </w:tc>
        <w:tc>
          <w:p w14:paraId="6D583573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p w14:paraId="67A92D3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市场、技术、经济、社会、风险分析</w:t>
            </w:r>
          </w:p>
        </w:tc>
        <w:tc>
          <w:p w14:paraId="2AEF822B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报告框架、各章节初稿</w:t>
            </w:r>
          </w:p>
        </w:tc>
        <w:tc>
          <w:p w14:paraId="56C5CA0F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60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  <w:tc>
          <w:p w14:paraId="77EDB35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全部数据、行业内容人工调研修正</w:t>
            </w:r>
          </w:p>
        </w:tc>
      </w:tr>
      <w:tr w14:paraId="58099E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16F7FC4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需求分析</w:t>
            </w:r>
          </w:p>
        </w:tc>
        <w:tc>
          <w:p w14:paraId="6BF428C5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p w14:paraId="5B0E50A7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功能拆解、用例描述、需求清单</w:t>
            </w:r>
          </w:p>
        </w:tc>
        <w:tc>
          <w:p w14:paraId="63B5BD5A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需求模块文字模板</w:t>
            </w:r>
          </w:p>
        </w:tc>
        <w:tc>
          <w:p w14:paraId="64729213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45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  <w:tc>
          <w:p w14:paraId="0F28EA9A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结合用户调研数据人工重构</w:t>
            </w:r>
          </w:p>
        </w:tc>
      </w:tr>
      <w:tr w14:paraId="25D65B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AFB311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概要设计</w:t>
            </w:r>
          </w:p>
        </w:tc>
        <w:tc>
          <w:p w14:paraId="72FD7BC4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p w14:paraId="55C4C34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架构说明、实体关系梳理</w:t>
            </w:r>
          </w:p>
        </w:tc>
        <w:tc>
          <w:p w14:paraId="0B053C2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架构文字描述、ER 图文本</w:t>
            </w:r>
          </w:p>
        </w:tc>
        <w:tc>
          <w:p w14:paraId="520984F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69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  <w:tc>
          <w:p w14:paraId="5A6C78E9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按业务逻辑重新划分模块</w:t>
            </w:r>
          </w:p>
        </w:tc>
      </w:tr>
      <w:tr w14:paraId="5F5287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03BC1DB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详细设计</w:t>
            </w:r>
          </w:p>
        </w:tc>
        <w:tc>
          <w:p w14:paraId="13C64031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p w14:paraId="726C1EFE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业务流程、接口模板</w:t>
            </w:r>
          </w:p>
        </w:tc>
        <w:tc>
          <w:p w14:paraId="29D3BA6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流程步骤、接口基础格式</w:t>
            </w:r>
          </w:p>
        </w:tc>
        <w:tc>
          <w:p w14:paraId="37C6045C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55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  <w:tc>
          <w:p w14:paraId="2A05BE98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结合时序算法重写云养逻辑</w:t>
            </w:r>
          </w:p>
        </w:tc>
      </w:tr>
      <w:tr w14:paraId="1ADF51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A927904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编码实现</w:t>
            </w:r>
          </w:p>
        </w:tc>
        <w:tc>
          <w:p w14:paraId="5AC552F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p w14:paraId="2B9B46B3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前后端基础代码、工具类模板</w:t>
            </w:r>
          </w:p>
        </w:tc>
        <w:tc>
          <w:p w14:paraId="1E2F87B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Controller、Vue 页面基础代码</w:t>
            </w:r>
          </w:p>
        </w:tc>
        <w:tc>
          <w:p w14:paraId="533C1CA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47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  <w:tc>
          <w:p w14:paraId="3DD6AE34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业务逻辑、数据交互人工重写</w:t>
            </w:r>
          </w:p>
        </w:tc>
      </w:tr>
      <w:tr w14:paraId="59CA4A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B9745A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测试</w:t>
            </w:r>
          </w:p>
        </w:tc>
        <w:tc>
          <w:p w14:paraId="2A833BBB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p w14:paraId="6B41F261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测试用例、测试报告模板</w:t>
            </w:r>
          </w:p>
        </w:tc>
        <w:tc>
          <w:p w14:paraId="0DB0B9CC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通用测试用例、报告总结</w:t>
            </w:r>
          </w:p>
        </w:tc>
        <w:tc>
          <w:p w14:paraId="61832095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72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  <w:tc>
          <w:p w14:paraId="4E9D9C31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结合 APP 业务新增边界用例</w:t>
            </w:r>
          </w:p>
        </w:tc>
      </w:tr>
      <w:tr w14:paraId="551DE2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A28594A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文档撰写</w:t>
            </w:r>
          </w:p>
        </w:tc>
        <w:tc>
          <w:p w14:paraId="435CCE9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p w14:paraId="38B8BD28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大作业说明书框架、各章节文字初稿</w:t>
            </w:r>
          </w:p>
        </w:tc>
        <w:tc>
          <w:p w14:paraId="15BE03B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完整文档填充模板</w:t>
            </w:r>
          </w:p>
        </w:tc>
        <w:tc>
          <w:p w14:paraId="0109A78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68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  <w:tc>
          <w:p w14:paraId="3CDF714F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严格按照软件工程大纲调整格式</w:t>
            </w:r>
          </w:p>
        </w:tc>
      </w:tr>
    </w:tbl>
    <w:p w14:paraId="01C8DBAB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b/>
          <w:bCs/>
          <w:color w:val="000000"/>
          <w:sz w:val="21"/>
        </w:rPr>
        <w:t>声明</w:t>
      </w:r>
      <w:r>
        <w:rPr>
          <w:rFonts w:hint="eastAsia" w:ascii="Times New Roman" w:hAnsi="Times New Roman" w:eastAsia="宋体"/>
          <w:color w:val="000000"/>
          <w:sz w:val="21"/>
        </w:rPr>
        <w:t>：本人确认以上AI使用记录真实、完整。各阶段核心内容均由本人独立完成，AI仅作为辅助工具使用。</w:t>
      </w:r>
      <w:bookmarkEnd w:id="23"/>
      <w:bookmarkStart w:id="24" w:name="第六章-参考文献"/>
    </w:p>
    <w:p w14:paraId="176B6300">
      <w:pPr>
        <w:rPr>
          <w:rFonts w:hint="eastAsia" w:ascii="Times New Roman" w:hAnsi="Times New Roman" w:eastAsia="宋体"/>
          <w:color w:val="000000"/>
          <w:sz w:val="21"/>
        </w:rPr>
      </w:pPr>
    </w:p>
    <w:p w14:paraId="3DC57EDB">
      <w:pPr>
        <w:rPr>
          <w:rFonts w:hint="eastAsia" w:ascii="Times New Roman" w:hAnsi="Times New Roman" w:eastAsia="宋体"/>
          <w:color w:val="000000"/>
          <w:sz w:val="21"/>
        </w:rPr>
      </w:pPr>
    </w:p>
    <w:p w14:paraId="42133B18">
      <w:pPr>
        <w:pStyle w:val="4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参考文献</w:t>
      </w:r>
    </w:p>
    <w:p w14:paraId="770D135D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 xml:space="preserve">[1] GB/T 8567-2006《计算机软件文档编制规范》 </w:t>
      </w:r>
    </w:p>
    <w:p w14:paraId="19181B7B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 xml:space="preserve">[2] GB/T 9384-2008 信息技术 软件产品需求分析和可行性分析规范 </w:t>
      </w:r>
    </w:p>
    <w:p w14:paraId="55A58FFB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 xml:space="preserve">[3] GB/T 25000.10-2016 软件质量模型 质量模型与质量要素 </w:t>
      </w:r>
    </w:p>
    <w:p w14:paraId="299F56AC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[4] 中华人民共和国全国人民代表大会常务委员会。中华人民共和国个人信息保护法 [Z].2021 [5] 张海藩。软件工程与实践 (第 5 版)[M]. 北京：清华大学出版社，2022</w:t>
      </w:r>
    </w:p>
    <w:p w14:paraId="636424A0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[6] Uni-app 官方开发文档 [EB/OL].</w:t>
      </w:r>
      <w:r>
        <w:rPr>
          <w:rFonts w:hint="eastAsia" w:ascii="Times New Roman" w:hAnsi="Times New Roman" w:eastAsia="宋体"/>
          <w:color w:val="000000"/>
          <w:sz w:val="21"/>
        </w:rPr>
        <w:fldChar w:fldCharType="begin"/>
      </w:r>
      <w:r>
        <w:rPr>
          <w:rFonts w:hint="eastAsia" w:ascii="Times New Roman" w:hAnsi="Times New Roman" w:eastAsia="宋体"/>
          <w:color w:val="000000"/>
          <w:sz w:val="21"/>
        </w:rPr>
        <w:instrText xml:space="preserve"> HYPERLINK "https://link.wtturl.cn/?target=https://uniapp.dcloud.net.cn&amp;scene=im&amp;aid=497858&amp;lang=zh" \o "autolink" \t "_blank" </w:instrText>
      </w:r>
      <w:r>
        <w:rPr>
          <w:rFonts w:hint="eastAsia" w:ascii="Times New Roman" w:hAnsi="Times New Roman" w:eastAsia="宋体"/>
          <w:color w:val="000000"/>
          <w:sz w:val="21"/>
        </w:rPr>
        <w:fldChar w:fldCharType="separate"/>
      </w:r>
      <w:r>
        <w:rPr>
          <w:rFonts w:hint="eastAsia" w:ascii="Times New Roman" w:hAnsi="Times New Roman" w:eastAsia="宋体"/>
          <w:color w:val="000000"/>
          <w:sz w:val="21"/>
        </w:rPr>
        <w:t>https://uniapp.dcloud.net.cn</w:t>
      </w:r>
      <w:r>
        <w:rPr>
          <w:rFonts w:hint="eastAsia" w:ascii="Times New Roman" w:hAnsi="Times New Roman" w:eastAsia="宋体"/>
          <w:color w:val="000000"/>
          <w:sz w:val="21"/>
        </w:rPr>
        <w:fldChar w:fldCharType="end"/>
      </w:r>
      <w:r>
        <w:rPr>
          <w:rFonts w:hint="eastAsia" w:ascii="Times New Roman" w:hAnsi="Times New Roman" w:eastAsia="宋体"/>
          <w:color w:val="000000"/>
          <w:sz w:val="21"/>
        </w:rPr>
        <w:t xml:space="preserve"> </w:t>
      </w:r>
    </w:p>
    <w:p w14:paraId="5A234BD1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[7] SpringBoot 官方开发指南 [EB/OL].</w:t>
      </w:r>
      <w:r>
        <w:rPr>
          <w:rFonts w:hint="eastAsia" w:ascii="Times New Roman" w:hAnsi="Times New Roman" w:eastAsia="宋体"/>
          <w:color w:val="000000"/>
          <w:sz w:val="21"/>
        </w:rPr>
        <w:fldChar w:fldCharType="begin"/>
      </w:r>
      <w:r>
        <w:rPr>
          <w:rFonts w:hint="eastAsia" w:ascii="Times New Roman" w:hAnsi="Times New Roman" w:eastAsia="宋体"/>
          <w:color w:val="000000"/>
          <w:sz w:val="21"/>
        </w:rPr>
        <w:instrText xml:space="preserve"> HYPERLINK "https://link.wtturl.cn/?target=https://spring.io/projects/spring-boot&amp;scene=im&amp;aid=497858&amp;lang=zh" \o "autolink" \t "_blank" </w:instrText>
      </w:r>
      <w:r>
        <w:rPr>
          <w:rFonts w:hint="eastAsia" w:ascii="Times New Roman" w:hAnsi="Times New Roman" w:eastAsia="宋体"/>
          <w:color w:val="000000"/>
          <w:sz w:val="21"/>
        </w:rPr>
        <w:fldChar w:fldCharType="separate"/>
      </w:r>
      <w:r>
        <w:rPr>
          <w:rFonts w:hint="eastAsia" w:ascii="Times New Roman" w:hAnsi="Times New Roman" w:eastAsia="宋体"/>
          <w:color w:val="000000"/>
          <w:sz w:val="21"/>
        </w:rPr>
        <w:t>https://spring.io/projects/spring-boot</w:t>
      </w:r>
      <w:r>
        <w:rPr>
          <w:rFonts w:hint="eastAsia" w:ascii="Times New Roman" w:hAnsi="Times New Roman" w:eastAsia="宋体"/>
          <w:color w:val="000000"/>
          <w:sz w:val="21"/>
        </w:rPr>
        <w:fldChar w:fldCharType="end"/>
      </w:r>
      <w:r>
        <w:rPr>
          <w:rFonts w:hint="eastAsia" w:ascii="Times New Roman" w:hAnsi="Times New Roman" w:eastAsia="宋体"/>
          <w:color w:val="000000"/>
          <w:sz w:val="21"/>
        </w:rPr>
        <w:t xml:space="preserve"> </w:t>
      </w:r>
    </w:p>
    <w:p w14:paraId="21C597D0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[8] 国内居家园艺消费行业市场调研白皮书（2025）</w:t>
      </w:r>
    </w:p>
    <w:p w14:paraId="6708BFA6">
      <w:pPr>
        <w:rPr>
          <w:rFonts w:hint="eastAsia" w:eastAsia="黑体"/>
          <w:b/>
          <w:i w:val="0"/>
          <w:color w:val="000000"/>
          <w:sz w:val="28"/>
          <w:lang w:val="en-US" w:eastAsia="zh-CN"/>
        </w:rPr>
      </w:pPr>
    </w:p>
    <w:p w14:paraId="21B7D5EC">
      <w:pPr>
        <w:rPr>
          <w:rFonts w:hint="default" w:eastAsia="宋体"/>
          <w:lang w:val="en-US" w:eastAsia="zh-CN"/>
        </w:rPr>
      </w:pPr>
      <w:r>
        <w:rPr>
          <w:rFonts w:hint="eastAsia" w:eastAsia="黑体"/>
          <w:b/>
          <w:i w:val="0"/>
          <w:color w:val="000000"/>
          <w:sz w:val="28"/>
          <w:lang w:val="en-US" w:eastAsia="zh-CN"/>
        </w:rPr>
        <w:t>诚信申明</w:t>
      </w:r>
    </w:p>
    <w:p w14:paraId="6554BD8C">
      <w:pPr>
        <w:rPr>
          <w:rFonts w:hint="eastAsia" w:ascii="Times New Roman" w:hAnsi="Times New Roman" w:eastAsia="宋体"/>
          <w:color w:val="000000"/>
          <w:sz w:val="21"/>
          <w:lang w:val="en-US" w:eastAsia="zh-CN"/>
        </w:rPr>
      </w:pPr>
      <w:r>
        <w:rPr>
          <w:rFonts w:hint="eastAsia" w:ascii="Times New Roman" w:hAnsi="Times New Roman" w:eastAsia="宋体"/>
          <w:color w:val="000000"/>
          <w:sz w:val="21"/>
        </w:rPr>
        <w:t>本人郑重申明：本《软件工程》期末大作业说明书及配套全套项目文档、项目设计思路均为本人独立完成，仅使用 AI 工具作为初稿辅助生成，所有核心业务分析、技术方案、市场调研内容均为本人自主调研、整理、修改。 项目不存在抄袭他人课程作业、复制网络完整项目文档行为，所有参考资料均已在参考文献中完整标注。若存在学术不端、抄袭造假行为，本人自愿接受课程全部考核处罚。</w:t>
      </w:r>
    </w:p>
    <w:p w14:paraId="1877E1FA">
      <w:pPr>
        <w:rPr>
          <w:rFonts w:hint="eastAsia" w:eastAsia="宋体"/>
          <w:color w:val="000000"/>
          <w:sz w:val="21"/>
          <w:lang w:val="en-US" w:eastAsia="zh-CN"/>
        </w:rPr>
      </w:pPr>
    </w:p>
    <w:p w14:paraId="0005793D">
      <w:pPr>
        <w:rPr>
          <w:rFonts w:hint="eastAsia" w:eastAsia="宋体"/>
          <w:color w:val="000000"/>
          <w:sz w:val="21"/>
          <w:lang w:val="en-US" w:eastAsia="zh-CN"/>
        </w:rPr>
      </w:pPr>
    </w:p>
    <w:p w14:paraId="3F5395BB">
      <w:pPr>
        <w:rPr>
          <w:rFonts w:hint="eastAsia" w:eastAsia="宋体"/>
          <w:color w:val="000000"/>
          <w:sz w:val="21"/>
          <w:lang w:val="en-US" w:eastAsia="zh-CN"/>
        </w:rPr>
      </w:pPr>
    </w:p>
    <w:p w14:paraId="50A4B3CE">
      <w:pPr>
        <w:wordWrap w:val="0"/>
        <w:jc w:val="right"/>
        <w:rPr>
          <w:rFonts w:hint="eastAsia" w:eastAsia="宋体"/>
          <w:color w:val="000000"/>
          <w:sz w:val="21"/>
          <w:lang w:val="en-US" w:eastAsia="zh-CN"/>
        </w:rPr>
      </w:pPr>
      <w:r>
        <w:rPr>
          <w:rFonts w:hint="eastAsia" w:eastAsia="宋体"/>
          <w:color w:val="000000"/>
          <w:sz w:val="21"/>
          <w:lang w:val="en-US" w:eastAsia="zh-CN"/>
        </w:rPr>
        <w:t xml:space="preserve">签名：  万梦楹                        </w:t>
      </w:r>
    </w:p>
    <w:p w14:paraId="4D5CE21A">
      <w:pPr>
        <w:wordWrap/>
        <w:jc w:val="right"/>
        <w:rPr>
          <w:rFonts w:hint="default" w:eastAsia="宋体"/>
          <w:color w:val="000000"/>
          <w:sz w:val="21"/>
          <w:lang w:val="en-US" w:eastAsia="zh-CN"/>
        </w:rPr>
      </w:pPr>
      <w:r>
        <w:rPr>
          <w:rFonts w:hint="eastAsia" w:eastAsia="宋体"/>
          <w:color w:val="000000"/>
          <w:sz w:val="21"/>
          <w:lang w:val="en-US" w:eastAsia="zh-CN"/>
        </w:rPr>
        <w:t>2026年    6   月   26     日</w:t>
      </w:r>
    </w:p>
    <w:p w14:paraId="7D4AADD8">
      <w:pPr>
        <w:rPr>
          <w:rFonts w:hint="eastAsia" w:ascii="Times New Roman" w:hAnsi="Times New Roman" w:eastAsia="宋体"/>
          <w:color w:val="000000"/>
          <w:sz w:val="21"/>
        </w:rPr>
      </w:pPr>
    </w:p>
    <w:p w14:paraId="586271E3"/>
    <w:bookmarkEnd w:id="24"/>
    <w:p w14:paraId="3DAEB2C2">
      <w:pPr>
        <w:pStyle w:val="4"/>
        <w:rPr>
          <w:rFonts w:hint="eastAsia" w:ascii="Times New Roman" w:hAnsi="Times New Roman" w:eastAsia="黑体"/>
          <w:b/>
          <w:i w:val="0"/>
          <w:color w:val="000000"/>
          <w:sz w:val="28"/>
        </w:rPr>
        <w:sectPr>
          <w:footnotePr>
            <w:numRestart w:val="eachSect"/>
          </w:footnotePr>
          <w:cols w:space="720" w:num="1"/>
        </w:sectPr>
      </w:pPr>
    </w:p>
    <w:p w14:paraId="3445BC72">
      <w:pPr>
        <w:pStyle w:val="4"/>
      </w:pP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附</w:t>
      </w:r>
      <w:r>
        <w:rPr>
          <w:rFonts w:ascii="Times New Roman" w:hAnsi="Times New Roman" w:eastAsia="黑体"/>
          <w:b/>
          <w:i w:val="0"/>
          <w:color w:val="000000"/>
          <w:sz w:val="28"/>
        </w:rPr>
        <w:t xml:space="preserve"> </w:t>
      </w: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录</w:t>
      </w:r>
    </w:p>
    <w:p w14:paraId="3DF18623">
      <w:pPr>
        <w:pStyle w:val="5"/>
        <w:bidi w:val="0"/>
      </w:pPr>
      <w:r>
        <w:rPr>
          <w:rFonts w:hint="eastAsia"/>
        </w:rPr>
        <w:t>附录一：GitHub仓库信息</w:t>
      </w:r>
    </w:p>
    <w:p w14:paraId="568AD99E">
      <w:pPr>
        <w:ind w:left="0" w:right="0" w:firstLine="0"/>
        <w:rPr>
          <w:highlight w:val="yellow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hint="eastAsia" w:ascii="Times New Roman" w:hAnsi="Times New Roman" w:eastAsia="宋体"/>
          <w:color w:val="000000"/>
          <w:sz w:val="21"/>
        </w:rPr>
        <w:t>仓库地址：</w:t>
      </w:r>
      <w:r>
        <w:rPr>
          <w:rFonts w:hint="eastAsia" w:ascii="Times New Roman" w:hAnsi="Times New Roman" w:eastAsia="宋体"/>
          <w:color w:val="000000"/>
          <w:sz w:val="21"/>
          <w:highlight w:val="yellow"/>
        </w:rPr>
        <w:t>__________________________</w:t>
      </w:r>
    </w:p>
    <w:p w14:paraId="1F4E0E96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hint="eastAsia" w:ascii="Times New Roman" w:hAnsi="Times New Roman" w:eastAsia="宋体"/>
          <w:color w:val="000000"/>
          <w:sz w:val="21"/>
        </w:rPr>
        <w:t>是否fork开源项目：否</w:t>
      </w:r>
    </w:p>
    <w:p w14:paraId="5F5F60F6">
      <w:pPr>
        <w:ind w:left="0" w:right="0" w:firstLine="0"/>
        <w:rPr>
          <w:rFonts w:hint="eastAsia" w:eastAsia="宋体"/>
          <w:lang w:eastAsia="zh-CN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hint="eastAsia" w:ascii="Times New Roman" w:hAnsi="Times New Roman" w:eastAsia="宋体"/>
          <w:color w:val="000000"/>
          <w:sz w:val="21"/>
        </w:rPr>
        <w:t>原项目地址(如有)：</w:t>
      </w:r>
      <w:r>
        <w:rPr>
          <w:rFonts w:hint="eastAsia" w:eastAsia="宋体"/>
          <w:color w:val="000000"/>
          <w:sz w:val="21"/>
          <w:lang w:val="en-US" w:eastAsia="zh-CN"/>
        </w:rPr>
        <w:t>无</w:t>
      </w:r>
    </w:p>
    <w:p w14:paraId="3C6A7F1B">
      <w:pPr>
        <w:pStyle w:val="5"/>
        <w:bidi w:val="0"/>
      </w:pPr>
      <w:r>
        <w:rPr>
          <w:rFonts w:hint="eastAsia"/>
        </w:rPr>
        <w:t>附录二：各阶段文档清单</w:t>
      </w:r>
    </w:p>
    <w:p w14:paraId="13D5F7E3">
      <w:pPr>
        <w:numPr>
          <w:ilvl w:val="0"/>
          <w:numId w:val="17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可行性分析报告》（附件 1）</w:t>
      </w:r>
    </w:p>
    <w:p w14:paraId="5445CC0F">
      <w:pPr>
        <w:numPr>
          <w:ilvl w:val="0"/>
          <w:numId w:val="17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需求分析报告》（附件 2）</w:t>
      </w:r>
    </w:p>
    <w:p w14:paraId="7D98AA6B">
      <w:pPr>
        <w:numPr>
          <w:ilvl w:val="0"/>
          <w:numId w:val="17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概要设计说明书》（附件 3）</w:t>
      </w:r>
    </w:p>
    <w:p w14:paraId="4BC29668">
      <w:pPr>
        <w:numPr>
          <w:ilvl w:val="0"/>
          <w:numId w:val="17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详细设计说明书》（附件 4）</w:t>
      </w:r>
    </w:p>
    <w:p w14:paraId="42F78823">
      <w:pPr>
        <w:numPr>
          <w:ilvl w:val="0"/>
          <w:numId w:val="17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测试计划与测试报告》（附件 5）</w:t>
      </w:r>
    </w:p>
    <w:p w14:paraId="4FF1FFA6">
      <w:pPr>
        <w:pStyle w:val="5"/>
        <w:bidi w:val="0"/>
      </w:pPr>
      <w:r>
        <w:rPr>
          <w:rFonts w:hint="eastAsia"/>
        </w:rPr>
        <w:t>附录三：演示视频/答辩视频链接</w:t>
      </w:r>
    </w:p>
    <w:p w14:paraId="292AC43C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hint="eastAsia" w:ascii="Times New Roman" w:hAnsi="Times New Roman" w:eastAsia="宋体"/>
          <w:color w:val="000000"/>
          <w:sz w:val="21"/>
        </w:rPr>
        <w:t>答辩视频：</w:t>
      </w:r>
      <w:r>
        <w:rPr>
          <w:rFonts w:hint="eastAsia" w:ascii="Times New Roman" w:hAnsi="Times New Roman" w:eastAsia="宋体"/>
          <w:color w:val="000000"/>
          <w:sz w:val="21"/>
          <w:highlight w:val="yellow"/>
        </w:rPr>
        <w:t>__________________________</w:t>
      </w:r>
    </w:p>
    <w:p w14:paraId="4D377E28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hint="eastAsia" w:ascii="Times New Roman" w:hAnsi="Times New Roman" w:eastAsia="宋体"/>
          <w:color w:val="000000"/>
          <w:sz w:val="21"/>
        </w:rPr>
        <w:t>演示视频：</w:t>
      </w:r>
      <w:r>
        <w:rPr>
          <w:rFonts w:hint="eastAsia" w:ascii="Times New Roman" w:hAnsi="Times New Roman" w:eastAsia="宋体"/>
          <w:color w:val="000000"/>
          <w:sz w:val="21"/>
          <w:highlight w:val="yellow"/>
        </w:rPr>
        <w:t>__________________________</w:t>
      </w:r>
    </w:p>
    <w:p w14:paraId="5AC20181"/>
    <w:p w14:paraId="041A4321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66634DD"/>
    <w:multiLevelType w:val="singleLevel"/>
    <w:tmpl w:val="866634D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72D5475"/>
    <w:multiLevelType w:val="multilevel"/>
    <w:tmpl w:val="872D547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8C9EC90D"/>
    <w:multiLevelType w:val="multilevel"/>
    <w:tmpl w:val="8C9EC90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93B325E3"/>
    <w:multiLevelType w:val="multilevel"/>
    <w:tmpl w:val="93B325E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">
    <w:nsid w:val="B8C69200"/>
    <w:multiLevelType w:val="multilevel"/>
    <w:tmpl w:val="B8C6920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">
    <w:nsid w:val="D6D2D2BF"/>
    <w:multiLevelType w:val="multilevel"/>
    <w:tmpl w:val="D6D2D2B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6">
    <w:nsid w:val="F3F33A7B"/>
    <w:multiLevelType w:val="multilevel"/>
    <w:tmpl w:val="F3F33A7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7">
    <w:nsid w:val="FEC876EB"/>
    <w:multiLevelType w:val="multilevel"/>
    <w:tmpl w:val="FEC876E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8">
    <w:nsid w:val="09D8BC10"/>
    <w:multiLevelType w:val="multilevel"/>
    <w:tmpl w:val="09D8BC1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9">
    <w:nsid w:val="0C196DB9"/>
    <w:multiLevelType w:val="multilevel"/>
    <w:tmpl w:val="0C196DB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0">
    <w:nsid w:val="0E380587"/>
    <w:multiLevelType w:val="multilevel"/>
    <w:tmpl w:val="0E38058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1">
    <w:nsid w:val="254A8A9C"/>
    <w:multiLevelType w:val="multilevel"/>
    <w:tmpl w:val="254A8A9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2">
    <w:nsid w:val="2CECA72B"/>
    <w:multiLevelType w:val="multilevel"/>
    <w:tmpl w:val="2CECA72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3">
    <w:nsid w:val="3B09BD1A"/>
    <w:multiLevelType w:val="multilevel"/>
    <w:tmpl w:val="3B09BD1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4">
    <w:nsid w:val="4488C925"/>
    <w:multiLevelType w:val="multilevel"/>
    <w:tmpl w:val="4488C92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5">
    <w:nsid w:val="47EDBE90"/>
    <w:multiLevelType w:val="multilevel"/>
    <w:tmpl w:val="47EDBE9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6">
    <w:nsid w:val="6AF561D6"/>
    <w:multiLevelType w:val="multilevel"/>
    <w:tmpl w:val="6AF561D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0"/>
  </w:num>
  <w:num w:numId="2">
    <w:abstractNumId w:val="2"/>
  </w:num>
  <w:num w:numId="3">
    <w:abstractNumId w:val="8"/>
  </w:num>
  <w:num w:numId="4">
    <w:abstractNumId w:val="16"/>
  </w:num>
  <w:num w:numId="5">
    <w:abstractNumId w:val="10"/>
  </w:num>
  <w:num w:numId="6">
    <w:abstractNumId w:val="9"/>
  </w:num>
  <w:num w:numId="7">
    <w:abstractNumId w:val="13"/>
  </w:num>
  <w:num w:numId="8">
    <w:abstractNumId w:val="14"/>
  </w:num>
  <w:num w:numId="9">
    <w:abstractNumId w:val="1"/>
  </w:num>
  <w:num w:numId="10">
    <w:abstractNumId w:val="12"/>
  </w:num>
  <w:num w:numId="11">
    <w:abstractNumId w:val="7"/>
  </w:num>
  <w:num w:numId="12">
    <w:abstractNumId w:val="15"/>
  </w:num>
  <w:num w:numId="13">
    <w:abstractNumId w:val="4"/>
  </w:num>
  <w:num w:numId="14">
    <w:abstractNumId w:val="3"/>
  </w:num>
  <w:num w:numId="15">
    <w:abstractNumId w:val="6"/>
  </w:num>
  <w:num w:numId="16">
    <w:abstractNumId w:val="11"/>
  </w:num>
  <w:num w:numId="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numRestart w:val="eachSect"/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FFC7F62"/>
    <w:rsid w:val="5AA5671A"/>
    <w:rsid w:val="6AC14AB2"/>
    <w:rsid w:val="7FFC7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name="heading 2"/>
    <w:lsdException w:qFormat="1" w:uiPriority="9" w:semiHidden="0" w:name="heading 3"/>
    <w:lsdException w:qFormat="1" w:uiPriority="9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360" w:lineRule="auto"/>
      <w:jc w:val="both"/>
    </w:pPr>
    <w:rPr>
      <w:rFonts w:ascii="Times New Roman" w:hAnsi="Times New Roman" w:eastAsiaTheme="minorHAnsi" w:cstheme="minorBidi"/>
      <w:color w:val="000000"/>
      <w:sz w:val="21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240" w:line="300" w:lineRule="auto"/>
      <w:ind w:left="0" w:right="0" w:firstLine="0"/>
      <w:jc w:val="left"/>
      <w:outlineLvl w:val="0"/>
    </w:pPr>
    <w:rPr>
      <w:rFonts w:ascii="Times New Roman" w:hAnsi="Times New Roman" w:cstheme="majorBidi"/>
      <w:b/>
      <w:color w:val="000000"/>
      <w:sz w:val="32"/>
      <w:szCs w:val="40"/>
    </w:rPr>
  </w:style>
  <w:style w:type="paragraph" w:styleId="4">
    <w:name w:val="heading 3"/>
    <w:basedOn w:val="1"/>
    <w:next w:val="3"/>
    <w:unhideWhenUsed/>
    <w:qFormat/>
    <w:uiPriority w:val="9"/>
    <w:pPr>
      <w:keepNext/>
      <w:keepLines/>
      <w:spacing w:before="240" w:after="120" w:line="300" w:lineRule="auto"/>
      <w:ind w:left="0" w:right="0" w:firstLine="0"/>
      <w:jc w:val="left"/>
      <w:outlineLvl w:val="2"/>
    </w:pPr>
    <w:rPr>
      <w:rFonts w:ascii="Times New Roman" w:hAnsi="Times New Roman" w:cstheme="majorBidi"/>
      <w:b/>
      <w:color w:val="000000"/>
      <w:sz w:val="28"/>
      <w:szCs w:val="28"/>
    </w:rPr>
  </w:style>
  <w:style w:type="paragraph" w:styleId="5">
    <w:name w:val="heading 4"/>
    <w:basedOn w:val="1"/>
    <w:next w:val="3"/>
    <w:unhideWhenUsed/>
    <w:qFormat/>
    <w:uiPriority w:val="9"/>
    <w:pPr>
      <w:keepNext/>
      <w:keepLines/>
      <w:spacing w:before="160" w:after="80" w:line="300" w:lineRule="auto"/>
      <w:ind w:left="0" w:right="0" w:firstLine="0"/>
      <w:jc w:val="left"/>
      <w:outlineLvl w:val="3"/>
    </w:pPr>
    <w:rPr>
      <w:rFonts w:ascii="Times New Roman" w:hAnsi="Times New Roman" w:cstheme="majorBidi"/>
      <w:b/>
      <w:i/>
      <w:iCs/>
      <w:color w:val="000000"/>
      <w:sz w:val="24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0"/>
    <w:qFormat/>
    <w:uiPriority w:val="0"/>
    <w:pPr>
      <w:spacing w:before="180" w:after="180"/>
    </w:p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yperlink"/>
    <w:basedOn w:val="10"/>
    <w:qFormat/>
    <w:uiPriority w:val="0"/>
    <w:rPr>
      <w:color w:val="4874CB" w:themeColor="accent1"/>
      <w14:textFill>
        <w14:solidFill>
          <w14:schemeClr w14:val="accent1"/>
        </w14:solidFill>
      </w14:textFill>
    </w:rPr>
  </w:style>
  <w:style w:type="character" w:customStyle="1" w:styleId="10">
    <w:name w:val="Body Text Char"/>
    <w:basedOn w:val="7"/>
    <w:link w:val="3"/>
    <w:qFormat/>
    <w:uiPriority w:val="0"/>
  </w:style>
  <w:style w:type="table" w:customStyle="1" w:styleId="1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12">
    <w:name w:val="Verbatim Char"/>
    <w:basedOn w:val="10"/>
    <w:link w:val="13"/>
    <w:qFormat/>
    <w:uiPriority w:val="0"/>
  </w:style>
  <w:style w:type="paragraph" w:customStyle="1" w:styleId="13">
    <w:name w:val="Source Code"/>
    <w:basedOn w:val="1"/>
    <w:link w:val="12"/>
    <w:qFormat/>
    <w:uiPriority w:val="0"/>
    <w:pPr>
      <w:wordWrap w:val="0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2116</Words>
  <Characters>2547</Characters>
  <Lines>0</Lines>
  <Paragraphs>0</Paragraphs>
  <TotalTime>74</TotalTime>
  <ScaleCrop>false</ScaleCrop>
  <LinksUpToDate>false</LinksUpToDate>
  <CharactersWithSpaces>2783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2026-06-26T00:16:00Z</dcterms:created>
  <dc:creator>万梦楹</dc:creator>
  <cp:lastModifiedBy>万梦楹</cp:lastModifiedBy>
  <dcterms:modified xsi:type="dcterms:W3CDTF">2026-06-26T02:18:48Z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C083201EE1D14EAEBDB5EF25FB520424_11</vt:lpwstr>
  </property>
  <property fmtid="{D5CDD505-2E9C-101B-9397-08002B2CF9AE}" pid="4" name="KSOTemplateDocerSaveRecord">
    <vt:lpwstr>eyJoZGlkIjoiYzdlYjRiODcxYWI2NTZjMzVjN2NlYmM1OGJkNmI4MWMiLCJ1c2VySWQiOiIxNTUzMzc0NzY4In0=</vt:lpwstr>
  </property>
</Properties>
</file>