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1.There’s more than one wordlist…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Internet Control Message Protocol 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ICMP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I hope you brought your friend IDA or Olly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Use wordlist from Cain to decrypt pcap, stitch exe file sent over 38 icmp packets back together (data bytes starting after HEY), reverse engineer exe file (windows only)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flag = iLOVEpepperPoTTS!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