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A433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ОГРН 1257700213847 ИНН 97140751 КПП 771401001</w:t>
      </w:r>
    </w:p>
    <w:p w14:paraId="06A5EB80">
      <w:pPr>
        <w:spacing w:after="0" w:line="240" w:lineRule="auto"/>
        <w:rPr>
          <w:rFonts w:ascii="Arial" w:hAnsi="Arial" w:cs="Arial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125167, г. Москва, вн.тер. Муниципальный округ Аэропорт, пр-кт Ленинградский, д. 36, помещ. 22</w:t>
      </w:r>
    </w:p>
    <w:p w14:paraId="6E461593">
      <w:pPr>
        <w:spacing w:after="0" w:line="240" w:lineRule="auto"/>
        <w:rPr>
          <w:rFonts w:ascii="Arial" w:hAnsi="Arial" w:cs="Arial"/>
        </w:rPr>
      </w:pPr>
    </w:p>
    <w:p w14:paraId="6F733707">
      <w:pPr>
        <w:spacing w:after="0" w:line="240" w:lineRule="auto"/>
        <w:rPr>
          <w:rFonts w:ascii="Arial" w:hAnsi="Arial" w:cs="Arial"/>
        </w:rPr>
      </w:pPr>
    </w:p>
    <w:p w14:paraId="30A4D639">
      <w:pPr>
        <w:spacing w:after="0" w:line="240" w:lineRule="auto"/>
        <w:rPr>
          <w:rFonts w:ascii="Arial" w:hAnsi="Arial" w:cs="Arial"/>
        </w:rPr>
      </w:pPr>
    </w:p>
    <w:p w14:paraId="2DC7AF06">
      <w:pPr>
        <w:spacing w:after="0" w:line="240" w:lineRule="auto"/>
        <w:rPr>
          <w:rFonts w:ascii="Arial" w:hAnsi="Arial" w:cs="Arial"/>
        </w:rPr>
      </w:pPr>
    </w:p>
    <w:p w14:paraId="6937B71F">
      <w:pPr>
        <w:spacing w:after="0" w:line="240" w:lineRule="auto"/>
        <w:rPr>
          <w:rFonts w:ascii="Arial" w:hAnsi="Arial" w:cs="Arial"/>
        </w:rPr>
      </w:pPr>
    </w:p>
    <w:p w14:paraId="66940B0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Карточка организации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6821"/>
      </w:tblGrid>
      <w:tr w14:paraId="073B6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1" w:type="dxa"/>
            <w:gridSpan w:val="2"/>
          </w:tcPr>
          <w:p w14:paraId="1A36F10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Акционерное Общество "Т1"</w:t>
            </w:r>
          </w:p>
        </w:tc>
      </w:tr>
      <w:tr w14:paraId="4EA3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CB83F19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Статус</w:t>
            </w:r>
          </w:p>
        </w:tc>
        <w:tc>
          <w:tcPr>
            <w:tcW w:w="6821" w:type="dxa"/>
          </w:tcPr>
          <w:p w14:paraId="39430A2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действующая</w:t>
            </w:r>
          </w:p>
        </w:tc>
      </w:tr>
      <w:tr w14:paraId="6059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2886016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Место нахождения</w:t>
            </w:r>
          </w:p>
        </w:tc>
        <w:tc>
          <w:tcPr>
            <w:tcW w:w="6821" w:type="dxa"/>
          </w:tcPr>
          <w:p w14:paraId="76B8AF8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125167, г. Москва, вн.тер. Муниципальный округ Аэропорт, пр-кт Ленинградский, д. 36, помещ. 22</w:t>
            </w:r>
          </w:p>
        </w:tc>
      </w:tr>
      <w:tr w14:paraId="57FF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0F56CE17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ИНН</w:t>
            </w:r>
          </w:p>
        </w:tc>
        <w:tc>
          <w:tcPr>
            <w:tcW w:w="6821" w:type="dxa"/>
          </w:tcPr>
          <w:p w14:paraId="0B332C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97140751</w:t>
            </w:r>
          </w:p>
        </w:tc>
      </w:tr>
      <w:tr w14:paraId="3D71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95691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КПП</w:t>
            </w:r>
          </w:p>
        </w:tc>
        <w:tc>
          <w:tcPr>
            <w:tcW w:w="6821" w:type="dxa"/>
          </w:tcPr>
          <w:p w14:paraId="2E5E70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771401001</w:t>
            </w:r>
          </w:p>
        </w:tc>
      </w:tr>
      <w:tr w14:paraId="7C24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3ACE0F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ОГРН</w:t>
            </w:r>
          </w:p>
        </w:tc>
        <w:tc>
          <w:tcPr>
            <w:tcW w:w="6821" w:type="dxa"/>
          </w:tcPr>
          <w:p w14:paraId="04CAE3B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1257700213847</w:t>
            </w:r>
          </w:p>
        </w:tc>
      </w:tr>
      <w:tr w14:paraId="5206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288096B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ОКПО</w:t>
            </w:r>
          </w:p>
        </w:tc>
        <w:tc>
          <w:tcPr>
            <w:tcW w:w="6821" w:type="dxa"/>
          </w:tcPr>
          <w:p w14:paraId="4212626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99034702</w:t>
            </w:r>
          </w:p>
        </w:tc>
      </w:tr>
      <w:tr w14:paraId="7C46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E1FC3EE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ОКАТО</w:t>
            </w:r>
          </w:p>
        </w:tc>
        <w:tc>
          <w:tcPr>
            <w:tcW w:w="6821" w:type="dxa"/>
          </w:tcPr>
          <w:p w14:paraId="1F31E45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7CEE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CCBF0E5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ОКТМО</w:t>
            </w:r>
          </w:p>
        </w:tc>
        <w:tc>
          <w:tcPr>
            <w:tcW w:w="6821" w:type="dxa"/>
          </w:tcPr>
          <w:p w14:paraId="765BD5A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0CCC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1286B97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ОКВЭД</w:t>
            </w:r>
          </w:p>
        </w:tc>
        <w:tc>
          <w:tcPr>
            <w:tcW w:w="6821" w:type="dxa"/>
          </w:tcPr>
          <w:p w14:paraId="1C0F1592">
            <w:pPr>
              <w:spacing w:after="0" w:line="240" w:lineRule="auto"/>
              <w:jc w:val="center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cs="Arial"/>
                <w:lang w:val="en-US"/>
              </w:rPr>
              <w:t>70.1-основной;33.20, 41.20, 42.11, 42.91, 42.99, 43.21, 43.22, 43.29, 43.91, 43.99, 45.11, 45.20, 46.14, 46.19, 46.66, 46.90, 52.10, 52.24, 52.29, 58.19, 62.01, 62.02, 62.09, 63.91, 68.10, 68.20, 68.32, 69.10, 70.22, 71.12.45, 71.12.5, 71.12.6, 73.11, 77.11, 77.32, 77.33, 77.39.1, 78.10, 95.11 - дополнительные</w:t>
            </w:r>
          </w:p>
        </w:tc>
      </w:tr>
      <w:tr w14:paraId="5E1F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5E5672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Телефон</w:t>
            </w:r>
          </w:p>
        </w:tc>
        <w:tc>
          <w:tcPr>
            <w:tcW w:w="6821" w:type="dxa"/>
          </w:tcPr>
          <w:p w14:paraId="374E79B7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</w:p>
        </w:tc>
      </w:tr>
      <w:tr w14:paraId="41CC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A1FF5C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Факс</w:t>
            </w:r>
          </w:p>
        </w:tc>
        <w:tc>
          <w:tcPr>
            <w:tcW w:w="6821" w:type="dxa"/>
          </w:tcPr>
          <w:p w14:paraId="5FBDC8A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372C2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DA88BF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Адрес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электронной почты</w:t>
            </w:r>
          </w:p>
        </w:tc>
        <w:tc>
          <w:tcPr>
            <w:tcW w:w="6821" w:type="dxa"/>
          </w:tcPr>
          <w:p w14:paraId="5BD3641F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Nplodovskaya@Inno.Tech</w:t>
            </w:r>
          </w:p>
        </w:tc>
      </w:tr>
      <w:tr w14:paraId="1F06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670C06B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Банковские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реквизиты</w:t>
            </w:r>
          </w:p>
        </w:tc>
        <w:tc>
          <w:tcPr>
            <w:tcW w:w="6821" w:type="dxa"/>
          </w:tcPr>
          <w:p w14:paraId="0C66FC9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24C2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1C52DDE4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Р</w:t>
            </w:r>
            <w:r>
              <w:rPr>
                <w:rFonts w:hint="default" w:ascii="Arial" w:hAnsi="Arial" w:cs="Arial"/>
                <w:b/>
                <w:lang w:val="ru-RU"/>
              </w:rPr>
              <w:t>/с в рублях</w:t>
            </w:r>
          </w:p>
        </w:tc>
        <w:tc>
          <w:tcPr>
            <w:tcW w:w="6821" w:type="dxa"/>
          </w:tcPr>
          <w:p w14:paraId="15FB807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9E4EE32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</w:p>
    <w:p w14:paraId="73360444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Генеральный Директор                                                                                                                              Харитонов Дмитрий Сергеевич</w:t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FC4"/>
    <w:rsid w:val="00120E09"/>
    <w:rsid w:val="00776FC4"/>
    <w:rsid w:val="19890F7B"/>
    <w:rsid w:val="59AA616B"/>
    <w:rsid w:val="769D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366</Characters>
  <Lines>3</Lines>
  <Paragraphs>1</Paragraphs>
  <TotalTime>12</TotalTime>
  <ScaleCrop>false</ScaleCrop>
  <LinksUpToDate>false</LinksUpToDate>
  <CharactersWithSpaces>429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2025-09-19T10:12:00Z</dcterms:created>
  <dc:creator>Катюшечка - боец КБ</dc:creator>
  <cp:lastModifiedBy>Екатерина Шадрина</cp:lastModifiedBy>
  <dcterms:modified xsi:type="dcterms:W3CDTF">2025-10-15T08:51:01Z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8066CB35F25F4F6A9A6129C85E008942_12</vt:lpwstr>
  </property>
</Properties>
</file>