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1937f02deef8930165c7f9846b833f3f202048"/>
    <w:p>
      <w:pPr>
        <w:pStyle w:val="Heading1"/>
      </w:pPr>
      <w:r>
        <w:t xml:space="preserve">ICLC 2023 - Proposal for Written Community Reports</w:t>
      </w:r>
    </w:p>
    <w:p>
      <w:pPr>
        <w:pStyle w:val="FirstParagraph"/>
      </w:pPr>
      <w:r>
        <w:t xml:space="preserve">For written reports, please follow the full instructions for this category in the README file in this directory, excerpted here:</w:t>
      </w:r>
    </w:p>
    <w:bookmarkStart w:id="20" w:name="written-reports"/>
    <w:p>
      <w:pPr>
        <w:pStyle w:val="Heading2"/>
      </w:pPr>
      <w:r>
        <w:t xml:space="preserve">Written Reports</w:t>
      </w:r>
    </w:p>
    <w:p>
      <w:pPr>
        <w:pStyle w:val="FirstParagraph"/>
      </w:pPr>
      <w:r>
        <w:t xml:space="preserve">Written reports must use the templates for Papers, with 3 important differences:</w:t>
      </w:r>
    </w:p>
    <w:p>
      <w:pPr>
        <w:numPr>
          <w:ilvl w:val="0"/>
          <w:numId w:val="1001"/>
        </w:numPr>
        <w:pStyle w:val="Compact"/>
      </w:pPr>
      <w:r>
        <w:t xml:space="preserve">Length: 2-6 pages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Abstract</w:t>
      </w:r>
      <w:r>
        <w:t xml:space="preserve">”</w:t>
      </w:r>
      <w:r>
        <w:t xml:space="preserve"> </w:t>
      </w:r>
      <w:r>
        <w:t xml:space="preserve">to be replaced with</w:t>
      </w:r>
      <w:r>
        <w:t xml:space="preserve"> </w:t>
      </w:r>
      <w:r>
        <w:t xml:space="preserve">“</w:t>
      </w:r>
      <w:r>
        <w:t xml:space="preserve">Summary</w:t>
      </w:r>
      <w:r>
        <w:t xml:space="preserve">”</w:t>
      </w:r>
      <w:r>
        <w:t xml:space="preserve"> </w:t>
      </w:r>
      <w:r>
        <w:t xml:space="preserve">(max. 300 words)</w:t>
      </w:r>
    </w:p>
    <w:p>
      <w:pPr>
        <w:numPr>
          <w:ilvl w:val="0"/>
          <w:numId w:val="1001"/>
        </w:numPr>
        <w:pStyle w:val="Compact"/>
      </w:pPr>
      <w:r>
        <w:t xml:space="preserve">Citations may be unnecessary</w:t>
      </w:r>
    </w:p>
    <w:p>
      <w:pPr>
        <w:pStyle w:val="FirstParagraph"/>
      </w:pPr>
      <w:r>
        <w:t xml:space="preserve">Note the .md template for Papers includes additional instructions for exporting to PDF, as explained above.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2022-10-16T18:24:08Z</dcterms:created>
  <dcterms:modified xsi:type="dcterms:W3CDTF">2022-10-16T18:24:08Z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