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1A72D" w14:textId="77777777" w:rsidR="00A357F7" w:rsidRPr="00A357F7" w:rsidRDefault="00A357F7" w:rsidP="00A357F7">
      <w:pPr>
        <w:pStyle w:val="Heading1"/>
      </w:pPr>
      <w:r w:rsidRPr="00A357F7">
        <w:t>1. Synthetic Data: How many samples, and types generated?</w:t>
      </w:r>
    </w:p>
    <w:p w14:paraId="72972AE8" w14:textId="77777777" w:rsidR="00A357F7" w:rsidRPr="00A357F7" w:rsidRDefault="00A357F7" w:rsidP="00A357F7">
      <w:pPr>
        <w:numPr>
          <w:ilvl w:val="0"/>
          <w:numId w:val="1"/>
        </w:numPr>
        <w:rPr>
          <w:b/>
          <w:bCs/>
        </w:rPr>
      </w:pPr>
      <w:r w:rsidRPr="00A357F7">
        <w:rPr>
          <w:b/>
          <w:bCs/>
        </w:rPr>
        <w:t>Total number of synthetic datasets:</w:t>
      </w:r>
      <w:r w:rsidRPr="00A357F7">
        <w:rPr>
          <w:b/>
          <w:bCs/>
        </w:rPr>
        <w:br/>
        <w:t xml:space="preserve">TabPFN v2 was pre-trained on approximately 130 million synthetic datasets </w:t>
      </w:r>
      <w:hyperlink r:id="rId5" w:tgtFrame="_blank" w:history="1">
        <w:r w:rsidRPr="00A357F7">
          <w:rPr>
            <w:rStyle w:val="Hyperlink"/>
            <w:b/>
            <w:bCs/>
          </w:rPr>
          <w:t>arxiv.org+13en.wikipedia.org+13arxiv.org+13</w:t>
        </w:r>
      </w:hyperlink>
      <w:r w:rsidRPr="00A357F7">
        <w:rPr>
          <w:b/>
          <w:bCs/>
        </w:rPr>
        <w:t>.</w:t>
      </w:r>
    </w:p>
    <w:p w14:paraId="2C560403" w14:textId="77777777" w:rsidR="00A357F7" w:rsidRPr="00A357F7" w:rsidRDefault="00A357F7" w:rsidP="00A357F7">
      <w:pPr>
        <w:numPr>
          <w:ilvl w:val="0"/>
          <w:numId w:val="1"/>
        </w:numPr>
        <w:rPr>
          <w:b/>
          <w:bCs/>
        </w:rPr>
      </w:pPr>
      <w:r w:rsidRPr="00A357F7">
        <w:rPr>
          <w:b/>
          <w:bCs/>
        </w:rPr>
        <w:t>Types of synthetic data:</w:t>
      </w:r>
      <w:r w:rsidRPr="00A357F7">
        <w:rPr>
          <w:b/>
          <w:bCs/>
        </w:rPr>
        <w:br/>
        <w:t>The synthetic datasets are generated using a mixture of Structural Causal Models (SCMs) and Bayesian Neural Networks (BNNs). The data-generative prior is designed to reflect:</w:t>
      </w:r>
    </w:p>
    <w:p w14:paraId="7AE4B922" w14:textId="77777777" w:rsidR="00A357F7" w:rsidRPr="00A357F7" w:rsidRDefault="00A357F7" w:rsidP="00A357F7">
      <w:pPr>
        <w:numPr>
          <w:ilvl w:val="1"/>
          <w:numId w:val="1"/>
        </w:numPr>
        <w:rPr>
          <w:b/>
          <w:bCs/>
        </w:rPr>
      </w:pPr>
      <w:r w:rsidRPr="00A357F7">
        <w:rPr>
          <w:b/>
          <w:bCs/>
        </w:rPr>
        <w:t>Various causal structures (via SCMs)</w:t>
      </w:r>
    </w:p>
    <w:p w14:paraId="339F4995" w14:textId="77777777" w:rsidR="00A357F7" w:rsidRPr="00A357F7" w:rsidRDefault="00A357F7" w:rsidP="00A357F7">
      <w:pPr>
        <w:numPr>
          <w:ilvl w:val="1"/>
          <w:numId w:val="1"/>
        </w:numPr>
        <w:rPr>
          <w:b/>
          <w:bCs/>
        </w:rPr>
      </w:pPr>
      <w:r w:rsidRPr="00A357F7">
        <w:rPr>
          <w:b/>
          <w:bCs/>
        </w:rPr>
        <w:t>Functional relationships (BNNs)</w:t>
      </w:r>
    </w:p>
    <w:p w14:paraId="00D6B944" w14:textId="77777777" w:rsidR="00A357F7" w:rsidRPr="00A357F7" w:rsidRDefault="00A357F7" w:rsidP="00A357F7">
      <w:pPr>
        <w:numPr>
          <w:ilvl w:val="1"/>
          <w:numId w:val="1"/>
        </w:numPr>
        <w:rPr>
          <w:b/>
          <w:bCs/>
        </w:rPr>
      </w:pPr>
      <w:r w:rsidRPr="00A357F7">
        <w:rPr>
          <w:b/>
          <w:bCs/>
        </w:rPr>
        <w:t>Feature types: numerical, categorical, missing values</w:t>
      </w:r>
    </w:p>
    <w:p w14:paraId="488E1AE7" w14:textId="77777777" w:rsidR="00A357F7" w:rsidRPr="00A357F7" w:rsidRDefault="00A357F7" w:rsidP="00A357F7">
      <w:pPr>
        <w:numPr>
          <w:ilvl w:val="1"/>
          <w:numId w:val="1"/>
        </w:numPr>
        <w:rPr>
          <w:b/>
          <w:bCs/>
        </w:rPr>
      </w:pPr>
      <w:r w:rsidRPr="00A357F7">
        <w:rPr>
          <w:b/>
          <w:bCs/>
        </w:rPr>
        <w:t xml:space="preserve">Class imbalances and noise distributions </w:t>
      </w:r>
      <w:hyperlink r:id="rId6" w:tgtFrame="_blank" w:history="1">
        <w:r w:rsidRPr="00A357F7">
          <w:rPr>
            <w:rStyle w:val="Hyperlink"/>
            <w:b/>
            <w:bCs/>
          </w:rPr>
          <w:t>github.com</w:t>
        </w:r>
      </w:hyperlink>
      <w:hyperlink r:id="rId7" w:tgtFrame="_blank" w:history="1">
        <w:r w:rsidRPr="00A357F7">
          <w:rPr>
            <w:rStyle w:val="Hyperlink"/>
            <w:b/>
            <w:bCs/>
          </w:rPr>
          <w:t>automl.org+2table-representation-learning.github.io+2en.wikipedia.org+2</w:t>
        </w:r>
      </w:hyperlink>
      <w:hyperlink r:id="rId8" w:tgtFrame="_blank" w:history="1">
        <w:r w:rsidRPr="00A357F7">
          <w:rPr>
            <w:rStyle w:val="Hyperlink"/>
            <w:b/>
            <w:bCs/>
          </w:rPr>
          <w:t>nature.com+2en.wikipedia.org+2reddit.com+2</w:t>
        </w:r>
      </w:hyperlink>
      <w:r w:rsidRPr="00A357F7">
        <w:rPr>
          <w:b/>
          <w:bCs/>
        </w:rPr>
        <w:t>.</w:t>
      </w:r>
    </w:p>
    <w:p w14:paraId="0EAAE86A" w14:textId="77777777" w:rsidR="00A357F7" w:rsidRPr="00A357F7" w:rsidRDefault="00000000" w:rsidP="00A357F7">
      <w:pPr>
        <w:rPr>
          <w:b/>
          <w:bCs/>
        </w:rPr>
      </w:pPr>
      <w:r>
        <w:rPr>
          <w:b/>
          <w:bCs/>
        </w:rPr>
        <w:pict w14:anchorId="577422CF">
          <v:rect id="_x0000_i1025" style="width:0;height:1.5pt" o:hralign="center" o:hrstd="t" o:hr="t" fillcolor="#a0a0a0" stroked="f"/>
        </w:pict>
      </w:r>
    </w:p>
    <w:p w14:paraId="4DA2D6F1" w14:textId="77777777" w:rsidR="00A357F7" w:rsidRPr="00A357F7" w:rsidRDefault="00A357F7" w:rsidP="00A357F7">
      <w:pPr>
        <w:rPr>
          <w:b/>
          <w:bCs/>
        </w:rPr>
      </w:pPr>
      <w:r w:rsidRPr="00A357F7">
        <w:rPr>
          <w:b/>
          <w:bCs/>
        </w:rPr>
        <w:t>2. Quantifications: Classes, noise, incompleteness?</w:t>
      </w:r>
    </w:p>
    <w:p w14:paraId="7B1CAA5F" w14:textId="77777777" w:rsidR="00A357F7" w:rsidRPr="00A357F7" w:rsidRDefault="00A357F7" w:rsidP="00A357F7">
      <w:pPr>
        <w:rPr>
          <w:b/>
          <w:bCs/>
        </w:rPr>
      </w:pPr>
      <w:r w:rsidRPr="00A357F7">
        <w:rPr>
          <w:b/>
          <w:bCs/>
        </w:rPr>
        <w:t>Yes—TabPFN explicitly includes:</w:t>
      </w:r>
    </w:p>
    <w:p w14:paraId="15C10204" w14:textId="77777777" w:rsidR="00A357F7" w:rsidRPr="00A357F7" w:rsidRDefault="00A357F7" w:rsidP="00A357F7">
      <w:pPr>
        <w:numPr>
          <w:ilvl w:val="0"/>
          <w:numId w:val="2"/>
        </w:numPr>
        <w:rPr>
          <w:b/>
          <w:bCs/>
        </w:rPr>
      </w:pPr>
      <w:r w:rsidRPr="00A357F7">
        <w:rPr>
          <w:b/>
          <w:bCs/>
        </w:rPr>
        <w:t>Number of classes</w:t>
      </w:r>
      <w:r w:rsidRPr="00A357F7">
        <w:rPr>
          <w:b/>
          <w:bCs/>
        </w:rPr>
        <w:br/>
        <w:t xml:space="preserve">In v2, datasets may have up to 10 classes </w:t>
      </w:r>
      <w:hyperlink r:id="rId9" w:tgtFrame="_blank" w:history="1">
        <w:r w:rsidRPr="00A357F7">
          <w:rPr>
            <w:rStyle w:val="Hyperlink"/>
            <w:b/>
            <w:bCs/>
          </w:rPr>
          <w:t>arxiv.org+8nature.com+8paperswithcode.com+8</w:t>
        </w:r>
      </w:hyperlink>
      <w:hyperlink r:id="rId10" w:tgtFrame="_blank" w:history="1">
        <w:r w:rsidRPr="00A357F7">
          <w:rPr>
            <w:rStyle w:val="Hyperlink"/>
            <w:b/>
            <w:bCs/>
          </w:rPr>
          <w:t>arxiv.org+1paperswithcode.com+1</w:t>
        </w:r>
      </w:hyperlink>
      <w:r w:rsidRPr="00A357F7">
        <w:rPr>
          <w:b/>
          <w:bCs/>
        </w:rPr>
        <w:t>.</w:t>
      </w:r>
    </w:p>
    <w:p w14:paraId="2876FE8A" w14:textId="77777777" w:rsidR="00A357F7" w:rsidRPr="00A357F7" w:rsidRDefault="00A357F7" w:rsidP="00A357F7">
      <w:pPr>
        <w:numPr>
          <w:ilvl w:val="0"/>
          <w:numId w:val="2"/>
        </w:numPr>
        <w:rPr>
          <w:b/>
          <w:bCs/>
        </w:rPr>
      </w:pPr>
      <w:r w:rsidRPr="00A357F7">
        <w:rPr>
          <w:b/>
          <w:bCs/>
        </w:rPr>
        <w:t>Noise</w:t>
      </w:r>
    </w:p>
    <w:p w14:paraId="780FB89D" w14:textId="77777777" w:rsidR="00A357F7" w:rsidRPr="00A357F7" w:rsidRDefault="00A357F7" w:rsidP="00A357F7">
      <w:pPr>
        <w:numPr>
          <w:ilvl w:val="1"/>
          <w:numId w:val="2"/>
        </w:numPr>
        <w:rPr>
          <w:b/>
          <w:bCs/>
        </w:rPr>
      </w:pPr>
      <w:r w:rsidRPr="00A357F7">
        <w:rPr>
          <w:b/>
          <w:bCs/>
        </w:rPr>
        <w:t xml:space="preserve">Random noise is added at all nodes in the causal networks (SCMs) and to outputs in BNNs </w:t>
      </w:r>
      <w:hyperlink r:id="rId11" w:tgtFrame="_blank" w:history="1">
        <w:r w:rsidRPr="00A357F7">
          <w:rPr>
            <w:rStyle w:val="Hyperlink"/>
            <w:b/>
            <w:bCs/>
          </w:rPr>
          <w:t>table-representation-learning.github.io+1github.com+1</w:t>
        </w:r>
      </w:hyperlink>
      <w:r w:rsidRPr="00A357F7">
        <w:rPr>
          <w:b/>
          <w:bCs/>
        </w:rPr>
        <w:t>.</w:t>
      </w:r>
    </w:p>
    <w:p w14:paraId="0E2A5FFD" w14:textId="77777777" w:rsidR="00A357F7" w:rsidRPr="00A357F7" w:rsidRDefault="00A357F7" w:rsidP="00A357F7">
      <w:pPr>
        <w:numPr>
          <w:ilvl w:val="1"/>
          <w:numId w:val="2"/>
        </w:numPr>
        <w:rPr>
          <w:b/>
          <w:bCs/>
        </w:rPr>
      </w:pPr>
      <w:r w:rsidRPr="00A357F7">
        <w:rPr>
          <w:b/>
          <w:bCs/>
        </w:rPr>
        <w:t>Noise distributions are sampled per synthetic dataset.</w:t>
      </w:r>
    </w:p>
    <w:p w14:paraId="0AB1379E" w14:textId="77777777" w:rsidR="00A357F7" w:rsidRPr="00A357F7" w:rsidRDefault="00A357F7" w:rsidP="00A357F7">
      <w:pPr>
        <w:numPr>
          <w:ilvl w:val="0"/>
          <w:numId w:val="2"/>
        </w:numPr>
        <w:rPr>
          <w:b/>
          <w:bCs/>
        </w:rPr>
      </w:pPr>
      <w:r w:rsidRPr="00A357F7">
        <w:rPr>
          <w:b/>
          <w:bCs/>
        </w:rPr>
        <w:t>Missing/incomplete data</w:t>
      </w:r>
    </w:p>
    <w:p w14:paraId="4BAF5F8C" w14:textId="77777777" w:rsidR="00A357F7" w:rsidRPr="00A357F7" w:rsidRDefault="00A357F7" w:rsidP="00A357F7">
      <w:pPr>
        <w:numPr>
          <w:ilvl w:val="1"/>
          <w:numId w:val="2"/>
        </w:numPr>
        <w:rPr>
          <w:b/>
          <w:bCs/>
        </w:rPr>
      </w:pPr>
      <w:r w:rsidRPr="00A357F7">
        <w:rPr>
          <w:b/>
          <w:bCs/>
        </w:rPr>
        <w:t xml:space="preserve">TabPFN’s prior incorporates missing values and imbalanced targets, mirroring real-world tabular data </w:t>
      </w:r>
      <w:hyperlink r:id="rId12" w:tgtFrame="_blank" w:history="1">
        <w:r w:rsidRPr="00A357F7">
          <w:rPr>
            <w:rStyle w:val="Hyperlink"/>
            <w:b/>
            <w:bCs/>
          </w:rPr>
          <w:t>superdatascience.com+11en.wikipedia.org+11table-representation-learning.github.io+11</w:t>
        </w:r>
      </w:hyperlink>
      <w:r w:rsidRPr="00A357F7">
        <w:rPr>
          <w:b/>
          <w:bCs/>
        </w:rPr>
        <w:t>.</w:t>
      </w:r>
    </w:p>
    <w:p w14:paraId="21F14BB6" w14:textId="77777777" w:rsidR="00A357F7" w:rsidRPr="00A357F7" w:rsidRDefault="00A357F7" w:rsidP="00A357F7">
      <w:pPr>
        <w:numPr>
          <w:ilvl w:val="0"/>
          <w:numId w:val="2"/>
        </w:numPr>
        <w:rPr>
          <w:b/>
          <w:bCs/>
        </w:rPr>
      </w:pPr>
      <w:r w:rsidRPr="00A357F7">
        <w:rPr>
          <w:b/>
          <w:bCs/>
        </w:rPr>
        <w:t>Feature counts &amp; scales</w:t>
      </w:r>
    </w:p>
    <w:p w14:paraId="40F25464" w14:textId="77777777" w:rsidR="00A357F7" w:rsidRPr="00A357F7" w:rsidRDefault="00A357F7" w:rsidP="00A357F7">
      <w:pPr>
        <w:numPr>
          <w:ilvl w:val="1"/>
          <w:numId w:val="2"/>
        </w:numPr>
        <w:rPr>
          <w:b/>
          <w:bCs/>
        </w:rPr>
      </w:pPr>
      <w:r w:rsidRPr="00A357F7">
        <w:rPr>
          <w:b/>
          <w:bCs/>
        </w:rPr>
        <w:t xml:space="preserve">Training covers up to 500 features and up to 10,000 samples during evaluation </w:t>
      </w:r>
      <w:hyperlink r:id="rId13" w:tgtFrame="_blank" w:history="1">
        <w:r w:rsidRPr="00A357F7">
          <w:rPr>
            <w:rStyle w:val="Hyperlink"/>
            <w:b/>
            <w:bCs/>
          </w:rPr>
          <w:t>nature.com+1reddit.com+1</w:t>
        </w:r>
      </w:hyperlink>
      <w:r w:rsidRPr="00A357F7">
        <w:rPr>
          <w:b/>
          <w:bCs/>
        </w:rPr>
        <w:t>.</w:t>
      </w:r>
    </w:p>
    <w:p w14:paraId="2B9C60EA" w14:textId="77777777" w:rsidR="00A357F7" w:rsidRPr="00A357F7" w:rsidRDefault="00000000" w:rsidP="00A357F7">
      <w:pPr>
        <w:rPr>
          <w:b/>
          <w:bCs/>
        </w:rPr>
      </w:pPr>
      <w:r>
        <w:rPr>
          <w:b/>
          <w:bCs/>
        </w:rPr>
        <w:pict w14:anchorId="1D683871">
          <v:rect id="_x0000_i1026" style="width:0;height:1.5pt" o:hralign="center" o:hrstd="t" o:hr="t" fillcolor="#a0a0a0" stroked="f"/>
        </w:pict>
      </w:r>
    </w:p>
    <w:p w14:paraId="293EA9A8" w14:textId="77777777" w:rsidR="00A357F7" w:rsidRPr="00A357F7" w:rsidRDefault="00A357F7" w:rsidP="00A357F7">
      <w:pPr>
        <w:rPr>
          <w:b/>
          <w:bCs/>
        </w:rPr>
      </w:pPr>
      <w:r w:rsidRPr="00A357F7">
        <w:rPr>
          <w:b/>
          <w:bCs/>
        </w:rPr>
        <w:t>3. How is synthetic data fed into the model—offline or on-the-fly?</w:t>
      </w:r>
    </w:p>
    <w:p w14:paraId="63FF51CB" w14:textId="77777777" w:rsidR="00A357F7" w:rsidRPr="00A357F7" w:rsidRDefault="00A357F7" w:rsidP="00A357F7">
      <w:pPr>
        <w:numPr>
          <w:ilvl w:val="0"/>
          <w:numId w:val="3"/>
        </w:numPr>
        <w:rPr>
          <w:b/>
          <w:bCs/>
        </w:rPr>
      </w:pPr>
      <w:r w:rsidRPr="00A357F7">
        <w:rPr>
          <w:b/>
          <w:bCs/>
        </w:rPr>
        <w:t>TabPFN uses offline pre-training:</w:t>
      </w:r>
    </w:p>
    <w:p w14:paraId="54F1C8B0" w14:textId="77777777" w:rsidR="00A357F7" w:rsidRPr="00A357F7" w:rsidRDefault="00A357F7" w:rsidP="00A357F7">
      <w:pPr>
        <w:numPr>
          <w:ilvl w:val="1"/>
          <w:numId w:val="3"/>
        </w:numPr>
        <w:rPr>
          <w:b/>
          <w:bCs/>
        </w:rPr>
      </w:pPr>
      <w:r w:rsidRPr="00A357F7">
        <w:rPr>
          <w:b/>
          <w:bCs/>
        </w:rPr>
        <w:t>The 130 million synthetic datasets are entirely generated before training.</w:t>
      </w:r>
    </w:p>
    <w:p w14:paraId="5AACF003" w14:textId="77777777" w:rsidR="00A357F7" w:rsidRPr="00A357F7" w:rsidRDefault="00A357F7" w:rsidP="00A357F7">
      <w:pPr>
        <w:numPr>
          <w:ilvl w:val="1"/>
          <w:numId w:val="3"/>
        </w:numPr>
        <w:rPr>
          <w:b/>
          <w:bCs/>
        </w:rPr>
      </w:pPr>
      <w:r w:rsidRPr="00A357F7">
        <w:rPr>
          <w:b/>
          <w:bCs/>
        </w:rPr>
        <w:t xml:space="preserve">Training proceeds by sampling these datasets and optimizing the transformer to approximate Bayesian posterior predictive distributions on held-out test splits (in-context learning) </w:t>
      </w:r>
      <w:hyperlink r:id="rId14" w:tgtFrame="_blank" w:history="1">
        <w:r w:rsidRPr="00A357F7">
          <w:rPr>
            <w:rStyle w:val="Hyperlink"/>
            <w:b/>
            <w:bCs/>
          </w:rPr>
          <w:t>arxiv.org+14table-representation-learning.github.io+14automl.org+14</w:t>
        </w:r>
      </w:hyperlink>
      <w:hyperlink r:id="rId15" w:tgtFrame="_blank" w:history="1">
        <w:r w:rsidRPr="00A357F7">
          <w:rPr>
            <w:rStyle w:val="Hyperlink"/>
            <w:b/>
            <w:bCs/>
          </w:rPr>
          <w:t>arxiv.org+5en.wikipedia.org+5reddit.com+5</w:t>
        </w:r>
      </w:hyperlink>
      <w:r w:rsidRPr="00A357F7">
        <w:rPr>
          <w:b/>
          <w:bCs/>
        </w:rPr>
        <w:t>.</w:t>
      </w:r>
    </w:p>
    <w:p w14:paraId="37808865" w14:textId="77777777" w:rsidR="00A357F7" w:rsidRPr="00A357F7" w:rsidRDefault="00A357F7" w:rsidP="00A357F7">
      <w:pPr>
        <w:numPr>
          <w:ilvl w:val="0"/>
          <w:numId w:val="3"/>
        </w:numPr>
        <w:rPr>
          <w:b/>
          <w:bCs/>
        </w:rPr>
      </w:pPr>
      <w:r w:rsidRPr="00A357F7">
        <w:rPr>
          <w:b/>
          <w:bCs/>
        </w:rPr>
        <w:lastRenderedPageBreak/>
        <w:t>During inference, no additional synthetic data is generated or training steps taken. Instead, TabPFN performs a single forward pass with your dataset (training + test examples as input tokens) .</w:t>
      </w:r>
    </w:p>
    <w:p w14:paraId="58FD5458" w14:textId="77777777" w:rsidR="00A357F7" w:rsidRPr="00A357F7" w:rsidRDefault="00000000" w:rsidP="00A357F7">
      <w:pPr>
        <w:rPr>
          <w:b/>
          <w:bCs/>
        </w:rPr>
      </w:pPr>
      <w:r>
        <w:rPr>
          <w:b/>
          <w:bCs/>
        </w:rPr>
        <w:pict w14:anchorId="424A0757">
          <v:rect id="_x0000_i1027" style="width:0;height:1.5pt" o:hralign="center" o:hrstd="t" o:hr="t" fillcolor="#a0a0a0" stroked="f"/>
        </w:pict>
      </w:r>
    </w:p>
    <w:p w14:paraId="0999A304" w14:textId="77777777" w:rsidR="00A357F7" w:rsidRPr="00A357F7" w:rsidRDefault="00A357F7" w:rsidP="00A357F7">
      <w:pPr>
        <w:rPr>
          <w:b/>
          <w:bCs/>
        </w:rPr>
      </w:pPr>
      <w:r w:rsidRPr="00A357F7">
        <w:rPr>
          <w:rFonts w:ascii="Segoe UI Emoji" w:hAnsi="Segoe UI Emoji" w:cs="Segoe UI Emoji"/>
          <w:b/>
          <w:bCs/>
        </w:rPr>
        <w:t>🔍</w:t>
      </w:r>
      <w:r w:rsidRPr="00A357F7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7479"/>
      </w:tblGrid>
      <w:tr w:rsidR="00A357F7" w:rsidRPr="00A357F7" w14:paraId="37F06207" w14:textId="77777777" w:rsidTr="00A357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F8B45" w14:textId="77777777" w:rsidR="00A357F7" w:rsidRPr="00A357F7" w:rsidRDefault="00A357F7" w:rsidP="00A357F7">
            <w:pPr>
              <w:rPr>
                <w:b/>
                <w:bCs/>
              </w:rPr>
            </w:pPr>
            <w:r w:rsidRPr="00A357F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D5EC675" w14:textId="77777777" w:rsidR="00A357F7" w:rsidRPr="00A357F7" w:rsidRDefault="00A357F7" w:rsidP="00A357F7">
            <w:pPr>
              <w:rPr>
                <w:b/>
                <w:bCs/>
              </w:rPr>
            </w:pPr>
            <w:r w:rsidRPr="00A357F7">
              <w:rPr>
                <w:b/>
                <w:bCs/>
              </w:rPr>
              <w:t>Details</w:t>
            </w:r>
          </w:p>
        </w:tc>
      </w:tr>
      <w:tr w:rsidR="00A357F7" w:rsidRPr="00A357F7" w14:paraId="7DCBE70F" w14:textId="77777777" w:rsidTr="00A35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7332" w14:textId="77777777" w:rsidR="00A357F7" w:rsidRPr="00A357F7" w:rsidRDefault="00A357F7" w:rsidP="00A357F7">
            <w:pPr>
              <w:rPr>
                <w:b/>
                <w:bCs/>
              </w:rPr>
            </w:pPr>
            <w:r w:rsidRPr="00A357F7">
              <w:rPr>
                <w:b/>
                <w:bCs/>
              </w:rPr>
              <w:t>Number of datasets</w:t>
            </w:r>
          </w:p>
        </w:tc>
        <w:tc>
          <w:tcPr>
            <w:tcW w:w="0" w:type="auto"/>
            <w:vAlign w:val="center"/>
            <w:hideMark/>
          </w:tcPr>
          <w:p w14:paraId="7F691808" w14:textId="77777777" w:rsidR="00A357F7" w:rsidRPr="00A357F7" w:rsidRDefault="00A357F7" w:rsidP="00A357F7">
            <w:pPr>
              <w:rPr>
                <w:b/>
                <w:bCs/>
              </w:rPr>
            </w:pPr>
            <w:r w:rsidRPr="00A357F7">
              <w:rPr>
                <w:b/>
                <w:bCs/>
              </w:rPr>
              <w:t>~130 million synthetic datasets generated (offline)</w:t>
            </w:r>
          </w:p>
        </w:tc>
      </w:tr>
      <w:tr w:rsidR="00A357F7" w:rsidRPr="00A357F7" w14:paraId="6F1B11F5" w14:textId="77777777" w:rsidTr="00A35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29E8" w14:textId="77777777" w:rsidR="00A357F7" w:rsidRPr="00A357F7" w:rsidRDefault="00A357F7" w:rsidP="00A357F7">
            <w:pPr>
              <w:rPr>
                <w:b/>
                <w:bCs/>
              </w:rPr>
            </w:pPr>
            <w:r w:rsidRPr="00A357F7">
              <w:rPr>
                <w:b/>
                <w:bCs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5A905BB5" w14:textId="77777777" w:rsidR="00A357F7" w:rsidRPr="00A357F7" w:rsidRDefault="00A357F7" w:rsidP="00A357F7">
            <w:pPr>
              <w:rPr>
                <w:b/>
                <w:bCs/>
              </w:rPr>
            </w:pPr>
            <w:r w:rsidRPr="00A357F7">
              <w:rPr>
                <w:b/>
                <w:bCs/>
              </w:rPr>
              <w:t>From SCMs &amp; BNNs, includes numerical, categorical, missing, imbalanced</w:t>
            </w:r>
          </w:p>
        </w:tc>
      </w:tr>
      <w:tr w:rsidR="00A357F7" w:rsidRPr="00A357F7" w14:paraId="71F92FDC" w14:textId="77777777" w:rsidTr="00A35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D0B9" w14:textId="77777777" w:rsidR="00A357F7" w:rsidRPr="00A357F7" w:rsidRDefault="00A357F7" w:rsidP="00A357F7">
            <w:pPr>
              <w:rPr>
                <w:b/>
                <w:bCs/>
              </w:rPr>
            </w:pPr>
            <w:r w:rsidRPr="00A357F7">
              <w:rPr>
                <w:b/>
                <w:bCs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413038A0" w14:textId="77777777" w:rsidR="00A357F7" w:rsidRPr="00A357F7" w:rsidRDefault="00A357F7" w:rsidP="00A357F7">
            <w:pPr>
              <w:rPr>
                <w:b/>
                <w:bCs/>
              </w:rPr>
            </w:pPr>
            <w:r w:rsidRPr="00A357F7">
              <w:rPr>
                <w:b/>
                <w:bCs/>
              </w:rPr>
              <w:t>Up to 10 classes</w:t>
            </w:r>
          </w:p>
        </w:tc>
      </w:tr>
      <w:tr w:rsidR="00A357F7" w:rsidRPr="00A357F7" w14:paraId="367F19C9" w14:textId="77777777" w:rsidTr="00A35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EDAC" w14:textId="77777777" w:rsidR="00A357F7" w:rsidRPr="00A357F7" w:rsidRDefault="00A357F7" w:rsidP="00A357F7">
            <w:pPr>
              <w:rPr>
                <w:b/>
                <w:bCs/>
              </w:rPr>
            </w:pPr>
            <w:r w:rsidRPr="00A357F7">
              <w:rPr>
                <w:b/>
                <w:bCs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14:paraId="4E83EF45" w14:textId="77777777" w:rsidR="00A357F7" w:rsidRPr="00A357F7" w:rsidRDefault="00A357F7" w:rsidP="00A357F7">
            <w:pPr>
              <w:rPr>
                <w:b/>
                <w:bCs/>
              </w:rPr>
            </w:pPr>
            <w:r w:rsidRPr="00A357F7">
              <w:rPr>
                <w:b/>
                <w:bCs/>
              </w:rPr>
              <w:t>Injected at each causal/Bayesian node</w:t>
            </w:r>
          </w:p>
        </w:tc>
      </w:tr>
      <w:tr w:rsidR="00A357F7" w:rsidRPr="00A357F7" w14:paraId="7CF90A56" w14:textId="77777777" w:rsidTr="00A35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0731" w14:textId="77777777" w:rsidR="00A357F7" w:rsidRPr="00A357F7" w:rsidRDefault="00A357F7" w:rsidP="00A357F7">
            <w:pPr>
              <w:rPr>
                <w:b/>
                <w:bCs/>
              </w:rPr>
            </w:pPr>
            <w:r w:rsidRPr="00A357F7">
              <w:rPr>
                <w:b/>
                <w:bCs/>
              </w:rPr>
              <w:t>Missing/incomplete</w:t>
            </w:r>
          </w:p>
        </w:tc>
        <w:tc>
          <w:tcPr>
            <w:tcW w:w="0" w:type="auto"/>
            <w:vAlign w:val="center"/>
            <w:hideMark/>
          </w:tcPr>
          <w:p w14:paraId="1FD9AE1B" w14:textId="03DE1B05" w:rsidR="00A357F7" w:rsidRPr="00A357F7" w:rsidRDefault="000148CA" w:rsidP="00A357F7">
            <w:pPr>
              <w:rPr>
                <w:b/>
                <w:bCs/>
              </w:rPr>
            </w:pPr>
            <w:r w:rsidRPr="00A357F7">
              <w:rPr>
                <w:b/>
                <w:bCs/>
              </w:rPr>
              <w:t>Modelled</w:t>
            </w:r>
            <w:r w:rsidR="00A357F7" w:rsidRPr="00A357F7">
              <w:rPr>
                <w:b/>
                <w:bCs/>
              </w:rPr>
              <w:t xml:space="preserve"> synthetically, training includes missing data</w:t>
            </w:r>
          </w:p>
        </w:tc>
      </w:tr>
      <w:tr w:rsidR="00A357F7" w:rsidRPr="00A357F7" w14:paraId="7C9CF6F2" w14:textId="77777777" w:rsidTr="00A35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7ED9" w14:textId="77777777" w:rsidR="00A357F7" w:rsidRPr="00A357F7" w:rsidRDefault="00A357F7" w:rsidP="00A357F7">
            <w:pPr>
              <w:rPr>
                <w:b/>
                <w:bCs/>
              </w:rPr>
            </w:pPr>
            <w:r w:rsidRPr="00A357F7">
              <w:rPr>
                <w:b/>
                <w:bCs/>
              </w:rPr>
              <w:t>Feeding method</w:t>
            </w:r>
          </w:p>
        </w:tc>
        <w:tc>
          <w:tcPr>
            <w:tcW w:w="0" w:type="auto"/>
            <w:vAlign w:val="center"/>
            <w:hideMark/>
          </w:tcPr>
          <w:p w14:paraId="3C25438B" w14:textId="77777777" w:rsidR="00A357F7" w:rsidRPr="00A357F7" w:rsidRDefault="00A357F7" w:rsidP="00A357F7">
            <w:pPr>
              <w:rPr>
                <w:b/>
                <w:bCs/>
              </w:rPr>
            </w:pPr>
            <w:r w:rsidRPr="00A357F7">
              <w:rPr>
                <w:b/>
                <w:bCs/>
              </w:rPr>
              <w:t>Generated offline → used in pre-training; no on-the-fly generation</w:t>
            </w:r>
          </w:p>
        </w:tc>
      </w:tr>
      <w:tr w:rsidR="00A357F7" w:rsidRPr="00A357F7" w14:paraId="66151F17" w14:textId="77777777" w:rsidTr="00A357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9EBF" w14:textId="77777777" w:rsidR="00A357F7" w:rsidRPr="00A357F7" w:rsidRDefault="00A357F7" w:rsidP="00A357F7">
            <w:pPr>
              <w:rPr>
                <w:b/>
                <w:bCs/>
              </w:rPr>
            </w:pPr>
            <w:r w:rsidRPr="00A357F7">
              <w:rPr>
                <w:b/>
                <w:bCs/>
              </w:rPr>
              <w:t>Inference</w:t>
            </w:r>
          </w:p>
        </w:tc>
        <w:tc>
          <w:tcPr>
            <w:tcW w:w="0" w:type="auto"/>
            <w:vAlign w:val="center"/>
            <w:hideMark/>
          </w:tcPr>
          <w:p w14:paraId="0E68D08B" w14:textId="77777777" w:rsidR="00A357F7" w:rsidRPr="00A357F7" w:rsidRDefault="00A357F7" w:rsidP="00A357F7">
            <w:pPr>
              <w:rPr>
                <w:b/>
                <w:bCs/>
              </w:rPr>
            </w:pPr>
            <w:r w:rsidRPr="00A357F7">
              <w:rPr>
                <w:b/>
                <w:bCs/>
              </w:rPr>
              <w:t>Single forward pass via in-context learning</w:t>
            </w:r>
          </w:p>
        </w:tc>
      </w:tr>
    </w:tbl>
    <w:p w14:paraId="535690D8" w14:textId="77777777" w:rsidR="00A357F7" w:rsidRPr="00A357F7" w:rsidRDefault="00000000" w:rsidP="00A357F7">
      <w:pPr>
        <w:rPr>
          <w:b/>
          <w:bCs/>
        </w:rPr>
      </w:pPr>
      <w:r>
        <w:rPr>
          <w:b/>
          <w:bCs/>
        </w:rPr>
        <w:pict w14:anchorId="2D08689A">
          <v:rect id="_x0000_i1028" style="width:0;height:1.5pt" o:hralign="center" o:hrstd="t" o:hr="t" fillcolor="#a0a0a0" stroked="f"/>
        </w:pict>
      </w:r>
    </w:p>
    <w:p w14:paraId="3AFF7FFE" w14:textId="48BBF0A4" w:rsidR="00A357F7" w:rsidRPr="00A357F7" w:rsidRDefault="00A357F7" w:rsidP="00A357F7">
      <w:pPr>
        <w:rPr>
          <w:b/>
          <w:bCs/>
        </w:rPr>
      </w:pPr>
      <w:r w:rsidRPr="00A357F7">
        <w:rPr>
          <w:rFonts w:ascii="Segoe UI Emoji" w:hAnsi="Segoe UI Emoji" w:cs="Segoe UI Emoji"/>
          <w:b/>
          <w:bCs/>
        </w:rPr>
        <w:t>🧠</w:t>
      </w:r>
      <w:r w:rsidRPr="00A357F7">
        <w:rPr>
          <w:b/>
          <w:bCs/>
        </w:rPr>
        <w:t xml:space="preserve"> Why </w:t>
      </w:r>
      <w:r w:rsidR="000148CA" w:rsidRPr="00A357F7">
        <w:rPr>
          <w:b/>
          <w:bCs/>
        </w:rPr>
        <w:t>these matters</w:t>
      </w:r>
    </w:p>
    <w:p w14:paraId="76DDFEB9" w14:textId="77777777" w:rsidR="00A357F7" w:rsidRDefault="00A357F7" w:rsidP="00A357F7">
      <w:pPr>
        <w:rPr>
          <w:b/>
          <w:bCs/>
        </w:rPr>
      </w:pPr>
      <w:r w:rsidRPr="00A357F7">
        <w:rPr>
          <w:b/>
          <w:bCs/>
        </w:rPr>
        <w:t>TabPFN's strength comes from learning a generic, Bayesian-inspired learning algorithm thanks to exposure to a massive and diverse synthetic data universe. This gives it robustness to real-world dataset idiosyncrasies—without needing dataset-specific tuning.</w:t>
      </w:r>
    </w:p>
    <w:p w14:paraId="70D6CCB9" w14:textId="77777777" w:rsidR="000148CA" w:rsidRDefault="000148CA" w:rsidP="00A357F7">
      <w:pPr>
        <w:rPr>
          <w:b/>
          <w:bCs/>
        </w:rPr>
      </w:pPr>
    </w:p>
    <w:p w14:paraId="57C39D7D" w14:textId="77777777" w:rsidR="000148CA" w:rsidRPr="000148CA" w:rsidRDefault="000148CA" w:rsidP="000148CA">
      <w:pPr>
        <w:rPr>
          <w:b/>
          <w:bCs/>
        </w:rPr>
      </w:pPr>
      <w:r w:rsidRPr="000148CA">
        <w:rPr>
          <w:b/>
          <w:bCs/>
        </w:rPr>
        <w:t>Here’s what I found:</w:t>
      </w:r>
    </w:p>
    <w:p w14:paraId="067DB28F" w14:textId="77777777" w:rsidR="000148CA" w:rsidRPr="000148CA" w:rsidRDefault="00000000" w:rsidP="000148CA">
      <w:pPr>
        <w:rPr>
          <w:b/>
          <w:bCs/>
        </w:rPr>
      </w:pPr>
      <w:r>
        <w:rPr>
          <w:b/>
          <w:bCs/>
        </w:rPr>
        <w:pict w14:anchorId="20F624B5">
          <v:rect id="_x0000_i1029" style="width:0;height:1.5pt" o:hralign="center" o:hrstd="t" o:hr="t" fillcolor="#a0a0a0" stroked="f"/>
        </w:pict>
      </w:r>
    </w:p>
    <w:p w14:paraId="1F37CBE0" w14:textId="77777777" w:rsidR="000148CA" w:rsidRPr="000148CA" w:rsidRDefault="000148CA" w:rsidP="000148CA">
      <w:pPr>
        <w:rPr>
          <w:b/>
          <w:bCs/>
        </w:rPr>
      </w:pPr>
      <w:r w:rsidRPr="000148CA">
        <w:rPr>
          <w:rFonts w:ascii="Segoe UI Emoji" w:hAnsi="Segoe UI Emoji" w:cs="Segoe UI Emoji"/>
          <w:b/>
          <w:bCs/>
        </w:rPr>
        <w:t>🧩</w:t>
      </w:r>
      <w:r w:rsidRPr="000148CA">
        <w:rPr>
          <w:b/>
          <w:bCs/>
        </w:rPr>
        <w:t xml:space="preserve"> Is the synthetic data generation code publicly available?</w:t>
      </w:r>
    </w:p>
    <w:p w14:paraId="3A95257F" w14:textId="77777777" w:rsidR="000148CA" w:rsidRPr="000148CA" w:rsidRDefault="000148CA" w:rsidP="000148CA">
      <w:pPr>
        <w:rPr>
          <w:b/>
          <w:bCs/>
        </w:rPr>
      </w:pPr>
      <w:r w:rsidRPr="000148CA">
        <w:rPr>
          <w:b/>
          <w:bCs/>
        </w:rPr>
        <w:t>While the TabPFN GitHub repository and related projects are publicly accessible, the actual code used to generate the ~130 million synthetic training datasets is not included. As noted by the authors:</w:t>
      </w:r>
    </w:p>
    <w:p w14:paraId="06CC39CE" w14:textId="77777777" w:rsidR="000148CA" w:rsidRPr="000148CA" w:rsidRDefault="000148CA" w:rsidP="000148CA">
      <w:pPr>
        <w:rPr>
          <w:b/>
          <w:bCs/>
        </w:rPr>
      </w:pPr>
      <w:r w:rsidRPr="000148CA">
        <w:rPr>
          <w:b/>
          <w:bCs/>
        </w:rPr>
        <w:t>“The code to run inference is available, just not the training code and data generation.” (</w:t>
      </w:r>
      <w:hyperlink r:id="rId16" w:tooltip="TabPFN v2 – A SOTA foundation model for small tabular data" w:history="1">
        <w:r w:rsidRPr="000148CA">
          <w:rPr>
            <w:rStyle w:val="Hyperlink"/>
            <w:b/>
            <w:bCs/>
          </w:rPr>
          <w:t>news.ycombinator.com</w:t>
        </w:r>
      </w:hyperlink>
      <w:r w:rsidRPr="000148CA">
        <w:rPr>
          <w:b/>
          <w:bCs/>
        </w:rPr>
        <w:t>)</w:t>
      </w:r>
    </w:p>
    <w:p w14:paraId="63D23DF2" w14:textId="77777777" w:rsidR="000148CA" w:rsidRPr="000148CA" w:rsidRDefault="000148CA" w:rsidP="000148CA">
      <w:pPr>
        <w:rPr>
          <w:b/>
          <w:bCs/>
        </w:rPr>
      </w:pPr>
      <w:r w:rsidRPr="000148CA">
        <w:rPr>
          <w:b/>
          <w:bCs/>
        </w:rPr>
        <w:t>In other words, the model and inference tools are open-source, but the training data script—the generator used to create the synthetic SCM/BNN datasets—is not released.</w:t>
      </w:r>
    </w:p>
    <w:p w14:paraId="139F49E7" w14:textId="77777777" w:rsidR="000148CA" w:rsidRPr="000148CA" w:rsidRDefault="00000000" w:rsidP="000148CA">
      <w:pPr>
        <w:rPr>
          <w:b/>
          <w:bCs/>
        </w:rPr>
      </w:pPr>
      <w:r>
        <w:rPr>
          <w:b/>
          <w:bCs/>
        </w:rPr>
        <w:pict w14:anchorId="1DEAFCF6">
          <v:rect id="_x0000_i1030" style="width:0;height:1.5pt" o:hralign="center" o:hrstd="t" o:hr="t" fillcolor="#a0a0a0" stroked="f"/>
        </w:pict>
      </w:r>
    </w:p>
    <w:p w14:paraId="60E2E65A" w14:textId="77777777" w:rsidR="000148CA" w:rsidRPr="000148CA" w:rsidRDefault="000148CA" w:rsidP="000148CA">
      <w:pPr>
        <w:rPr>
          <w:b/>
          <w:bCs/>
        </w:rPr>
      </w:pPr>
      <w:r w:rsidRPr="000148CA">
        <w:rPr>
          <w:rFonts w:ascii="Segoe UI Emoji" w:hAnsi="Segoe UI Emoji" w:cs="Segoe UI Emoji"/>
          <w:b/>
          <w:bCs/>
        </w:rPr>
        <w:t>🔍</w:t>
      </w:r>
      <w:r w:rsidRPr="000148CA">
        <w:rPr>
          <w:b/>
          <w:bCs/>
        </w:rPr>
        <w:t xml:space="preserve"> Implications for your analysis</w:t>
      </w:r>
    </w:p>
    <w:p w14:paraId="7BABF6D0" w14:textId="77777777" w:rsidR="000148CA" w:rsidRPr="000148CA" w:rsidRDefault="000148CA" w:rsidP="000148CA">
      <w:pPr>
        <w:rPr>
          <w:b/>
          <w:bCs/>
        </w:rPr>
      </w:pPr>
      <w:r w:rsidRPr="000148CA">
        <w:rPr>
          <w:b/>
          <w:bCs/>
        </w:rPr>
        <w:t xml:space="preserve">Since the generation code is not available, we cannot inspect exact implementation details or run tools like Gemini 2.5 on that code—there is nothing to ingest or </w:t>
      </w:r>
      <w:proofErr w:type="spellStart"/>
      <w:r w:rsidRPr="000148CA">
        <w:rPr>
          <w:b/>
          <w:bCs/>
        </w:rPr>
        <w:t>analyze</w:t>
      </w:r>
      <w:proofErr w:type="spellEnd"/>
      <w:r w:rsidRPr="000148CA">
        <w:rPr>
          <w:b/>
          <w:bCs/>
        </w:rPr>
        <w:t xml:space="preserve"> for verification. Therefore:</w:t>
      </w:r>
    </w:p>
    <w:p w14:paraId="0F288DE4" w14:textId="77777777" w:rsidR="000148CA" w:rsidRPr="000148CA" w:rsidRDefault="000148CA" w:rsidP="000148CA">
      <w:pPr>
        <w:numPr>
          <w:ilvl w:val="0"/>
          <w:numId w:val="4"/>
        </w:numPr>
        <w:rPr>
          <w:b/>
          <w:bCs/>
        </w:rPr>
      </w:pPr>
      <w:r w:rsidRPr="000148CA">
        <w:rPr>
          <w:b/>
          <w:bCs/>
        </w:rPr>
        <w:t>My prior answers (based on the paper and supplementary) remain accurate.</w:t>
      </w:r>
    </w:p>
    <w:p w14:paraId="21D80EEA" w14:textId="77777777" w:rsidR="000148CA" w:rsidRPr="000148CA" w:rsidRDefault="000148CA" w:rsidP="000148CA">
      <w:pPr>
        <w:numPr>
          <w:ilvl w:val="0"/>
          <w:numId w:val="4"/>
        </w:numPr>
        <w:rPr>
          <w:b/>
          <w:bCs/>
        </w:rPr>
      </w:pPr>
      <w:r w:rsidRPr="000148CA">
        <w:rPr>
          <w:b/>
          <w:bCs/>
        </w:rPr>
        <w:t>No code-level clarifications exist (e.g., precise distributions, parameter settings) beyond what is described in the paper.</w:t>
      </w:r>
    </w:p>
    <w:p w14:paraId="78C0EB7D" w14:textId="77777777" w:rsidR="000148CA" w:rsidRPr="000148CA" w:rsidRDefault="000148CA" w:rsidP="000148CA">
      <w:pPr>
        <w:numPr>
          <w:ilvl w:val="0"/>
          <w:numId w:val="4"/>
        </w:numPr>
        <w:rPr>
          <w:b/>
          <w:bCs/>
        </w:rPr>
      </w:pPr>
      <w:r w:rsidRPr="000148CA">
        <w:rPr>
          <w:b/>
          <w:bCs/>
        </w:rPr>
        <w:lastRenderedPageBreak/>
        <w:t xml:space="preserve">Any deeper confirmation of assumptions or edge-case </w:t>
      </w:r>
      <w:proofErr w:type="spellStart"/>
      <w:r w:rsidRPr="000148CA">
        <w:rPr>
          <w:b/>
          <w:bCs/>
        </w:rPr>
        <w:t>behavior</w:t>
      </w:r>
      <w:proofErr w:type="spellEnd"/>
      <w:r w:rsidRPr="000148CA">
        <w:rPr>
          <w:b/>
          <w:bCs/>
        </w:rPr>
        <w:t xml:space="preserve"> inside the synthetic data generator is impossible without access to the code.</w:t>
      </w:r>
    </w:p>
    <w:p w14:paraId="1C171B5D" w14:textId="77777777" w:rsidR="000148CA" w:rsidRPr="000148CA" w:rsidRDefault="00000000" w:rsidP="000148CA">
      <w:pPr>
        <w:rPr>
          <w:b/>
          <w:bCs/>
        </w:rPr>
      </w:pPr>
      <w:r>
        <w:rPr>
          <w:b/>
          <w:bCs/>
        </w:rPr>
        <w:pict w14:anchorId="5AF72E9A">
          <v:rect id="_x0000_i1031" style="width:0;height:1.5pt" o:hralign="center" o:hrstd="t" o:hr="t" fillcolor="#a0a0a0" stroked="f"/>
        </w:pict>
      </w:r>
    </w:p>
    <w:p w14:paraId="3D81897D" w14:textId="77777777" w:rsidR="000148CA" w:rsidRPr="000148CA" w:rsidRDefault="000148CA" w:rsidP="000148CA">
      <w:pPr>
        <w:rPr>
          <w:b/>
          <w:bCs/>
        </w:rPr>
      </w:pPr>
      <w:r w:rsidRPr="000148CA">
        <w:rPr>
          <w:rFonts w:ascii="Segoe UI Emoji" w:hAnsi="Segoe UI Emoji" w:cs="Segoe UI Emoji"/>
          <w:b/>
          <w:bCs/>
        </w:rPr>
        <w:t>✅</w:t>
      </w:r>
      <w:r w:rsidRPr="000148CA">
        <w:rPr>
          <w:b/>
          <w:bCs/>
        </w:rPr>
        <w:t xml:space="preserve"> Summary</w:t>
      </w:r>
    </w:p>
    <w:p w14:paraId="2D845DEC" w14:textId="77777777" w:rsidR="000148CA" w:rsidRPr="000148CA" w:rsidRDefault="000148CA" w:rsidP="000148CA">
      <w:pPr>
        <w:numPr>
          <w:ilvl w:val="0"/>
          <w:numId w:val="5"/>
        </w:numPr>
        <w:rPr>
          <w:b/>
          <w:bCs/>
        </w:rPr>
      </w:pPr>
      <w:r w:rsidRPr="000148CA">
        <w:rPr>
          <w:b/>
          <w:bCs/>
        </w:rPr>
        <w:t>The public TabPFN code includes model inference, but not synthetic-data generation.</w:t>
      </w:r>
    </w:p>
    <w:p w14:paraId="4A13F496" w14:textId="77777777" w:rsidR="000148CA" w:rsidRPr="000148CA" w:rsidRDefault="000148CA" w:rsidP="000148CA">
      <w:pPr>
        <w:numPr>
          <w:ilvl w:val="0"/>
          <w:numId w:val="5"/>
        </w:numPr>
        <w:rPr>
          <w:b/>
          <w:bCs/>
        </w:rPr>
      </w:pPr>
      <w:r w:rsidRPr="000148CA">
        <w:rPr>
          <w:b/>
          <w:bCs/>
        </w:rPr>
        <w:t>Training generation scripts are closed—likely proprietary.</w:t>
      </w:r>
    </w:p>
    <w:p w14:paraId="7A9AEDC3" w14:textId="77777777" w:rsidR="000148CA" w:rsidRPr="000148CA" w:rsidRDefault="000148CA" w:rsidP="000148CA">
      <w:pPr>
        <w:numPr>
          <w:ilvl w:val="0"/>
          <w:numId w:val="5"/>
        </w:numPr>
        <w:rPr>
          <w:b/>
          <w:bCs/>
        </w:rPr>
      </w:pPr>
      <w:r w:rsidRPr="000148CA">
        <w:rPr>
          <w:b/>
          <w:bCs/>
        </w:rPr>
        <w:t>Without that code, we can't reconfirm details via inspection or external tools.</w:t>
      </w:r>
    </w:p>
    <w:p w14:paraId="24A058CA" w14:textId="77777777" w:rsidR="000148CA" w:rsidRDefault="000148CA" w:rsidP="000148CA">
      <w:pPr>
        <w:rPr>
          <w:b/>
          <w:bCs/>
        </w:rPr>
      </w:pPr>
      <w:r w:rsidRPr="000148CA">
        <w:rPr>
          <w:b/>
          <w:bCs/>
        </w:rPr>
        <w:t xml:space="preserve">Let me know if you'd like guidance on possible workarounds, or deeper dives based on the </w:t>
      </w:r>
      <w:proofErr w:type="gramStart"/>
      <w:r w:rsidRPr="000148CA">
        <w:rPr>
          <w:b/>
          <w:bCs/>
        </w:rPr>
        <w:t>paper’s</w:t>
      </w:r>
      <w:proofErr w:type="gramEnd"/>
      <w:r w:rsidRPr="000148CA">
        <w:rPr>
          <w:b/>
          <w:bCs/>
        </w:rPr>
        <w:t xml:space="preserve"> supplementary!</w:t>
      </w:r>
    </w:p>
    <w:p w14:paraId="6C3A58BC" w14:textId="77777777" w:rsidR="00793A72" w:rsidRDefault="00793A72" w:rsidP="000148CA">
      <w:pPr>
        <w:rPr>
          <w:b/>
          <w:bCs/>
        </w:rPr>
      </w:pPr>
    </w:p>
    <w:p w14:paraId="420FD5A2" w14:textId="77777777" w:rsidR="00793A72" w:rsidRPr="00793A72" w:rsidRDefault="00793A72" w:rsidP="00793A72">
      <w:pPr>
        <w:rPr>
          <w:b/>
          <w:bCs/>
        </w:rPr>
      </w:pPr>
      <w:r w:rsidRPr="00793A72">
        <w:rPr>
          <w:b/>
          <w:bCs/>
        </w:rPr>
        <w:t xml:space="preserve">No, TabPFN does </w:t>
      </w:r>
      <w:r w:rsidRPr="00793A72">
        <w:rPr>
          <w:b/>
          <w:bCs/>
          <w:i/>
          <w:iCs/>
        </w:rPr>
        <w:t>not</w:t>
      </w:r>
      <w:r w:rsidRPr="00793A72">
        <w:rPr>
          <w:b/>
          <w:bCs/>
        </w:rPr>
        <w:t xml:space="preserve"> create synthetic data during training on your small or medium dataset.</w:t>
      </w:r>
    </w:p>
    <w:p w14:paraId="7483856F" w14:textId="77777777" w:rsidR="00793A72" w:rsidRPr="00793A72" w:rsidRDefault="00793A72" w:rsidP="00793A72">
      <w:pPr>
        <w:rPr>
          <w:b/>
          <w:bCs/>
        </w:rPr>
      </w:pPr>
      <w:r w:rsidRPr="00793A72">
        <w:rPr>
          <w:b/>
          <w:bCs/>
        </w:rPr>
        <w:pict w14:anchorId="685A7882">
          <v:rect id="_x0000_i1056" style="width:0;height:1.5pt" o:hralign="center" o:hrstd="t" o:hr="t" fillcolor="#a0a0a0" stroked="f"/>
        </w:pict>
      </w:r>
    </w:p>
    <w:p w14:paraId="74A2EE81" w14:textId="77777777" w:rsidR="00793A72" w:rsidRPr="00793A72" w:rsidRDefault="00793A72" w:rsidP="00793A72">
      <w:pPr>
        <w:rPr>
          <w:b/>
          <w:bCs/>
        </w:rPr>
      </w:pPr>
      <w:r w:rsidRPr="00793A72">
        <w:rPr>
          <w:rFonts w:ascii="Segoe UI Emoji" w:hAnsi="Segoe UI Emoji" w:cs="Segoe UI Emoji"/>
          <w:b/>
          <w:bCs/>
        </w:rPr>
        <w:t>🔍</w:t>
      </w:r>
      <w:r w:rsidRPr="00793A72">
        <w:rPr>
          <w:b/>
          <w:bCs/>
        </w:rPr>
        <w:t xml:space="preserve"> Here's the full explanation:</w:t>
      </w:r>
    </w:p>
    <w:p w14:paraId="29A4BC62" w14:textId="77777777" w:rsidR="00793A72" w:rsidRPr="00793A72" w:rsidRDefault="00793A72" w:rsidP="00793A72">
      <w:pPr>
        <w:rPr>
          <w:b/>
          <w:bCs/>
        </w:rPr>
      </w:pPr>
      <w:r w:rsidRPr="00793A72">
        <w:rPr>
          <w:rFonts w:ascii="Segoe UI Emoji" w:hAnsi="Segoe UI Emoji" w:cs="Segoe UI Emoji"/>
          <w:b/>
          <w:bCs/>
        </w:rPr>
        <w:t>✅</w:t>
      </w:r>
      <w:r w:rsidRPr="00793A72">
        <w:rPr>
          <w:b/>
          <w:bCs/>
        </w:rPr>
        <w:t xml:space="preserve"> Pretraining Phase (Before You Use It)</w:t>
      </w:r>
    </w:p>
    <w:p w14:paraId="2FDBB646" w14:textId="77777777" w:rsidR="00793A72" w:rsidRPr="00793A72" w:rsidRDefault="00793A72" w:rsidP="00793A72">
      <w:pPr>
        <w:numPr>
          <w:ilvl w:val="0"/>
          <w:numId w:val="6"/>
        </w:numPr>
        <w:rPr>
          <w:b/>
          <w:bCs/>
        </w:rPr>
      </w:pPr>
      <w:r w:rsidRPr="00793A72">
        <w:rPr>
          <w:b/>
          <w:bCs/>
        </w:rPr>
        <w:t>TabPFN is pretrained on 130 million synthetic datasets.</w:t>
      </w:r>
    </w:p>
    <w:p w14:paraId="1AEC5786" w14:textId="77777777" w:rsidR="00793A72" w:rsidRPr="00793A72" w:rsidRDefault="00793A72" w:rsidP="00793A72">
      <w:pPr>
        <w:numPr>
          <w:ilvl w:val="0"/>
          <w:numId w:val="6"/>
        </w:numPr>
        <w:rPr>
          <w:b/>
          <w:bCs/>
        </w:rPr>
      </w:pPr>
      <w:r w:rsidRPr="00793A72">
        <w:rPr>
          <w:b/>
          <w:bCs/>
        </w:rPr>
        <w:t>These are generated once, using Structural Causal Models (SCMs) and Bayesian Neural Networks (BNNs).</w:t>
      </w:r>
    </w:p>
    <w:p w14:paraId="77E67D14" w14:textId="77777777" w:rsidR="00793A72" w:rsidRPr="00793A72" w:rsidRDefault="00793A72" w:rsidP="00793A72">
      <w:pPr>
        <w:numPr>
          <w:ilvl w:val="0"/>
          <w:numId w:val="6"/>
        </w:numPr>
        <w:rPr>
          <w:b/>
          <w:bCs/>
        </w:rPr>
      </w:pPr>
      <w:r w:rsidRPr="00793A72">
        <w:rPr>
          <w:b/>
          <w:bCs/>
        </w:rPr>
        <w:t xml:space="preserve">This training teaches the model </w:t>
      </w:r>
      <w:r w:rsidRPr="00793A72">
        <w:rPr>
          <w:b/>
          <w:bCs/>
          <w:i/>
          <w:iCs/>
        </w:rPr>
        <w:t>how to learn from small datasets</w:t>
      </w:r>
      <w:r w:rsidRPr="00793A72">
        <w:rPr>
          <w:b/>
          <w:bCs/>
        </w:rPr>
        <w:t>.</w:t>
      </w:r>
    </w:p>
    <w:p w14:paraId="60595A74" w14:textId="77777777" w:rsidR="00793A72" w:rsidRPr="00793A72" w:rsidRDefault="00793A72" w:rsidP="00793A72">
      <w:pPr>
        <w:rPr>
          <w:b/>
          <w:bCs/>
        </w:rPr>
      </w:pPr>
      <w:r w:rsidRPr="00793A72">
        <w:rPr>
          <w:rFonts w:ascii="Segoe UI Emoji" w:hAnsi="Segoe UI Emoji" w:cs="Segoe UI Emoji"/>
          <w:b/>
          <w:bCs/>
        </w:rPr>
        <w:t>🔧</w:t>
      </w:r>
      <w:r w:rsidRPr="00793A72">
        <w:rPr>
          <w:b/>
          <w:bCs/>
        </w:rPr>
        <w:t xml:space="preserve"> This happens offline — you don’t see this or need to do anything.</w:t>
      </w:r>
    </w:p>
    <w:p w14:paraId="5EF00D73" w14:textId="77777777" w:rsidR="00793A72" w:rsidRPr="00793A72" w:rsidRDefault="00793A72" w:rsidP="00793A72">
      <w:pPr>
        <w:rPr>
          <w:b/>
          <w:bCs/>
        </w:rPr>
      </w:pPr>
      <w:r w:rsidRPr="00793A72">
        <w:rPr>
          <w:b/>
          <w:bCs/>
        </w:rPr>
        <w:pict w14:anchorId="71CE0AE2">
          <v:rect id="_x0000_i1057" style="width:0;height:1.5pt" o:hralign="center" o:hrstd="t" o:hr="t" fillcolor="#a0a0a0" stroked="f"/>
        </w:pict>
      </w:r>
    </w:p>
    <w:p w14:paraId="3A40D18A" w14:textId="77777777" w:rsidR="00793A72" w:rsidRPr="00793A72" w:rsidRDefault="00793A72" w:rsidP="00793A72">
      <w:pPr>
        <w:rPr>
          <w:b/>
          <w:bCs/>
        </w:rPr>
      </w:pPr>
      <w:r w:rsidRPr="00793A72">
        <w:rPr>
          <w:rFonts w:ascii="Segoe UI Emoji" w:hAnsi="Segoe UI Emoji" w:cs="Segoe UI Emoji"/>
          <w:b/>
          <w:bCs/>
        </w:rPr>
        <w:t>🚫</w:t>
      </w:r>
      <w:r w:rsidRPr="00793A72">
        <w:rPr>
          <w:b/>
          <w:bCs/>
        </w:rPr>
        <w:t xml:space="preserve"> What </w:t>
      </w:r>
      <w:r w:rsidRPr="00793A72">
        <w:rPr>
          <w:b/>
          <w:bCs/>
          <w:i/>
          <w:iCs/>
        </w:rPr>
        <w:t>doesn't</w:t>
      </w:r>
      <w:r w:rsidRPr="00793A72">
        <w:rPr>
          <w:b/>
          <w:bCs/>
        </w:rPr>
        <w:t xml:space="preserve"> happen</w:t>
      </w:r>
    </w:p>
    <w:p w14:paraId="63B37006" w14:textId="77777777" w:rsidR="00793A72" w:rsidRPr="00793A72" w:rsidRDefault="00793A72" w:rsidP="00793A72">
      <w:pPr>
        <w:rPr>
          <w:b/>
          <w:bCs/>
        </w:rPr>
      </w:pPr>
      <w:r w:rsidRPr="00793A72">
        <w:rPr>
          <w:b/>
          <w:bCs/>
        </w:rPr>
        <w:t>When you give TabPFN your small or medium-sized dataset:</w:t>
      </w:r>
    </w:p>
    <w:p w14:paraId="75DD8EA9" w14:textId="77777777" w:rsidR="00793A72" w:rsidRPr="00793A72" w:rsidRDefault="00793A72" w:rsidP="00793A72">
      <w:pPr>
        <w:numPr>
          <w:ilvl w:val="0"/>
          <w:numId w:val="7"/>
        </w:numPr>
        <w:rPr>
          <w:b/>
          <w:bCs/>
        </w:rPr>
      </w:pPr>
      <w:r w:rsidRPr="00793A72">
        <w:rPr>
          <w:b/>
          <w:bCs/>
        </w:rPr>
        <w:t>It does not generate synthetic data.</w:t>
      </w:r>
    </w:p>
    <w:p w14:paraId="4FB6EC98" w14:textId="77777777" w:rsidR="00793A72" w:rsidRPr="00793A72" w:rsidRDefault="00793A72" w:rsidP="00793A72">
      <w:pPr>
        <w:numPr>
          <w:ilvl w:val="0"/>
          <w:numId w:val="7"/>
        </w:numPr>
        <w:rPr>
          <w:b/>
          <w:bCs/>
        </w:rPr>
      </w:pPr>
      <w:r w:rsidRPr="00793A72">
        <w:rPr>
          <w:b/>
          <w:bCs/>
        </w:rPr>
        <w:t>It does not perform any fine-tuning.</w:t>
      </w:r>
    </w:p>
    <w:p w14:paraId="379F5F28" w14:textId="77777777" w:rsidR="00793A72" w:rsidRPr="00793A72" w:rsidRDefault="00793A72" w:rsidP="00793A72">
      <w:pPr>
        <w:numPr>
          <w:ilvl w:val="0"/>
          <w:numId w:val="7"/>
        </w:numPr>
        <w:rPr>
          <w:b/>
          <w:bCs/>
        </w:rPr>
      </w:pPr>
      <w:r w:rsidRPr="00793A72">
        <w:rPr>
          <w:b/>
          <w:bCs/>
        </w:rPr>
        <w:t>It does not do any retraining or gradient descent.</w:t>
      </w:r>
    </w:p>
    <w:p w14:paraId="7812567F" w14:textId="77777777" w:rsidR="00793A72" w:rsidRPr="00793A72" w:rsidRDefault="00793A72" w:rsidP="00793A72">
      <w:pPr>
        <w:rPr>
          <w:b/>
          <w:bCs/>
        </w:rPr>
      </w:pPr>
      <w:r w:rsidRPr="00793A72">
        <w:rPr>
          <w:b/>
          <w:bCs/>
        </w:rPr>
        <w:pict w14:anchorId="08848361">
          <v:rect id="_x0000_i1058" style="width:0;height:1.5pt" o:hralign="center" o:hrstd="t" o:hr="t" fillcolor="#a0a0a0" stroked="f"/>
        </w:pict>
      </w:r>
    </w:p>
    <w:p w14:paraId="728D4596" w14:textId="77777777" w:rsidR="00793A72" w:rsidRPr="00793A72" w:rsidRDefault="00793A72" w:rsidP="00793A72">
      <w:pPr>
        <w:rPr>
          <w:b/>
          <w:bCs/>
        </w:rPr>
      </w:pPr>
      <w:r w:rsidRPr="00793A72">
        <w:rPr>
          <w:rFonts w:ascii="Segoe UI Emoji" w:hAnsi="Segoe UI Emoji" w:cs="Segoe UI Emoji"/>
          <w:b/>
          <w:bCs/>
        </w:rPr>
        <w:t>🧠</w:t>
      </w:r>
      <w:r w:rsidRPr="00793A72">
        <w:rPr>
          <w:b/>
          <w:bCs/>
        </w:rPr>
        <w:t xml:space="preserve"> What it </w:t>
      </w:r>
      <w:r w:rsidRPr="00793A72">
        <w:rPr>
          <w:b/>
          <w:bCs/>
          <w:i/>
          <w:iCs/>
        </w:rPr>
        <w:t>does</w:t>
      </w:r>
      <w:r w:rsidRPr="00793A72">
        <w:rPr>
          <w:b/>
          <w:bCs/>
        </w:rPr>
        <w:t xml:space="preserve"> do instead</w:t>
      </w:r>
    </w:p>
    <w:p w14:paraId="30B38AA6" w14:textId="77777777" w:rsidR="00793A72" w:rsidRPr="00793A72" w:rsidRDefault="00793A72" w:rsidP="00793A72">
      <w:pPr>
        <w:numPr>
          <w:ilvl w:val="0"/>
          <w:numId w:val="8"/>
        </w:numPr>
        <w:rPr>
          <w:b/>
          <w:bCs/>
        </w:rPr>
      </w:pPr>
      <w:r w:rsidRPr="00793A72">
        <w:rPr>
          <w:b/>
          <w:bCs/>
        </w:rPr>
        <w:t xml:space="preserve">TabPFN treats your dataset (few </w:t>
      </w:r>
      <w:proofErr w:type="spellStart"/>
      <w:r w:rsidRPr="00793A72">
        <w:rPr>
          <w:b/>
          <w:bCs/>
        </w:rPr>
        <w:t>labeled</w:t>
      </w:r>
      <w:proofErr w:type="spellEnd"/>
      <w:r w:rsidRPr="00793A72">
        <w:rPr>
          <w:b/>
          <w:bCs/>
        </w:rPr>
        <w:t xml:space="preserve"> + </w:t>
      </w:r>
      <w:proofErr w:type="spellStart"/>
      <w:r w:rsidRPr="00793A72">
        <w:rPr>
          <w:b/>
          <w:bCs/>
        </w:rPr>
        <w:t>unlabeled</w:t>
      </w:r>
      <w:proofErr w:type="spellEnd"/>
      <w:r w:rsidRPr="00793A72">
        <w:rPr>
          <w:b/>
          <w:bCs/>
        </w:rPr>
        <w:t xml:space="preserve"> samples) as a sequence.</w:t>
      </w:r>
    </w:p>
    <w:p w14:paraId="72DABF38" w14:textId="77777777" w:rsidR="00793A72" w:rsidRPr="00793A72" w:rsidRDefault="00793A72" w:rsidP="00793A72">
      <w:pPr>
        <w:numPr>
          <w:ilvl w:val="0"/>
          <w:numId w:val="8"/>
        </w:numPr>
        <w:rPr>
          <w:b/>
          <w:bCs/>
        </w:rPr>
      </w:pPr>
      <w:r w:rsidRPr="00793A72">
        <w:rPr>
          <w:b/>
          <w:bCs/>
        </w:rPr>
        <w:t>It passes this sequence through the transformer in one forward pass.</w:t>
      </w:r>
    </w:p>
    <w:p w14:paraId="4CE6BB08" w14:textId="77777777" w:rsidR="00793A72" w:rsidRPr="00793A72" w:rsidRDefault="00793A72" w:rsidP="00793A72">
      <w:pPr>
        <w:numPr>
          <w:ilvl w:val="0"/>
          <w:numId w:val="8"/>
        </w:numPr>
        <w:rPr>
          <w:b/>
          <w:bCs/>
        </w:rPr>
      </w:pPr>
      <w:r w:rsidRPr="00793A72">
        <w:rPr>
          <w:b/>
          <w:bCs/>
        </w:rPr>
        <w:t xml:space="preserve">It predicts the labels for the </w:t>
      </w:r>
      <w:proofErr w:type="spellStart"/>
      <w:r w:rsidRPr="00793A72">
        <w:rPr>
          <w:b/>
          <w:bCs/>
        </w:rPr>
        <w:t>unlabeled</w:t>
      </w:r>
      <w:proofErr w:type="spellEnd"/>
      <w:r w:rsidRPr="00793A72">
        <w:rPr>
          <w:b/>
          <w:bCs/>
        </w:rPr>
        <w:t xml:space="preserve"> (test) examples.</w:t>
      </w:r>
    </w:p>
    <w:p w14:paraId="4AA20D21" w14:textId="77777777" w:rsidR="00793A72" w:rsidRPr="00793A72" w:rsidRDefault="00793A72" w:rsidP="00793A72">
      <w:pPr>
        <w:rPr>
          <w:b/>
          <w:bCs/>
        </w:rPr>
      </w:pPr>
      <w:r w:rsidRPr="00793A72">
        <w:rPr>
          <w:b/>
          <w:bCs/>
        </w:rPr>
        <w:t>This is called in-context learning, and it's very fast.</w:t>
      </w:r>
    </w:p>
    <w:p w14:paraId="45DE820E" w14:textId="77777777" w:rsidR="00793A72" w:rsidRPr="00793A72" w:rsidRDefault="00793A72" w:rsidP="00793A72">
      <w:pPr>
        <w:rPr>
          <w:b/>
          <w:bCs/>
        </w:rPr>
      </w:pPr>
      <w:r w:rsidRPr="00793A72">
        <w:rPr>
          <w:b/>
          <w:bCs/>
        </w:rPr>
        <w:pict w14:anchorId="5EB0DCB4">
          <v:rect id="_x0000_i1059" style="width:0;height:1.5pt" o:hralign="center" o:hrstd="t" o:hr="t" fillcolor="#a0a0a0" stroked="f"/>
        </w:pict>
      </w:r>
    </w:p>
    <w:p w14:paraId="04302F7A" w14:textId="77777777" w:rsidR="00793A72" w:rsidRPr="00793A72" w:rsidRDefault="00793A72" w:rsidP="00793A72">
      <w:pPr>
        <w:rPr>
          <w:b/>
          <w:bCs/>
        </w:rPr>
      </w:pPr>
      <w:r w:rsidRPr="00793A72">
        <w:rPr>
          <w:rFonts w:ascii="Segoe UI Emoji" w:hAnsi="Segoe UI Emoji" w:cs="Segoe UI Emoji"/>
          <w:b/>
          <w:bCs/>
        </w:rPr>
        <w:t>📌</w:t>
      </w:r>
      <w:r w:rsidRPr="00793A72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3258"/>
        <w:gridCol w:w="2913"/>
      </w:tblGrid>
      <w:tr w:rsidR="00793A72" w:rsidRPr="00793A72" w14:paraId="1B38F1E2" w14:textId="77777777" w:rsidTr="00793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A0D5F" w14:textId="77777777" w:rsidR="00793A72" w:rsidRPr="00793A72" w:rsidRDefault="00793A72" w:rsidP="00793A72">
            <w:pPr>
              <w:rPr>
                <w:b/>
                <w:bCs/>
              </w:rPr>
            </w:pPr>
            <w:r w:rsidRPr="00793A72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7BFFDC3C" w14:textId="77777777" w:rsidR="00793A72" w:rsidRPr="00793A72" w:rsidRDefault="00793A72" w:rsidP="00793A72">
            <w:pPr>
              <w:rPr>
                <w:b/>
                <w:bCs/>
              </w:rPr>
            </w:pPr>
            <w:r w:rsidRPr="00793A72">
              <w:rPr>
                <w:b/>
                <w:bCs/>
              </w:rPr>
              <w:t>Does it generate synthetic data?</w:t>
            </w:r>
          </w:p>
        </w:tc>
        <w:tc>
          <w:tcPr>
            <w:tcW w:w="0" w:type="auto"/>
            <w:vAlign w:val="center"/>
            <w:hideMark/>
          </w:tcPr>
          <w:p w14:paraId="21B0EB20" w14:textId="77777777" w:rsidR="00793A72" w:rsidRPr="00793A72" w:rsidRDefault="00793A72" w:rsidP="00793A72">
            <w:pPr>
              <w:rPr>
                <w:b/>
                <w:bCs/>
              </w:rPr>
            </w:pPr>
            <w:r w:rsidRPr="00793A72">
              <w:rPr>
                <w:b/>
                <w:bCs/>
              </w:rPr>
              <w:t>Purpose</w:t>
            </w:r>
          </w:p>
        </w:tc>
      </w:tr>
      <w:tr w:rsidR="00793A72" w:rsidRPr="00793A72" w14:paraId="513F1136" w14:textId="77777777" w:rsidTr="00793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3AF9" w14:textId="77777777" w:rsidR="00793A72" w:rsidRPr="00793A72" w:rsidRDefault="00793A72" w:rsidP="00793A72">
            <w:pPr>
              <w:rPr>
                <w:b/>
                <w:bCs/>
              </w:rPr>
            </w:pPr>
            <w:r w:rsidRPr="00793A72">
              <w:rPr>
                <w:b/>
                <w:bCs/>
              </w:rPr>
              <w:t>Pretraining (offline)</w:t>
            </w:r>
          </w:p>
        </w:tc>
        <w:tc>
          <w:tcPr>
            <w:tcW w:w="0" w:type="auto"/>
            <w:vAlign w:val="center"/>
            <w:hideMark/>
          </w:tcPr>
          <w:p w14:paraId="2177546D" w14:textId="77777777" w:rsidR="00793A72" w:rsidRPr="00793A72" w:rsidRDefault="00793A72" w:rsidP="00793A72">
            <w:pPr>
              <w:rPr>
                <w:b/>
                <w:bCs/>
              </w:rPr>
            </w:pPr>
            <w:r w:rsidRPr="00793A72">
              <w:rPr>
                <w:rFonts w:ascii="Segoe UI Emoji" w:hAnsi="Segoe UI Emoji" w:cs="Segoe UI Emoji"/>
                <w:b/>
                <w:bCs/>
              </w:rPr>
              <w:t>✅</w:t>
            </w:r>
            <w:r w:rsidRPr="00793A72">
              <w:rPr>
                <w:b/>
                <w:bCs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9EE97B6" w14:textId="77777777" w:rsidR="00793A72" w:rsidRPr="00793A72" w:rsidRDefault="00793A72" w:rsidP="00793A72">
            <w:pPr>
              <w:rPr>
                <w:b/>
                <w:bCs/>
              </w:rPr>
            </w:pPr>
            <w:r w:rsidRPr="00793A72">
              <w:rPr>
                <w:b/>
                <w:bCs/>
              </w:rPr>
              <w:t>Teach TabPFN how to learn</w:t>
            </w:r>
          </w:p>
        </w:tc>
      </w:tr>
      <w:tr w:rsidR="00793A72" w:rsidRPr="00793A72" w14:paraId="4D77600D" w14:textId="77777777" w:rsidTr="00793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1443" w14:textId="77777777" w:rsidR="00793A72" w:rsidRPr="00793A72" w:rsidRDefault="00793A72" w:rsidP="00793A72">
            <w:pPr>
              <w:rPr>
                <w:b/>
                <w:bCs/>
              </w:rPr>
            </w:pPr>
            <w:r w:rsidRPr="00793A72">
              <w:rPr>
                <w:b/>
                <w:bCs/>
              </w:rPr>
              <w:t>Inference (your dataset)</w:t>
            </w:r>
          </w:p>
        </w:tc>
        <w:tc>
          <w:tcPr>
            <w:tcW w:w="0" w:type="auto"/>
            <w:vAlign w:val="center"/>
            <w:hideMark/>
          </w:tcPr>
          <w:p w14:paraId="150A51C4" w14:textId="77777777" w:rsidR="00793A72" w:rsidRPr="00793A72" w:rsidRDefault="00793A72" w:rsidP="00793A72">
            <w:pPr>
              <w:rPr>
                <w:b/>
                <w:bCs/>
              </w:rPr>
            </w:pPr>
            <w:r w:rsidRPr="00793A72">
              <w:rPr>
                <w:rFonts w:ascii="Segoe UI Emoji" w:hAnsi="Segoe UI Emoji" w:cs="Segoe UI Emoji"/>
                <w:b/>
                <w:bCs/>
              </w:rPr>
              <w:t>❌</w:t>
            </w:r>
            <w:r w:rsidRPr="00793A72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7EF96C2" w14:textId="77777777" w:rsidR="00793A72" w:rsidRPr="00793A72" w:rsidRDefault="00793A72" w:rsidP="00793A72">
            <w:pPr>
              <w:rPr>
                <w:b/>
                <w:bCs/>
              </w:rPr>
            </w:pPr>
            <w:r w:rsidRPr="00793A72">
              <w:rPr>
                <w:b/>
                <w:bCs/>
              </w:rPr>
              <w:t>Predict using what it learned</w:t>
            </w:r>
          </w:p>
        </w:tc>
      </w:tr>
    </w:tbl>
    <w:p w14:paraId="4AB1B0D4" w14:textId="77777777" w:rsidR="00793A72" w:rsidRPr="000148CA" w:rsidRDefault="00793A72" w:rsidP="000148CA">
      <w:pPr>
        <w:rPr>
          <w:b/>
          <w:bCs/>
        </w:rPr>
      </w:pPr>
    </w:p>
    <w:p w14:paraId="636C883D" w14:textId="77777777" w:rsidR="000148CA" w:rsidRPr="00A357F7" w:rsidRDefault="000148CA" w:rsidP="00A357F7">
      <w:pPr>
        <w:rPr>
          <w:b/>
          <w:bCs/>
        </w:rPr>
      </w:pPr>
    </w:p>
    <w:p w14:paraId="4E092B30" w14:textId="77777777" w:rsidR="00360C30" w:rsidRPr="00A357F7" w:rsidRDefault="00360C30">
      <w:pPr>
        <w:rPr>
          <w:b/>
          <w:bCs/>
        </w:rPr>
      </w:pPr>
    </w:p>
    <w:sectPr w:rsidR="00360C30" w:rsidRPr="00A357F7" w:rsidSect="00A357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392"/>
    <w:multiLevelType w:val="multilevel"/>
    <w:tmpl w:val="B8E4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64812"/>
    <w:multiLevelType w:val="multilevel"/>
    <w:tmpl w:val="5CFA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E3F2A"/>
    <w:multiLevelType w:val="multilevel"/>
    <w:tmpl w:val="BEFC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B288D"/>
    <w:multiLevelType w:val="multilevel"/>
    <w:tmpl w:val="D228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F4457"/>
    <w:multiLevelType w:val="multilevel"/>
    <w:tmpl w:val="DEF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B52E6"/>
    <w:multiLevelType w:val="multilevel"/>
    <w:tmpl w:val="36AC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F0170"/>
    <w:multiLevelType w:val="multilevel"/>
    <w:tmpl w:val="A1C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82E15"/>
    <w:multiLevelType w:val="multilevel"/>
    <w:tmpl w:val="237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396949">
    <w:abstractNumId w:val="5"/>
  </w:num>
  <w:num w:numId="2" w16cid:durableId="1727678695">
    <w:abstractNumId w:val="4"/>
  </w:num>
  <w:num w:numId="3" w16cid:durableId="1483883780">
    <w:abstractNumId w:val="0"/>
  </w:num>
  <w:num w:numId="4" w16cid:durableId="1878658756">
    <w:abstractNumId w:val="6"/>
  </w:num>
  <w:num w:numId="5" w16cid:durableId="2056274148">
    <w:abstractNumId w:val="2"/>
  </w:num>
  <w:num w:numId="6" w16cid:durableId="291403964">
    <w:abstractNumId w:val="1"/>
  </w:num>
  <w:num w:numId="7" w16cid:durableId="1463111978">
    <w:abstractNumId w:val="3"/>
  </w:num>
  <w:num w:numId="8" w16cid:durableId="6135145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F7"/>
    <w:rsid w:val="000002C3"/>
    <w:rsid w:val="000148CA"/>
    <w:rsid w:val="00360C30"/>
    <w:rsid w:val="00475729"/>
    <w:rsid w:val="00793A72"/>
    <w:rsid w:val="008102D1"/>
    <w:rsid w:val="00864969"/>
    <w:rsid w:val="00997C44"/>
    <w:rsid w:val="00A357F7"/>
    <w:rsid w:val="00C372B3"/>
    <w:rsid w:val="00E5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0A8FB"/>
  <w15:chartTrackingRefBased/>
  <w15:docId w15:val="{E71BE267-7FC2-4C96-B9E4-B395B6B4E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7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57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7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48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4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5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3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5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4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1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3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TabPFN?utm_source=chatgpt.com" TargetMode="External"/><Relationship Id="rId13" Type="http://schemas.openxmlformats.org/officeDocument/2006/relationships/hyperlink" Target="https://www.nature.com/articles/s41586-024-08328-6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able-representation-learning.github.io/assets/papers/tabpfn_a_transformer_that_solv.pdf?utm_source=chatgpt.com" TargetMode="External"/><Relationship Id="rId12" Type="http://schemas.openxmlformats.org/officeDocument/2006/relationships/hyperlink" Target="https://en.wikipedia.org/wiki/TabPFN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news.ycombinator.com/item?id=42647343&amp;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PriorLabs/TabPFN?utm_source=chatgpt.com" TargetMode="External"/><Relationship Id="rId11" Type="http://schemas.openxmlformats.org/officeDocument/2006/relationships/hyperlink" Target="https://table-representation-learning.github.io/assets/papers/tabpfn_a_transformer_that_solv.pdf?utm_source=chatgpt.com" TargetMode="External"/><Relationship Id="rId5" Type="http://schemas.openxmlformats.org/officeDocument/2006/relationships/hyperlink" Target="https://en.wikipedia.org/wiki/TabPFN?utm_source=chatgpt.com" TargetMode="External"/><Relationship Id="rId15" Type="http://schemas.openxmlformats.org/officeDocument/2006/relationships/hyperlink" Target="https://en.wikipedia.org/wiki/TabPFN?utm_source=chatgpt.com" TargetMode="External"/><Relationship Id="rId10" Type="http://schemas.openxmlformats.org/officeDocument/2006/relationships/hyperlink" Target="https://arxiv.org/abs/2207.01848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ture.com/articles/s41586-024-08328-6?utm_source=chatgpt.com" TargetMode="External"/><Relationship Id="rId14" Type="http://schemas.openxmlformats.org/officeDocument/2006/relationships/hyperlink" Target="https://table-representation-learning.github.io/assets/papers/tabpfn_a_transformer_that_solv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Prakash Mohanty</dc:creator>
  <cp:keywords/>
  <dc:description/>
  <cp:lastModifiedBy>Satya Prakash Mohanty</cp:lastModifiedBy>
  <cp:revision>5</cp:revision>
  <cp:lastPrinted>2025-06-24T11:22:00Z</cp:lastPrinted>
  <dcterms:created xsi:type="dcterms:W3CDTF">2025-06-22T14:56:00Z</dcterms:created>
  <dcterms:modified xsi:type="dcterms:W3CDTF">2025-06-24T11:22:00Z</dcterms:modified>
</cp:coreProperties>
</file>