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08" w:rsidRPr="00024D88" w:rsidRDefault="00024D88" w:rsidP="00024D88">
      <w:pPr>
        <w:jc w:val="center"/>
        <w:rPr>
          <w:b/>
          <w:sz w:val="32"/>
          <w:szCs w:val="32"/>
        </w:rPr>
      </w:pPr>
      <w:r w:rsidRPr="00024D88">
        <w:rPr>
          <w:b/>
          <w:sz w:val="32"/>
          <w:szCs w:val="32"/>
        </w:rPr>
        <w:t>Instruction pour suivre les normes</w:t>
      </w:r>
    </w:p>
    <w:p w:rsidR="00024D88" w:rsidRPr="00024D88" w:rsidRDefault="00024D88" w:rsidP="00C62064">
      <w:bookmarkStart w:id="0" w:name="_GoBack"/>
      <w:bookmarkEnd w:id="0"/>
    </w:p>
    <w:p w:rsidR="00024D88" w:rsidRPr="00024D88" w:rsidRDefault="00024D88" w:rsidP="00024D88">
      <w:pPr>
        <w:pStyle w:val="Paragraphedeliste"/>
        <w:numPr>
          <w:ilvl w:val="0"/>
          <w:numId w:val="1"/>
        </w:numPr>
      </w:pPr>
      <w:r w:rsidRPr="00024D88">
        <w:t>Attribution d’un numéro national d’application NNA :</w:t>
      </w:r>
    </w:p>
    <w:p w:rsidR="00024D88" w:rsidRDefault="00024D88" w:rsidP="00024D88">
      <w:pPr>
        <w:pStyle w:val="Paragraphedeliste"/>
        <w:ind w:left="1416"/>
      </w:pPr>
      <w:r w:rsidRPr="00024D88">
        <w:t>Groupe A : MWA</w:t>
      </w:r>
    </w:p>
    <w:p w:rsidR="00F030DC" w:rsidRPr="00024D88" w:rsidRDefault="00F030DC" w:rsidP="00024D88">
      <w:pPr>
        <w:pStyle w:val="Paragraphedeliste"/>
        <w:ind w:left="1416"/>
      </w:pPr>
    </w:p>
    <w:p w:rsidR="00024D88" w:rsidRPr="00024D88" w:rsidRDefault="00024D88" w:rsidP="00024D88">
      <w:pPr>
        <w:pStyle w:val="Paragraphedeliste"/>
        <w:numPr>
          <w:ilvl w:val="0"/>
          <w:numId w:val="1"/>
        </w:numPr>
        <w:spacing w:line="240" w:lineRule="auto"/>
      </w:pPr>
      <w:r w:rsidRPr="00024D88">
        <w:t>Aucun n’utilisateur ou groupe ne doit être crée en laissant le système d’exploitation affecter un UID ou GID par défaut</w:t>
      </w:r>
    </w:p>
    <w:p w:rsidR="00024D88" w:rsidRPr="00024D88" w:rsidRDefault="00024D88" w:rsidP="00024D88">
      <w:pPr>
        <w:pStyle w:val="Paragraphedeliste"/>
        <w:numPr>
          <w:ilvl w:val="1"/>
          <w:numId w:val="1"/>
        </w:numPr>
        <w:spacing w:line="240" w:lineRule="auto"/>
      </w:pPr>
      <w:r w:rsidRPr="00024D88">
        <w:t>Pour utilisateur et groupe système : valeurs de 0 à 999</w:t>
      </w:r>
    </w:p>
    <w:p w:rsidR="00024D88" w:rsidRPr="00024D88" w:rsidRDefault="00024D88" w:rsidP="00024D88">
      <w:pPr>
        <w:pStyle w:val="Paragraphedeliste"/>
        <w:numPr>
          <w:ilvl w:val="1"/>
          <w:numId w:val="1"/>
        </w:numPr>
        <w:spacing w:line="240" w:lineRule="auto"/>
      </w:pPr>
      <w:r w:rsidRPr="00024D88">
        <w:t>Pour apache :  www-data : www-</w:t>
      </w:r>
      <w:proofErr w:type="gramStart"/>
      <w:r w:rsidRPr="00024D88">
        <w:t>data  UID</w:t>
      </w:r>
      <w:proofErr w:type="gramEnd"/>
      <w:r w:rsidRPr="00024D88">
        <w:t>=1101 GID 1100</w:t>
      </w:r>
    </w:p>
    <w:p w:rsidR="00024D88" w:rsidRDefault="00024D88" w:rsidP="00024D88">
      <w:pPr>
        <w:pStyle w:val="Paragraphedeliste"/>
        <w:numPr>
          <w:ilvl w:val="1"/>
          <w:numId w:val="1"/>
        </w:numPr>
        <w:spacing w:line="240" w:lineRule="auto"/>
      </w:pPr>
      <w:r w:rsidRPr="00024D88">
        <w:t>Pour applications : valeurs de 4000 à 9999</w:t>
      </w:r>
    </w:p>
    <w:p w:rsidR="00F030DC" w:rsidRPr="00024D88" w:rsidRDefault="00F030DC" w:rsidP="00F030DC">
      <w:pPr>
        <w:pStyle w:val="Paragraphedeliste"/>
        <w:spacing w:line="240" w:lineRule="auto"/>
        <w:ind w:left="1440"/>
      </w:pPr>
    </w:p>
    <w:p w:rsidR="00024D88" w:rsidRPr="00024D88" w:rsidRDefault="00024D88" w:rsidP="00024D88">
      <w:pPr>
        <w:pStyle w:val="Paragraphedeliste"/>
        <w:numPr>
          <w:ilvl w:val="0"/>
          <w:numId w:val="1"/>
        </w:numPr>
        <w:spacing w:line="240" w:lineRule="auto"/>
      </w:pPr>
      <w:r w:rsidRPr="00024D88">
        <w:t>Nommage des Packages :</w:t>
      </w:r>
    </w:p>
    <w:p w:rsidR="00024D88" w:rsidRPr="00024D88" w:rsidRDefault="00024D88" w:rsidP="00024D88">
      <w:pPr>
        <w:pStyle w:val="Paragraphedeliste"/>
        <w:numPr>
          <w:ilvl w:val="1"/>
          <w:numId w:val="1"/>
        </w:numPr>
        <w:spacing w:line="240" w:lineRule="auto"/>
      </w:pPr>
      <w:r w:rsidRPr="00024D88">
        <w:t>Le nom doit être : &lt;NNA&gt;_&lt;VEM&gt;_&lt;TYPE&gt;_&lt;COMP</w:t>
      </w:r>
      <w:proofErr w:type="gramStart"/>
      <w:r w:rsidRPr="00024D88">
        <w:t>&gt;.&lt;</w:t>
      </w:r>
      <w:proofErr w:type="gramEnd"/>
      <w:r w:rsidRPr="00024D88">
        <w:t>extension&gt;</w:t>
      </w:r>
    </w:p>
    <w:p w:rsidR="00024D88" w:rsidRPr="00024D88" w:rsidRDefault="00024D88" w:rsidP="00024D88">
      <w:pPr>
        <w:pStyle w:val="Paragraphedeliste"/>
        <w:spacing w:line="240" w:lineRule="auto"/>
        <w:ind w:left="1440"/>
      </w:pPr>
      <w:r w:rsidRPr="00024D88">
        <w:rPr>
          <w:b/>
        </w:rPr>
        <w:t>NNA</w:t>
      </w:r>
      <w:r w:rsidRPr="00024D88">
        <w:t xml:space="preserve"> = MWA</w:t>
      </w:r>
    </w:p>
    <w:p w:rsidR="00024D88" w:rsidRDefault="00024D88" w:rsidP="00024D88">
      <w:pPr>
        <w:pStyle w:val="Paragraphedeliste"/>
        <w:spacing w:line="240" w:lineRule="auto"/>
        <w:ind w:left="1440"/>
      </w:pPr>
      <w:r w:rsidRPr="00024D88">
        <w:rPr>
          <w:b/>
        </w:rPr>
        <w:t>VEM</w:t>
      </w:r>
      <w:r w:rsidRPr="00024D88">
        <w:t xml:space="preserve"> de l’application = </w:t>
      </w:r>
      <w:proofErr w:type="spellStart"/>
      <w:r w:rsidRPr="00024D88">
        <w:t>xx</w:t>
      </w:r>
      <w:r>
        <w:t>.</w:t>
      </w:r>
      <w:proofErr w:type="gramStart"/>
      <w:r>
        <w:t>yy.zz</w:t>
      </w:r>
      <w:proofErr w:type="spellEnd"/>
      <w:proofErr w:type="gramEnd"/>
      <w:r>
        <w:t> ??</w:t>
      </w:r>
    </w:p>
    <w:p w:rsidR="00024D88" w:rsidRDefault="00024D88" w:rsidP="00024D88">
      <w:pPr>
        <w:pStyle w:val="Paragraphedeliste"/>
        <w:spacing w:line="240" w:lineRule="auto"/>
        <w:ind w:left="1440"/>
      </w:pPr>
      <w:r w:rsidRPr="00024D88">
        <w:rPr>
          <w:b/>
        </w:rPr>
        <w:t>Type</w:t>
      </w:r>
      <w:r>
        <w:t xml:space="preserve"> = (</w:t>
      </w:r>
      <w:proofErr w:type="gramStart"/>
      <w:r>
        <w:t>optionnels )</w:t>
      </w:r>
      <w:proofErr w:type="gramEnd"/>
      <w:r>
        <w:t xml:space="preserve"> 15 caractères , permet de spécifier des packages particulier : OUT, Rapport</w:t>
      </w:r>
    </w:p>
    <w:p w:rsidR="00024D88" w:rsidRDefault="00024D88" w:rsidP="00024D88">
      <w:pPr>
        <w:pStyle w:val="Paragraphedeliste"/>
        <w:spacing w:line="240" w:lineRule="auto"/>
        <w:ind w:left="1440"/>
      </w:pPr>
      <w:r w:rsidRPr="00024D88">
        <w:rPr>
          <w:b/>
        </w:rPr>
        <w:t xml:space="preserve">COMP </w:t>
      </w:r>
      <w:r>
        <w:t xml:space="preserve">= dans le cas de package applicatif </w:t>
      </w:r>
      <w:r>
        <w:t>jusqu'à 8 caractères, permet de préciser le rôle du package</w:t>
      </w:r>
    </w:p>
    <w:p w:rsidR="00024D88" w:rsidRPr="00024D88" w:rsidRDefault="00024D88" w:rsidP="00024D88">
      <w:pPr>
        <w:pStyle w:val="Paragraphedeliste"/>
        <w:spacing w:line="240" w:lineRule="auto"/>
        <w:ind w:left="1440"/>
      </w:pPr>
      <w:r>
        <w:rPr>
          <w:b/>
        </w:rPr>
        <w:t>Extension </w:t>
      </w:r>
      <w:proofErr w:type="gramStart"/>
      <w:r>
        <w:rPr>
          <w:b/>
        </w:rPr>
        <w:t xml:space="preserve">: </w:t>
      </w:r>
      <w:r>
        <w:t>.</w:t>
      </w:r>
      <w:proofErr w:type="gramEnd"/>
      <w:r>
        <w:t xml:space="preserve">tar.gz pour </w:t>
      </w:r>
      <w:proofErr w:type="spellStart"/>
      <w:r>
        <w:t>unix</w:t>
      </w:r>
      <w:proofErr w:type="spellEnd"/>
      <w:r>
        <w:t xml:space="preserve">, .zip pour </w:t>
      </w:r>
      <w:proofErr w:type="spellStart"/>
      <w:r>
        <w:t>windows</w:t>
      </w:r>
      <w:proofErr w:type="spellEnd"/>
    </w:p>
    <w:p w:rsidR="00024D88" w:rsidRPr="00024D88" w:rsidRDefault="00024D88" w:rsidP="00024D88">
      <w:pPr>
        <w:pStyle w:val="Paragraphedeliste"/>
        <w:spacing w:line="240" w:lineRule="auto"/>
        <w:ind w:left="1440"/>
      </w:pPr>
    </w:p>
    <w:p w:rsidR="00024D88" w:rsidRDefault="00024D88" w:rsidP="00024D88">
      <w:pPr>
        <w:pStyle w:val="Paragraphedeliste"/>
        <w:numPr>
          <w:ilvl w:val="0"/>
          <w:numId w:val="1"/>
        </w:numPr>
        <w:rPr>
          <w:color w:val="FF0000"/>
        </w:rPr>
      </w:pPr>
      <w:r w:rsidRPr="00024D88">
        <w:rPr>
          <w:color w:val="FF0000"/>
        </w:rPr>
        <w:t>Normes de nommage des Signatures</w:t>
      </w:r>
    </w:p>
    <w:p w:rsidR="00024D88" w:rsidRDefault="00024D88" w:rsidP="00024D88">
      <w:pPr>
        <w:ind w:left="1080"/>
        <w:rPr>
          <w:color w:val="FF0000"/>
        </w:rPr>
      </w:pPr>
      <w:r w:rsidRPr="00024D88">
        <w:rPr>
          <w:color w:val="FF0000"/>
        </w:rPr>
        <w:t>Le fichier de signature doit être un fichie</w:t>
      </w:r>
      <w:r>
        <w:rPr>
          <w:color w:val="FF0000"/>
        </w:rPr>
        <w:t xml:space="preserve">r vide situé dans le répertoire </w:t>
      </w:r>
      <w:proofErr w:type="spellStart"/>
      <w:r w:rsidRPr="00024D88">
        <w:rPr>
          <w:color w:val="FF0000"/>
        </w:rPr>
        <w:t>etc</w:t>
      </w:r>
      <w:proofErr w:type="spellEnd"/>
      <w:r w:rsidRPr="00024D88">
        <w:rPr>
          <w:color w:val="FF0000"/>
        </w:rPr>
        <w:t>/</w:t>
      </w:r>
      <w:proofErr w:type="spellStart"/>
      <w:r w:rsidRPr="00024D88">
        <w:rPr>
          <w:color w:val="FF0000"/>
        </w:rPr>
        <w:t>conf_machine</w:t>
      </w:r>
      <w:proofErr w:type="spellEnd"/>
      <w:r w:rsidRPr="00024D88">
        <w:rPr>
          <w:color w:val="FF0000"/>
        </w:rPr>
        <w:t>/signature</w:t>
      </w:r>
      <w:r>
        <w:rPr>
          <w:color w:val="FF0000"/>
        </w:rPr>
        <w:t xml:space="preserve">. </w:t>
      </w:r>
      <w:r w:rsidRPr="00024D88">
        <w:rPr>
          <w:color w:val="FF0000"/>
        </w:rPr>
        <w:t xml:space="preserve">Ce fichier est utile pour identifier quels sont applications installées sur le serveur.  </w:t>
      </w:r>
    </w:p>
    <w:p w:rsidR="00024D88" w:rsidRDefault="00024D88" w:rsidP="00024D88">
      <w:pPr>
        <w:spacing w:after="100" w:afterAutospacing="1"/>
        <w:ind w:left="1077"/>
      </w:pPr>
      <w:r w:rsidRPr="00024D88">
        <w:t xml:space="preserve">Le nom est en minuscules </w:t>
      </w:r>
      <w:proofErr w:type="spellStart"/>
      <w:proofErr w:type="gramStart"/>
      <w:r w:rsidRPr="00024D88">
        <w:t>uniquement.Le</w:t>
      </w:r>
      <w:proofErr w:type="spellEnd"/>
      <w:proofErr w:type="gramEnd"/>
      <w:r w:rsidRPr="00024D88">
        <w:t xml:space="preserve"> nom est toujours constitué de 4 champs.</w:t>
      </w:r>
      <w:r>
        <w:t xml:space="preserve"> </w:t>
      </w:r>
      <w:r w:rsidRPr="00024D88">
        <w:t>Les champs sont séparé</w:t>
      </w:r>
      <w:r>
        <w:t xml:space="preserve">s par des </w:t>
      </w:r>
      <w:proofErr w:type="spellStart"/>
      <w:r>
        <w:t>underscores</w:t>
      </w:r>
      <w:proofErr w:type="spellEnd"/>
      <w:r>
        <w:t xml:space="preserve"> ‘_</w:t>
      </w:r>
      <w:proofErr w:type="gramStart"/>
      <w:r>
        <w:t>’ .</w:t>
      </w:r>
      <w:proofErr w:type="gramEnd"/>
      <w:r>
        <w:t xml:space="preserve">  </w:t>
      </w:r>
      <w:r w:rsidRPr="00024D88">
        <w:t xml:space="preserve">Attention ! Les </w:t>
      </w:r>
      <w:proofErr w:type="spellStart"/>
      <w:r w:rsidRPr="00024D88">
        <w:t>quatres</w:t>
      </w:r>
      <w:proofErr w:type="spellEnd"/>
      <w:r w:rsidRPr="00024D88">
        <w:t xml:space="preserve"> champs sont obligatoires. Le caractère </w:t>
      </w:r>
      <w:proofErr w:type="spellStart"/>
      <w:r w:rsidRPr="00024D88">
        <w:t>underscore</w:t>
      </w:r>
      <w:proofErr w:type="spellEnd"/>
      <w:r w:rsidRPr="00024D88">
        <w:t xml:space="preserve"> « _ » est réservé à la</w:t>
      </w:r>
      <w:r w:rsidR="00F030DC">
        <w:t xml:space="preserve"> </w:t>
      </w:r>
      <w:r w:rsidR="00F030DC" w:rsidRPr="00F030DC">
        <w:t>séparation des champs. Il ne doit pas être utilisé à l’intérieur d’un champ</w:t>
      </w:r>
      <w:r w:rsidR="00F030DC">
        <w:t xml:space="preserve">. </w:t>
      </w:r>
      <w:r w:rsidR="00F030DC" w:rsidRPr="00F030DC">
        <w:t xml:space="preserve">A l’intérieur d’un champ (entre deux </w:t>
      </w:r>
      <w:proofErr w:type="spellStart"/>
      <w:r w:rsidR="00F030DC" w:rsidRPr="00F030DC">
        <w:t>underscores</w:t>
      </w:r>
      <w:proofErr w:type="spellEnd"/>
      <w:r w:rsidR="00F030DC" w:rsidRPr="00F030DC">
        <w:t xml:space="preserve">), les caractères </w:t>
      </w:r>
      <w:proofErr w:type="gramStart"/>
      <w:r w:rsidR="00F030DC" w:rsidRPr="00F030DC">
        <w:t>« .</w:t>
      </w:r>
      <w:proofErr w:type="gramEnd"/>
      <w:r w:rsidR="00F030DC" w:rsidRPr="00F030DC">
        <w:t xml:space="preserve"> » ou « - » permettent de faire des séparations.</w:t>
      </w:r>
    </w:p>
    <w:p w:rsidR="00F030DC" w:rsidRDefault="00F030DC" w:rsidP="00024D88">
      <w:pPr>
        <w:spacing w:after="100" w:afterAutospacing="1"/>
        <w:ind w:left="1077"/>
      </w:pPr>
      <w:r>
        <w:t xml:space="preserve">Le nom du fichier, du package, de l’objet métier et de </w:t>
      </w:r>
      <w:proofErr w:type="spellStart"/>
      <w:r>
        <w:t>san</w:t>
      </w:r>
      <w:proofErr w:type="spellEnd"/>
      <w:r>
        <w:t xml:space="preserve"> version se déclinent comme suit :  </w:t>
      </w:r>
      <w:r w:rsidRPr="00F030DC">
        <w:rPr>
          <w:b/>
        </w:rPr>
        <w:t>&lt;</w:t>
      </w:r>
      <w:proofErr w:type="spellStart"/>
      <w:r w:rsidRPr="00F030DC">
        <w:rPr>
          <w:b/>
        </w:rPr>
        <w:t>nna</w:t>
      </w:r>
      <w:proofErr w:type="spellEnd"/>
      <w:r w:rsidRPr="00F030DC">
        <w:rPr>
          <w:b/>
        </w:rPr>
        <w:t>&gt;_&lt;</w:t>
      </w:r>
      <w:proofErr w:type="spellStart"/>
      <w:proofErr w:type="gramStart"/>
      <w:r w:rsidRPr="00F030DC">
        <w:rPr>
          <w:b/>
        </w:rPr>
        <w:t>nomapplication.version</w:t>
      </w:r>
      <w:proofErr w:type="spellEnd"/>
      <w:proofErr w:type="gramEnd"/>
      <w:r w:rsidRPr="00F030DC">
        <w:rPr>
          <w:b/>
        </w:rPr>
        <w:t>&gt;_&lt;os&gt;_&lt;vos</w:t>
      </w:r>
      <w:r w:rsidRPr="00F030DC">
        <w:t>&gt;</w:t>
      </w:r>
    </w:p>
    <w:p w:rsidR="00F030DC" w:rsidRDefault="00F030DC" w:rsidP="00F030DC">
      <w:pPr>
        <w:spacing w:after="0"/>
        <w:ind w:left="1077"/>
        <w:contextualSpacing/>
      </w:pPr>
      <w:proofErr w:type="spellStart"/>
      <w:proofErr w:type="gramStart"/>
      <w:r w:rsidRPr="00F030DC">
        <w:rPr>
          <w:b/>
        </w:rPr>
        <w:t>nna</w:t>
      </w:r>
      <w:proofErr w:type="spellEnd"/>
      <w:proofErr w:type="gramEnd"/>
      <w:r w:rsidRPr="00F030DC">
        <w:rPr>
          <w:b/>
        </w:rPr>
        <w:t> </w:t>
      </w:r>
      <w:r>
        <w:t>: MWA</w:t>
      </w:r>
    </w:p>
    <w:p w:rsidR="00F030DC" w:rsidRDefault="00F030DC" w:rsidP="00F030DC">
      <w:pPr>
        <w:spacing w:after="0"/>
        <w:ind w:left="1077"/>
        <w:contextualSpacing/>
      </w:pPr>
      <w:proofErr w:type="spellStart"/>
      <w:proofErr w:type="gramStart"/>
      <w:r w:rsidRPr="00F030DC">
        <w:rPr>
          <w:b/>
        </w:rPr>
        <w:t>nomapplication.version</w:t>
      </w:r>
      <w:proofErr w:type="spellEnd"/>
      <w:proofErr w:type="gramEnd"/>
      <w:r w:rsidRPr="00F030DC">
        <w:rPr>
          <w:b/>
        </w:rPr>
        <w:t> :</w:t>
      </w:r>
      <w:r>
        <w:t xml:space="preserve"> wikidevops.1.0 (</w:t>
      </w:r>
      <w:proofErr w:type="spellStart"/>
      <w:r>
        <w:t>example</w:t>
      </w:r>
      <w:proofErr w:type="spellEnd"/>
      <w:r>
        <w:t>)</w:t>
      </w:r>
    </w:p>
    <w:p w:rsidR="00F030DC" w:rsidRDefault="00F030DC" w:rsidP="00F030DC">
      <w:pPr>
        <w:spacing w:after="0"/>
        <w:ind w:left="1077"/>
        <w:contextualSpacing/>
      </w:pPr>
      <w:proofErr w:type="gramStart"/>
      <w:r w:rsidRPr="00F030DC">
        <w:rPr>
          <w:b/>
        </w:rPr>
        <w:t>os</w:t>
      </w:r>
      <w:proofErr w:type="gramEnd"/>
      <w:r>
        <w:t xml:space="preserve"> : linux </w:t>
      </w:r>
    </w:p>
    <w:p w:rsidR="00F030DC" w:rsidRDefault="00F030DC" w:rsidP="00F030DC">
      <w:pPr>
        <w:spacing w:after="0"/>
        <w:ind w:left="1077"/>
        <w:contextualSpacing/>
      </w:pPr>
      <w:proofErr w:type="gramStart"/>
      <w:r w:rsidRPr="00F030DC">
        <w:rPr>
          <w:b/>
        </w:rPr>
        <w:t>vos</w:t>
      </w:r>
      <w:proofErr w:type="gramEnd"/>
      <w:r>
        <w:t> : ubu20</w:t>
      </w:r>
    </w:p>
    <w:p w:rsidR="00F030DC" w:rsidRDefault="00F030DC" w:rsidP="00F030DC">
      <w:pPr>
        <w:spacing w:after="0"/>
        <w:ind w:left="1077"/>
        <w:contextualSpacing/>
      </w:pPr>
    </w:p>
    <w:p w:rsidR="00F030DC" w:rsidRDefault="00F030DC" w:rsidP="00F030DC">
      <w:pPr>
        <w:spacing w:after="0"/>
        <w:ind w:left="1077"/>
        <w:contextualSpacing/>
      </w:pPr>
    </w:p>
    <w:p w:rsidR="00F030DC" w:rsidRDefault="00F030DC" w:rsidP="00F030DC">
      <w:pPr>
        <w:spacing w:after="0"/>
        <w:ind w:left="1077"/>
        <w:contextualSpacing/>
      </w:pPr>
    </w:p>
    <w:p w:rsidR="00F030DC" w:rsidRDefault="00F030DC" w:rsidP="00F030DC">
      <w:pPr>
        <w:spacing w:after="0"/>
        <w:ind w:left="1077"/>
        <w:contextualSpacing/>
      </w:pPr>
    </w:p>
    <w:p w:rsidR="00F030DC" w:rsidRDefault="00F030DC" w:rsidP="00F030DC">
      <w:pPr>
        <w:spacing w:after="0"/>
        <w:ind w:left="1077"/>
        <w:contextualSpacing/>
      </w:pPr>
    </w:p>
    <w:p w:rsidR="00F030DC" w:rsidRPr="00024D88" w:rsidRDefault="00F030DC" w:rsidP="00F030DC">
      <w:pPr>
        <w:spacing w:after="0"/>
        <w:ind w:left="1077"/>
        <w:contextualSpacing/>
      </w:pPr>
    </w:p>
    <w:p w:rsidR="00024D88" w:rsidRDefault="00F030DC" w:rsidP="00024D88">
      <w:pPr>
        <w:pStyle w:val="Paragraphedeliste"/>
        <w:numPr>
          <w:ilvl w:val="0"/>
          <w:numId w:val="1"/>
        </w:numPr>
        <w:spacing w:line="240" w:lineRule="auto"/>
        <w:rPr>
          <w:b/>
        </w:rPr>
      </w:pPr>
      <w:r>
        <w:rPr>
          <w:b/>
        </w:rPr>
        <w:lastRenderedPageBreak/>
        <w:t xml:space="preserve">Arborescence des applications </w:t>
      </w:r>
    </w:p>
    <w:p w:rsidR="00F030DC" w:rsidRPr="00F030DC" w:rsidRDefault="00F030DC" w:rsidP="00F030DC">
      <w:pPr>
        <w:pStyle w:val="Paragraphedeliste"/>
        <w:spacing w:line="240" w:lineRule="auto"/>
        <w:ind w:left="1416"/>
      </w:pPr>
      <w:r w:rsidRPr="00F030DC">
        <w:t>Le principe général est de séparer les fichiers par catégories :</w:t>
      </w:r>
    </w:p>
    <w:p w:rsidR="00F030DC" w:rsidRPr="00F030DC" w:rsidRDefault="00F030DC" w:rsidP="00F030DC">
      <w:pPr>
        <w:pStyle w:val="Paragraphedeliste"/>
        <w:spacing w:line="240" w:lineRule="auto"/>
        <w:ind w:left="1416"/>
      </w:pPr>
      <w:r w:rsidRPr="00F030DC">
        <w:t>•</w:t>
      </w:r>
      <w:r w:rsidRPr="00F030DC">
        <w:tab/>
        <w:t>code applicatif ;</w:t>
      </w:r>
    </w:p>
    <w:p w:rsidR="00F030DC" w:rsidRPr="00F030DC" w:rsidRDefault="00F030DC" w:rsidP="00F030DC">
      <w:pPr>
        <w:pStyle w:val="Paragraphedeliste"/>
        <w:spacing w:line="240" w:lineRule="auto"/>
        <w:ind w:left="1416"/>
      </w:pPr>
      <w:r w:rsidRPr="00F030DC">
        <w:t>•</w:t>
      </w:r>
      <w:r w:rsidRPr="00F030DC">
        <w:tab/>
        <w:t>fichiers de configuration et paramétrage ;</w:t>
      </w:r>
    </w:p>
    <w:p w:rsidR="00F030DC" w:rsidRPr="00F030DC" w:rsidRDefault="00F030DC" w:rsidP="00F030DC">
      <w:pPr>
        <w:pStyle w:val="Paragraphedeliste"/>
        <w:spacing w:line="240" w:lineRule="auto"/>
        <w:ind w:left="1416"/>
      </w:pPr>
      <w:r w:rsidRPr="00F030DC">
        <w:t>•</w:t>
      </w:r>
      <w:r w:rsidRPr="00F030DC">
        <w:tab/>
        <w:t>fichiers de logs ;</w:t>
      </w:r>
    </w:p>
    <w:p w:rsidR="00F030DC" w:rsidRPr="00F030DC" w:rsidRDefault="00F030DC" w:rsidP="00F030DC">
      <w:pPr>
        <w:pStyle w:val="Paragraphedeliste"/>
        <w:spacing w:line="240" w:lineRule="auto"/>
        <w:ind w:left="1416"/>
      </w:pPr>
      <w:r w:rsidRPr="00F030DC">
        <w:t>•</w:t>
      </w:r>
      <w:r w:rsidRPr="00F030DC">
        <w:tab/>
        <w:t>fichiers de données persistantes ;</w:t>
      </w:r>
    </w:p>
    <w:p w:rsidR="00F030DC" w:rsidRPr="00F030DC" w:rsidRDefault="00F030DC" w:rsidP="00F030DC">
      <w:pPr>
        <w:pStyle w:val="Paragraphedeliste"/>
        <w:spacing w:line="240" w:lineRule="auto"/>
        <w:ind w:left="1416"/>
      </w:pPr>
      <w:r w:rsidRPr="00F030DC">
        <w:t>•</w:t>
      </w:r>
      <w:r w:rsidRPr="00F030DC">
        <w:tab/>
        <w:t>fichiers de données temporaires.</w:t>
      </w:r>
    </w:p>
    <w:p w:rsidR="00024D88" w:rsidRPr="00F030DC" w:rsidRDefault="00024D88" w:rsidP="00F030DC">
      <w:pPr>
        <w:spacing w:line="240" w:lineRule="auto"/>
        <w:rPr>
          <w:b/>
        </w:rPr>
      </w:pPr>
    </w:p>
    <w:p w:rsidR="00024D88" w:rsidRDefault="00F030DC" w:rsidP="00C01AE8">
      <w:pPr>
        <w:pStyle w:val="Paragraphedeliste"/>
        <w:numPr>
          <w:ilvl w:val="0"/>
          <w:numId w:val="1"/>
        </w:numPr>
        <w:rPr>
          <w:b/>
        </w:rPr>
      </w:pPr>
      <w:r w:rsidRPr="00F030DC">
        <w:rPr>
          <w:b/>
        </w:rPr>
        <w:t xml:space="preserve">Nommage de l’application </w:t>
      </w:r>
    </w:p>
    <w:p w:rsidR="00F030DC" w:rsidRPr="00F030DC" w:rsidRDefault="00F030DC" w:rsidP="00F030DC">
      <w:pPr>
        <w:pStyle w:val="Paragraphedeliste"/>
        <w:ind w:left="1416"/>
      </w:pPr>
      <w:r w:rsidRPr="00F030DC">
        <w:t>Dans la suite du document</w:t>
      </w:r>
      <w:r w:rsidRPr="00F030DC">
        <w:rPr>
          <w:b/>
        </w:rPr>
        <w:t>, &lt;application&gt;</w:t>
      </w:r>
      <w:r w:rsidRPr="00F030DC">
        <w:t xml:space="preserve"> fait référence au nom de l’application concernée (ou éventuellement à son trigramme applicatif).</w:t>
      </w:r>
    </w:p>
    <w:p w:rsidR="00F030DC" w:rsidRPr="00F030DC" w:rsidRDefault="00F030DC" w:rsidP="00F030DC">
      <w:pPr>
        <w:pStyle w:val="Paragraphedeliste"/>
        <w:ind w:left="1416"/>
      </w:pPr>
      <w:r w:rsidRPr="00F030DC">
        <w:t xml:space="preserve">Les noms des répertoires composant la sous-arborescence spécifique à l’application doivent exclusivement être constitués de lettres </w:t>
      </w:r>
      <w:proofErr w:type="gramStart"/>
      <w:r w:rsidRPr="00F030DC">
        <w:t>de a</w:t>
      </w:r>
      <w:proofErr w:type="gramEnd"/>
      <w:r w:rsidRPr="00F030DC">
        <w:t xml:space="preserve"> à z et de chiffres de 0 à 9.</w:t>
      </w:r>
    </w:p>
    <w:p w:rsidR="00F030DC" w:rsidRPr="00F030DC" w:rsidRDefault="00F030DC" w:rsidP="00F030DC">
      <w:pPr>
        <w:pStyle w:val="Paragraphedeliste"/>
        <w:ind w:left="1416"/>
      </w:pPr>
      <w:r w:rsidRPr="00F030DC">
        <w:rPr>
          <w:b/>
        </w:rPr>
        <w:t>&lt;</w:t>
      </w:r>
      <w:proofErr w:type="gramStart"/>
      <w:r w:rsidRPr="00F030DC">
        <w:rPr>
          <w:b/>
        </w:rPr>
        <w:t>application</w:t>
      </w:r>
      <w:proofErr w:type="gramEnd"/>
      <w:r w:rsidRPr="00F030DC">
        <w:rPr>
          <w:b/>
        </w:rPr>
        <w:t>&gt;</w:t>
      </w:r>
      <w:r w:rsidRPr="00F030DC">
        <w:t xml:space="preserve"> doit être constitué exclusivement de lettres de a à z en minuscule, et de chiffres de 0 à 9. L’utilisation du « _ » est à proscrire car ce caractère peut être utilisé comme séparation dans le nom d’instances (</w:t>
      </w:r>
      <w:proofErr w:type="spellStart"/>
      <w:r w:rsidRPr="00F030DC">
        <w:t>Informatica</w:t>
      </w:r>
      <w:proofErr w:type="spellEnd"/>
      <w:r w:rsidRPr="00F030DC">
        <w:t xml:space="preserve"> ou </w:t>
      </w:r>
      <w:proofErr w:type="spellStart"/>
      <w:r w:rsidRPr="00F030DC">
        <w:t>Weblogic</w:t>
      </w:r>
      <w:proofErr w:type="spellEnd"/>
      <w:r w:rsidRPr="00F030DC">
        <w:t xml:space="preserve"> par exemple).</w:t>
      </w:r>
    </w:p>
    <w:p w:rsidR="00F030DC" w:rsidRPr="00024D88" w:rsidRDefault="00F030DC" w:rsidP="00F030DC">
      <w:pPr>
        <w:pStyle w:val="Paragraphedeliste"/>
      </w:pPr>
    </w:p>
    <w:p w:rsidR="00024D88" w:rsidRDefault="00F030DC" w:rsidP="00024D88">
      <w:pPr>
        <w:pStyle w:val="Paragraphedeliste"/>
        <w:numPr>
          <w:ilvl w:val="0"/>
          <w:numId w:val="1"/>
        </w:numPr>
        <w:rPr>
          <w:b/>
        </w:rPr>
      </w:pPr>
      <w:r>
        <w:rPr>
          <w:b/>
        </w:rPr>
        <w:t xml:space="preserve">Arborescence applicatives sous </w:t>
      </w:r>
      <w:proofErr w:type="spellStart"/>
      <w:r>
        <w:rPr>
          <w:b/>
        </w:rPr>
        <w:t>unix</w:t>
      </w:r>
      <w:proofErr w:type="spellEnd"/>
    </w:p>
    <w:p w:rsidR="00C62064" w:rsidRDefault="00C62064" w:rsidP="00C62064">
      <w:pPr>
        <w:pStyle w:val="Paragraphedeliste"/>
        <w:numPr>
          <w:ilvl w:val="1"/>
          <w:numId w:val="1"/>
        </w:numPr>
        <w:rPr>
          <w:b/>
        </w:rPr>
      </w:pPr>
      <w:r>
        <w:rPr>
          <w:b/>
        </w:rPr>
        <w:t xml:space="preserve">Espace de livraison </w:t>
      </w:r>
    </w:p>
    <w:p w:rsidR="00C62064" w:rsidRPr="00C62064" w:rsidRDefault="00C62064" w:rsidP="00C62064">
      <w:pPr>
        <w:pStyle w:val="Paragraphedeliste"/>
        <w:ind w:left="1440"/>
      </w:pPr>
      <w:r w:rsidRPr="00C62064">
        <w:t>L’espace de livraison est l’espace où les objets applicatifs seront déposés avant leur mise en place ou activation en production.</w:t>
      </w:r>
    </w:p>
    <w:p w:rsidR="00C62064" w:rsidRPr="00C62064" w:rsidRDefault="00C62064" w:rsidP="00C62064">
      <w:pPr>
        <w:pStyle w:val="Paragraphedeliste"/>
        <w:ind w:left="1440"/>
      </w:pPr>
      <w:r w:rsidRPr="00C62064">
        <w:t>Implantation :</w:t>
      </w:r>
    </w:p>
    <w:p w:rsidR="00C62064" w:rsidRPr="00C62064" w:rsidRDefault="00C62064" w:rsidP="00C62064">
      <w:pPr>
        <w:pStyle w:val="Paragraphedeliste"/>
        <w:ind w:left="1440"/>
        <w:rPr>
          <w:color w:val="FF0000"/>
        </w:rPr>
      </w:pPr>
      <w:r w:rsidRPr="00C62064">
        <w:rPr>
          <w:color w:val="FF0000"/>
        </w:rPr>
        <w:t>/appli/&lt;</w:t>
      </w:r>
      <w:proofErr w:type="spellStart"/>
      <w:r w:rsidRPr="00C62064">
        <w:rPr>
          <w:color w:val="FF0000"/>
        </w:rPr>
        <w:t>nom_appli</w:t>
      </w:r>
      <w:proofErr w:type="spellEnd"/>
      <w:r w:rsidRPr="00C62064">
        <w:rPr>
          <w:color w:val="FF0000"/>
        </w:rPr>
        <w:t>&gt;/LIVR/&lt;version&gt;</w:t>
      </w:r>
    </w:p>
    <w:p w:rsidR="00C62064" w:rsidRDefault="00C62064" w:rsidP="00C62064">
      <w:pPr>
        <w:pStyle w:val="Paragraphedeliste"/>
        <w:ind w:left="1440"/>
      </w:pPr>
      <w:r w:rsidRPr="00C62064">
        <w:t>La version pourra être une version ou une date de livraison.</w:t>
      </w:r>
    </w:p>
    <w:p w:rsidR="00C62064" w:rsidRDefault="00C62064" w:rsidP="00C62064">
      <w:pPr>
        <w:pStyle w:val="Paragraphedeliste"/>
        <w:ind w:left="1440"/>
      </w:pPr>
    </w:p>
    <w:p w:rsidR="00C62064" w:rsidRDefault="00C62064" w:rsidP="00C62064">
      <w:pPr>
        <w:pStyle w:val="Paragraphedeliste"/>
        <w:ind w:left="1440"/>
      </w:pPr>
    </w:p>
    <w:p w:rsidR="00C62064" w:rsidRDefault="00C62064" w:rsidP="00C62064">
      <w:pPr>
        <w:pStyle w:val="Paragraphedeliste"/>
        <w:numPr>
          <w:ilvl w:val="0"/>
          <w:numId w:val="1"/>
        </w:numPr>
        <w:rPr>
          <w:b/>
        </w:rPr>
      </w:pPr>
      <w:r w:rsidRPr="00C62064">
        <w:rPr>
          <w:b/>
        </w:rPr>
        <w:t>Nom d’instance des produits Web</w:t>
      </w:r>
    </w:p>
    <w:p w:rsidR="00C62064" w:rsidRDefault="00C62064" w:rsidP="00C62064">
      <w:pPr>
        <w:pStyle w:val="Paragraphedeliste"/>
        <w:rPr>
          <w:b/>
        </w:rPr>
      </w:pPr>
    </w:p>
    <w:p w:rsidR="00C62064" w:rsidRDefault="00C62064" w:rsidP="00C62064">
      <w:pPr>
        <w:pStyle w:val="Paragraphedeliste"/>
        <w:ind w:left="1416"/>
      </w:pPr>
      <w:r>
        <w:t>Les différents produits « web » du référentiel technique sont principalement :</w:t>
      </w:r>
    </w:p>
    <w:p w:rsidR="00C62064" w:rsidRDefault="00C62064" w:rsidP="00C62064">
      <w:pPr>
        <w:pStyle w:val="Paragraphedeliste"/>
        <w:ind w:left="1416"/>
      </w:pPr>
      <w:r>
        <w:t>•</w:t>
      </w:r>
      <w:r>
        <w:tab/>
        <w:t>apache ;</w:t>
      </w:r>
    </w:p>
    <w:p w:rsidR="00C62064" w:rsidRDefault="00C62064" w:rsidP="00C62064">
      <w:pPr>
        <w:pStyle w:val="Paragraphedeliste"/>
        <w:ind w:left="1416"/>
      </w:pPr>
      <w:r>
        <w:t>•</w:t>
      </w:r>
      <w:r>
        <w:tab/>
      </w:r>
      <w:proofErr w:type="spellStart"/>
      <w:proofErr w:type="gramStart"/>
      <w:r>
        <w:t>nginx</w:t>
      </w:r>
      <w:proofErr w:type="spellEnd"/>
      <w:r>
        <w:t>;</w:t>
      </w:r>
      <w:proofErr w:type="gramEnd"/>
    </w:p>
    <w:p w:rsidR="00C62064" w:rsidRDefault="00C62064" w:rsidP="00C62064">
      <w:pPr>
        <w:pStyle w:val="Paragraphedeliste"/>
        <w:ind w:left="1416"/>
      </w:pPr>
      <w:r>
        <w:t>•</w:t>
      </w:r>
      <w:r>
        <w:tab/>
      </w:r>
      <w:proofErr w:type="spellStart"/>
      <w:r>
        <w:t>mysql</w:t>
      </w:r>
      <w:proofErr w:type="spellEnd"/>
      <w:r>
        <w:t xml:space="preserve"> ;</w:t>
      </w:r>
    </w:p>
    <w:p w:rsidR="00C62064" w:rsidRDefault="00C62064" w:rsidP="00C62064">
      <w:pPr>
        <w:pStyle w:val="Paragraphedeliste"/>
        <w:ind w:left="1416"/>
      </w:pPr>
      <w:r>
        <w:t>•</w:t>
      </w:r>
      <w:r>
        <w:tab/>
      </w:r>
      <w:proofErr w:type="spellStart"/>
      <w:r>
        <w:t>mariadb</w:t>
      </w:r>
      <w:proofErr w:type="spellEnd"/>
    </w:p>
    <w:p w:rsidR="00C62064" w:rsidRDefault="00C62064" w:rsidP="00C62064">
      <w:pPr>
        <w:pStyle w:val="Paragraphedeliste"/>
        <w:ind w:left="1416"/>
      </w:pPr>
    </w:p>
    <w:p w:rsidR="00C62064" w:rsidRDefault="00C62064" w:rsidP="00C62064">
      <w:pPr>
        <w:pStyle w:val="Corpsdetexte"/>
        <w:ind w:left="708"/>
      </w:pPr>
      <w:r>
        <w:t>Pour tous ces produits, il faut définir un nom “d’instance”.</w:t>
      </w:r>
      <w:r>
        <w:t xml:space="preserve"> </w:t>
      </w:r>
      <w:r>
        <w:t>Si l’application n’utilise qu’une unique instance, le nom de l’instance peut soit être :</w:t>
      </w:r>
      <w:r>
        <w:t xml:space="preserve"> </w:t>
      </w:r>
    </w:p>
    <w:p w:rsidR="00C62064" w:rsidRPr="00E54C6D" w:rsidRDefault="00C62064" w:rsidP="00C62064">
      <w:pPr>
        <w:pStyle w:val="Corpsdetexte"/>
        <w:numPr>
          <w:ilvl w:val="0"/>
          <w:numId w:val="3"/>
        </w:numPr>
      </w:pPr>
      <w:proofErr w:type="gramStart"/>
      <w:r>
        <w:t>le</w:t>
      </w:r>
      <w:proofErr w:type="gramEnd"/>
      <w:r>
        <w:t xml:space="preserve"> NNA de l’application (obligatoire sur une plate-forme mutualisée) ;</w:t>
      </w:r>
    </w:p>
    <w:p w:rsidR="00C62064" w:rsidRPr="00E54C6D" w:rsidRDefault="00C62064" w:rsidP="00C62064">
      <w:pPr>
        <w:pStyle w:val="puce"/>
        <w:ind w:left="1428"/>
      </w:pPr>
      <w:proofErr w:type="gramStart"/>
      <w:r>
        <w:t>dérivé</w:t>
      </w:r>
      <w:proofErr w:type="gramEnd"/>
      <w:r>
        <w:t xml:space="preserve"> du nom de l’application et choisi par le projet.</w:t>
      </w:r>
    </w:p>
    <w:p w:rsidR="00C62064" w:rsidRDefault="00C62064" w:rsidP="00C62064">
      <w:pPr>
        <w:pStyle w:val="Corpsdetexte"/>
        <w:ind w:left="708"/>
      </w:pPr>
      <w:r>
        <w:t>Si l’application utilise plusieurs instances, on peut accoler au nom choisi ou au NNA un suffixe permettant de distinguer les instances. Les noms et suffixes ne doivent pas être séparés par un caractère quelconque.</w:t>
      </w:r>
    </w:p>
    <w:p w:rsidR="00C62064" w:rsidRDefault="00C62064" w:rsidP="00C62064">
      <w:pPr>
        <w:pStyle w:val="Corpsdetexte"/>
      </w:pPr>
      <w:r>
        <w:t xml:space="preserve">             </w:t>
      </w:r>
    </w:p>
    <w:p w:rsidR="00C62064" w:rsidRPr="00C62064" w:rsidRDefault="00C62064" w:rsidP="00C62064">
      <w:pPr>
        <w:pStyle w:val="Corpsdetexte"/>
        <w:rPr>
          <w:b/>
        </w:rPr>
      </w:pPr>
      <w:r>
        <w:tab/>
      </w:r>
      <w:r w:rsidRPr="00C62064">
        <w:rPr>
          <w:b/>
        </w:rPr>
        <w:t xml:space="preserve">Implantation : </w:t>
      </w:r>
    </w:p>
    <w:p w:rsidR="00C62064" w:rsidRPr="00312DC0" w:rsidRDefault="00C62064" w:rsidP="00C62064">
      <w:pPr>
        <w:pStyle w:val="Corpsdetexte"/>
        <w:ind w:left="1416"/>
        <w:rPr>
          <w:b/>
          <w:u w:val="single"/>
        </w:rPr>
      </w:pPr>
      <w:r w:rsidRPr="00312DC0">
        <w:rPr>
          <w:b/>
          <w:u w:val="single"/>
        </w:rPr>
        <w:lastRenderedPageBreak/>
        <w:t>Instances applicatives :</w:t>
      </w:r>
    </w:p>
    <w:p w:rsidR="00C62064" w:rsidRDefault="00C62064" w:rsidP="00C62064">
      <w:pPr>
        <w:pStyle w:val="Corpsdetexte"/>
        <w:ind w:left="1416"/>
      </w:pPr>
      <w:r>
        <w:t>Les instances applicatives sont implantées dans :</w:t>
      </w:r>
    </w:p>
    <w:p w:rsidR="00C62064" w:rsidRDefault="00C62064" w:rsidP="00C62064">
      <w:pPr>
        <w:pStyle w:val="Console"/>
        <w:ind w:left="1416"/>
      </w:pPr>
      <w:r>
        <w:t>/appli/projects/&lt;instance&gt;/&lt;produit&gt;</w:t>
      </w:r>
    </w:p>
    <w:p w:rsidR="00C62064" w:rsidRDefault="00C62064" w:rsidP="00C62064">
      <w:pPr>
        <w:pStyle w:val="Corpsdetexte"/>
        <w:ind w:left="1416"/>
      </w:pPr>
      <w:r>
        <w:t xml:space="preserve">Exemple : </w:t>
      </w:r>
    </w:p>
    <w:p w:rsidR="00C62064" w:rsidRDefault="00C62064" w:rsidP="00C62064">
      <w:pPr>
        <w:pStyle w:val="Console"/>
        <w:ind w:left="1416"/>
      </w:pPr>
      <w:r>
        <w:t>/appli/projects/regal/apache2</w:t>
      </w:r>
    </w:p>
    <w:p w:rsidR="00C62064" w:rsidRDefault="00C62064" w:rsidP="00C62064">
      <w:pPr>
        <w:pStyle w:val="Corpsdetexte"/>
        <w:ind w:left="1416"/>
      </w:pPr>
      <w:r>
        <w:t>A la différence de l’implantation générale proposée, l’implantation des applications web ne permet pas de gérer la cohabitation de plusieurs versions en parallèle.</w:t>
      </w:r>
    </w:p>
    <w:p w:rsidR="00C62064" w:rsidRPr="007142FE" w:rsidRDefault="00C62064" w:rsidP="00C62064">
      <w:pPr>
        <w:pStyle w:val="Corpsdetexte"/>
        <w:ind w:left="1416"/>
        <w:rPr>
          <w:b/>
          <w:i/>
          <w:color w:val="FF0000"/>
          <w:u w:val="single"/>
        </w:rPr>
      </w:pPr>
      <w:r w:rsidRPr="007142FE">
        <w:rPr>
          <w:b/>
          <w:i/>
          <w:color w:val="FF0000"/>
          <w:u w:val="single"/>
        </w:rPr>
        <w:t xml:space="preserve">A minima, </w:t>
      </w:r>
      <w:r w:rsidRPr="007142FE">
        <w:rPr>
          <w:rStyle w:val="Termetechnique"/>
          <w:b/>
          <w:i/>
          <w:color w:val="FF0000"/>
          <w:u w:val="single"/>
        </w:rPr>
        <w:t>/appli/projects/&lt;instance&gt;</w:t>
      </w:r>
      <w:r w:rsidRPr="007142FE">
        <w:rPr>
          <w:b/>
          <w:i/>
          <w:color w:val="FF0000"/>
          <w:u w:val="single"/>
        </w:rPr>
        <w:t xml:space="preserve"> doit être un </w:t>
      </w:r>
      <w:proofErr w:type="spellStart"/>
      <w:r w:rsidRPr="007142FE">
        <w:rPr>
          <w:b/>
          <w:i/>
          <w:color w:val="FF0000"/>
          <w:u w:val="single"/>
        </w:rPr>
        <w:t>filesystem</w:t>
      </w:r>
      <w:proofErr w:type="spellEnd"/>
      <w:r w:rsidRPr="007142FE">
        <w:rPr>
          <w:b/>
          <w:i/>
          <w:color w:val="FF0000"/>
          <w:u w:val="single"/>
        </w:rPr>
        <w:t>.</w:t>
      </w:r>
    </w:p>
    <w:p w:rsidR="00C62064" w:rsidRDefault="00C62064" w:rsidP="00C62064">
      <w:pPr>
        <w:pStyle w:val="Corpsdetexte"/>
        <w:ind w:left="1416"/>
      </w:pPr>
      <w:r>
        <w:t xml:space="preserve">Si le projet le souhaite, les différents répertoires </w:t>
      </w:r>
      <w:r w:rsidRPr="00312DC0">
        <w:rPr>
          <w:rStyle w:val="Termetechnique"/>
        </w:rPr>
        <w:t>/appli/projects/&lt;instance&gt;/&lt;produit&gt;</w:t>
      </w:r>
      <w:r>
        <w:t xml:space="preserve"> peuvent être des </w:t>
      </w:r>
      <w:proofErr w:type="spellStart"/>
      <w:r>
        <w:t>filesystems</w:t>
      </w:r>
      <w:proofErr w:type="spellEnd"/>
      <w:r>
        <w:t>. Ce choix peut être fait si les différents produits évoluent de façon très différente en terme d’occupation d’espace disque.</w:t>
      </w:r>
    </w:p>
    <w:p w:rsidR="00C62064" w:rsidRDefault="00C62064" w:rsidP="00C62064">
      <w:pPr>
        <w:pStyle w:val="Corpsdetexte"/>
        <w:ind w:left="1416"/>
      </w:pPr>
    </w:p>
    <w:p w:rsidR="00C62064" w:rsidRPr="00312DC0" w:rsidRDefault="00C62064" w:rsidP="00C62064">
      <w:pPr>
        <w:pStyle w:val="Corpsdetexte"/>
        <w:ind w:left="1416"/>
        <w:rPr>
          <w:b/>
          <w:u w:val="single"/>
        </w:rPr>
      </w:pPr>
      <w:r w:rsidRPr="00312DC0">
        <w:rPr>
          <w:b/>
          <w:u w:val="single"/>
        </w:rPr>
        <w:t>Logs :</w:t>
      </w:r>
    </w:p>
    <w:p w:rsidR="00C62064" w:rsidRDefault="00C62064" w:rsidP="00C62064">
      <w:pPr>
        <w:pStyle w:val="Corpsdetexte"/>
        <w:ind w:left="1416"/>
      </w:pPr>
      <w:r>
        <w:t>Les logs sont implantés dans :</w:t>
      </w:r>
    </w:p>
    <w:p w:rsidR="00C62064" w:rsidRDefault="00C62064" w:rsidP="00C62064">
      <w:pPr>
        <w:pStyle w:val="Console"/>
        <w:ind w:left="1416"/>
      </w:pPr>
      <w:r>
        <w:t>/var/projects/&lt;instance&gt;/&lt;produit&gt;</w:t>
      </w:r>
    </w:p>
    <w:p w:rsidR="00C62064" w:rsidRPr="007142FE" w:rsidRDefault="00C62064" w:rsidP="00C62064">
      <w:pPr>
        <w:pStyle w:val="Corpsdetexte"/>
        <w:ind w:left="1416"/>
        <w:rPr>
          <w:b/>
          <w:i/>
          <w:color w:val="FF0000"/>
          <w:u w:val="single"/>
        </w:rPr>
      </w:pPr>
      <w:r w:rsidRPr="007142FE">
        <w:rPr>
          <w:b/>
          <w:i/>
          <w:color w:val="FF0000"/>
          <w:u w:val="single"/>
        </w:rPr>
        <w:t xml:space="preserve">A minima, </w:t>
      </w:r>
      <w:r w:rsidRPr="007142FE">
        <w:rPr>
          <w:rStyle w:val="Termetechnique"/>
          <w:b/>
          <w:i/>
          <w:color w:val="FF0000"/>
          <w:u w:val="single"/>
        </w:rPr>
        <w:t>/var/projects/&lt;instance&gt;</w:t>
      </w:r>
      <w:r w:rsidRPr="007142FE">
        <w:rPr>
          <w:b/>
          <w:i/>
          <w:color w:val="FF0000"/>
          <w:u w:val="single"/>
        </w:rPr>
        <w:t xml:space="preserve"> doit être un </w:t>
      </w:r>
      <w:proofErr w:type="spellStart"/>
      <w:r w:rsidRPr="007142FE">
        <w:rPr>
          <w:b/>
          <w:i/>
          <w:color w:val="FF0000"/>
          <w:u w:val="single"/>
        </w:rPr>
        <w:t>filesystem</w:t>
      </w:r>
      <w:proofErr w:type="spellEnd"/>
      <w:r w:rsidRPr="007142FE">
        <w:rPr>
          <w:b/>
          <w:i/>
          <w:color w:val="FF0000"/>
          <w:u w:val="single"/>
        </w:rPr>
        <w:t>.</w:t>
      </w:r>
    </w:p>
    <w:p w:rsidR="00C62064" w:rsidRDefault="00C62064" w:rsidP="00C62064">
      <w:pPr>
        <w:pStyle w:val="Corpsdetexte"/>
        <w:ind w:left="1416"/>
      </w:pPr>
      <w:r>
        <w:t xml:space="preserve">Si le projet le souhaite, les différents répertoires </w:t>
      </w:r>
      <w:r w:rsidRPr="16FA4C9E">
        <w:rPr>
          <w:rStyle w:val="Termetechnique"/>
        </w:rPr>
        <w:t>/var/projects/&lt;instance&gt;/&lt;produit&gt;</w:t>
      </w:r>
      <w:r>
        <w:t xml:space="preserve"> peuvent être des </w:t>
      </w:r>
      <w:proofErr w:type="spellStart"/>
      <w:r>
        <w:t>filesystems</w:t>
      </w:r>
      <w:proofErr w:type="spellEnd"/>
      <w:r>
        <w:t>. Ce choix peut être fait si les différents produits évoluent de façon très différente en terme d’occupation d’espace disque</w:t>
      </w:r>
    </w:p>
    <w:p w:rsidR="00C62064" w:rsidRDefault="00C62064" w:rsidP="00C62064">
      <w:pPr>
        <w:pStyle w:val="Corpsdetexte"/>
        <w:ind w:left="1416"/>
      </w:pPr>
    </w:p>
    <w:p w:rsidR="00C62064" w:rsidRPr="00C62064" w:rsidRDefault="00C62064" w:rsidP="00C62064">
      <w:pPr>
        <w:pStyle w:val="Paragraphedeliste"/>
        <w:ind w:left="1416"/>
      </w:pPr>
    </w:p>
    <w:p w:rsidR="00C62064" w:rsidRPr="00C62064" w:rsidRDefault="00C62064" w:rsidP="00C62064">
      <w:pPr>
        <w:rPr>
          <w:b/>
        </w:rPr>
      </w:pPr>
    </w:p>
    <w:sectPr w:rsidR="00C62064" w:rsidRPr="00C62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Mono">
    <w:altName w:val="Arial"/>
    <w:charset w:val="00"/>
    <w:family w:val="modern"/>
    <w:pitch w:val="fixed"/>
    <w:sig w:usb0="00000000" w:usb1="D000F1FB" w:usb2="00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Numérotation de directive"/>
    <w:lvl w:ilvl="0">
      <w:start w:val="1"/>
      <w:numFmt w:val="decimal"/>
      <w:pStyle w:val="Titrededirective"/>
      <w:lvlText w:val="DIR-MSYS-%1"/>
      <w:lvlJc w:val="left"/>
      <w:pPr>
        <w:tabs>
          <w:tab w:val="num" w:pos="1984"/>
        </w:tabs>
        <w:ind w:left="0" w:firstLine="0"/>
      </w:pPr>
    </w:lvl>
    <w:lvl w:ilvl="1">
      <w:start w:val="1"/>
      <w:numFmt w:val="decimal"/>
      <w:lvlText w:val="DIR-MSYS-%2"/>
      <w:lvlJc w:val="left"/>
      <w:pPr>
        <w:tabs>
          <w:tab w:val="num" w:pos="1984"/>
        </w:tabs>
        <w:ind w:left="0" w:firstLine="0"/>
      </w:pPr>
    </w:lvl>
    <w:lvl w:ilvl="2">
      <w:start w:val="1"/>
      <w:numFmt w:val="decimal"/>
      <w:lvlText w:val="DIR-MSYS-%3"/>
      <w:lvlJc w:val="left"/>
      <w:pPr>
        <w:tabs>
          <w:tab w:val="num" w:pos="1984"/>
        </w:tabs>
        <w:ind w:left="0" w:firstLine="0"/>
      </w:pPr>
    </w:lvl>
    <w:lvl w:ilvl="3">
      <w:start w:val="1"/>
      <w:numFmt w:val="decimal"/>
      <w:lvlText w:val="DIR-MSYS-%4"/>
      <w:lvlJc w:val="left"/>
      <w:pPr>
        <w:tabs>
          <w:tab w:val="num" w:pos="1984"/>
        </w:tabs>
        <w:ind w:left="0" w:firstLine="0"/>
      </w:pPr>
    </w:lvl>
    <w:lvl w:ilvl="4">
      <w:start w:val="1"/>
      <w:numFmt w:val="decimal"/>
      <w:lvlText w:val="DIR-MSYS-%5"/>
      <w:lvlJc w:val="left"/>
      <w:pPr>
        <w:tabs>
          <w:tab w:val="num" w:pos="1984"/>
        </w:tabs>
        <w:ind w:left="0" w:firstLine="0"/>
      </w:pPr>
    </w:lvl>
    <w:lvl w:ilvl="5">
      <w:start w:val="1"/>
      <w:numFmt w:val="decimal"/>
      <w:lvlText w:val="DIR-MSYS-%6"/>
      <w:lvlJc w:val="left"/>
      <w:pPr>
        <w:tabs>
          <w:tab w:val="num" w:pos="1984"/>
        </w:tabs>
        <w:ind w:left="0" w:firstLine="0"/>
      </w:pPr>
    </w:lvl>
    <w:lvl w:ilvl="6">
      <w:start w:val="1"/>
      <w:numFmt w:val="decimal"/>
      <w:lvlText w:val="DIR-MSYS-%7"/>
      <w:lvlJc w:val="left"/>
      <w:pPr>
        <w:tabs>
          <w:tab w:val="num" w:pos="1984"/>
        </w:tabs>
        <w:ind w:left="0" w:firstLine="0"/>
      </w:pPr>
    </w:lvl>
    <w:lvl w:ilvl="7">
      <w:start w:val="1"/>
      <w:numFmt w:val="decimal"/>
      <w:lvlText w:val="DIR-MSYS-%8"/>
      <w:lvlJc w:val="left"/>
      <w:pPr>
        <w:tabs>
          <w:tab w:val="num" w:pos="1984"/>
        </w:tabs>
        <w:ind w:left="0" w:firstLine="0"/>
      </w:pPr>
    </w:lvl>
    <w:lvl w:ilvl="8">
      <w:start w:val="1"/>
      <w:numFmt w:val="decimal"/>
      <w:lvlText w:val="DIR-MSYS-%9"/>
      <w:lvlJc w:val="left"/>
      <w:pPr>
        <w:tabs>
          <w:tab w:val="num" w:pos="1984"/>
        </w:tabs>
        <w:ind w:left="0" w:firstLine="0"/>
      </w:pPr>
    </w:lvl>
  </w:abstractNum>
  <w:abstractNum w:abstractNumId="1" w15:restartNumberingAfterBreak="0">
    <w:nsid w:val="18F77C12"/>
    <w:multiLevelType w:val="hybridMultilevel"/>
    <w:tmpl w:val="359AD612"/>
    <w:lvl w:ilvl="0" w:tplc="26D41F20">
      <w:start w:val="1"/>
      <w:numFmt w:val="bullet"/>
      <w:pStyle w:val="puc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A1686F"/>
    <w:multiLevelType w:val="hybridMultilevel"/>
    <w:tmpl w:val="3F76093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5B5BAE"/>
    <w:multiLevelType w:val="hybridMultilevel"/>
    <w:tmpl w:val="66D45C9E"/>
    <w:lvl w:ilvl="0" w:tplc="37F299A2">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15:restartNumberingAfterBreak="0">
    <w:nsid w:val="69B04FA5"/>
    <w:multiLevelType w:val="hybridMultilevel"/>
    <w:tmpl w:val="6BDC48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88"/>
    <w:rsid w:val="00024D88"/>
    <w:rsid w:val="00C62064"/>
    <w:rsid w:val="00CD7708"/>
    <w:rsid w:val="00F03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C61B"/>
  <w15:chartTrackingRefBased/>
  <w15:docId w15:val="{B29ABD60-769A-45E1-868F-43EB76C2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4D88"/>
    <w:pPr>
      <w:ind w:left="720"/>
      <w:contextualSpacing/>
    </w:pPr>
  </w:style>
  <w:style w:type="character" w:customStyle="1" w:styleId="BleuEDF">
    <w:name w:val="Bleu EDF"/>
    <w:rsid w:val="00024D88"/>
    <w:rPr>
      <w:color w:val="005BBB"/>
    </w:rPr>
  </w:style>
  <w:style w:type="paragraph" w:styleId="Corpsdetexte">
    <w:name w:val="Body Text"/>
    <w:aliases w:val="Body Text Char Char Char Char"/>
    <w:basedOn w:val="Normal"/>
    <w:link w:val="CorpsdetexteCar"/>
    <w:unhideWhenUsed/>
    <w:rsid w:val="00C62064"/>
    <w:pPr>
      <w:widowControl w:val="0"/>
      <w:suppressAutoHyphens/>
      <w:spacing w:after="120" w:line="240" w:lineRule="auto"/>
      <w:jc w:val="both"/>
    </w:pPr>
    <w:rPr>
      <w:rFonts w:ascii="Arial" w:eastAsia="Arial Unicode MS" w:hAnsi="Arial" w:cs="Times New Roman"/>
      <w:kern w:val="1"/>
      <w:szCs w:val="24"/>
    </w:rPr>
  </w:style>
  <w:style w:type="character" w:customStyle="1" w:styleId="CorpsdetexteCar">
    <w:name w:val="Corps de texte Car"/>
    <w:aliases w:val="Body Text Char Char Char Char Car"/>
    <w:basedOn w:val="Policepardfaut"/>
    <w:link w:val="Corpsdetexte"/>
    <w:rsid w:val="00C62064"/>
    <w:rPr>
      <w:rFonts w:ascii="Arial" w:eastAsia="Arial Unicode MS" w:hAnsi="Arial" w:cs="Times New Roman"/>
      <w:kern w:val="1"/>
      <w:szCs w:val="24"/>
    </w:rPr>
  </w:style>
  <w:style w:type="paragraph" w:customStyle="1" w:styleId="puce">
    <w:name w:val="puce"/>
    <w:basedOn w:val="Normal"/>
    <w:link w:val="puceCar"/>
    <w:qFormat/>
    <w:rsid w:val="00C62064"/>
    <w:pPr>
      <w:widowControl w:val="0"/>
      <w:numPr>
        <w:numId w:val="2"/>
      </w:numPr>
      <w:suppressAutoHyphens/>
      <w:spacing w:after="113" w:line="240" w:lineRule="auto"/>
      <w:jc w:val="both"/>
    </w:pPr>
    <w:rPr>
      <w:rFonts w:ascii="Arial" w:eastAsia="Arial Unicode MS" w:hAnsi="Arial" w:cs="Times New Roman"/>
      <w:kern w:val="1"/>
      <w:szCs w:val="24"/>
    </w:rPr>
  </w:style>
  <w:style w:type="character" w:customStyle="1" w:styleId="puceCar">
    <w:name w:val="puce Car"/>
    <w:link w:val="puce"/>
    <w:rsid w:val="00C62064"/>
    <w:rPr>
      <w:rFonts w:ascii="Arial" w:eastAsia="Arial Unicode MS" w:hAnsi="Arial" w:cs="Times New Roman"/>
      <w:kern w:val="1"/>
      <w:szCs w:val="24"/>
    </w:rPr>
  </w:style>
  <w:style w:type="paragraph" w:customStyle="1" w:styleId="Console">
    <w:name w:val="Console"/>
    <w:basedOn w:val="Corpsdetexte"/>
    <w:link w:val="ConsoleCar"/>
    <w:autoRedefine/>
    <w:rsid w:val="00C62064"/>
    <w:pPr>
      <w:keepNext/>
      <w:keepLines/>
      <w:pBdr>
        <w:top w:val="dashed" w:sz="4" w:space="2" w:color="auto"/>
        <w:left w:val="dashed" w:sz="4" w:space="2" w:color="auto"/>
        <w:bottom w:val="dashed" w:sz="4" w:space="2" w:color="auto"/>
        <w:right w:val="dashed" w:sz="4" w:space="2" w:color="auto"/>
      </w:pBdr>
      <w:shd w:val="clear" w:color="FFFFFF" w:fill="FFE8CD"/>
      <w:spacing w:before="50" w:after="50"/>
      <w:contextualSpacing/>
      <w:jc w:val="left"/>
    </w:pPr>
    <w:rPr>
      <w:rFonts w:ascii="DejaVu Sans Mono" w:hAnsi="DejaVu Sans Mono"/>
      <w:noProof/>
      <w:sz w:val="20"/>
    </w:rPr>
  </w:style>
  <w:style w:type="character" w:customStyle="1" w:styleId="ConsoleCar">
    <w:name w:val="Console Car"/>
    <w:link w:val="Console"/>
    <w:rsid w:val="00C62064"/>
    <w:rPr>
      <w:rFonts w:ascii="DejaVu Sans Mono" w:eastAsia="Arial Unicode MS" w:hAnsi="DejaVu Sans Mono" w:cs="Times New Roman"/>
      <w:noProof/>
      <w:kern w:val="1"/>
      <w:sz w:val="20"/>
      <w:szCs w:val="24"/>
      <w:shd w:val="clear" w:color="FFFFFF" w:fill="FFE8CD"/>
    </w:rPr>
  </w:style>
  <w:style w:type="character" w:customStyle="1" w:styleId="Termetechnique">
    <w:name w:val="Terme technique"/>
    <w:qFormat/>
    <w:rsid w:val="00C62064"/>
    <w:rPr>
      <w:rFonts w:ascii="DejaVu Sans Mono" w:hAnsi="DejaVu Sans Mono"/>
      <w:noProof/>
      <w:kern w:val="0"/>
      <w:u w:val="dotted"/>
    </w:rPr>
  </w:style>
  <w:style w:type="paragraph" w:customStyle="1" w:styleId="Titrededirective">
    <w:name w:val="Titre de directive"/>
    <w:basedOn w:val="Normal"/>
    <w:next w:val="Normal"/>
    <w:rsid w:val="00C62064"/>
    <w:pPr>
      <w:keepNext/>
      <w:keepLines/>
      <w:widowControl w:val="0"/>
      <w:numPr>
        <w:numId w:val="5"/>
      </w:numPr>
      <w:suppressAutoHyphens/>
      <w:spacing w:before="113" w:after="113" w:line="240" w:lineRule="auto"/>
      <w:jc w:val="both"/>
    </w:pPr>
    <w:rPr>
      <w:rFonts w:ascii="Arial" w:eastAsia="Arial Unicode MS" w:hAnsi="Arial" w:cs="Times New Roman"/>
      <w:b/>
      <w:color w:val="005BBB"/>
      <w:kern w:val="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684</Words>
  <Characters>3766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Aelion</dc:creator>
  <cp:keywords/>
  <dc:description/>
  <cp:lastModifiedBy>Aelion</cp:lastModifiedBy>
  <cp:revision>1</cp:revision>
  <dcterms:created xsi:type="dcterms:W3CDTF">2021-05-24T09:29:00Z</dcterms:created>
  <dcterms:modified xsi:type="dcterms:W3CDTF">2021-05-24T10:10:00Z</dcterms:modified>
</cp:coreProperties>
</file>