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086"/>
        <w:pBdr/>
        <w:spacing w:after="0" w:line="240" w:lineRule="auto"/>
        <w:ind/>
        <w:rPr>
          <w:rStyle w:val="1087"/>
          <w:rFonts w:hint="default" w:ascii="Times New Roman" w:hAnsi="Times New Roman" w:cs="Times New Roman"/>
          <w:b w:val="0"/>
          <w:bCs w:val="0"/>
          <w:i w:val="0"/>
          <w:sz w:val="28"/>
          <w:szCs w:val="28"/>
        </w:rPr>
      </w:pPr>
      <w:r>
        <w:rPr>
          <w:rStyle w:val="1087"/>
          <w:rFonts w:hint="default" w:ascii="Times New Roman" w:hAnsi="Times New Roman" w:cs="Times New Roman"/>
          <w:b w:val="0"/>
          <w:bCs w:val="0"/>
          <w:i w:val="0"/>
          <w:sz w:val="28"/>
          <w:szCs w:val="28"/>
        </w:rPr>
        <w:t xml:space="preserve">МИНОБРНАУКИ РОССИИ</w:t>
      </w:r>
      <w:r>
        <w:rPr>
          <w:rStyle w:val="1087"/>
          <w:rFonts w:hint="default" w:ascii="Times New Roman" w:hAnsi="Times New Roman" w:cs="Times New Roman"/>
          <w:b w:val="0"/>
          <w:bCs w:val="0"/>
          <w:i w:val="0"/>
          <w:sz w:val="28"/>
          <w:szCs w:val="28"/>
        </w:rPr>
      </w:r>
      <w:r>
        <w:rPr>
          <w:rStyle w:val="1087"/>
          <w:rFonts w:hint="default" w:ascii="Times New Roman" w:hAnsi="Times New Roman" w:cs="Times New Roman"/>
          <w:b w:val="0"/>
          <w:bCs w:val="0"/>
          <w:i w:val="0"/>
          <w:sz w:val="28"/>
          <w:szCs w:val="28"/>
        </w:rPr>
      </w:r>
    </w:p>
    <w:p>
      <w:pPr>
        <w:pStyle w:val="1086"/>
        <w:pBdr/>
        <w:spacing w:after="0" w:line="240" w:lineRule="auto"/>
        <w:ind/>
        <w:rPr>
          <w:rStyle w:val="1087"/>
          <w:rFonts w:hint="default" w:ascii="Times New Roman" w:hAnsi="Times New Roman" w:cs="Times New Roman"/>
          <w:b/>
          <w:bCs w:val="0"/>
          <w:i w:val="0"/>
          <w:sz w:val="28"/>
          <w:szCs w:val="28"/>
        </w:rPr>
      </w:pPr>
      <w:r>
        <w:rPr>
          <w:rStyle w:val="1087"/>
          <w:rFonts w:hint="default" w:ascii="Times New Roman" w:hAnsi="Times New Roman" w:cs="Times New Roman"/>
          <w:b/>
          <w:bCs w:val="0"/>
          <w:i w:val="0"/>
          <w:sz w:val="28"/>
          <w:szCs w:val="28"/>
        </w:rPr>
        <w:t xml:space="preserve">ФЕДЕРАЛЬНОЕ ГОСУДАРСТВЕННОЕ БЮДЖЕТНОЕ ОБРАЗОВАТЕЛЬНОЕ УЧРЕЖДЕНИЕ</w:t>
      </w:r>
      <w:r>
        <w:rPr>
          <w:rStyle w:val="1087"/>
          <w:rFonts w:hint="default" w:ascii="Times New Roman" w:hAnsi="Times New Roman" w:cs="Times New Roman"/>
          <w:b/>
          <w:bCs w:val="0"/>
          <w:i w:val="0"/>
          <w:sz w:val="28"/>
          <w:szCs w:val="28"/>
        </w:rPr>
      </w:r>
      <w:r>
        <w:rPr>
          <w:rStyle w:val="1087"/>
          <w:rFonts w:hint="default" w:ascii="Times New Roman" w:hAnsi="Times New Roman" w:cs="Times New Roman"/>
          <w:b/>
          <w:bCs w:val="0"/>
          <w:i w:val="0"/>
          <w:sz w:val="28"/>
          <w:szCs w:val="28"/>
        </w:rPr>
      </w:r>
    </w:p>
    <w:p>
      <w:pPr>
        <w:pStyle w:val="1086"/>
        <w:pBdr/>
        <w:spacing w:after="0" w:line="240" w:lineRule="auto"/>
        <w:ind/>
        <w:rPr>
          <w:rStyle w:val="1087"/>
          <w:rFonts w:hint="default" w:ascii="Times New Roman" w:hAnsi="Times New Roman" w:cs="Times New Roman"/>
          <w:b/>
          <w:bCs w:val="0"/>
          <w:i w:val="0"/>
          <w:sz w:val="28"/>
          <w:szCs w:val="28"/>
        </w:rPr>
      </w:pPr>
      <w:r>
        <w:rPr>
          <w:rStyle w:val="1087"/>
          <w:rFonts w:hint="default" w:ascii="Times New Roman" w:hAnsi="Times New Roman" w:cs="Times New Roman"/>
          <w:b/>
          <w:bCs w:val="0"/>
          <w:i w:val="0"/>
          <w:sz w:val="28"/>
          <w:szCs w:val="28"/>
        </w:rPr>
        <w:t xml:space="preserve">ВЫСШЕГО ОБРАЗОВАНИЯ</w:t>
      </w:r>
      <w:r>
        <w:rPr>
          <w:rStyle w:val="1087"/>
          <w:rFonts w:hint="default" w:ascii="Times New Roman" w:hAnsi="Times New Roman" w:cs="Times New Roman"/>
          <w:b/>
          <w:bCs w:val="0"/>
          <w:i w:val="0"/>
          <w:sz w:val="28"/>
          <w:szCs w:val="28"/>
        </w:rPr>
      </w:r>
      <w:r>
        <w:rPr>
          <w:rStyle w:val="1087"/>
          <w:rFonts w:hint="default" w:ascii="Times New Roman" w:hAnsi="Times New Roman" w:cs="Times New Roman"/>
          <w:b/>
          <w:bCs w:val="0"/>
          <w:i w:val="0"/>
          <w:sz w:val="28"/>
          <w:szCs w:val="28"/>
        </w:rPr>
      </w:r>
    </w:p>
    <w:p>
      <w:pPr>
        <w:pStyle w:val="1086"/>
        <w:pBdr/>
        <w:spacing w:after="0" w:line="240" w:lineRule="auto"/>
        <w:ind/>
        <w:rPr>
          <w:rStyle w:val="1087"/>
          <w:rFonts w:hint="default" w:ascii="Times New Roman" w:hAnsi="Times New Roman" w:cs="Times New Roman"/>
          <w:b w:val="0"/>
          <w:bCs w:val="0"/>
          <w:i w:val="0"/>
          <w:sz w:val="28"/>
          <w:szCs w:val="28"/>
        </w:rPr>
      </w:pPr>
      <w:r>
        <w:rPr>
          <w:rStyle w:val="1087"/>
          <w:rFonts w:hint="default" w:ascii="Times New Roman" w:hAnsi="Times New Roman" w:cs="Times New Roman"/>
          <w:b w:val="0"/>
          <w:bCs w:val="0"/>
          <w:i w:val="0"/>
          <w:sz w:val="28"/>
          <w:szCs w:val="28"/>
        </w:rPr>
        <w:t xml:space="preserve">“ВОРОНЕЖСКИЙ ГОСУДАРСТВЕННЫЙ УНИВЕРСИТЕТ”</w:t>
      </w:r>
      <w:r>
        <w:rPr>
          <w:rStyle w:val="1087"/>
          <w:rFonts w:hint="default" w:ascii="Times New Roman" w:hAnsi="Times New Roman" w:cs="Times New Roman"/>
          <w:b w:val="0"/>
          <w:bCs w:val="0"/>
          <w:i w:val="0"/>
          <w:sz w:val="28"/>
          <w:szCs w:val="28"/>
        </w:rPr>
      </w:r>
      <w:r>
        <w:rPr>
          <w:rStyle w:val="1087"/>
          <w:rFonts w:hint="default" w:ascii="Times New Roman" w:hAnsi="Times New Roman" w:cs="Times New Roman"/>
          <w:b w:val="0"/>
          <w:bCs w:val="0"/>
          <w:i w:val="0"/>
          <w:sz w:val="28"/>
          <w:szCs w:val="28"/>
        </w:rPr>
      </w:r>
    </w:p>
    <w:p>
      <w:pPr>
        <w:pStyle w:val="1086"/>
        <w:pBdr/>
        <w:spacing w:after="0" w:line="240" w:lineRule="auto"/>
        <w:ind/>
        <w:rPr>
          <w:rStyle w:val="1087"/>
          <w:rFonts w:hint="default" w:ascii="Times New Roman" w:hAnsi="Times New Roman" w:cs="Times New Roman"/>
          <w:b w:val="0"/>
          <w:bCs w:val="0"/>
          <w:i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sz w:val="28"/>
          <w:szCs w:val="28"/>
        </w:rPr>
      </w:r>
      <w:r>
        <w:rPr>
          <w:rStyle w:val="1087"/>
          <w:rFonts w:hint="default" w:ascii="Times New Roman" w:hAnsi="Times New Roman" w:cs="Times New Roman"/>
          <w:b w:val="0"/>
          <w:bCs w:val="0"/>
          <w:i w:val="0"/>
          <w:sz w:val="28"/>
          <w:szCs w:val="28"/>
        </w:rPr>
      </w:r>
      <w:r>
        <w:rPr>
          <w:rStyle w:val="1087"/>
          <w:rFonts w:hint="default" w:ascii="Times New Roman" w:hAnsi="Times New Roman" w:cs="Times New Roman"/>
          <w:b w:val="0"/>
          <w:bCs w:val="0"/>
          <w:i w:val="0"/>
          <w:sz w:val="28"/>
          <w:szCs w:val="28"/>
        </w:rPr>
      </w:r>
    </w:p>
    <w:p>
      <w:pPr>
        <w:pStyle w:val="1086"/>
        <w:pBdr/>
        <w:spacing w:after="0" w:line="240" w:lineRule="auto"/>
        <w:ind/>
        <w:rPr>
          <w:rStyle w:val="1087"/>
          <w:rFonts w:hint="default" w:ascii="Times New Roman" w:hAnsi="Times New Roman" w:cs="Times New Roman"/>
          <w:b w:val="0"/>
          <w:bCs w:val="0"/>
          <w:i w:val="0"/>
          <w:sz w:val="28"/>
          <w:szCs w:val="28"/>
        </w:rPr>
      </w:pPr>
      <w:r>
        <w:rPr>
          <w:rStyle w:val="1087"/>
          <w:rFonts w:hint="default" w:ascii="Times New Roman" w:hAnsi="Times New Roman" w:cs="Times New Roman"/>
          <w:b w:val="0"/>
          <w:bCs w:val="0"/>
          <w:i w:val="0"/>
          <w:sz w:val="28"/>
          <w:szCs w:val="28"/>
        </w:rPr>
        <w:t xml:space="preserve">Факультет компьютерных наук</w:t>
      </w:r>
      <w:r>
        <w:rPr>
          <w:rStyle w:val="1087"/>
          <w:rFonts w:hint="default" w:ascii="Times New Roman" w:hAnsi="Times New Roman" w:cs="Times New Roman"/>
          <w:b w:val="0"/>
          <w:bCs w:val="0"/>
          <w:i w:val="0"/>
          <w:sz w:val="28"/>
          <w:szCs w:val="28"/>
        </w:rPr>
      </w:r>
      <w:r>
        <w:rPr>
          <w:rStyle w:val="1087"/>
          <w:rFonts w:hint="default" w:ascii="Times New Roman" w:hAnsi="Times New Roman" w:cs="Times New Roman"/>
          <w:b w:val="0"/>
          <w:bCs w:val="0"/>
          <w:i w:val="0"/>
          <w:sz w:val="28"/>
          <w:szCs w:val="28"/>
        </w:rPr>
      </w:r>
    </w:p>
    <w:p>
      <w:pPr>
        <w:pStyle w:val="1086"/>
        <w:pBdr/>
        <w:spacing w:after="0" w:line="240" w:lineRule="auto"/>
        <w:ind/>
        <w:rPr>
          <w:rStyle w:val="1087"/>
          <w:rFonts w:hint="default" w:ascii="Times New Roman" w:hAnsi="Times New Roman" w:cs="Times New Roman"/>
          <w:b w:val="0"/>
          <w:bCs w:val="0"/>
          <w:i w:val="0"/>
          <w:sz w:val="28"/>
          <w:szCs w:val="28"/>
        </w:rPr>
      </w:pPr>
      <w:r>
        <w:rPr>
          <w:rStyle w:val="1087"/>
          <w:rFonts w:hint="default" w:ascii="Times New Roman" w:hAnsi="Times New Roman" w:cs="Times New Roman"/>
          <w:b w:val="0"/>
          <w:bCs w:val="0"/>
          <w:i w:val="0"/>
          <w:sz w:val="28"/>
          <w:szCs w:val="28"/>
        </w:rPr>
        <w:t xml:space="preserve">Кафедра программирования и информационных технологий</w:t>
      </w:r>
      <w:r>
        <w:rPr>
          <w:rStyle w:val="1087"/>
          <w:rFonts w:hint="default" w:ascii="Times New Roman" w:hAnsi="Times New Roman" w:cs="Times New Roman"/>
          <w:b w:val="0"/>
          <w:bCs w:val="0"/>
          <w:i w:val="0"/>
          <w:sz w:val="28"/>
          <w:szCs w:val="28"/>
        </w:rPr>
      </w:r>
      <w:r>
        <w:rPr>
          <w:rStyle w:val="1087"/>
          <w:rFonts w:hint="default" w:ascii="Times New Roman" w:hAnsi="Times New Roman" w:cs="Times New Roman"/>
          <w:b w:val="0"/>
          <w:bCs w:val="0"/>
          <w:i w:val="0"/>
          <w:sz w:val="28"/>
          <w:szCs w:val="28"/>
        </w:rPr>
      </w:r>
    </w:p>
    <w:p>
      <w:pPr>
        <w:pStyle w:val="1023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335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jc w:val="center"/>
        <w:rPr>
          <w:rFonts w:hint="default" w:ascii="Times New Roman" w:hAnsi="Times New Roman" w:cs="Times New Roman"/>
          <w:i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i/>
          <w:color w:val="auto"/>
          <w:sz w:val="28"/>
          <w:szCs w:val="28"/>
        </w:rPr>
      </w:r>
      <w:r>
        <w:rPr>
          <w:rFonts w:hint="default" w:ascii="Times New Roman" w:hAnsi="Times New Roman" w:cs="Times New Roman"/>
          <w:i/>
          <w:color w:val="auto"/>
          <w:sz w:val="28"/>
          <w:szCs w:val="28"/>
        </w:rPr>
      </w:r>
      <w:r>
        <w:rPr>
          <w:rFonts w:hint="default" w:ascii="Times New Roman" w:hAnsi="Times New Roman" w:cs="Times New Roman"/>
          <w:i/>
          <w:color w:val="auto"/>
          <w:sz w:val="28"/>
          <w:szCs w:val="28"/>
        </w:rPr>
      </w:r>
    </w:p>
    <w:p>
      <w:pPr>
        <w:pStyle w:val="1023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335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jc w:val="center"/>
        <w:rPr>
          <w:rFonts w:hint="default" w:ascii="Times New Roman" w:hAnsi="Times New Roman" w:cs="Times New Roman"/>
          <w:i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i/>
          <w:color w:val="auto"/>
          <w:sz w:val="28"/>
          <w:szCs w:val="28"/>
        </w:rPr>
      </w:r>
      <w:r>
        <w:rPr>
          <w:rFonts w:hint="default" w:ascii="Times New Roman" w:hAnsi="Times New Roman" w:cs="Times New Roman"/>
          <w:i/>
          <w:color w:val="auto"/>
          <w:sz w:val="28"/>
          <w:szCs w:val="28"/>
        </w:rPr>
      </w:r>
      <w:r>
        <w:rPr>
          <w:rFonts w:hint="default" w:ascii="Times New Roman" w:hAnsi="Times New Roman" w:cs="Times New Roman"/>
          <w:i/>
          <w:color w:val="auto"/>
          <w:sz w:val="28"/>
          <w:szCs w:val="28"/>
        </w:rPr>
      </w:r>
    </w:p>
    <w:p>
      <w:pPr>
        <w:pStyle w:val="1023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335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jc w:val="center"/>
        <w:rPr>
          <w:rFonts w:hint="default" w:ascii="Times New Roman" w:hAnsi="Times New Roman" w:cs="Times New Roman"/>
          <w:i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i/>
          <w:color w:val="auto"/>
          <w:sz w:val="28"/>
          <w:szCs w:val="28"/>
        </w:rPr>
      </w:r>
      <w:r>
        <w:rPr>
          <w:rFonts w:hint="default" w:ascii="Times New Roman" w:hAnsi="Times New Roman" w:cs="Times New Roman"/>
          <w:i/>
          <w:color w:val="auto"/>
          <w:sz w:val="28"/>
          <w:szCs w:val="28"/>
        </w:rPr>
      </w:r>
      <w:r>
        <w:rPr>
          <w:rFonts w:hint="default" w:ascii="Times New Roman" w:hAnsi="Times New Roman" w:cs="Times New Roman"/>
          <w:i/>
          <w:color w:val="auto"/>
          <w:sz w:val="28"/>
          <w:szCs w:val="28"/>
        </w:rPr>
      </w:r>
    </w:p>
    <w:p>
      <w:pPr>
        <w:pStyle w:val="953"/>
        <w:pBdr/>
        <w:spacing w:before="120" w:line="240" w:lineRule="auto"/>
        <w:ind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Сервис для поиска и аренды оборудования и инструментов для домашнего ремонта и строительства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</w:p>
    <w:p>
      <w:pPr>
        <w:pStyle w:val="953"/>
        <w:pBdr/>
        <w:spacing w:before="120" w:line="240" w:lineRule="auto"/>
        <w:ind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Техническое задание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</w:p>
    <w:p>
      <w:pPr>
        <w:pStyle w:val="953"/>
        <w:pBdr/>
        <w:spacing w:before="120" w:line="240" w:lineRule="auto"/>
        <w:ind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</w:p>
    <w:p>
      <w:pPr>
        <w:pStyle w:val="953"/>
        <w:pBdr/>
        <w:spacing w:before="120" w:line="240" w:lineRule="auto"/>
        <w:ind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09.03.04 Программная инженерия</w:t>
      </w: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</w:p>
    <w:p>
      <w:pPr>
        <w:pStyle w:val="953"/>
        <w:pBdr/>
        <w:spacing w:before="120" w:line="240" w:lineRule="auto"/>
        <w:ind/>
        <w:jc w:val="center"/>
        <w:rPr>
          <w:rFonts w:hint="default" w:ascii="Times New Roman" w:hAnsi="Times New Roman" w:cs="Times New Roman"/>
          <w:i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Информационные системы и сетевые технологии</w:t>
      </w:r>
      <w:r>
        <w:rPr>
          <w:rFonts w:hint="default" w:ascii="Times New Roman" w:hAnsi="Times New Roman" w:cs="Times New Roman"/>
          <w:i/>
          <w:sz w:val="28"/>
          <w:szCs w:val="28"/>
        </w:rPr>
      </w:r>
      <w:r>
        <w:rPr>
          <w:rFonts w:hint="default" w:ascii="Times New Roman" w:hAnsi="Times New Roman" w:cs="Times New Roman"/>
          <w:i/>
          <w:sz w:val="28"/>
          <w:szCs w:val="28"/>
        </w:rPr>
      </w:r>
    </w:p>
    <w:p>
      <w:pPr>
        <w:pStyle w:val="953"/>
        <w:pBdr/>
        <w:spacing w:before="120" w:line="240" w:lineRule="auto"/>
        <w:ind/>
        <w:jc w:val="center"/>
        <w:rPr>
          <w:rFonts w:hint="default" w:ascii="Times New Roman" w:hAnsi="Times New Roman" w:cs="Times New Roman"/>
          <w:i/>
          <w:sz w:val="28"/>
          <w:szCs w:val="28"/>
        </w:rPr>
      </w:pPr>
      <w:r>
        <w:rPr>
          <w:rFonts w:hint="default" w:ascii="Times New Roman" w:hAnsi="Times New Roman" w:cs="Times New Roman"/>
          <w:i/>
          <w:sz w:val="28"/>
          <w:szCs w:val="28"/>
        </w:rPr>
      </w:r>
      <w:r>
        <w:rPr>
          <w:rFonts w:hint="default" w:ascii="Times New Roman" w:hAnsi="Times New Roman" w:cs="Times New Roman"/>
          <w:i/>
          <w:sz w:val="28"/>
          <w:szCs w:val="28"/>
        </w:rPr>
      </w:r>
      <w:r>
        <w:rPr>
          <w:rFonts w:hint="default" w:ascii="Times New Roman" w:hAnsi="Times New Roman" w:cs="Times New Roman"/>
          <w:i/>
          <w:sz w:val="28"/>
          <w:szCs w:val="28"/>
        </w:rPr>
      </w:r>
    </w:p>
    <w:p>
      <w:pPr>
        <w:pStyle w:val="953"/>
        <w:pBdr/>
        <w:spacing w:before="120" w:line="240" w:lineRule="auto"/>
        <w:ind/>
        <w:jc w:val="center"/>
        <w:rPr>
          <w:rFonts w:hint="default" w:ascii="Times New Roman" w:hAnsi="Times New Roman" w:cs="Times New Roman"/>
          <w:i/>
          <w:sz w:val="28"/>
          <w:szCs w:val="28"/>
        </w:rPr>
      </w:pPr>
      <w:r>
        <w:rPr>
          <w:rFonts w:hint="default" w:ascii="Times New Roman" w:hAnsi="Times New Roman" w:cs="Times New Roman"/>
          <w:i/>
          <w:sz w:val="28"/>
          <w:szCs w:val="28"/>
        </w:rPr>
      </w:r>
      <w:r>
        <w:rPr>
          <w:rFonts w:hint="default" w:ascii="Times New Roman" w:hAnsi="Times New Roman" w:cs="Times New Roman"/>
          <w:i/>
          <w:sz w:val="28"/>
          <w:szCs w:val="28"/>
        </w:rPr>
      </w:r>
      <w:r>
        <w:rPr>
          <w:rFonts w:hint="default" w:ascii="Times New Roman" w:hAnsi="Times New Roman" w:cs="Times New Roman"/>
          <w:i/>
          <w:sz w:val="28"/>
          <w:szCs w:val="28"/>
        </w:rPr>
      </w:r>
    </w:p>
    <w:p>
      <w:pPr>
        <w:pStyle w:val="953"/>
        <w:pBdr/>
        <w:spacing w:before="120" w:line="240" w:lineRule="auto"/>
        <w:ind/>
        <w:jc w:val="center"/>
        <w:rPr>
          <w:rFonts w:hint="default" w:ascii="Times New Roman" w:hAnsi="Times New Roman" w:cs="Times New Roman"/>
          <w:i/>
          <w:sz w:val="28"/>
          <w:szCs w:val="28"/>
        </w:rPr>
      </w:pPr>
      <w:r>
        <w:rPr>
          <w:rFonts w:hint="default" w:ascii="Times New Roman" w:hAnsi="Times New Roman" w:cs="Times New Roman"/>
          <w:i/>
          <w:sz w:val="28"/>
          <w:szCs w:val="28"/>
        </w:rPr>
      </w:r>
      <w:r>
        <w:rPr>
          <w:rFonts w:hint="default" w:ascii="Times New Roman" w:hAnsi="Times New Roman" w:cs="Times New Roman"/>
          <w:i/>
          <w:sz w:val="28"/>
          <w:szCs w:val="28"/>
        </w:rPr>
      </w:r>
      <w:r>
        <w:rPr>
          <w:rFonts w:hint="default" w:ascii="Times New Roman" w:hAnsi="Times New Roman" w:cs="Times New Roman"/>
          <w:i/>
          <w:sz w:val="28"/>
          <w:szCs w:val="28"/>
        </w:rPr>
      </w:r>
    </w:p>
    <w:p>
      <w:pPr>
        <w:pStyle w:val="953"/>
        <w:pBdr/>
        <w:spacing w:before="120" w:line="240" w:lineRule="auto"/>
        <w:ind/>
        <w:rPr>
          <w:rFonts w:hint="default" w:ascii="Times New Roman" w:hAnsi="Times New Roman" w:cs="Times New Roman"/>
          <w:i/>
          <w:sz w:val="28"/>
          <w:szCs w:val="28"/>
        </w:rPr>
      </w:pPr>
      <w:r>
        <w:rPr>
          <w:rFonts w:hint="default" w:ascii="Times New Roman" w:hAnsi="Times New Roman" w:cs="Times New Roman"/>
          <w:i/>
          <w:sz w:val="28"/>
          <w:szCs w:val="28"/>
        </w:rPr>
      </w:r>
      <w:r>
        <w:rPr>
          <w:rFonts w:hint="default" w:ascii="Times New Roman" w:hAnsi="Times New Roman" w:cs="Times New Roman"/>
          <w:i/>
          <w:sz w:val="28"/>
          <w:szCs w:val="28"/>
        </w:rPr>
      </w:r>
      <w:r>
        <w:rPr>
          <w:rFonts w:hint="default" w:ascii="Times New Roman" w:hAnsi="Times New Roman" w:cs="Times New Roman"/>
          <w:i/>
          <w:sz w:val="28"/>
          <w:szCs w:val="28"/>
        </w:rPr>
      </w:r>
    </w:p>
    <w:p>
      <w:pPr>
        <w:pBdr/>
        <w:spacing/>
        <w:ind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Зав. кафедрой ______________С.Д. Махортов, д-р физ.-мат. наук, доцент   __.__.20__</w:t>
      </w: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 xml:space="preserve">Обучающийся ________________</w:t>
      </w:r>
      <w:r>
        <w:rPr>
          <w:rFonts w:hint="default" w:ascii="Times New Roman" w:hAnsi="Times New Roman" w:cs="Times New Roman"/>
          <w:sz w:val="28"/>
          <w:szCs w:val="28"/>
          <w:lang w:val="ru-RU" w:eastAsia="en-US"/>
        </w:rPr>
        <w:t xml:space="preserve">Д.В. Бучнев</w:t>
      </w:r>
      <w:r>
        <w:rPr>
          <w:rFonts w:hint="default" w:ascii="Times New Roman" w:hAnsi="Times New Roman" w:cs="Times New Roman"/>
          <w:i/>
          <w:sz w:val="28"/>
          <w:szCs w:val="28"/>
          <w:lang w:eastAsia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eastAsia="en-US"/>
        </w:rPr>
        <w:t xml:space="preserve">3 курс, д/о</w:t>
      </w: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hint="default" w:ascii="Times New Roman" w:hAnsi="Times New Roman" w:cs="Times New Roman"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 xml:space="preserve">Обучающийся ________________</w:t>
      </w:r>
      <w:r>
        <w:rPr>
          <w:rFonts w:hint="default" w:ascii="Times New Roman" w:hAnsi="Times New Roman" w:cs="Times New Roman"/>
          <w:sz w:val="28"/>
          <w:szCs w:val="28"/>
          <w:lang w:val="ru-RU" w:eastAsia="en-US"/>
        </w:rPr>
        <w:t xml:space="preserve">В.Н. Ремезов</w:t>
      </w:r>
      <w:r>
        <w:rPr>
          <w:rFonts w:hint="default" w:ascii="Times New Roman" w:hAnsi="Times New Roman" w:cs="Times New Roman"/>
          <w:i/>
          <w:sz w:val="28"/>
          <w:szCs w:val="28"/>
          <w:lang w:eastAsia="en-US"/>
        </w:rPr>
        <w:t xml:space="preserve">,</w:t>
      </w:r>
      <w:r>
        <w:rPr>
          <w:rFonts w:hint="default" w:ascii="Times New Roman" w:hAnsi="Times New Roman" w:cs="Times New Roman"/>
          <w:sz w:val="28"/>
          <w:szCs w:val="28"/>
          <w:lang w:eastAsia="en-US"/>
        </w:rPr>
        <w:t xml:space="preserve"> 3 курс, д/о</w:t>
      </w:r>
      <w:r>
        <w:rPr>
          <w:rFonts w:hint="default" w:ascii="Times New Roman" w:hAnsi="Times New Roman" w:cs="Times New Roman"/>
          <w:sz w:val="28"/>
          <w:szCs w:val="28"/>
          <w:lang w:eastAsia="en-US"/>
        </w:rPr>
      </w:r>
      <w:r>
        <w:rPr>
          <w:rFonts w:hint="default" w:ascii="Times New Roman" w:hAnsi="Times New Roman" w:cs="Times New Roman"/>
          <w:sz w:val="28"/>
          <w:szCs w:val="28"/>
          <w:lang w:eastAsia="en-US"/>
        </w:rPr>
      </w:r>
    </w:p>
    <w:p>
      <w:pPr>
        <w:pBdr/>
        <w:spacing/>
        <w:ind/>
        <w:rPr>
          <w:rFonts w:hint="default" w:ascii="Times New Roman" w:hAnsi="Times New Roman" w:cs="Times New Roman"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 xml:space="preserve">Обучающийся ________________</w:t>
      </w:r>
      <w:r>
        <w:rPr>
          <w:rFonts w:hint="default" w:ascii="Times New Roman" w:hAnsi="Times New Roman" w:cs="Times New Roman"/>
          <w:sz w:val="28"/>
          <w:szCs w:val="28"/>
          <w:lang w:val="ru-RU" w:eastAsia="en-US"/>
        </w:rPr>
        <w:t xml:space="preserve">Е.А. Клоков</w:t>
      </w:r>
      <w:r>
        <w:rPr>
          <w:rFonts w:hint="default" w:ascii="Times New Roman" w:hAnsi="Times New Roman" w:cs="Times New Roman"/>
          <w:i/>
          <w:sz w:val="28"/>
          <w:szCs w:val="28"/>
          <w:lang w:eastAsia="en-US"/>
        </w:rPr>
        <w:t xml:space="preserve">,</w:t>
      </w:r>
      <w:r>
        <w:rPr>
          <w:rFonts w:hint="default" w:ascii="Times New Roman" w:hAnsi="Times New Roman" w:cs="Times New Roman"/>
          <w:sz w:val="28"/>
          <w:szCs w:val="28"/>
          <w:lang w:eastAsia="en-US"/>
        </w:rPr>
        <w:t xml:space="preserve"> 3 курс, д/о</w:t>
      </w:r>
      <w:r>
        <w:rPr>
          <w:rFonts w:hint="default" w:ascii="Times New Roman" w:hAnsi="Times New Roman" w:cs="Times New Roman"/>
          <w:sz w:val="28"/>
          <w:szCs w:val="28"/>
          <w:lang w:eastAsia="en-US"/>
        </w:rPr>
      </w:r>
      <w:r>
        <w:rPr>
          <w:rFonts w:hint="default" w:ascii="Times New Roman" w:hAnsi="Times New Roman" w:cs="Times New Roman"/>
          <w:sz w:val="28"/>
          <w:szCs w:val="28"/>
          <w:lang w:eastAsia="en-US"/>
        </w:rPr>
      </w:r>
    </w:p>
    <w:p>
      <w:pPr>
        <w:pBdr/>
        <w:spacing/>
        <w:ind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Руководитель ________________В.С. Тарасов, ст. преподаватель</w:t>
      </w: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Руководитель ________________Е.Д. Проскуряков, преподаватель</w:t>
      </w: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Воронеж 2023</w:t>
      </w: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</w:p>
    <w:p>
      <w:pPr>
        <w:pStyle w:val="1073"/>
        <w:pBdr/>
        <w:spacing/>
        <w:ind/>
        <w:jc w:val="center"/>
        <w:rPr>
          <w:lang w:val="en-US" w:eastAsia="zh-CN"/>
        </w:rPr>
        <w:sectPr>
          <w:footerReference w:type="default" r:id="rId9"/>
          <w:footnotePr/>
          <w:endnotePr/>
          <w:type w:val="nextPage"/>
          <w:pgSz w:h="16838" w:orient="portrait" w:w="11906"/>
          <w:pgMar w:top="1440" w:right="1800" w:bottom="1440" w:left="1800" w:header="720" w:footer="720" w:gutter="0"/>
          <w:pgNumType w:start="2"/>
          <w:cols w:num="1" w:sep="0" w:space="720" w:equalWidth="1"/>
        </w:sectPr>
      </w:pPr>
      <w:r>
        <w:rPr>
          <w:lang w:val="en-US" w:eastAsia="zh-CN"/>
        </w:rPr>
      </w:r>
      <w:r>
        <w:rPr>
          <w:lang w:val="en-US" w:eastAsia="zh-CN"/>
        </w:rPr>
      </w:r>
      <w:r>
        <w:rPr>
          <w:lang w:val="en-US" w:eastAsia="zh-CN"/>
        </w:rPr>
      </w:r>
    </w:p>
    <w:sdt>
      <w:sdtPr>
        <w15:appearance w15:val="boundingBox"/>
        <w15:color w:val="dbdbdb"/>
        <w:id w:val="147474018"/>
        <w:docPartObj>
          <w:docPartGallery w:val="Table of Contents"/>
          <w:docPartUnique w:val="true"/>
        </w:docPartObj>
        <w:rPr>
          <w:lang w:val="en-US" w:eastAsia="zh-CN"/>
        </w:rPr>
      </w:sdtPr>
      <w:sdtContent>
        <w:p>
          <w:pPr>
            <w:pStyle w:val="1073"/>
            <w:pBdr/>
            <w:spacing/>
            <w:ind/>
            <w:jc w:val="center"/>
            <w:rPr>
              <w:rFonts w:hint="default"/>
              <w:lang w:val="ru-RU"/>
            </w:rPr>
          </w:pPr>
          <w:r>
            <w:rPr>
              <w:rStyle w:val="1085"/>
              <w:lang w:val="ru-RU"/>
            </w:rPr>
            <w:t xml:space="preserve">Содержание</w:t>
          </w:r>
          <w:r>
            <w:rPr>
              <w:rFonts w:hint="default"/>
              <w:lang w:val="ru-RU"/>
            </w:rPr>
          </w:r>
          <w:r>
            <w:rPr>
              <w:rFonts w:hint="default"/>
              <w:lang w:val="ru-RU"/>
            </w:rPr>
          </w:r>
        </w:p>
        <w:p>
          <w:pPr>
            <w:pStyle w:val="986"/>
            <w:pBdr/>
            <w:tabs>
              <w:tab w:val="left" w:leader="none" w:pos="567"/>
              <w:tab w:val="right" w:leader="dot" w:pos="8306"/>
            </w:tabs>
            <w:spacing/>
            <w:ind/>
            <w:rPr>
              <w:rFonts w:hint="default"/>
            </w:rPr>
          </w:pPr>
          <w:r>
            <w:rPr>
              <w:rFonts w:hint="default" w:ascii="Times New Roman" w:hAnsi="Times New Roman" w:eastAsia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</w:rPr>
            <w:instrText xml:space="preserve">TOC \o "1-3" \h \u </w:instrText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</w:rPr>
            <w:fldChar w:fldCharType="separate"/>
          </w:r>
          <w:r/>
          <w:hyperlink w:tooltip="#_Toc30" w:anchor="_Toc30" w:history="1">
            <w:r>
              <w:rPr>
                <w:rFonts w:ascii="Times New Roman" w:hAnsi="Times New Roman" w:eastAsiaTheme="minorEastAsia" w:cstheme="minorBidi"/>
              </w:rPr>
              <w:t xml:space="preserve">1.</w:t>
            </w:r>
            <w:r>
              <w:tab/>
            </w:r>
            <w:r>
              <w:rPr>
                <w:rStyle w:val="940"/>
              </w:rPr>
            </w:r>
            <w:r>
              <w:rPr>
                <w:rStyle w:val="940"/>
                <w:lang w:val="ru-RU"/>
              </w:rPr>
              <w:t xml:space="preserve">Термины и сокращения</w:t>
            </w:r>
            <w:r>
              <w:rPr>
                <w:rStyle w:val="940"/>
                <w:rFonts w:hint="default"/>
                <w:lang w:val="ru-RU"/>
              </w:rPr>
            </w:r>
            <w:r>
              <w:tab/>
            </w:r>
            <w:r>
              <w:fldChar w:fldCharType="begin"/>
              <w:instrText xml:space="preserve">PAGEREF _Toc30 \h</w:instrText>
              <w:fldChar w:fldCharType="separate"/>
              <w:t xml:space="preserve">3</w:t>
              <w:fldChar w:fldCharType="end"/>
            </w:r>
          </w:hyperlink>
          <w:r>
            <w:rPr>
              <w:rFonts w:hint="default"/>
              <w:lang w:val="ru-RU"/>
            </w:rPr>
          </w:r>
        </w:p>
        <w:p>
          <w:pPr>
            <w:pStyle w:val="986"/>
            <w:pBdr/>
            <w:tabs>
              <w:tab w:val="left" w:leader="none" w:pos="567"/>
              <w:tab w:val="right" w:leader="dot" w:pos="8306"/>
            </w:tabs>
            <w:spacing/>
            <w:ind/>
            <w:rPr>
              <w:rFonts w:hint="default"/>
            </w:rPr>
          </w:pPr>
          <w:hyperlink w:tooltip="#_Toc31" w:anchor="_Toc31" w:history="1">
            <w:r>
              <w:rPr>
                <w:rFonts w:ascii="Times New Roman" w:hAnsi="Times New Roman" w:eastAsiaTheme="minorEastAsia" w:cstheme="minorBidi"/>
              </w:rPr>
              <w:t xml:space="preserve">2.</w:t>
            </w:r>
            <w:r>
              <w:tab/>
            </w:r>
            <w:r>
              <w:rPr>
                <w:rStyle w:val="940"/>
              </w:rPr>
            </w:r>
            <w:r>
              <w:rPr>
                <w:rStyle w:val="940"/>
                <w:rFonts w:hint="default"/>
                <w:lang w:val="ru-RU" w:eastAsia="zh-CN"/>
              </w:rPr>
              <w:t xml:space="preserve">Общие сведения</w:t>
            </w:r>
            <w:r>
              <w:rPr>
                <w:rStyle w:val="940"/>
                <w:rFonts w:hint="default"/>
                <w:lang w:val="ru-RU" w:eastAsia="zh-CN"/>
              </w:rPr>
            </w:r>
            <w:r>
              <w:tab/>
            </w:r>
            <w:r>
              <w:fldChar w:fldCharType="begin"/>
              <w:instrText xml:space="preserve">PAGEREF _Toc31 \h</w:instrText>
              <w:fldChar w:fldCharType="separate"/>
              <w:t xml:space="preserve">4</w:t>
              <w:fldChar w:fldCharType="end"/>
            </w:r>
          </w:hyperlink>
          <w:r>
            <w:rPr>
              <w:rFonts w:hint="default"/>
              <w:lang w:val="ru-RU" w:eastAsia="zh-CN"/>
            </w:rPr>
          </w:r>
        </w:p>
        <w:p>
          <w:pPr>
            <w:pStyle w:val="992"/>
            <w:pBdr/>
            <w:tabs>
              <w:tab w:val="left" w:leader="none" w:pos="1134"/>
              <w:tab w:val="right" w:leader="dot" w:pos="8306"/>
            </w:tabs>
            <w:spacing/>
            <w:ind/>
            <w:rPr>
              <w:rFonts w:hint="default"/>
            </w:rPr>
          </w:pPr>
          <w:hyperlink w:tooltip="#_Toc32" w:anchor="_Toc32" w:history="1">
            <w:r>
              <w:rPr>
                <w:rFonts w:ascii="Times New Roman" w:hAnsi="Times New Roman" w:eastAsiaTheme="minorEastAsia" w:cstheme="minorBidi"/>
              </w:rPr>
              <w:t xml:space="preserve">2.1.</w:t>
            </w:r>
            <w:r>
              <w:tab/>
            </w:r>
            <w:r>
              <w:rPr>
                <w:rStyle w:val="940"/>
              </w:rPr>
            </w:r>
            <w:r>
              <w:rPr>
                <w:rStyle w:val="940"/>
                <w:rFonts w:hint="default"/>
                <w:lang w:val="ru-RU" w:eastAsia="zh-CN"/>
              </w:rPr>
              <w:t xml:space="preserve"> </w:t>
            </w:r>
            <w:r>
              <w:rPr>
                <w:rStyle w:val="940"/>
                <w:rFonts w:hint="default"/>
                <w:lang w:val="ru-RU" w:eastAsia="zh-CN"/>
              </w:rPr>
              <w:t xml:space="preserve">Полное наименование и название системы</w:t>
            </w:r>
            <w:r>
              <w:rPr>
                <w:rStyle w:val="940"/>
                <w:rFonts w:hint="default"/>
                <w:lang w:val="ru-RU" w:eastAsia="zh-CN"/>
              </w:rPr>
            </w:r>
            <w:r>
              <w:tab/>
            </w:r>
            <w:r>
              <w:fldChar w:fldCharType="begin"/>
              <w:instrText xml:space="preserve">PAGEREF _Toc32 \h</w:instrText>
              <w:fldChar w:fldCharType="separate"/>
              <w:t xml:space="preserve">4</w:t>
              <w:fldChar w:fldCharType="end"/>
            </w:r>
          </w:hyperlink>
          <w:r>
            <w:rPr>
              <w:rFonts w:hint="default"/>
              <w:lang w:val="ru-RU" w:eastAsia="zh-CN"/>
            </w:rPr>
          </w:r>
        </w:p>
        <w:p>
          <w:pPr>
            <w:pStyle w:val="992"/>
            <w:pBdr/>
            <w:tabs>
              <w:tab w:val="left" w:leader="none" w:pos="1134"/>
              <w:tab w:val="right" w:leader="dot" w:pos="8306"/>
            </w:tabs>
            <w:spacing/>
            <w:ind/>
            <w:rPr>
              <w:rFonts w:hint="default"/>
            </w:rPr>
          </w:pPr>
          <w:hyperlink w:tooltip="#_Toc33" w:anchor="_Toc33" w:history="1">
            <w:r>
              <w:rPr>
                <w:rFonts w:ascii="Times New Roman" w:hAnsi="Times New Roman" w:eastAsiaTheme="minorEastAsia" w:cstheme="minorBidi"/>
              </w:rPr>
              <w:t xml:space="preserve">2.2.</w:t>
            </w:r>
            <w:r>
              <w:tab/>
            </w:r>
            <w:r>
              <w:rPr>
                <w:rStyle w:val="940"/>
              </w:rPr>
            </w:r>
            <w:r>
              <w:rPr>
                <w:rStyle w:val="940"/>
                <w:rFonts w:hint="default"/>
                <w:lang w:val="ru-RU" w:eastAsia="zh-CN"/>
              </w:rPr>
              <w:t xml:space="preserve">Наименование исполнителя и заказчика системы</w:t>
            </w:r>
            <w:r>
              <w:rPr>
                <w:rStyle w:val="940"/>
                <w:rFonts w:hint="default"/>
                <w:lang w:val="ru-RU" w:eastAsia="zh-CN"/>
              </w:rPr>
            </w:r>
            <w:r>
              <w:tab/>
            </w:r>
            <w:r>
              <w:fldChar w:fldCharType="begin"/>
              <w:instrText xml:space="preserve">PAGEREF _Toc33 \h</w:instrText>
              <w:fldChar w:fldCharType="separate"/>
              <w:t xml:space="preserve">4</w:t>
              <w:fldChar w:fldCharType="end"/>
            </w:r>
          </w:hyperlink>
          <w:r>
            <w:rPr>
              <w:rFonts w:hint="default"/>
              <w:lang w:val="ru-RU" w:eastAsia="zh-CN"/>
            </w:rPr>
          </w:r>
        </w:p>
        <w:p>
          <w:pPr>
            <w:pStyle w:val="991"/>
            <w:pBdr/>
            <w:tabs>
              <w:tab w:val="left" w:leader="none" w:pos="1701"/>
              <w:tab w:val="right" w:leader="dot" w:pos="8306"/>
            </w:tabs>
            <w:spacing/>
            <w:ind/>
            <w:rPr>
              <w:rFonts w:hint="default"/>
            </w:rPr>
          </w:pPr>
          <w:hyperlink w:tooltip="#_Toc34" w:anchor="_Toc34" w:history="1">
            <w:r>
              <w:rPr>
                <w:rFonts w:ascii="Times New Roman" w:hAnsi="Times New Roman" w:eastAsiaTheme="minorEastAsia" w:cstheme="minorBidi"/>
              </w:rPr>
              <w:t xml:space="preserve">2.2.1.</w:t>
            </w:r>
            <w:r>
              <w:tab/>
            </w:r>
            <w:r>
              <w:rPr>
                <w:rStyle w:val="940"/>
              </w:rPr>
            </w:r>
            <w:r>
              <w:rPr>
                <w:rStyle w:val="940"/>
                <w:rFonts w:hint="default"/>
                <w:highlight w:val="none"/>
                <w:lang w:val="ru-RU" w:eastAsia="zh-CN"/>
              </w:rPr>
              <w:t xml:space="preserve">Наименование заказчика</w:t>
            </w:r>
            <w:r>
              <w:rPr>
                <w:rStyle w:val="940"/>
                <w:rFonts w:hint="default"/>
                <w:lang w:val="ru-RU" w:eastAsia="zh-CN"/>
              </w:rPr>
            </w:r>
            <w:r>
              <w:tab/>
            </w:r>
            <w:r>
              <w:fldChar w:fldCharType="begin"/>
              <w:instrText xml:space="preserve">PAGEREF _Toc34 \h</w:instrText>
              <w:fldChar w:fldCharType="separate"/>
              <w:t xml:space="preserve">4</w:t>
              <w:fldChar w:fldCharType="end"/>
            </w:r>
          </w:hyperlink>
          <w:r>
            <w:rPr>
              <w:rFonts w:hint="default"/>
              <w:lang w:val="ru-RU" w:eastAsia="zh-CN"/>
            </w:rPr>
          </w:r>
        </w:p>
        <w:p>
          <w:pPr>
            <w:pStyle w:val="991"/>
            <w:pBdr/>
            <w:tabs>
              <w:tab w:val="left" w:leader="none" w:pos="1701"/>
              <w:tab w:val="right" w:leader="dot" w:pos="8306"/>
            </w:tabs>
            <w:spacing/>
            <w:ind/>
            <w:rPr>
              <w:rFonts w:hint="default"/>
            </w:rPr>
          </w:pPr>
          <w:hyperlink w:tooltip="#_Toc35" w:anchor="_Toc35" w:history="1">
            <w:r>
              <w:rPr>
                <w:rFonts w:ascii="Times New Roman" w:hAnsi="Times New Roman" w:eastAsiaTheme="minorEastAsia" w:cstheme="minorBidi"/>
              </w:rPr>
              <w:t xml:space="preserve">2.2.2.</w:t>
            </w:r>
            <w:r>
              <w:tab/>
            </w:r>
            <w:r>
              <w:rPr>
                <w:rStyle w:val="940"/>
              </w:rPr>
            </w:r>
            <w:r>
              <w:rPr>
                <w:rStyle w:val="940"/>
                <w:rFonts w:hint="default"/>
                <w:highlight w:val="none"/>
                <w:lang w:val="ru-RU" w:eastAsia="zh-CN"/>
              </w:rPr>
              <w:t xml:space="preserve">Наименование исполнителя</w:t>
            </w:r>
            <w:r>
              <w:rPr>
                <w:rStyle w:val="940"/>
                <w:rFonts w:hint="default"/>
                <w:lang w:val="ru-RU" w:eastAsia="zh-CN"/>
              </w:rPr>
            </w:r>
            <w:r>
              <w:tab/>
            </w:r>
            <w:r>
              <w:fldChar w:fldCharType="begin"/>
              <w:instrText xml:space="preserve">PAGEREF _Toc35 \h</w:instrText>
              <w:fldChar w:fldCharType="separate"/>
              <w:t xml:space="preserve">4</w:t>
              <w:fldChar w:fldCharType="end"/>
            </w:r>
          </w:hyperlink>
          <w:r>
            <w:rPr>
              <w:rFonts w:hint="default"/>
              <w:lang w:val="ru-RU" w:eastAsia="zh-CN"/>
            </w:rPr>
          </w:r>
        </w:p>
        <w:p>
          <w:pPr>
            <w:pStyle w:val="992"/>
            <w:pBdr/>
            <w:tabs>
              <w:tab w:val="left" w:leader="none" w:pos="1134"/>
              <w:tab w:val="right" w:leader="dot" w:pos="8306"/>
            </w:tabs>
            <w:spacing/>
            <w:ind/>
            <w:rPr>
              <w:rFonts w:hint="default"/>
              <w:highlight w:val="none"/>
            </w:rPr>
          </w:pPr>
          <w:hyperlink w:tooltip="#_Toc36" w:anchor="_Toc36" w:history="1">
            <w:r>
              <w:rPr>
                <w:rFonts w:ascii="Times New Roman" w:hAnsi="Times New Roman" w:eastAsiaTheme="minorEastAsia" w:cstheme="minorBidi"/>
              </w:rPr>
              <w:t xml:space="preserve">2.3.</w:t>
            </w:r>
            <w:r>
              <w:tab/>
            </w:r>
            <w:r>
              <w:rPr>
                <w:rStyle w:val="940"/>
              </w:rPr>
            </w:r>
            <w:r>
              <w:rPr>
                <w:rStyle w:val="940"/>
                <w:rFonts w:hint="default"/>
                <w:highlight w:val="none"/>
                <w:lang w:val="ru-RU" w:eastAsia="zh-CN"/>
              </w:rPr>
              <w:t xml:space="preserve">Сроки начала и окончания работ</w:t>
            </w:r>
            <w:r>
              <w:rPr>
                <w:rStyle w:val="940"/>
                <w:rFonts w:hint="default"/>
                <w:highlight w:val="none"/>
                <w:lang w:val="ru-RU" w:eastAsia="zh-CN"/>
              </w:rPr>
            </w:r>
            <w:r>
              <w:tab/>
            </w:r>
            <w:r>
              <w:fldChar w:fldCharType="begin"/>
              <w:instrText xml:space="preserve">PAGEREF _Toc36 \h</w:instrText>
              <w:fldChar w:fldCharType="separate"/>
              <w:t xml:space="preserve">5</w:t>
              <w:fldChar w:fldCharType="end"/>
            </w:r>
          </w:hyperlink>
          <w:r>
            <w:rPr>
              <w:rFonts w:hint="default"/>
              <w:highlight w:val="none"/>
              <w:lang w:val="ru-RU" w:eastAsia="zh-CN"/>
            </w:rPr>
          </w:r>
        </w:p>
        <w:p>
          <w:pPr>
            <w:pStyle w:val="992"/>
            <w:pBdr/>
            <w:tabs>
              <w:tab w:val="left" w:leader="none" w:pos="1134"/>
              <w:tab w:val="right" w:leader="dot" w:pos="8306"/>
            </w:tabs>
            <w:spacing/>
            <w:ind/>
            <w:rPr>
              <w:rFonts w:hint="default"/>
            </w:rPr>
          </w:pPr>
          <w:hyperlink w:tooltip="#_Toc37" w:anchor="_Toc37" w:history="1">
            <w:r>
              <w:rPr>
                <w:rFonts w:ascii="Times New Roman" w:hAnsi="Times New Roman" w:eastAsiaTheme="minorEastAsia" w:cstheme="minorBidi"/>
              </w:rPr>
              <w:t xml:space="preserve">2.4.</w:t>
            </w:r>
            <w:r>
              <w:tab/>
            </w:r>
            <w:r>
              <w:rPr>
                <w:rStyle w:val="940"/>
              </w:rPr>
            </w:r>
            <w:r>
              <w:rPr>
                <w:rStyle w:val="940"/>
                <w:rFonts w:hint="default"/>
                <w:lang w:val="ru-RU" w:eastAsia="zh-CN"/>
              </w:rPr>
              <w:t xml:space="preserve">Порядок оформления и предъявления заказчику результатов работ</w:t>
            </w:r>
            <w:r>
              <w:rPr>
                <w:rStyle w:val="940"/>
                <w:rFonts w:hint="default"/>
                <w:lang w:val="ru-RU" w:eastAsia="zh-CN"/>
              </w:rPr>
            </w:r>
            <w:r>
              <w:tab/>
            </w:r>
            <w:r>
              <w:fldChar w:fldCharType="begin"/>
              <w:instrText xml:space="preserve">PAGEREF _Toc37 \h</w:instrText>
              <w:fldChar w:fldCharType="separate"/>
              <w:t xml:space="preserve">5</w:t>
              <w:fldChar w:fldCharType="end"/>
            </w:r>
          </w:hyperlink>
          <w:r>
            <w:rPr>
              <w:rFonts w:hint="default"/>
              <w:lang w:val="ru-RU" w:eastAsia="zh-CN"/>
            </w:rPr>
          </w:r>
        </w:p>
        <w:p>
          <w:pPr>
            <w:pStyle w:val="986"/>
            <w:pBdr/>
            <w:tabs>
              <w:tab w:val="left" w:leader="none" w:pos="567"/>
              <w:tab w:val="right" w:leader="dot" w:pos="8306"/>
            </w:tabs>
            <w:spacing/>
            <w:ind/>
            <w:rPr>
              <w:rFonts w:hint="default"/>
            </w:rPr>
          </w:pPr>
          <w:hyperlink w:tooltip="#_Toc38" w:anchor="_Toc38" w:history="1">
            <w:r>
              <w:rPr>
                <w:rFonts w:ascii="Times New Roman" w:hAnsi="Times New Roman" w:eastAsiaTheme="minorEastAsia" w:cstheme="minorBidi"/>
              </w:rPr>
              <w:t xml:space="preserve">3.</w:t>
            </w:r>
            <w:r>
              <w:tab/>
            </w:r>
            <w:r>
              <w:rPr>
                <w:rStyle w:val="940"/>
              </w:rPr>
            </w:r>
            <w:r>
              <w:rPr>
                <w:rStyle w:val="940"/>
                <w:rFonts w:hint="default"/>
                <w:lang w:val="ru-RU" w:eastAsia="zh-CN"/>
              </w:rPr>
              <w:t xml:space="preserve">Назначение и цели создания системы</w:t>
            </w:r>
            <w:r>
              <w:rPr>
                <w:rStyle w:val="940"/>
                <w:rFonts w:hint="default"/>
                <w:lang w:val="ru-RU" w:eastAsia="zh-CN"/>
              </w:rPr>
            </w:r>
            <w:r>
              <w:tab/>
            </w:r>
            <w:r>
              <w:fldChar w:fldCharType="begin"/>
              <w:instrText xml:space="preserve">PAGEREF _Toc38 \h</w:instrText>
              <w:fldChar w:fldCharType="separate"/>
              <w:t xml:space="preserve">6</w:t>
              <w:fldChar w:fldCharType="end"/>
            </w:r>
          </w:hyperlink>
          <w:r>
            <w:rPr>
              <w:rFonts w:hint="default"/>
              <w:lang w:val="ru-RU" w:eastAsia="zh-CN"/>
            </w:rPr>
          </w:r>
        </w:p>
        <w:p>
          <w:pPr>
            <w:pStyle w:val="992"/>
            <w:pBdr/>
            <w:tabs>
              <w:tab w:val="left" w:leader="none" w:pos="1134"/>
              <w:tab w:val="right" w:leader="dot" w:pos="8306"/>
            </w:tabs>
            <w:spacing/>
            <w:ind/>
            <w:rPr>
              <w:rFonts w:hint="default"/>
            </w:rPr>
          </w:pPr>
          <w:hyperlink w:tooltip="#_Toc39" w:anchor="_Toc39" w:history="1">
            <w:r>
              <w:rPr>
                <w:rFonts w:ascii="Times New Roman" w:hAnsi="Times New Roman" w:eastAsiaTheme="minorEastAsia" w:cstheme="minorBidi"/>
              </w:rPr>
              <w:t xml:space="preserve">3.1.</w:t>
            </w:r>
            <w:r>
              <w:tab/>
            </w:r>
            <w:r>
              <w:rPr>
                <w:rStyle w:val="940"/>
              </w:rPr>
            </w:r>
            <w:r>
              <w:rPr>
                <w:rStyle w:val="940"/>
                <w:rFonts w:hint="default"/>
                <w:highlight w:val="none"/>
                <w:lang w:val="ru-RU" w:eastAsia="zh-CN"/>
              </w:rPr>
              <w:t xml:space="preserve">Назначение системы</w:t>
            </w:r>
            <w:r>
              <w:rPr>
                <w:rStyle w:val="940"/>
                <w:rFonts w:hint="default"/>
                <w:lang w:val="ru-RU" w:eastAsia="zh-CN"/>
              </w:rPr>
            </w:r>
            <w:r>
              <w:tab/>
            </w:r>
            <w:r>
              <w:fldChar w:fldCharType="begin"/>
              <w:instrText xml:space="preserve">PAGEREF _Toc39 \h</w:instrText>
              <w:fldChar w:fldCharType="separate"/>
              <w:t xml:space="preserve">6</w:t>
              <w:fldChar w:fldCharType="end"/>
            </w:r>
          </w:hyperlink>
          <w:r>
            <w:rPr>
              <w:rFonts w:hint="default"/>
              <w:lang w:val="ru-RU" w:eastAsia="zh-CN"/>
            </w:rPr>
          </w:r>
        </w:p>
        <w:p>
          <w:pPr>
            <w:pStyle w:val="986"/>
            <w:pBdr/>
            <w:tabs>
              <w:tab w:val="left" w:leader="none" w:pos="850"/>
              <w:tab w:val="right" w:leader="dot" w:pos="8306"/>
            </w:tabs>
            <w:spacing/>
            <w:ind/>
            <w:rPr>
              <w:rFonts w:hint="default"/>
            </w:rPr>
          </w:pPr>
          <w:hyperlink w:tooltip="#_Toc40" w:anchor="_Toc40" w:history="1">
            <w:r>
              <w:rPr>
                <w:rFonts w:ascii="Times New Roman" w:hAnsi="Times New Roman" w:eastAsiaTheme="minorEastAsia" w:cstheme="minorBidi"/>
              </w:rPr>
              <w:t xml:space="preserve">3.2.</w:t>
            </w:r>
            <w:r>
              <w:tab/>
            </w:r>
            <w:r>
              <w:rPr>
                <w:rStyle w:val="940"/>
              </w:rPr>
            </w:r>
            <w:r>
              <w:rPr>
                <w:rStyle w:val="940"/>
                <w:rFonts w:hint="default"/>
                <w:lang w:val="ru-RU" w:eastAsia="zh-CN"/>
              </w:rPr>
              <w:t xml:space="preserve">Цели создания системы</w:t>
            </w:r>
            <w:r>
              <w:rPr>
                <w:rStyle w:val="940"/>
                <w:rFonts w:hint="default"/>
                <w:lang w:val="ru-RU" w:eastAsia="zh-CN"/>
              </w:rPr>
            </w:r>
            <w:r>
              <w:tab/>
            </w:r>
            <w:r>
              <w:fldChar w:fldCharType="begin"/>
              <w:instrText xml:space="preserve">PAGEREF _Toc40 \h</w:instrText>
              <w:fldChar w:fldCharType="separate"/>
              <w:t xml:space="preserve">6</w:t>
              <w:fldChar w:fldCharType="end"/>
            </w:r>
          </w:hyperlink>
          <w:r>
            <w:rPr>
              <w:rFonts w:hint="default"/>
              <w:lang w:val="ru-RU" w:eastAsia="zh-CN"/>
            </w:rPr>
          </w:r>
        </w:p>
        <w:p>
          <w:pPr>
            <w:pStyle w:val="986"/>
            <w:pBdr/>
            <w:tabs>
              <w:tab w:val="left" w:leader="none" w:pos="567"/>
              <w:tab w:val="right" w:leader="dot" w:pos="8306"/>
            </w:tabs>
            <w:spacing/>
            <w:ind/>
            <w:rPr>
              <w:rFonts w:hint="default"/>
            </w:rPr>
          </w:pPr>
          <w:hyperlink w:tooltip="#_Toc41" w:anchor="_Toc41" w:history="1">
            <w:r>
              <w:rPr>
                <w:rFonts w:ascii="Times New Roman" w:hAnsi="Times New Roman" w:eastAsiaTheme="minorEastAsia" w:cstheme="minorBidi"/>
              </w:rPr>
              <w:t xml:space="preserve">4.</w:t>
            </w:r>
            <w:r>
              <w:tab/>
            </w:r>
            <w:r>
              <w:rPr>
                <w:rStyle w:val="940"/>
              </w:rPr>
            </w:r>
            <w:r>
              <w:rPr>
                <w:rStyle w:val="940"/>
                <w:rFonts w:hint="default"/>
                <w:highlight w:val="none"/>
                <w:lang w:val="ru-RU" w:eastAsia="zh-CN"/>
              </w:rPr>
              <w:t xml:space="preserve">Характеристики объекта  автоматизации</w:t>
            </w:r>
            <w:r>
              <w:rPr>
                <w:rStyle w:val="940"/>
                <w:rFonts w:hint="default"/>
                <w:lang w:val="ru-RU" w:eastAsia="zh-CN"/>
              </w:rPr>
            </w:r>
            <w:r>
              <w:tab/>
            </w:r>
            <w:r>
              <w:fldChar w:fldCharType="begin"/>
              <w:instrText xml:space="preserve">PAGEREF _Toc41 \h</w:instrText>
              <w:fldChar w:fldCharType="separate"/>
              <w:t xml:space="preserve">7</w:t>
              <w:fldChar w:fldCharType="end"/>
            </w:r>
          </w:hyperlink>
          <w:r>
            <w:rPr>
              <w:rFonts w:hint="default"/>
              <w:lang w:val="ru-RU" w:eastAsia="zh-CN"/>
            </w:rPr>
          </w:r>
        </w:p>
        <w:p>
          <w:pPr>
            <w:pStyle w:val="992"/>
            <w:pBdr/>
            <w:tabs>
              <w:tab w:val="left" w:leader="none" w:pos="1134"/>
              <w:tab w:val="right" w:leader="dot" w:pos="8306"/>
            </w:tabs>
            <w:spacing/>
            <w:ind/>
            <w:rPr>
              <w:rFonts w:hint="default"/>
            </w:rPr>
          </w:pPr>
          <w:hyperlink w:tooltip="#_Toc42" w:anchor="_Toc42" w:history="1">
            <w:r>
              <w:rPr>
                <w:rFonts w:ascii="Times New Roman" w:hAnsi="Times New Roman" w:eastAsiaTheme="minorEastAsia" w:cstheme="minorBidi"/>
              </w:rPr>
              <w:t xml:space="preserve">4.1.</w:t>
            </w:r>
            <w:r>
              <w:tab/>
            </w:r>
            <w:r>
              <w:rPr>
                <w:rStyle w:val="940"/>
              </w:rPr>
            </w:r>
            <w:r>
              <w:rPr>
                <w:rStyle w:val="940"/>
                <w:rFonts w:hint="default"/>
                <w:highlight w:val="none"/>
                <w:lang w:val="ru-RU" w:eastAsia="zh-CN"/>
              </w:rPr>
              <w:t xml:space="preserve">Краткие сведения об объекте автоматизации</w:t>
            </w:r>
            <w:r>
              <w:rPr>
                <w:rStyle w:val="940"/>
                <w:rFonts w:hint="default"/>
                <w:lang w:val="ru-RU" w:eastAsia="zh-CN"/>
              </w:rPr>
            </w:r>
            <w:r>
              <w:tab/>
            </w:r>
            <w:r>
              <w:fldChar w:fldCharType="begin"/>
              <w:instrText xml:space="preserve">PAGEREF _Toc42 \h</w:instrText>
              <w:fldChar w:fldCharType="separate"/>
              <w:t xml:space="preserve">7</w:t>
              <w:fldChar w:fldCharType="end"/>
            </w:r>
          </w:hyperlink>
          <w:r>
            <w:rPr>
              <w:rFonts w:hint="default"/>
              <w:lang w:val="ru-RU" w:eastAsia="zh-CN"/>
            </w:rPr>
          </w:r>
        </w:p>
        <w:p>
          <w:pPr>
            <w:pStyle w:val="986"/>
            <w:pBdr/>
            <w:tabs>
              <w:tab w:val="left" w:leader="none" w:pos="567"/>
              <w:tab w:val="right" w:leader="dot" w:pos="8306"/>
            </w:tabs>
            <w:spacing/>
            <w:ind/>
            <w:rPr>
              <w:rFonts w:hint="default"/>
            </w:rPr>
          </w:pPr>
          <w:hyperlink w:tooltip="#_Toc43" w:anchor="_Toc43" w:history="1">
            <w:r>
              <w:rPr>
                <w:rFonts w:ascii="Times New Roman" w:hAnsi="Times New Roman" w:eastAsiaTheme="minorEastAsia" w:cstheme="minorBidi"/>
              </w:rPr>
              <w:t xml:space="preserve">5.</w:t>
            </w:r>
            <w:r>
              <w:tab/>
            </w:r>
            <w:r>
              <w:rPr>
                <w:rStyle w:val="940"/>
              </w:rPr>
            </w:r>
            <w:r>
              <w:rPr>
                <w:rStyle w:val="940"/>
                <w:lang w:val="ru-RU"/>
              </w:rPr>
              <w:t xml:space="preserve">Требования к системе</w:t>
            </w:r>
            <w:r>
              <w:rPr>
                <w:rStyle w:val="940"/>
                <w:rFonts w:hint="default"/>
                <w:lang w:val="ru-RU"/>
              </w:rPr>
            </w:r>
            <w:r>
              <w:tab/>
            </w:r>
            <w:r>
              <w:fldChar w:fldCharType="begin"/>
              <w:instrText xml:space="preserve">PAGEREF _Toc43 \h</w:instrText>
              <w:fldChar w:fldCharType="separate"/>
              <w:t xml:space="preserve">8</w:t>
              <w:fldChar w:fldCharType="end"/>
            </w:r>
          </w:hyperlink>
          <w:r>
            <w:rPr>
              <w:rFonts w:hint="default"/>
              <w:lang w:val="ru-RU"/>
            </w:rPr>
          </w:r>
        </w:p>
        <w:p>
          <w:pPr>
            <w:pStyle w:val="992"/>
            <w:pBdr/>
            <w:tabs>
              <w:tab w:val="left" w:leader="none" w:pos="1134"/>
              <w:tab w:val="right" w:leader="dot" w:pos="8306"/>
            </w:tabs>
            <w:spacing/>
            <w:ind/>
            <w:rPr>
              <w:rFonts w:hint="default"/>
            </w:rPr>
          </w:pPr>
          <w:hyperlink w:tooltip="#_Toc44" w:anchor="_Toc44" w:history="1">
            <w:r>
              <w:rPr>
                <w:rFonts w:ascii="Times New Roman" w:hAnsi="Times New Roman" w:eastAsiaTheme="minorEastAsia" w:cstheme="minorBidi"/>
              </w:rPr>
              <w:t xml:space="preserve">5.1.</w:t>
            </w:r>
            <w:r>
              <w:tab/>
            </w:r>
            <w:r>
              <w:rPr>
                <w:rStyle w:val="940"/>
              </w:rPr>
            </w:r>
            <w:r>
              <w:rPr>
                <w:rStyle w:val="940"/>
                <w:rFonts w:hint="default"/>
                <w:lang w:val="ru-RU" w:eastAsia="zh-CN"/>
              </w:rPr>
              <w:t xml:space="preserve">Требования к системе в целом</w:t>
            </w:r>
            <w:r>
              <w:rPr>
                <w:rStyle w:val="940"/>
                <w:rFonts w:hint="default"/>
                <w:lang w:val="ru-RU" w:eastAsia="zh-CN"/>
              </w:rPr>
            </w:r>
            <w:r>
              <w:tab/>
            </w:r>
            <w:r>
              <w:fldChar w:fldCharType="begin"/>
              <w:instrText xml:space="preserve">PAGEREF _Toc44 \h</w:instrText>
              <w:fldChar w:fldCharType="separate"/>
              <w:t xml:space="preserve">8</w:t>
              <w:fldChar w:fldCharType="end"/>
            </w:r>
          </w:hyperlink>
          <w:r>
            <w:rPr>
              <w:rFonts w:hint="default"/>
              <w:lang w:val="ru-RU" w:eastAsia="zh-CN"/>
            </w:rPr>
          </w:r>
        </w:p>
        <w:p>
          <w:pPr>
            <w:pStyle w:val="991"/>
            <w:pBdr/>
            <w:tabs>
              <w:tab w:val="left" w:leader="none" w:pos="1701"/>
              <w:tab w:val="right" w:leader="dot" w:pos="8306"/>
            </w:tabs>
            <w:spacing/>
            <w:ind/>
            <w:rPr>
              <w:highlight w:val="none"/>
            </w:rPr>
          </w:pPr>
          <w:hyperlink w:tooltip="#_Toc45" w:anchor="_Toc45" w:history="1">
            <w:r>
              <w:rPr>
                <w:rFonts w:ascii="Times New Roman" w:hAnsi="Times New Roman" w:eastAsiaTheme="minorEastAsia" w:cstheme="minorBidi"/>
              </w:rPr>
              <w:t xml:space="preserve">5.1.1.</w:t>
            </w:r>
            <w:r>
              <w:tab/>
            </w:r>
            <w:r>
              <w:rPr>
                <w:rStyle w:val="940"/>
              </w:rPr>
            </w:r>
            <w:r>
              <w:rPr>
                <w:rStyle w:val="940"/>
                <w:lang w:val="ru-RU"/>
              </w:rPr>
              <w:t xml:space="preserve">Перечень подсистем их назначение и основные характеристики</w:t>
            </w:r>
            <w:r>
              <w:rPr>
                <w:rStyle w:val="940"/>
                <w:highlight w:val="none"/>
                <w:lang w:val="ru-RU"/>
              </w:rPr>
            </w:r>
            <w:r>
              <w:tab/>
            </w:r>
            <w:r>
              <w:fldChar w:fldCharType="begin"/>
              <w:instrText xml:space="preserve">PAGEREF _Toc45 \h</w:instrText>
              <w:fldChar w:fldCharType="separate"/>
              <w:t xml:space="preserve">8</w:t>
              <w:fldChar w:fldCharType="end"/>
            </w:r>
          </w:hyperlink>
          <w:r>
            <w:rPr>
              <w:highlight w:val="none"/>
              <w:lang w:val="ru-RU"/>
            </w:rPr>
          </w:r>
        </w:p>
        <w:p>
          <w:pPr>
            <w:pStyle w:val="991"/>
            <w:suppressLineNumbers w:val="false"/>
            <w:pBdr/>
            <w:tabs>
              <w:tab w:val="left" w:leader="none" w:pos="1984"/>
              <w:tab w:val="right" w:leader="dot" w:pos="8306"/>
            </w:tabs>
            <w:spacing/>
            <w:ind/>
            <w:rPr>
              <w:highlight w:val="none"/>
            </w:rPr>
          </w:pPr>
          <w:hyperlink w:tooltip="#_Toc46" w:anchor="_Toc46" w:history="1">
            <w:r>
              <w:rPr>
                <w:rFonts w:ascii="Times New Roman" w:hAnsi="Times New Roman" w:eastAsia="Times New Roman" w:cs="Times New Roman"/>
              </w:rPr>
              <w:t xml:space="preserve">5.1.1.1.</w:t>
            </w:r>
            <w:r>
              <w:tab/>
            </w:r>
            <w:r>
              <w:rPr>
                <w:rStyle w:val="940"/>
              </w:rPr>
            </w:r>
            <w:r>
              <w:rPr>
                <w:rStyle w:val="940"/>
                <w:highlight w:val="none"/>
                <w:lang w:val="ru-RU"/>
              </w:rPr>
              <w:t xml:space="preserve">Сервис аренды</w:t>
            </w:r>
            <w:r>
              <w:rPr>
                <w:rStyle w:val="940"/>
                <w:highlight w:val="none"/>
              </w:rPr>
            </w:r>
            <w:r>
              <w:tab/>
            </w:r>
            <w:r>
              <w:fldChar w:fldCharType="begin"/>
              <w:instrText xml:space="preserve">PAGEREF _Toc46 \h</w:instrText>
              <w:fldChar w:fldCharType="separate"/>
              <w:t xml:space="preserve">9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991"/>
            <w:suppressLineNumbers w:val="false"/>
            <w:pBdr/>
            <w:tabs>
              <w:tab w:val="left" w:leader="none" w:pos="1984"/>
              <w:tab w:val="right" w:leader="dot" w:pos="8306"/>
            </w:tabs>
            <w:spacing/>
            <w:ind/>
            <w:rPr>
              <w:highlight w:val="none"/>
            </w:rPr>
          </w:pPr>
          <w:hyperlink w:tooltip="#_Toc47" w:anchor="_Toc47" w:history="1">
            <w:r>
              <w:rPr>
                <w:rFonts w:ascii="Times New Roman" w:hAnsi="Times New Roman" w:eastAsia="Times New Roman" w:cs="Times New Roman"/>
              </w:rPr>
              <w:t xml:space="preserve">5.1.1.2.</w:t>
            </w:r>
            <w:r>
              <w:tab/>
            </w:r>
            <w:r>
              <w:rPr>
                <w:rStyle w:val="940"/>
              </w:rPr>
            </w:r>
            <w:r>
              <w:rPr>
                <w:rStyle w:val="940"/>
                <w:highlight w:val="none"/>
                <w:lang w:val="ru-RU"/>
              </w:rPr>
              <w:t xml:space="preserve">Пользовательский сервис</w:t>
            </w:r>
            <w:r>
              <w:rPr>
                <w:rStyle w:val="940"/>
                <w:highlight w:val="none"/>
              </w:rPr>
            </w:r>
            <w:r>
              <w:tab/>
            </w:r>
            <w:r>
              <w:fldChar w:fldCharType="begin"/>
              <w:instrText xml:space="preserve">PAGEREF _Toc47 \h</w:instrText>
              <w:fldChar w:fldCharType="separate"/>
              <w:t xml:space="preserve">9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991"/>
            <w:suppressLineNumbers w:val="false"/>
            <w:pBdr/>
            <w:tabs>
              <w:tab w:val="left" w:leader="none" w:pos="1984"/>
              <w:tab w:val="right" w:leader="dot" w:pos="8306"/>
            </w:tabs>
            <w:spacing/>
            <w:ind/>
            <w:rPr>
              <w:highlight w:val="none"/>
            </w:rPr>
          </w:pPr>
          <w:hyperlink w:tooltip="#_Toc48" w:anchor="_Toc48" w:history="1">
            <w:r>
              <w:rPr>
                <w:rFonts w:ascii="Times New Roman" w:hAnsi="Times New Roman" w:eastAsia="Times New Roman" w:cs="Times New Roman"/>
              </w:rPr>
              <w:t xml:space="preserve">5.1.1.3.</w:t>
            </w:r>
            <w:r>
              <w:tab/>
            </w:r>
            <w:r>
              <w:rPr>
                <w:rStyle w:val="940"/>
              </w:rPr>
            </w:r>
            <w:r>
              <w:rPr>
                <w:rStyle w:val="940"/>
                <w:highlight w:val="none"/>
                <w:lang w:val="ru-RU"/>
              </w:rPr>
              <w:t xml:space="preserve">Сервис администрации</w:t>
            </w:r>
            <w:r>
              <w:rPr>
                <w:rStyle w:val="940"/>
                <w:highlight w:val="none"/>
              </w:rPr>
            </w:r>
            <w:r>
              <w:tab/>
            </w:r>
            <w:r>
              <w:fldChar w:fldCharType="begin"/>
              <w:instrText xml:space="preserve">PAGEREF _Toc48 \h</w:instrText>
              <w:fldChar w:fldCharType="separate"/>
              <w:t xml:space="preserve">9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991"/>
            <w:suppressLineNumbers w:val="false"/>
            <w:pBdr/>
            <w:tabs>
              <w:tab w:val="left" w:leader="none" w:pos="1984"/>
              <w:tab w:val="right" w:leader="dot" w:pos="8306"/>
            </w:tabs>
            <w:spacing/>
            <w:ind/>
            <w:rPr>
              <w:highlight w:val="none"/>
            </w:rPr>
          </w:pPr>
          <w:hyperlink w:tooltip="#_Toc49" w:anchor="_Toc49" w:history="1">
            <w:r>
              <w:rPr>
                <w:rFonts w:ascii="Times New Roman" w:hAnsi="Times New Roman" w:eastAsia="Times New Roman" w:cs="Times New Roman"/>
              </w:rPr>
              <w:t xml:space="preserve">5.1.1.4.</w:t>
            </w:r>
            <w:r>
              <w:tab/>
            </w:r>
            <w:r>
              <w:rPr>
                <w:rStyle w:val="940"/>
              </w:rPr>
            </w:r>
            <w:r>
              <w:rPr>
                <w:rStyle w:val="940"/>
                <w:highlight w:val="none"/>
                <w:lang w:val="ru-RU"/>
              </w:rPr>
              <w:t xml:space="preserve">API – шлюз</w:t>
            </w:r>
            <w:r>
              <w:rPr>
                <w:rStyle w:val="940"/>
                <w:highlight w:val="none"/>
                <w:lang w:val="ru-RU"/>
              </w:rPr>
            </w:r>
            <w:r>
              <w:tab/>
            </w:r>
            <w:r>
              <w:fldChar w:fldCharType="begin"/>
              <w:instrText xml:space="preserve">PAGEREF _Toc49 \h</w:instrText>
              <w:fldChar w:fldCharType="separate"/>
              <w:t xml:space="preserve">9</w:t>
              <w:fldChar w:fldCharType="end"/>
            </w:r>
          </w:hyperlink>
          <w:r>
            <w:rPr>
              <w:highlight w:val="none"/>
              <w:lang w:val="ru-RU"/>
            </w:rPr>
          </w:r>
        </w:p>
        <w:p>
          <w:pPr>
            <w:pStyle w:val="991"/>
            <w:suppressLineNumbers w:val="false"/>
            <w:pBdr/>
            <w:tabs>
              <w:tab w:val="left" w:leader="none" w:pos="1984"/>
              <w:tab w:val="right" w:leader="dot" w:pos="8306"/>
            </w:tabs>
            <w:spacing/>
            <w:ind/>
            <w:rPr>
              <w:highlight w:val="none"/>
            </w:rPr>
          </w:pPr>
          <w:hyperlink w:tooltip="#_Toc50" w:anchor="_Toc50" w:history="1">
            <w:r>
              <w:rPr>
                <w:rFonts w:ascii="Times New Roman" w:hAnsi="Times New Roman" w:eastAsia="Times New Roman" w:cs="Times New Roman"/>
              </w:rPr>
              <w:t xml:space="preserve">5.1.1.5.</w:t>
            </w:r>
            <w:r>
              <w:tab/>
            </w:r>
            <w:r>
              <w:rPr>
                <w:rStyle w:val="940"/>
              </w:rPr>
            </w:r>
            <w:r>
              <w:rPr>
                <w:rStyle w:val="940"/>
                <w:highlight w:val="none"/>
                <w:lang w:val="ru-RU"/>
              </w:rPr>
              <w:t xml:space="preserve">OIDC</w:t>
            </w:r>
            <w:r>
              <w:rPr>
                <w:rStyle w:val="940"/>
                <w:highlight w:val="none"/>
                <w:lang w:val="ru-RU"/>
              </w:rPr>
            </w:r>
            <w:r>
              <w:tab/>
            </w:r>
            <w:r>
              <w:fldChar w:fldCharType="begin"/>
              <w:instrText xml:space="preserve">PAGEREF _Toc50 \h</w:instrText>
              <w:fldChar w:fldCharType="separate"/>
              <w:t xml:space="preserve">10</w:t>
              <w:fldChar w:fldCharType="end"/>
            </w:r>
          </w:hyperlink>
          <w:r>
            <w:rPr>
              <w:highlight w:val="none"/>
              <w:lang w:val="ru-RU"/>
            </w:rPr>
          </w:r>
        </w:p>
        <w:p>
          <w:pPr>
            <w:pStyle w:val="992"/>
            <w:pBdr/>
            <w:tabs>
              <w:tab w:val="left" w:leader="none" w:pos="1134"/>
              <w:tab w:val="right" w:leader="dot" w:pos="8306"/>
            </w:tabs>
            <w:spacing/>
            <w:ind/>
            <w:rPr>
              <w:rFonts w:hint="default"/>
            </w:rPr>
          </w:pPr>
          <w:hyperlink w:tooltip="#_Toc51" w:anchor="_Toc51" w:history="1">
            <w:r>
              <w:rPr>
                <w:rFonts w:ascii="Times New Roman" w:hAnsi="Times New Roman" w:eastAsiaTheme="minorEastAsia" w:cstheme="minorBidi"/>
              </w:rPr>
              <w:t xml:space="preserve">5.2.</w:t>
            </w:r>
            <w:r>
              <w:tab/>
            </w:r>
            <w:r>
              <w:rPr>
                <w:rStyle w:val="940"/>
              </w:rPr>
            </w:r>
            <w:r>
              <w:rPr>
                <w:rStyle w:val="940"/>
                <w:lang w:val="ru-RU"/>
              </w:rPr>
              <w:t xml:space="preserve">Требования к функциям, выполняемым приложением</w:t>
            </w:r>
            <w:r>
              <w:rPr>
                <w:rStyle w:val="940"/>
                <w:rFonts w:hint="default"/>
                <w:lang w:val="ru-RU"/>
              </w:rPr>
            </w:r>
            <w:r>
              <w:tab/>
            </w:r>
            <w:r>
              <w:fldChar w:fldCharType="begin"/>
              <w:instrText xml:space="preserve">PAGEREF _Toc51 \h</w:instrText>
              <w:fldChar w:fldCharType="separate"/>
              <w:t xml:space="preserve">10</w:t>
              <w:fldChar w:fldCharType="end"/>
            </w:r>
          </w:hyperlink>
          <w:r>
            <w:rPr>
              <w:rFonts w:hint="default"/>
              <w:lang w:val="ru-RU"/>
            </w:rPr>
          </w:r>
        </w:p>
        <w:p>
          <w:pPr>
            <w:pStyle w:val="992"/>
            <w:pBdr/>
            <w:tabs>
              <w:tab w:val="left" w:leader="none" w:pos="1134"/>
              <w:tab w:val="right" w:leader="dot" w:pos="8306"/>
            </w:tabs>
            <w:spacing/>
            <w:ind/>
            <w:rPr>
              <w:rFonts w:hint="default"/>
            </w:rPr>
          </w:pPr>
          <w:hyperlink w:tooltip="#_Toc52" w:anchor="_Toc52" w:history="1">
            <w:r>
              <w:rPr>
                <w:rFonts w:ascii="Times New Roman" w:hAnsi="Times New Roman" w:eastAsiaTheme="minorEastAsia" w:cstheme="minorBidi"/>
              </w:rPr>
              <w:t xml:space="preserve">5.3.</w:t>
            </w:r>
            <w:r>
              <w:tab/>
            </w:r>
            <w:r>
              <w:rPr>
                <w:rStyle w:val="940"/>
              </w:rPr>
            </w:r>
            <w:r>
              <w:rPr>
                <w:rStyle w:val="940"/>
                <w:rFonts w:hint="default"/>
                <w:highlight w:val="none"/>
                <w:lang w:val="ru-RU"/>
              </w:rPr>
              <w:t xml:space="preserve">Требования к видам обеспечения приложения</w:t>
            </w:r>
            <w:r>
              <w:rPr>
                <w:rStyle w:val="940"/>
                <w:rFonts w:hint="default"/>
                <w:lang w:val="ru-RU"/>
              </w:rPr>
            </w:r>
            <w:r>
              <w:tab/>
            </w:r>
            <w:r>
              <w:fldChar w:fldCharType="begin"/>
              <w:instrText xml:space="preserve">PAGEREF _Toc52 \h</w:instrText>
              <w:fldChar w:fldCharType="separate"/>
              <w:t xml:space="preserve">10</w:t>
              <w:fldChar w:fldCharType="end"/>
            </w:r>
          </w:hyperlink>
          <w:r>
            <w:rPr>
              <w:rFonts w:hint="default"/>
              <w:lang w:val="ru-RU"/>
            </w:rPr>
          </w:r>
        </w:p>
        <w:p>
          <w:pPr>
            <w:pStyle w:val="991"/>
            <w:pBdr/>
            <w:tabs>
              <w:tab w:val="left" w:leader="none" w:pos="1701"/>
              <w:tab w:val="right" w:leader="dot" w:pos="8306"/>
            </w:tabs>
            <w:spacing/>
            <w:ind/>
            <w:rPr/>
          </w:pPr>
          <w:hyperlink w:tooltip="#_Toc53" w:anchor="_Toc53" w:history="1">
            <w:r>
              <w:rPr>
                <w:rFonts w:ascii="Times New Roman" w:hAnsi="Times New Roman" w:eastAsiaTheme="minorEastAsia" w:cstheme="minorBidi"/>
              </w:rPr>
              <w:t xml:space="preserve">5.3.1.</w:t>
            </w:r>
            <w:r>
              <w:tab/>
            </w:r>
            <w:r>
              <w:rPr>
                <w:rStyle w:val="940"/>
              </w:rPr>
            </w:r>
            <w:r>
              <w:rPr>
                <w:rStyle w:val="940"/>
                <w:lang w:val="ru-RU"/>
              </w:rPr>
              <w:t xml:space="preserve">Требования</w:t>
            </w:r>
            <w:r>
              <w:rPr>
                <w:rStyle w:val="940"/>
                <w:rFonts w:hint="default"/>
                <w:lang w:val="ru-RU"/>
              </w:rPr>
              <w:t xml:space="preserve"> к обслуживающему персоналу</w:t>
            </w:r>
            <w:r>
              <w:rPr>
                <w:rStyle w:val="940"/>
              </w:rPr>
            </w:r>
            <w:r>
              <w:tab/>
            </w:r>
            <w:r>
              <w:fldChar w:fldCharType="begin"/>
              <w:instrText xml:space="preserve">PAGEREF _Toc53 \h</w:instrText>
              <w:fldChar w:fldCharType="separate"/>
              <w:t xml:space="preserve">10</w:t>
              <w:fldChar w:fldCharType="end"/>
            </w:r>
          </w:hyperlink>
          <w:r/>
        </w:p>
        <w:p>
          <w:pPr>
            <w:pStyle w:val="991"/>
            <w:pBdr/>
            <w:tabs>
              <w:tab w:val="left" w:leader="none" w:pos="1701"/>
              <w:tab w:val="right" w:leader="dot" w:pos="8306"/>
            </w:tabs>
            <w:spacing/>
            <w:ind/>
            <w:rPr/>
          </w:pPr>
          <w:hyperlink w:tooltip="#_Toc54" w:anchor="_Toc54" w:history="1">
            <w:r>
              <w:rPr>
                <w:rFonts w:ascii="Times New Roman" w:hAnsi="Times New Roman" w:eastAsiaTheme="minorEastAsia" w:cstheme="minorBidi"/>
              </w:rPr>
              <w:t xml:space="preserve">5.3.2.</w:t>
            </w:r>
            <w:r>
              <w:tab/>
            </w:r>
            <w:r>
              <w:rPr>
                <w:rStyle w:val="940"/>
              </w:rPr>
            </w:r>
            <w:r>
              <w:rPr>
                <w:rStyle w:val="940"/>
                <w:highlight w:val="none"/>
                <w:lang w:val="ru-RU"/>
              </w:rPr>
              <w:t xml:space="preserve">Требования к программному обеспечению приложения</w:t>
            </w:r>
            <w:r>
              <w:rPr>
                <w:rStyle w:val="940"/>
                <w:lang w:val="ru-RU"/>
              </w:rPr>
            </w:r>
            <w:r>
              <w:tab/>
            </w:r>
            <w:r>
              <w:fldChar w:fldCharType="begin"/>
              <w:instrText xml:space="preserve">PAGEREF _Toc54 \h</w:instrText>
              <w:fldChar w:fldCharType="separate"/>
              <w:t xml:space="preserve">10</w:t>
              <w:fldChar w:fldCharType="end"/>
            </w:r>
          </w:hyperlink>
          <w:r>
            <w:rPr>
              <w:lang w:val="ru-RU"/>
            </w:rPr>
          </w:r>
        </w:p>
        <w:p>
          <w:pPr>
            <w:pStyle w:val="992"/>
            <w:pBdr/>
            <w:tabs>
              <w:tab w:val="left" w:leader="none" w:pos="1134"/>
              <w:tab w:val="right" w:leader="dot" w:pos="8306"/>
            </w:tabs>
            <w:spacing/>
            <w:ind/>
            <w:rPr/>
          </w:pPr>
          <w:hyperlink w:tooltip="#_Toc55" w:anchor="_Toc55" w:history="1">
            <w:r>
              <w:rPr>
                <w:rFonts w:ascii="Times New Roman" w:hAnsi="Times New Roman" w:eastAsiaTheme="minorEastAsia" w:cstheme="minorBidi"/>
              </w:rPr>
              <w:t xml:space="preserve">5.4.</w:t>
            </w:r>
            <w:r>
              <w:tab/>
            </w:r>
            <w:r>
              <w:rPr>
                <w:rStyle w:val="940"/>
              </w:rPr>
            </w:r>
            <w:r>
              <w:rPr>
                <w:rStyle w:val="940"/>
                <w:rFonts w:hint="default"/>
                <w:lang w:val="ru-RU"/>
              </w:rPr>
              <w:t xml:space="preserve">Общие технические требования</w:t>
            </w:r>
            <w:r>
              <w:rPr>
                <w:rStyle w:val="940"/>
              </w:rPr>
            </w:r>
            <w:r>
              <w:tab/>
            </w:r>
            <w:r>
              <w:fldChar w:fldCharType="begin"/>
              <w:instrText xml:space="preserve">PAGEREF _Toc55 \h</w:instrText>
              <w:fldChar w:fldCharType="separate"/>
              <w:t xml:space="preserve">11</w:t>
              <w:fldChar w:fldCharType="end"/>
            </w:r>
          </w:hyperlink>
          <w:r/>
        </w:p>
        <w:p>
          <w:pPr>
            <w:pStyle w:val="991"/>
            <w:pBdr/>
            <w:tabs>
              <w:tab w:val="left" w:leader="none" w:pos="1701"/>
              <w:tab w:val="right" w:leader="dot" w:pos="8306"/>
            </w:tabs>
            <w:spacing/>
            <w:ind/>
            <w:rPr/>
          </w:pPr>
          <w:hyperlink w:tooltip="#_Toc56" w:anchor="_Toc56" w:history="1">
            <w:r>
              <w:rPr>
                <w:rFonts w:ascii="Times New Roman" w:hAnsi="Times New Roman" w:eastAsiaTheme="minorEastAsia" w:cstheme="minorBidi"/>
              </w:rPr>
              <w:t xml:space="preserve">5.4.1.</w:t>
            </w:r>
            <w:r>
              <w:tab/>
            </w:r>
            <w:r>
              <w:rPr>
                <w:rStyle w:val="940"/>
              </w:rPr>
            </w:r>
            <w:r>
              <w:rPr>
                <w:rStyle w:val="940"/>
                <w:rFonts w:hint="default"/>
                <w:highlight w:val="none"/>
                <w:lang w:val="ru-RU"/>
              </w:rPr>
              <w:t xml:space="preserve">Требования по стандартизации и унификации</w:t>
            </w:r>
            <w:r>
              <w:rPr>
                <w:rStyle w:val="940"/>
              </w:rPr>
            </w:r>
            <w:r>
              <w:tab/>
            </w:r>
            <w:r>
              <w:fldChar w:fldCharType="begin"/>
              <w:instrText xml:space="preserve">PAGEREF _Toc56 \h</w:instrText>
              <w:fldChar w:fldCharType="separate"/>
              <w:t xml:space="preserve">11</w:t>
              <w:fldChar w:fldCharType="end"/>
            </w:r>
          </w:hyperlink>
          <w:r/>
        </w:p>
        <w:p>
          <w:pPr>
            <w:pStyle w:val="991"/>
            <w:pBdr/>
            <w:tabs>
              <w:tab w:val="left" w:leader="none" w:pos="1701"/>
              <w:tab w:val="right" w:leader="dot" w:pos="8306"/>
            </w:tabs>
            <w:spacing/>
            <w:ind/>
            <w:rPr/>
          </w:pPr>
          <w:hyperlink w:tooltip="#_Toc57" w:anchor="_Toc57" w:history="1">
            <w:r>
              <w:rPr>
                <w:rFonts w:ascii="Times New Roman" w:hAnsi="Times New Roman" w:eastAsiaTheme="minorEastAsia" w:cstheme="minorBidi"/>
              </w:rPr>
              <w:t xml:space="preserve">5.4.2.</w:t>
            </w:r>
            <w:r>
              <w:tab/>
            </w:r>
            <w:r>
              <w:rPr>
                <w:rStyle w:val="940"/>
              </w:rPr>
            </w:r>
            <w:r>
              <w:rPr>
                <w:rStyle w:val="940"/>
                <w:lang w:val="ru-RU"/>
              </w:rPr>
              <w:t xml:space="preserve">Требования по безопасности</w:t>
            </w:r>
            <w:r>
              <w:rPr>
                <w:rStyle w:val="940"/>
                <w:lang w:val="ru-RU"/>
              </w:rPr>
            </w:r>
            <w:r>
              <w:tab/>
            </w:r>
            <w:r>
              <w:fldChar w:fldCharType="begin"/>
              <w:instrText xml:space="preserve">PAGEREF _Toc57 \h</w:instrText>
              <w:fldChar w:fldCharType="separate"/>
              <w:t xml:space="preserve">11</w:t>
              <w:fldChar w:fldCharType="end"/>
            </w:r>
          </w:hyperlink>
          <w:r>
            <w:rPr>
              <w:lang w:val="ru-RU"/>
            </w:rPr>
          </w:r>
        </w:p>
        <w:p>
          <w:pPr>
            <w:pStyle w:val="986"/>
            <w:pBdr/>
            <w:tabs>
              <w:tab w:val="left" w:leader="none" w:pos="567"/>
              <w:tab w:val="right" w:leader="dot" w:pos="8306"/>
            </w:tabs>
            <w:spacing/>
            <w:ind/>
            <w:rPr>
              <w:rFonts w:hint="default"/>
            </w:rPr>
          </w:pPr>
          <w:hyperlink w:tooltip="#_Toc58" w:anchor="_Toc58" w:history="1">
            <w:r>
              <w:rPr>
                <w:rFonts w:ascii="Times New Roman" w:hAnsi="Times New Roman" w:eastAsiaTheme="minorEastAsia" w:cstheme="minorBidi"/>
              </w:rPr>
              <w:t xml:space="preserve">6.</w:t>
            </w:r>
            <w:r>
              <w:tab/>
            </w:r>
            <w:r>
              <w:rPr>
                <w:rStyle w:val="940"/>
              </w:rPr>
            </w:r>
            <w:r>
              <w:rPr>
                <w:rStyle w:val="940"/>
                <w:rFonts w:hint="default"/>
                <w:lang w:val="ru-RU"/>
              </w:rPr>
              <w:t xml:space="preserve">Описание приложения</w:t>
            </w:r>
            <w:r>
              <w:rPr>
                <w:rStyle w:val="940"/>
                <w:rFonts w:hint="default"/>
                <w:lang w:val="ru-RU"/>
              </w:rPr>
            </w:r>
            <w:r>
              <w:tab/>
            </w:r>
            <w:r>
              <w:fldChar w:fldCharType="begin"/>
              <w:instrText xml:space="preserve">PAGEREF _Toc58 \h</w:instrText>
              <w:fldChar w:fldCharType="separate"/>
              <w:t xml:space="preserve">12</w:t>
              <w:fldChar w:fldCharType="end"/>
            </w:r>
          </w:hyperlink>
          <w:r>
            <w:rPr>
              <w:rFonts w:hint="default"/>
              <w:lang w:val="ru-RU"/>
            </w:rPr>
          </w:r>
        </w:p>
        <w:p>
          <w:pPr>
            <w:pStyle w:val="992"/>
            <w:pBdr/>
            <w:tabs>
              <w:tab w:val="left" w:leader="none" w:pos="1134"/>
              <w:tab w:val="right" w:leader="dot" w:pos="8306"/>
            </w:tabs>
            <w:spacing/>
            <w:ind/>
            <w:rPr>
              <w:rFonts w:hint="default"/>
            </w:rPr>
          </w:pPr>
          <w:hyperlink w:tooltip="#_Toc59" w:anchor="_Toc59" w:history="1">
            <w:r>
              <w:rPr>
                <w:rFonts w:ascii="Times New Roman" w:hAnsi="Times New Roman" w:eastAsiaTheme="minorEastAsia" w:cstheme="minorBidi"/>
              </w:rPr>
              <w:t xml:space="preserve">6.1.</w:t>
            </w:r>
            <w:r>
              <w:tab/>
            </w:r>
            <w:r>
              <w:rPr>
                <w:rStyle w:val="940"/>
              </w:rPr>
            </w:r>
            <w:r>
              <w:rPr>
                <w:rStyle w:val="940"/>
                <w:rFonts w:hint="default"/>
                <w:highlight w:val="none"/>
                <w:lang w:val="ru-RU"/>
              </w:rPr>
              <w:t xml:space="preserve">Язык приложения</w:t>
            </w:r>
            <w:r>
              <w:rPr>
                <w:rStyle w:val="940"/>
                <w:rFonts w:hint="default"/>
                <w:lang w:val="ru-RU"/>
              </w:rPr>
            </w:r>
            <w:r>
              <w:tab/>
            </w:r>
            <w:r>
              <w:fldChar w:fldCharType="begin"/>
              <w:instrText xml:space="preserve">PAGEREF _Toc59 \h</w:instrText>
              <w:fldChar w:fldCharType="separate"/>
              <w:t xml:space="preserve">12</w:t>
              <w:fldChar w:fldCharType="end"/>
            </w:r>
          </w:hyperlink>
          <w:r>
            <w:rPr>
              <w:rFonts w:hint="default"/>
              <w:lang w:val="ru-RU"/>
            </w:rPr>
          </w:r>
        </w:p>
        <w:p>
          <w:pPr>
            <w:pStyle w:val="992"/>
            <w:pBdr/>
            <w:tabs>
              <w:tab w:val="left" w:leader="none" w:pos="1134"/>
              <w:tab w:val="right" w:leader="dot" w:pos="8306"/>
            </w:tabs>
            <w:spacing/>
            <w:ind/>
            <w:rPr>
              <w:rFonts w:hint="default"/>
            </w:rPr>
          </w:pPr>
          <w:hyperlink w:tooltip="#_Toc60" w:anchor="_Toc60" w:history="1">
            <w:r>
              <w:rPr>
                <w:rFonts w:ascii="Times New Roman" w:hAnsi="Times New Roman" w:eastAsiaTheme="minorEastAsia" w:cstheme="minorBidi"/>
              </w:rPr>
              <w:t xml:space="preserve">6.2.</w:t>
            </w:r>
            <w:r>
              <w:tab/>
            </w:r>
            <w:r>
              <w:rPr>
                <w:rStyle w:val="940"/>
              </w:rPr>
            </w:r>
            <w:r>
              <w:rPr>
                <w:rStyle w:val="940"/>
                <w:rFonts w:hint="default"/>
                <w:highlight w:val="none"/>
                <w:lang w:val="ru-RU"/>
              </w:rPr>
              <w:t xml:space="preserve">Группы пользователей</w:t>
            </w:r>
            <w:r>
              <w:rPr>
                <w:rStyle w:val="940"/>
                <w:rFonts w:hint="default"/>
                <w:lang w:val="ru-RU"/>
              </w:rPr>
            </w:r>
            <w:r>
              <w:tab/>
            </w:r>
            <w:r>
              <w:fldChar w:fldCharType="begin"/>
              <w:instrText xml:space="preserve">PAGEREF _Toc60 \h</w:instrText>
              <w:fldChar w:fldCharType="separate"/>
              <w:t xml:space="preserve">12</w:t>
              <w:fldChar w:fldCharType="end"/>
            </w:r>
          </w:hyperlink>
          <w:r>
            <w:rPr>
              <w:rFonts w:hint="default"/>
              <w:lang w:val="ru-RU"/>
            </w:rPr>
          </w:r>
        </w:p>
        <w:p>
          <w:pPr>
            <w:pStyle w:val="986"/>
            <w:pBdr/>
            <w:tabs>
              <w:tab w:val="left" w:leader="none" w:pos="567"/>
              <w:tab w:val="right" w:leader="dot" w:pos="8306"/>
            </w:tabs>
            <w:spacing/>
            <w:ind/>
            <w:rPr>
              <w:rFonts w:hint="default"/>
            </w:rPr>
          </w:pPr>
          <w:hyperlink w:tooltip="#_Toc61" w:anchor="_Toc61" w:history="1">
            <w:r>
              <w:rPr>
                <w:rFonts w:ascii="Times New Roman" w:hAnsi="Times New Roman" w:eastAsiaTheme="minorEastAsia" w:cstheme="minorBidi"/>
              </w:rPr>
              <w:t xml:space="preserve">7.</w:t>
            </w:r>
            <w:r>
              <w:tab/>
            </w:r>
            <w:r>
              <w:rPr>
                <w:rStyle w:val="940"/>
              </w:rPr>
            </w:r>
            <w:r>
              <w:rPr>
                <w:rStyle w:val="940"/>
              </w:rPr>
              <w:t xml:space="preserve">Перечень нормативно-технических документов, методических материалов, использованных при разработке ТЗ</w:t>
            </w:r>
            <w:r>
              <w:rPr>
                <w:rStyle w:val="940"/>
                <w:rFonts w:hint="default"/>
                <w:lang w:val="ru-RU"/>
              </w:rPr>
            </w:r>
            <w:r>
              <w:tab/>
            </w:r>
            <w:r>
              <w:fldChar w:fldCharType="begin"/>
              <w:instrText xml:space="preserve">PAGEREF _Toc61 \h</w:instrText>
              <w:fldChar w:fldCharType="separate"/>
              <w:t xml:space="preserve">12</w:t>
              <w:fldChar w:fldCharType="end"/>
            </w:r>
          </w:hyperlink>
          <w:r>
            <w:rPr>
              <w:rFonts w:hint="default"/>
              <w:lang w:val="ru-RU"/>
            </w:rPr>
          </w:r>
        </w:p>
        <w:p>
          <w:pPr>
            <w:pStyle w:val="1073"/>
            <w:pBdr/>
            <w:spacing/>
            <w:ind/>
            <w:rPr/>
          </w:pPr>
          <w:r>
            <w:rPr>
              <w:rFonts w:hint="default" w:ascii="Times New Roman" w:hAnsi="Times New Roman" w:eastAsia="Times New Roman" w:cs="Times New Roman"/>
              <w:sz w:val="28"/>
              <w:szCs w:val="28"/>
            </w:rPr>
          </w:r>
          <w:r>
            <w:rPr>
              <w:rFonts w:hint="default"/>
              <w:lang w:val="ru-RU" w:eastAsia="zh-CN"/>
            </w:rPr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</w:rPr>
            <w:fldChar w:fldCharType="end"/>
          </w:r>
          <w:r/>
          <w:r/>
        </w:p>
      </w:sdtContent>
    </w:sdt>
    <w:p>
      <w:pPr>
        <w:pBdr/>
        <w:spacing/>
        <w:ind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br w:type="page" w:clear="all"/>
      </w:r>
      <w:r>
        <w:rPr>
          <w:rFonts w:hint="default"/>
          <w:lang w:val="ru-RU" w:eastAsia="zh-CN"/>
        </w:rPr>
      </w:r>
      <w:r>
        <w:rPr>
          <w:rFonts w:hint="default"/>
          <w:lang w:val="ru-RU" w:eastAsia="zh-CN"/>
        </w:rPr>
      </w:r>
    </w:p>
    <w:p>
      <w:pPr>
        <w:pStyle w:val="1074"/>
        <w:pBdr/>
        <w:spacing/>
        <w:ind w:hanging="425" w:left="425"/>
        <w:rPr>
          <w:rFonts w:hint="default"/>
          <w:lang w:val="ru-RU"/>
        </w:rPr>
      </w:pPr>
      <w:r/>
      <w:bookmarkStart w:id="30" w:name="_Toc30"/>
      <w:r>
        <w:rPr>
          <w:lang w:val="ru-RU"/>
        </w:rPr>
      </w:r>
      <w:bookmarkStart w:id="1" w:name="_Toc1"/>
      <w:r>
        <w:rPr>
          <w:lang w:val="ru-RU"/>
        </w:rPr>
        <w:t xml:space="preserve">Термины и сокращения</w:t>
      </w:r>
      <w:bookmarkEnd w:id="30"/>
      <w:r/>
      <w:r>
        <w:rPr>
          <w:rFonts w:hint="default"/>
          <w:lang w:val="ru-RU"/>
        </w:rPr>
      </w:r>
    </w:p>
    <w:p>
      <w:pPr>
        <w:pStyle w:val="1073"/>
        <w:pBdr/>
        <w:spacing/>
        <w:ind/>
        <w:rPr>
          <w:rFonts w:hint="default"/>
          <w:lang w:val="ru-RU" w:eastAsia="zh-CN"/>
        </w:rPr>
      </w:pPr>
      <w:r>
        <w:rPr>
          <w:highlight w:val="none"/>
          <w:lang w:val="ru-RU" w:eastAsia="zh-CN"/>
        </w:rPr>
        <w:t xml:space="preserve">Термины и сокращения приведены в таблице 1.</w:t>
      </w:r>
      <w:r>
        <w:rPr>
          <w:rFonts w:hint="default"/>
          <w:lang w:val="ru-RU" w:eastAsia="zh-CN"/>
        </w:rPr>
      </w:r>
      <w:r>
        <w:rPr>
          <w:rFonts w:hint="default"/>
          <w:lang w:val="ru-RU" w:eastAsia="zh-CN"/>
        </w:rPr>
      </w:r>
    </w:p>
    <w:p>
      <w:pPr>
        <w:pBdr/>
        <w:shd w:val="nil" w:color="auto"/>
        <w:spacing/>
        <w:ind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br w:type="page" w:clear="all"/>
      </w:r>
      <w:r>
        <w:rPr>
          <w:rFonts w:hint="default"/>
          <w:lang w:val="ru-RU" w:eastAsia="zh-CN"/>
        </w:rPr>
      </w:r>
      <w:r>
        <w:rPr>
          <w:rFonts w:hint="default"/>
          <w:lang w:val="ru-RU" w:eastAsia="zh-CN"/>
        </w:rPr>
      </w:r>
    </w:p>
    <w:p>
      <w:pPr>
        <w:pStyle w:val="1073"/>
        <w:pBdr/>
        <w:spacing/>
        <w:ind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</w:r>
      <w:r>
        <w:rPr>
          <w:rFonts w:hint="default"/>
          <w:lang w:val="ru-RU" w:eastAsia="zh-CN"/>
        </w:rPr>
      </w:r>
      <w:r>
        <w:rPr>
          <w:rFonts w:hint="default"/>
          <w:lang w:val="ru-RU" w:eastAsia="zh-CN"/>
        </w:rPr>
      </w:r>
    </w:p>
    <w:p>
      <w:pPr>
        <w:pStyle w:val="1074"/>
        <w:pBdr/>
        <w:spacing/>
        <w:ind w:hanging="425" w:left="425"/>
        <w:rPr>
          <w:rFonts w:hint="default"/>
          <w:lang w:val="ru-RU" w:eastAsia="zh-CN"/>
        </w:rPr>
      </w:pPr>
      <w:r/>
      <w:bookmarkStart w:id="31" w:name="_Toc31"/>
      <w:r/>
      <w:bookmarkStart w:id="2" w:name="_Toc2"/>
      <w:r>
        <w:rPr>
          <w:rFonts w:hint="default"/>
          <w:lang w:val="ru-RU" w:eastAsia="zh-CN"/>
        </w:rPr>
        <w:t xml:space="preserve">Общие сведения</w:t>
      </w:r>
      <w:bookmarkEnd w:id="31"/>
      <w:r/>
      <w:r>
        <w:rPr>
          <w:rFonts w:hint="default"/>
          <w:lang w:val="ru-RU" w:eastAsia="zh-CN"/>
        </w:rPr>
      </w:r>
    </w:p>
    <w:p>
      <w:pPr>
        <w:pStyle w:val="1075"/>
        <w:pBdr/>
        <w:spacing/>
        <w:ind w:hanging="425" w:left="425"/>
        <w:rPr>
          <w:rFonts w:hint="default"/>
          <w:lang w:val="ru-RU" w:eastAsia="zh-CN"/>
        </w:rPr>
      </w:pPr>
      <w:r/>
      <w:bookmarkStart w:id="32" w:name="_Toc32"/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ru-RU" w:eastAsia="zh-CN"/>
        </w:rPr>
        <w:t xml:space="preserve">Полное наименование и название системы</w:t>
      </w:r>
      <w:r/>
      <w:bookmarkEnd w:id="32"/>
      <w:r/>
      <w:r>
        <w:rPr>
          <w:rFonts w:hint="default"/>
          <w:lang w:val="ru-RU" w:eastAsia="zh-CN"/>
        </w:rPr>
      </w:r>
    </w:p>
    <w:p>
      <w:pPr>
        <w:pStyle w:val="1073"/>
        <w:pBdr/>
        <w:spacing/>
        <w:ind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Полное наименование разрабатываемой системы: Сервис для поиска и аренды оборудования и инструментов для домашнего ремонта и строительства</w:t>
      </w:r>
      <w:r>
        <w:rPr>
          <w:rFonts w:hint="default"/>
          <w:lang w:val="ru-RU" w:eastAsia="zh-CN"/>
        </w:rPr>
        <w:t xml:space="preserve">.</w:t>
      </w:r>
      <w:r>
        <w:rPr>
          <w:rFonts w:hint="default"/>
          <w:lang w:val="ru-RU" w:eastAsia="zh-CN"/>
        </w:rPr>
      </w:r>
      <w:r>
        <w:rPr>
          <w:rFonts w:hint="default"/>
          <w:lang w:val="ru-RU" w:eastAsia="zh-CN"/>
        </w:rPr>
      </w:r>
    </w:p>
    <w:p>
      <w:pPr>
        <w:pStyle w:val="1073"/>
        <w:pBdr/>
        <w:spacing/>
        <w:ind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Краткое наименование системы: Приложение «RenTool», Система. </w:t>
      </w:r>
      <w:r>
        <w:rPr>
          <w:rFonts w:hint="default"/>
          <w:lang w:val="ru-RU" w:eastAsia="zh-CN"/>
        </w:rPr>
      </w:r>
      <w:r>
        <w:rPr>
          <w:rFonts w:hint="default"/>
          <w:lang w:val="ru-RU" w:eastAsia="zh-CN"/>
        </w:rPr>
      </w:r>
    </w:p>
    <w:p>
      <w:pPr>
        <w:pStyle w:val="1075"/>
        <w:pBdr/>
        <w:spacing/>
        <w:ind w:hanging="425" w:left="425"/>
        <w:rPr>
          <w:rFonts w:hint="default"/>
          <w:lang w:val="ru-RU" w:eastAsia="zh-CN"/>
        </w:rPr>
      </w:pPr>
      <w:r/>
      <w:bookmarkStart w:id="33" w:name="_Toc33"/>
      <w:r>
        <w:rPr>
          <w:rFonts w:hint="default"/>
          <w:lang w:val="ru-RU" w:eastAsia="zh-CN"/>
        </w:rPr>
        <w:t xml:space="preserve">Наименование исполнителя и заказчика системы</w:t>
      </w:r>
      <w:r/>
      <w:bookmarkEnd w:id="33"/>
      <w:r/>
      <w:r>
        <w:rPr>
          <w:rFonts w:hint="default"/>
          <w:lang w:val="ru-RU" w:eastAsia="zh-CN"/>
        </w:rPr>
      </w:r>
    </w:p>
    <w:p>
      <w:pPr>
        <w:pStyle w:val="1076"/>
        <w:pBdr/>
        <w:spacing/>
        <w:ind/>
        <w:rPr>
          <w:rFonts w:hint="default"/>
          <w:lang w:val="ru-RU" w:eastAsia="zh-CN"/>
        </w:rPr>
      </w:pPr>
      <w:r/>
      <w:bookmarkStart w:id="34" w:name="_Toc34"/>
      <w:r>
        <w:rPr>
          <w:rFonts w:hint="default"/>
          <w:highlight w:val="none"/>
          <w:lang w:val="ru-RU" w:eastAsia="zh-CN"/>
        </w:rPr>
        <w:t xml:space="preserve">Наименование заказчика</w:t>
      </w:r>
      <w:r/>
      <w:bookmarkEnd w:id="34"/>
      <w:r/>
      <w:r>
        <w:rPr>
          <w:rFonts w:hint="default"/>
          <w:lang w:val="ru-RU" w:eastAsia="zh-CN"/>
        </w:rPr>
      </w:r>
    </w:p>
    <w:p>
      <w:pPr>
        <w:pStyle w:val="1073"/>
        <w:pBdr/>
        <w:spacing/>
        <w:ind/>
        <w:rPr>
          <w:rFonts w:hint="default"/>
          <w:highlight w:val="none"/>
          <w:lang w:val="ru-RU" w:eastAsia="zh-CN"/>
        </w:rPr>
      </w:pPr>
      <w:r>
        <w:rPr>
          <w:rFonts w:hint="default"/>
          <w:highlight w:val="none"/>
          <w:lang w:val="ru-RU" w:eastAsia="zh-CN"/>
        </w:rPr>
        <w:t xml:space="preserve"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  <w:r>
        <w:rPr>
          <w:rFonts w:hint="default"/>
          <w:highlight w:val="none"/>
          <w:lang w:val="ru-RU" w:eastAsia="zh-CN"/>
        </w:rPr>
      </w:r>
      <w:r>
        <w:rPr>
          <w:rFonts w:hint="default"/>
          <w:highlight w:val="none"/>
          <w:lang w:val="ru-RU" w:eastAsia="zh-CN"/>
        </w:rPr>
      </w:r>
    </w:p>
    <w:p>
      <w:pPr>
        <w:pStyle w:val="1073"/>
        <w:pBdr/>
        <w:spacing/>
        <w:ind/>
        <w:rPr>
          <w:rFonts w:hint="default"/>
          <w:highlight w:val="none"/>
          <w:lang w:val="ru-RU" w:eastAsia="zh-CN"/>
        </w:rPr>
      </w:pPr>
      <w:r>
        <w:rPr>
          <w:rFonts w:hint="default"/>
          <w:highlight w:val="none"/>
          <w:lang w:val="ru-RU" w:eastAsia="zh-CN"/>
        </w:rPr>
        <w:t xml:space="preserve">Заказчик: Ассистент Проскуряков Егор Дмитриевич. </w:t>
      </w:r>
      <w:r>
        <w:rPr>
          <w:rFonts w:hint="default"/>
          <w:highlight w:val="none"/>
          <w:lang w:val="ru-RU" w:eastAsia="zh-CN"/>
        </w:rPr>
        <w:t xml:space="preserve">Воронежский Государственный Университет, Факультет компьютерных наук, кафедра Программирования и Информационных Технологий.</w:t>
      </w:r>
      <w:r>
        <w:rPr>
          <w:rFonts w:hint="default"/>
          <w:highlight w:val="none"/>
          <w:lang w:val="ru-RU" w:eastAsia="zh-CN"/>
        </w:rPr>
      </w:r>
      <w:r>
        <w:rPr>
          <w:rFonts w:hint="default"/>
          <w:highlight w:val="none"/>
          <w:lang w:val="ru-RU" w:eastAsia="zh-CN"/>
        </w:rPr>
      </w:r>
    </w:p>
    <w:p>
      <w:pPr>
        <w:pStyle w:val="1076"/>
        <w:pBdr/>
        <w:spacing/>
        <w:ind/>
        <w:rPr>
          <w:rFonts w:hint="default"/>
          <w:lang w:val="ru-RU" w:eastAsia="zh-CN"/>
        </w:rPr>
      </w:pPr>
      <w:r/>
      <w:bookmarkStart w:id="35" w:name="_Toc35"/>
      <w:r>
        <w:rPr>
          <w:rFonts w:hint="default"/>
          <w:highlight w:val="none"/>
          <w:lang w:val="ru-RU" w:eastAsia="zh-CN"/>
        </w:rPr>
        <w:t xml:space="preserve">Наименование исполнителя</w:t>
      </w:r>
      <w:r/>
      <w:bookmarkEnd w:id="35"/>
      <w:r/>
      <w:r>
        <w:rPr>
          <w:rFonts w:hint="default"/>
          <w:lang w:val="ru-RU" w:eastAsia="zh-CN"/>
        </w:rPr>
      </w:r>
    </w:p>
    <w:p>
      <w:pPr>
        <w:pStyle w:val="1073"/>
        <w:pBdr/>
        <w:spacing/>
        <w:ind/>
        <w:rPr>
          <w:rFonts w:hint="default"/>
          <w:highlight w:val="none"/>
          <w:lang w:val="ru-RU" w:eastAsia="zh-CN"/>
        </w:rPr>
      </w:pPr>
      <w:r>
        <w:rPr>
          <w:rFonts w:hint="default"/>
          <w:highlight w:val="none"/>
          <w:lang w:val="ru-RU" w:eastAsia="zh-CN"/>
        </w:rPr>
        <w:t xml:space="preserve">Исполнитель: студент Бучнев Дмитрий Вадимович. </w:t>
      </w:r>
      <w:r>
        <w:rPr>
          <w:rFonts w:hint="default"/>
          <w:highlight w:val="none"/>
          <w:lang w:val="ru-RU" w:eastAsia="zh-CN"/>
        </w:rPr>
        <w:t xml:space="preserve">Воронежский Государственный Университет, Факультет компьютерных наук, кафедра Программирования и Информационных Технологий.</w:t>
      </w:r>
      <w:r>
        <w:rPr>
          <w:rFonts w:hint="default"/>
          <w:highlight w:val="none"/>
          <w:lang w:val="ru-RU" w:eastAsia="zh-CN"/>
        </w:rPr>
      </w:r>
      <w:r>
        <w:rPr>
          <w:rFonts w:hint="default"/>
          <w:highlight w:val="none"/>
          <w:lang w:val="ru-RU" w:eastAsia="zh-CN"/>
        </w:rPr>
      </w:r>
    </w:p>
    <w:p>
      <w:pPr>
        <w:pStyle w:val="1073"/>
        <w:pBdr/>
        <w:spacing/>
        <w:ind/>
        <w:rPr>
          <w:rFonts w:hint="default"/>
          <w:highlight w:val="none"/>
          <w:lang w:val="ru-RU" w:eastAsia="zh-CN"/>
        </w:rPr>
      </w:pPr>
      <w:r>
        <w:rPr>
          <w:rFonts w:hint="default"/>
          <w:highlight w:val="none"/>
          <w:lang w:val="ru-RU" w:eastAsia="zh-CN"/>
        </w:rPr>
        <w:t xml:space="preserve">Исполнитель: студент Ремезов Вадим Николаевич. </w:t>
      </w:r>
      <w:r>
        <w:rPr>
          <w:rFonts w:hint="default"/>
          <w:highlight w:val="none"/>
          <w:lang w:val="ru-RU" w:eastAsia="zh-CN"/>
        </w:rPr>
        <w:t xml:space="preserve">Воронежский Государственный Университет, Факультет компьютерных наук, кафедра Программирования и Информационных Технологий.</w:t>
      </w:r>
      <w:r>
        <w:rPr>
          <w:rFonts w:hint="default"/>
          <w:highlight w:val="none"/>
          <w:lang w:val="ru-RU" w:eastAsia="zh-CN"/>
        </w:rPr>
      </w:r>
      <w:r>
        <w:rPr>
          <w:rFonts w:hint="default"/>
          <w:highlight w:val="none"/>
          <w:lang w:val="ru-RU" w:eastAsia="zh-CN"/>
        </w:rPr>
      </w:r>
    </w:p>
    <w:p>
      <w:pPr>
        <w:pStyle w:val="1073"/>
        <w:pBdr/>
        <w:spacing/>
        <w:ind/>
        <w:rPr>
          <w:rFonts w:hint="default"/>
          <w:highlight w:val="none"/>
          <w:lang w:val="ru-RU" w:eastAsia="zh-CN"/>
        </w:rPr>
      </w:pPr>
      <w:r>
        <w:rPr>
          <w:rFonts w:hint="default"/>
          <w:highlight w:val="none"/>
          <w:lang w:val="ru-RU" w:eastAsia="zh-CN"/>
        </w:rPr>
        <w:t xml:space="preserve">Исполнитель: студент Клоков Евгений Александрович. </w:t>
      </w:r>
      <w:r>
        <w:rPr>
          <w:rFonts w:hint="default"/>
          <w:highlight w:val="none"/>
          <w:lang w:val="ru-RU" w:eastAsia="zh-CN"/>
        </w:rPr>
        <w:t xml:space="preserve">Воронежский Государственный Университет, Факультет компьютерных наук, кафедра Программирования и Информационных Технологий.</w:t>
      </w:r>
      <w:r>
        <w:rPr>
          <w:rFonts w:hint="default"/>
          <w:highlight w:val="none"/>
          <w:lang w:val="ru-RU" w:eastAsia="zh-CN"/>
        </w:rPr>
      </w:r>
      <w:r>
        <w:rPr>
          <w:rFonts w:hint="default"/>
          <w:highlight w:val="none"/>
          <w:lang w:val="ru-RU" w:eastAsia="zh-CN"/>
        </w:rPr>
      </w:r>
    </w:p>
    <w:p>
      <w:pPr>
        <w:pStyle w:val="1075"/>
        <w:pBdr/>
        <w:spacing/>
        <w:ind/>
        <w:rPr>
          <w:rFonts w:hint="default"/>
          <w:highlight w:val="none"/>
          <w:lang w:val="ru-RU" w:eastAsia="zh-CN"/>
        </w:rPr>
      </w:pPr>
      <w:r/>
      <w:bookmarkStart w:id="36" w:name="_Toc36"/>
      <w:r>
        <w:rPr>
          <w:rFonts w:hint="default"/>
          <w:highlight w:val="none"/>
          <w:lang w:val="ru-RU" w:eastAsia="zh-CN"/>
        </w:rPr>
        <w:t xml:space="preserve">Сроки начала и окончания работ</w:t>
      </w:r>
      <w:r/>
      <w:bookmarkEnd w:id="36"/>
      <w:r/>
      <w:r>
        <w:rPr>
          <w:rFonts w:hint="default"/>
          <w:highlight w:val="none"/>
          <w:lang w:val="ru-RU" w:eastAsia="zh-CN"/>
        </w:rPr>
      </w:r>
    </w:p>
    <w:p>
      <w:pPr>
        <w:pStyle w:val="1078"/>
        <w:pBdr/>
        <w:spacing/>
        <w:ind w:firstLine="708"/>
        <w:rPr>
          <w:rFonts w:hint="default"/>
          <w:highlight w:val="none"/>
          <w:lang w:val="ru-RU" w:eastAsia="zh-CN"/>
        </w:rPr>
      </w:pPr>
      <w:r>
        <w:rPr>
          <w:rFonts w:hint="default"/>
          <w:highlight w:val="none"/>
          <w:lang w:val="ru-RU" w:eastAsia="zh-CN"/>
        </w:rPr>
        <w:t xml:space="preserve">Плановый срок начала работ: с момента приёма настоящего ТЗ.</w:t>
      </w:r>
      <w:r>
        <w:rPr>
          <w:rFonts w:hint="default"/>
          <w:highlight w:val="none"/>
          <w:lang w:val="ru-RU" w:eastAsia="zh-CN"/>
        </w:rPr>
      </w:r>
      <w:r>
        <w:rPr>
          <w:rFonts w:hint="default"/>
          <w:highlight w:val="none"/>
          <w:lang w:val="ru-RU" w:eastAsia="zh-CN"/>
        </w:rPr>
      </w:r>
    </w:p>
    <w:p>
      <w:pPr>
        <w:pStyle w:val="1078"/>
        <w:pBdr/>
        <w:spacing/>
        <w:ind w:firstLine="708"/>
        <w:rPr>
          <w:rFonts w:hint="default"/>
          <w:highlight w:val="none"/>
          <w:lang w:val="ru-RU" w:eastAsia="zh-CN"/>
        </w:rPr>
      </w:pPr>
      <w:r>
        <w:rPr>
          <w:rFonts w:hint="default"/>
          <w:highlight w:val="none"/>
          <w:lang w:val="ru-RU" w:eastAsia="zh-CN"/>
        </w:rPr>
        <w:t xml:space="preserve">Плановый срок окончания работ: не позднее 1 июня 2024 года.</w:t>
      </w:r>
      <w:r>
        <w:rPr>
          <w:rFonts w:hint="default"/>
          <w:highlight w:val="none"/>
          <w:lang w:val="ru-RU" w:eastAsia="zh-CN"/>
        </w:rPr>
      </w:r>
      <w:r>
        <w:rPr>
          <w:rFonts w:hint="default"/>
          <w:highlight w:val="none"/>
          <w:lang w:val="ru-RU" w:eastAsia="zh-CN"/>
        </w:rPr>
      </w:r>
    </w:p>
    <w:p>
      <w:pPr>
        <w:pStyle w:val="1078"/>
        <w:pBdr/>
        <w:spacing/>
        <w:ind w:firstLine="708"/>
        <w:rPr>
          <w:rFonts w:hint="default"/>
          <w:highlight w:val="none"/>
          <w:lang w:val="ru-RU" w:eastAsia="zh-CN"/>
        </w:rPr>
      </w:pPr>
      <w:r>
        <w:rPr>
          <w:rFonts w:hint="default"/>
          <w:highlight w:val="none"/>
          <w:lang w:val="ru-RU" w:eastAsia="zh-CN"/>
        </w:rPr>
        <w:t xml:space="preserve">Сроки начала и окончания стадий и этапов работ приведены в таблице 1 раздела 7 настоящего ТЗ.</w:t>
      </w:r>
      <w:r>
        <w:rPr>
          <w:rFonts w:hint="default"/>
          <w:highlight w:val="none"/>
          <w:lang w:val="ru-RU" w:eastAsia="zh-CN"/>
        </w:rPr>
      </w:r>
      <w:r>
        <w:rPr>
          <w:rFonts w:hint="default"/>
          <w:highlight w:val="none"/>
          <w:lang w:val="ru-RU" w:eastAsia="zh-CN"/>
        </w:rPr>
      </w:r>
    </w:p>
    <w:p>
      <w:pPr>
        <w:pStyle w:val="1075"/>
        <w:pBdr/>
        <w:spacing/>
        <w:ind w:hanging="425" w:left="425"/>
        <w:rPr>
          <w:rFonts w:hint="default"/>
          <w:lang w:val="ru-RU" w:eastAsia="zh-CN"/>
        </w:rPr>
      </w:pPr>
      <w:r/>
      <w:bookmarkStart w:id="37" w:name="_Toc37"/>
      <w:r>
        <w:rPr>
          <w:rFonts w:hint="default"/>
          <w:lang w:val="ru-RU" w:eastAsia="zh-CN"/>
        </w:rPr>
        <w:t xml:space="preserve">Порядок оформления и предъявления заказчику результатов работ</w:t>
      </w:r>
      <w:r/>
      <w:bookmarkEnd w:id="37"/>
      <w:r/>
      <w:r>
        <w:rPr>
          <w:rFonts w:hint="default"/>
          <w:lang w:val="ru-RU" w:eastAsia="zh-CN"/>
        </w:rPr>
      </w:r>
    </w:p>
    <w:p>
      <w:pPr>
        <w:pStyle w:val="1073"/>
        <w:pBdr/>
        <w:spacing/>
        <w:ind/>
        <w:rPr>
          <w:lang w:val="ru-RU"/>
        </w:rPr>
      </w:pPr>
      <w:r>
        <w:rPr>
          <w:lang w:val="ru-RU"/>
        </w:rPr>
        <w:t xml:space="preserve">Работы по созданию системы сдаются Разработчиком поэтапно в следующем виде:</w:t>
      </w:r>
      <w:r>
        <w:rPr>
          <w:lang w:val="ru-RU"/>
        </w:rPr>
      </w:r>
      <w:r>
        <w:rPr>
          <w:lang w:val="ru-RU"/>
        </w:rPr>
      </w:r>
    </w:p>
    <w:p>
      <w:pPr>
        <w:pStyle w:val="1093"/>
        <w:pBdr/>
        <w:spacing/>
        <w:ind/>
        <w:rPr/>
      </w:pPr>
      <w:r>
        <w:rPr>
          <w:lang w:val="ru-RU"/>
        </w:rPr>
        <w:t xml:space="preserve">Техническое</w:t>
      </w:r>
      <w:r>
        <w:rPr>
          <w:rFonts w:hint="default"/>
          <w:lang w:val="ru-RU"/>
        </w:rPr>
        <w:t xml:space="preserve"> задание</w:t>
      </w:r>
      <w:r>
        <w:t xml:space="preserve">;</w:t>
      </w:r>
      <w:r>
        <w:rPr>
          <w:highlight w:val="none"/>
        </w:rPr>
      </w:r>
      <w:r/>
    </w:p>
    <w:p>
      <w:pPr>
        <w:pStyle w:val="1093"/>
        <w:pBdr/>
        <w:spacing/>
        <w:ind/>
        <w:rPr/>
      </w:pPr>
      <w:r>
        <w:rPr>
          <w:rFonts w:hint="default"/>
          <w:highlight w:val="none"/>
          <w:lang w:val="ru-RU"/>
        </w:rPr>
        <w:t xml:space="preserve">Документация по системе;</w:t>
      </w:r>
      <w:r>
        <w:rPr>
          <w:highlight w:val="none"/>
        </w:rPr>
      </w:r>
      <w:r/>
    </w:p>
    <w:p>
      <w:pPr>
        <w:pStyle w:val="1093"/>
        <w:pBdr/>
        <w:spacing/>
        <w:ind/>
        <w:rPr/>
      </w:pPr>
      <w:r>
        <w:rPr>
          <w:lang w:val="ru-RU"/>
        </w:rPr>
        <w:t xml:space="preserve">Презентация по разрабатываемому приложению;</w:t>
      </w:r>
      <w:r>
        <w:rPr>
          <w:rFonts w:hint="default"/>
          <w:highlight w:val="none"/>
          <w:lang w:val="ru-RU"/>
        </w:rPr>
      </w:r>
      <w:r/>
    </w:p>
    <w:p>
      <w:pPr>
        <w:pStyle w:val="1093"/>
        <w:pBdr/>
        <w:spacing/>
        <w:ind/>
        <w:rPr/>
      </w:pPr>
      <w:r>
        <w:rPr>
          <w:rFonts w:hint="default"/>
          <w:highlight w:val="none"/>
          <w:lang w:val="ru-RU"/>
        </w:rPr>
        <w:t xml:space="preserve">Работающее согласно Техническому Заданию front-end мобильного приложения;</w:t>
      </w:r>
      <w:r>
        <w:rPr>
          <w:rFonts w:hint="default"/>
          <w:highlight w:val="none"/>
          <w:lang w:val="ru-RU"/>
        </w:rPr>
      </w:r>
      <w:r/>
    </w:p>
    <w:p>
      <w:pPr>
        <w:pStyle w:val="1093"/>
        <w:pBdr/>
        <w:spacing/>
        <w:ind/>
        <w:rPr/>
      </w:pPr>
      <w:r>
        <w:rPr>
          <w:rFonts w:hint="default"/>
          <w:highlight w:val="none"/>
          <w:lang w:val="ru-RU"/>
        </w:rPr>
        <w:t xml:space="preserve">Работающее согласно Техническому Заданию back-end мобильного приложения;</w:t>
      </w:r>
      <w:r/>
    </w:p>
    <w:p>
      <w:pPr>
        <w:pStyle w:val="1093"/>
        <w:pBdr/>
        <w:spacing/>
        <w:ind/>
        <w:rPr/>
      </w:pPr>
      <w:r>
        <w:rPr>
          <w:lang w:val="ru-RU"/>
        </w:rPr>
        <w:t xml:space="preserve">Курсовой</w:t>
      </w:r>
      <w:r>
        <w:rPr>
          <w:rFonts w:hint="default"/>
          <w:lang w:val="ru-RU"/>
        </w:rPr>
        <w:t xml:space="preserve"> проект;</w:t>
      </w:r>
      <w:r>
        <w:rPr>
          <w:rFonts w:hint="default"/>
          <w:highlight w:val="none"/>
          <w:lang w:val="ru-RU"/>
        </w:rPr>
      </w:r>
      <w:r/>
    </w:p>
    <w:p>
      <w:pPr>
        <w:pStyle w:val="1093"/>
        <w:pBdr/>
        <w:spacing/>
        <w:ind/>
        <w:rPr>
          <w:lang w:val="ru-RU"/>
        </w:rPr>
      </w:pPr>
      <w:r>
        <w:rPr>
          <w:rFonts w:hint="default"/>
          <w:highlight w:val="none"/>
          <w:lang w:val="ru-RU"/>
        </w:rPr>
        <w:t xml:space="preserve">Исходный код приложения.</w:t>
      </w:r>
      <w:r>
        <w:rPr>
          <w:lang w:val="ru-RU"/>
        </w:rPr>
      </w:r>
      <w:r>
        <w:rPr>
          <w:lang w:val="ru-RU"/>
        </w:rPr>
      </w:r>
    </w:p>
    <w:p>
      <w:pPr>
        <w:pStyle w:val="1073"/>
        <w:pBdr/>
        <w:spacing/>
        <w:ind/>
        <w:rPr>
          <w:rFonts w:hint="default"/>
          <w:highlight w:val="none"/>
          <w:lang w:val="ru-RU"/>
        </w:rPr>
      </w:pPr>
      <w:r>
        <w:rPr>
          <w:lang w:val="ru-RU"/>
        </w:rPr>
        <w:t xml:space="preserve">Результаты передаются заказчику частями по завершению каждой рубежной аттестации</w:t>
      </w:r>
      <w:r>
        <w:rPr>
          <w:rFonts w:hint="default"/>
          <w:lang w:val="ru-RU"/>
        </w:rPr>
        <w:t xml:space="preserve">.</w:t>
      </w:r>
      <w:r>
        <w:rPr>
          <w:rFonts w:hint="default"/>
          <w:lang w:val="ru-RU" w:eastAsia="zh-CN"/>
        </w:rPr>
        <w:br w:type="page" w:clear="all"/>
      </w:r>
      <w:r>
        <w:rPr>
          <w:rFonts w:hint="default"/>
          <w:highlight w:val="none"/>
          <w:lang w:val="ru-RU"/>
        </w:rPr>
      </w:r>
      <w:r>
        <w:rPr>
          <w:rFonts w:hint="default"/>
          <w:highlight w:val="none"/>
          <w:lang w:val="ru-RU"/>
        </w:rPr>
      </w:r>
    </w:p>
    <w:p>
      <w:pPr>
        <w:pStyle w:val="1074"/>
        <w:pBdr/>
        <w:spacing/>
        <w:ind/>
        <w:rPr>
          <w:rFonts w:hint="default"/>
          <w:lang w:val="ru-RU" w:eastAsia="zh-CN"/>
        </w:rPr>
      </w:pPr>
      <w:r/>
      <w:bookmarkStart w:id="38" w:name="_Toc38"/>
      <w:r/>
      <w:bookmarkStart w:id="9" w:name="_Toc9"/>
      <w:r>
        <w:rPr>
          <w:rFonts w:hint="default"/>
          <w:lang w:val="ru-RU" w:eastAsia="zh-CN"/>
        </w:rPr>
        <w:t xml:space="preserve">Назначение и цели создания системы</w:t>
      </w:r>
      <w:bookmarkEnd w:id="38"/>
      <w:r/>
      <w:r>
        <w:rPr>
          <w:rFonts w:hint="default"/>
          <w:lang w:val="ru-RU" w:eastAsia="zh-CN"/>
        </w:rPr>
      </w:r>
    </w:p>
    <w:p>
      <w:pPr>
        <w:pStyle w:val="1075"/>
        <w:pBdr/>
        <w:spacing/>
        <w:ind/>
        <w:rPr>
          <w:rFonts w:hint="default"/>
          <w:lang w:val="ru-RU" w:eastAsia="zh-CN"/>
        </w:rPr>
      </w:pPr>
      <w:r/>
      <w:bookmarkStart w:id="39" w:name="_Toc39"/>
      <w:r>
        <w:rPr>
          <w:rFonts w:hint="default"/>
          <w:highlight w:val="none"/>
          <w:lang w:val="ru-RU" w:eastAsia="zh-CN"/>
        </w:rPr>
        <w:t xml:space="preserve">Назначение системы</w:t>
      </w:r>
      <w:r/>
      <w:bookmarkEnd w:id="39"/>
      <w:r/>
      <w:r>
        <w:rPr>
          <w:rFonts w:hint="default"/>
          <w:lang w:val="ru-RU" w:eastAsia="zh-CN"/>
        </w:rPr>
      </w:r>
    </w:p>
    <w:p>
      <w:pPr>
        <w:pStyle w:val="1078"/>
        <w:pBdr/>
        <w:spacing/>
        <w:ind/>
        <w:rPr>
          <w:rFonts w:hint="default"/>
          <w:highlight w:val="none"/>
          <w:lang w:val="ru-RU" w:eastAsia="zh-CN"/>
        </w:rPr>
      </w:pPr>
      <w:r>
        <w:rPr>
          <w:rFonts w:hint="default"/>
          <w:highlight w:val="none"/>
          <w:lang w:val="ru-RU" w:eastAsia="zh-CN"/>
        </w:rPr>
        <w:tab/>
        <w:t xml:space="preserve">Приложение</w:t>
      </w:r>
      <w:r>
        <w:rPr>
          <w:rFonts w:hint="default"/>
          <w:highlight w:val="none"/>
          <w:lang w:val="ru-RU" w:eastAsia="zh-CN"/>
        </w:rPr>
        <w:t xml:space="preserve"> "RenTool" предоставляет возможность физическому или юридическому лицу арендовать представленное оборудование. Пользователи (арендаторы) могут просматривать доступные предложения, выбирать</w:t>
      </w:r>
      <w:r>
        <w:rPr>
          <w:rFonts w:hint="default"/>
          <w:highlight w:val="none"/>
          <w:lang w:val="ru-RU" w:eastAsia="zh-CN"/>
        </w:rPr>
        <w:t xml:space="preserve"> необходимое оборудование и инструменты, а также оформлять заявки на аренду. Арендатор вправе осуществлять аренду в соответствии с условиями, установленными арендодателем, и соглашаться с правилами и политиками, установленными системой "RenTool". Арендо</w:t>
      </w:r>
      <w:r>
        <w:rPr>
          <w:rFonts w:hint="default"/>
          <w:highlight w:val="none"/>
          <w:lang w:val="ru-RU" w:eastAsia="zh-CN"/>
        </w:rPr>
        <w:t xml:space="preserve">датель в свою очередь имеет право управлять своими предложениями, включая цены и условия аренды, и обновлять информацию о доступных для аренды предметах.</w:t>
      </w:r>
      <w:r>
        <w:rPr>
          <w:rFonts w:hint="default"/>
          <w:highlight w:val="none"/>
          <w:lang w:val="ru-RU" w:eastAsia="zh-CN"/>
        </w:rPr>
      </w:r>
      <w:r>
        <w:rPr>
          <w:rFonts w:hint="default"/>
          <w:highlight w:val="none"/>
          <w:lang w:val="ru-RU" w:eastAsia="zh-CN"/>
        </w:rPr>
      </w:r>
      <w:r>
        <w:rPr>
          <w:rFonts w:hint="default"/>
          <w:highlight w:val="none"/>
          <w:lang w:val="ru-RU" w:eastAsia="zh-CN"/>
        </w:rPr>
      </w:r>
    </w:p>
    <w:p>
      <w:pPr>
        <w:pStyle w:val="1075"/>
        <w:pBdr/>
        <w:spacing/>
        <w:ind/>
        <w:outlineLvl w:val="0"/>
        <w:rPr>
          <w:rFonts w:hint="default"/>
          <w:lang w:val="ru-RU" w:eastAsia="zh-CN"/>
        </w:rPr>
      </w:pPr>
      <w:r/>
      <w:bookmarkStart w:id="40" w:name="_Toc40"/>
      <w:r>
        <w:rPr>
          <w:rFonts w:hint="default"/>
          <w:lang w:val="ru-RU" w:eastAsia="zh-CN"/>
        </w:rPr>
        <w:t xml:space="preserve">Цели создания системы</w:t>
      </w:r>
      <w:r/>
      <w:bookmarkEnd w:id="40"/>
      <w:r/>
      <w:r>
        <w:rPr>
          <w:rFonts w:hint="default"/>
          <w:lang w:val="ru-RU" w:eastAsia="zh-CN"/>
        </w:rPr>
      </w:r>
    </w:p>
    <w:p>
      <w:pPr>
        <w:pStyle w:val="1073"/>
        <w:pBdr/>
        <w:spacing/>
        <w:ind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Целями выполнения работ по созданию приложения «RenTool» относятся</w:t>
      </w:r>
      <w:r>
        <w:rPr>
          <w:rFonts w:hint="default"/>
          <w:lang w:val="ru-RU" w:eastAsia="zh-CN"/>
        </w:rPr>
        <w:t xml:space="preserve">:</w:t>
      </w:r>
      <w:r>
        <w:rPr>
          <w:rFonts w:hint="default"/>
          <w:lang w:val="ru-RU" w:eastAsia="zh-CN"/>
        </w:rPr>
      </w:r>
      <w:r>
        <w:rPr>
          <w:rFonts w:hint="default"/>
          <w:lang w:val="ru-RU" w:eastAsia="zh-CN"/>
        </w:rPr>
      </w:r>
    </w:p>
    <w:p>
      <w:pPr>
        <w:pStyle w:val="1093"/>
        <w:pBdr/>
        <w:spacing/>
        <w:ind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реализация возможности осуществления поиска оборудования в разрабатываемой системе;</w:t>
      </w:r>
      <w:r>
        <w:rPr>
          <w:rFonts w:hint="default"/>
          <w:lang w:val="ru-RU" w:eastAsia="zh-CN"/>
        </w:rPr>
      </w:r>
      <w:r>
        <w:rPr>
          <w:rFonts w:hint="default"/>
          <w:lang w:val="ru-RU" w:eastAsia="zh-CN"/>
        </w:rPr>
      </w:r>
    </w:p>
    <w:p>
      <w:pPr>
        <w:pStyle w:val="1093"/>
        <w:pBdr/>
        <w:spacing/>
        <w:ind/>
        <w:rPr>
          <w:rFonts w:hint="default"/>
          <w:lang w:val="ru-RU" w:eastAsia="zh-CN"/>
        </w:rPr>
      </w:pPr>
      <w:r>
        <w:rPr>
          <w:rFonts w:hint="default"/>
          <w:highlight w:val="none"/>
          <w:lang w:val="ru-RU" w:eastAsia="zh-CN"/>
        </w:rPr>
        <w:t xml:space="preserve">реализация возможности арендовать предоставляемый инструмент;</w:t>
      </w:r>
      <w:r>
        <w:rPr>
          <w:rFonts w:hint="default"/>
          <w:highlight w:val="none"/>
          <w:lang w:val="ru-RU" w:eastAsia="zh-CN"/>
        </w:rPr>
      </w:r>
    </w:p>
    <w:p>
      <w:pPr>
        <w:pStyle w:val="1093"/>
        <w:pBdr/>
        <w:spacing/>
        <w:ind/>
        <w:rPr>
          <w:rFonts w:hint="default"/>
          <w:lang w:val="ru-RU" w:eastAsia="zh-CN"/>
        </w:rPr>
      </w:pPr>
      <w:r>
        <w:rPr>
          <w:rFonts w:hint="default"/>
          <w:highlight w:val="none"/>
          <w:lang w:val="ru-RU" w:eastAsia="zh-CN"/>
        </w:rPr>
        <w:t xml:space="preserve">снижение  нагрузки на рабочий персонал;</w:t>
      </w:r>
      <w:r>
        <w:rPr>
          <w:rFonts w:hint="default"/>
          <w:lang w:val="ru-RU" w:eastAsia="zh-CN"/>
        </w:rPr>
      </w:r>
      <w:r>
        <w:rPr>
          <w:rFonts w:hint="default"/>
          <w:lang w:val="ru-RU" w:eastAsia="zh-CN"/>
        </w:rPr>
      </w:r>
    </w:p>
    <w:p>
      <w:pPr>
        <w:pStyle w:val="1093"/>
        <w:pBdr/>
        <w:spacing/>
        <w:ind/>
        <w:rPr>
          <w:rFonts w:hint="default"/>
          <w:lang w:val="ru-RU" w:eastAsia="zh-CN"/>
        </w:rPr>
      </w:pPr>
      <w:r>
        <w:rPr>
          <w:rFonts w:hint="default"/>
          <w:highlight w:val="none"/>
          <w:lang w:val="ru-RU" w:eastAsia="zh-CN"/>
        </w:rPr>
        <w:t xml:space="preserve">сокращение простоя оборудования;</w:t>
      </w:r>
      <w:r>
        <w:rPr>
          <w:rFonts w:hint="default"/>
          <w:lang w:val="ru-RU" w:eastAsia="zh-CN"/>
        </w:rPr>
      </w:r>
      <w:r>
        <w:rPr>
          <w:rFonts w:hint="default"/>
          <w:lang w:val="ru-RU" w:eastAsia="zh-CN"/>
        </w:rPr>
      </w:r>
    </w:p>
    <w:p>
      <w:pPr>
        <w:pStyle w:val="1093"/>
        <w:pBdr/>
        <w:spacing/>
        <w:ind/>
        <w:rPr>
          <w:rFonts w:hint="default"/>
          <w:lang w:val="ru-RU" w:eastAsia="zh-CN"/>
        </w:rPr>
      </w:pPr>
      <w:r>
        <w:rPr>
          <w:rFonts w:hint="default"/>
          <w:highlight w:val="none"/>
          <w:lang w:val="ru-RU" w:eastAsia="zh-CN"/>
        </w:rPr>
        <w:t xml:space="preserve">расширение клиентской базы.</w:t>
      </w:r>
      <w:r>
        <w:rPr>
          <w:rFonts w:hint="default"/>
          <w:lang w:val="ru-RU" w:eastAsia="zh-CN"/>
        </w:rPr>
      </w:r>
      <w:r>
        <w:rPr>
          <w:rFonts w:hint="default"/>
          <w:lang w:val="ru-RU" w:eastAsia="zh-CN"/>
        </w:rPr>
      </w:r>
    </w:p>
    <w:p>
      <w:pPr>
        <w:pStyle w:val="1078"/>
        <w:pBdr/>
        <w:spacing/>
        <w:ind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br w:type="page" w:clear="all"/>
      </w:r>
      <w:r>
        <w:rPr>
          <w:rFonts w:hint="default"/>
          <w:lang w:val="ru-RU" w:eastAsia="zh-CN"/>
        </w:rPr>
      </w:r>
      <w:r>
        <w:rPr>
          <w:rFonts w:hint="default"/>
          <w:lang w:val="ru-RU" w:eastAsia="zh-CN"/>
        </w:rPr>
      </w:r>
    </w:p>
    <w:p>
      <w:pPr>
        <w:pStyle w:val="1074"/>
        <w:pBdr/>
        <w:spacing/>
        <w:ind/>
        <w:rPr>
          <w:rFonts w:hint="default"/>
          <w:lang w:val="ru-RU" w:eastAsia="zh-CN"/>
        </w:rPr>
      </w:pPr>
      <w:r/>
      <w:bookmarkStart w:id="41" w:name="_Toc41"/>
      <w:r/>
      <w:bookmarkStart w:id="12" w:name="_Toc12"/>
      <w:r>
        <w:rPr>
          <w:rFonts w:hint="default"/>
          <w:highlight w:val="none"/>
          <w:lang w:val="ru-RU" w:eastAsia="zh-CN"/>
        </w:rPr>
        <w:t xml:space="preserve">Характеристики объекта  автоматизации</w:t>
      </w:r>
      <w:bookmarkEnd w:id="41"/>
      <w:r/>
      <w:r>
        <w:rPr>
          <w:rFonts w:hint="default"/>
          <w:lang w:val="ru-RU" w:eastAsia="zh-CN"/>
        </w:rPr>
      </w:r>
    </w:p>
    <w:p>
      <w:pPr>
        <w:pStyle w:val="1075"/>
        <w:pBdr/>
        <w:spacing/>
        <w:ind/>
        <w:rPr>
          <w:rFonts w:hint="default"/>
          <w:lang w:val="ru-RU" w:eastAsia="zh-CN"/>
        </w:rPr>
      </w:pPr>
      <w:r/>
      <w:bookmarkStart w:id="42" w:name="_Toc42"/>
      <w:r>
        <w:rPr>
          <w:rFonts w:hint="default"/>
          <w:highlight w:val="none"/>
          <w:lang w:val="ru-RU" w:eastAsia="zh-CN"/>
        </w:rPr>
        <w:t xml:space="preserve">Краткие сведения об объекте автоматизации</w:t>
      </w:r>
      <w:r/>
      <w:bookmarkEnd w:id="42"/>
      <w:r/>
      <w:r>
        <w:rPr>
          <w:rFonts w:hint="default"/>
          <w:lang w:val="ru-RU" w:eastAsia="zh-CN"/>
        </w:rPr>
      </w:r>
    </w:p>
    <w:p>
      <w:pPr>
        <w:pStyle w:val="1073"/>
        <w:pBdr/>
        <w:spacing/>
        <w:ind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 w:eastAsia="zh-CN"/>
        </w:rPr>
      </w:r>
      <w:r>
        <w:rPr>
          <w:lang w:val="ru-RU"/>
        </w:rPr>
        <w:t xml:space="preserve">Объектом автоматизации является совокупность процессов информационного взаимодействия между ИС участников взаимодействия в рамках предоставления сведений при оказании</w:t>
      </w:r>
      <w:r>
        <w:rPr>
          <w:rFonts w:hint="default"/>
          <w:highlight w:val="none"/>
          <w:lang w:val="ru-RU" w:eastAsia="zh-CN"/>
        </w:rPr>
        <w:t xml:space="preserve"> аренды.</w:t>
      </w:r>
      <w:r>
        <w:rPr>
          <w:rFonts w:hint="default"/>
          <w:highlight w:val="none"/>
          <w:lang w:val="ru-RU" w:eastAsia="zh-CN"/>
        </w:rPr>
      </w:r>
      <w:r>
        <w:rPr>
          <w:rFonts w:hint="default"/>
          <w:highlight w:val="none"/>
          <w:lang w:val="ru-RU"/>
        </w:rPr>
      </w:r>
    </w:p>
    <w:p>
      <w:pPr>
        <w:pStyle w:val="1073"/>
        <w:pBdr/>
        <w:spacing/>
        <w:ind/>
        <w:rPr>
          <w:rFonts w:hint="default"/>
          <w:highlight w:val="none"/>
          <w:lang w:val="ru-RU" w:eastAsia="zh-CN"/>
        </w:rPr>
      </w:pPr>
      <w:r>
        <w:rPr>
          <w:rFonts w:hint="default"/>
          <w:highlight w:val="none"/>
          <w:lang w:val="ru-RU" w:eastAsia="zh-CN"/>
        </w:rPr>
        <w:t xml:space="preserve">Пользователями Системы являются:</w:t>
      </w:r>
      <w:r>
        <w:rPr>
          <w:rFonts w:hint="default"/>
          <w:highlight w:val="none"/>
          <w:lang w:val="ru-RU" w:eastAsia="zh-CN"/>
        </w:rPr>
      </w:r>
      <w:r>
        <w:rPr>
          <w:rFonts w:hint="default"/>
          <w:highlight w:val="none"/>
          <w:lang w:val="ru-RU" w:eastAsia="zh-CN"/>
        </w:rPr>
      </w:r>
    </w:p>
    <w:p>
      <w:pPr>
        <w:pStyle w:val="1093"/>
        <w:pBdr/>
        <w:spacing/>
        <w:ind/>
        <w:rPr>
          <w:rFonts w:hint="default"/>
          <w:lang w:val="ru-RU" w:eastAsia="zh-CN"/>
        </w:rPr>
      </w:pPr>
      <w:r>
        <w:rPr>
          <w:rFonts w:hint="default"/>
          <w:highlight w:val="none"/>
          <w:lang w:val="ru-RU" w:eastAsia="zh-CN"/>
        </w:rPr>
        <w:t xml:space="preserve">Незарегистрированный пользователь;</w:t>
      </w:r>
      <w:r>
        <w:rPr>
          <w:rFonts w:hint="default"/>
          <w:lang w:val="ru-RU" w:eastAsia="zh-CN"/>
        </w:rPr>
      </w:r>
      <w:r>
        <w:rPr>
          <w:rFonts w:hint="default"/>
          <w:lang w:val="ru-RU" w:eastAsia="zh-CN"/>
        </w:rPr>
      </w:r>
    </w:p>
    <w:p>
      <w:pPr>
        <w:pStyle w:val="1093"/>
        <w:pBdr/>
        <w:spacing/>
        <w:ind/>
        <w:rPr>
          <w:rFonts w:hint="default"/>
          <w:lang w:val="ru-RU" w:eastAsia="zh-CN"/>
        </w:rPr>
      </w:pPr>
      <w:r>
        <w:rPr>
          <w:rFonts w:hint="default"/>
          <w:highlight w:val="none"/>
          <w:lang w:val="ru-RU" w:eastAsia="zh-CN"/>
        </w:rPr>
        <w:t xml:space="preserve">Зарегистрированный пользователь;</w:t>
      </w:r>
      <w:r>
        <w:rPr>
          <w:rFonts w:hint="default"/>
          <w:lang w:val="ru-RU" w:eastAsia="zh-CN"/>
        </w:rPr>
      </w:r>
      <w:r>
        <w:rPr>
          <w:rFonts w:hint="default"/>
          <w:lang w:val="ru-RU" w:eastAsia="zh-CN"/>
        </w:rPr>
      </w:r>
    </w:p>
    <w:p>
      <w:pPr>
        <w:pStyle w:val="1093"/>
        <w:pBdr/>
        <w:spacing/>
        <w:ind/>
        <w:rPr>
          <w:rFonts w:hint="default"/>
          <w:lang w:val="ru-RU" w:eastAsia="zh-CN"/>
        </w:rPr>
      </w:pPr>
      <w:r>
        <w:rPr>
          <w:rFonts w:hint="default"/>
          <w:highlight w:val="none"/>
          <w:lang w:val="ru-RU" w:eastAsia="zh-CN"/>
        </w:rPr>
        <w:t xml:space="preserve">Администратор системы.</w:t>
      </w:r>
      <w:r>
        <w:rPr>
          <w:rFonts w:hint="default"/>
          <w:lang w:val="ru-RU" w:eastAsia="zh-CN"/>
        </w:rPr>
      </w:r>
      <w:r>
        <w:rPr>
          <w:rFonts w:hint="default"/>
          <w:lang w:val="ru-RU" w:eastAsia="zh-CN"/>
        </w:rPr>
      </w:r>
    </w:p>
    <w:p>
      <w:pPr>
        <w:pBdr/>
        <w:shd w:val="nil" w:color="auto"/>
        <w:spacing/>
        <w:ind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br w:type="page" w:clear="all"/>
      </w:r>
      <w:r>
        <w:rPr>
          <w:rFonts w:hint="default"/>
          <w:lang w:val="ru-RU" w:eastAsia="zh-CN"/>
        </w:rPr>
      </w:r>
      <w:r>
        <w:rPr>
          <w:rFonts w:hint="default"/>
          <w:lang w:val="ru-RU" w:eastAsia="zh-CN"/>
        </w:rPr>
      </w:r>
    </w:p>
    <w:p>
      <w:pPr>
        <w:pStyle w:val="1078"/>
        <w:pBdr/>
        <w:spacing/>
        <w:ind/>
        <w:rPr>
          <w:rFonts w:hint="default"/>
          <w:lang w:val="ru-RU" w:eastAsia="zh-CN"/>
        </w:rPr>
      </w:pPr>
      <w:r>
        <w:rPr>
          <w:rFonts w:hint="default"/>
          <w:highlight w:val="none"/>
          <w:lang w:val="ru-RU" w:eastAsia="zh-CN"/>
        </w:rPr>
      </w:r>
      <w:r>
        <w:rPr>
          <w:rFonts w:hint="default"/>
          <w:lang w:val="ru-RU" w:eastAsia="zh-CN"/>
        </w:rPr>
      </w:r>
      <w:r>
        <w:rPr>
          <w:rFonts w:hint="default"/>
          <w:lang w:val="ru-RU" w:eastAsia="zh-CN"/>
        </w:rPr>
      </w:r>
    </w:p>
    <w:p>
      <w:pPr>
        <w:pStyle w:val="1074"/>
        <w:pBdr/>
        <w:spacing/>
        <w:ind/>
        <w:rPr>
          <w:rFonts w:hint="default"/>
          <w:lang w:val="ru-RU"/>
        </w:rPr>
      </w:pPr>
      <w:r/>
      <w:bookmarkStart w:id="43" w:name="_Toc43"/>
      <w:r>
        <w:rPr>
          <w:lang w:val="ru-RU"/>
        </w:rPr>
        <w:t xml:space="preserve">Требования к системе</w:t>
      </w:r>
      <w:bookmarkEnd w:id="43"/>
      <w:r/>
      <w:r>
        <w:rPr>
          <w:rFonts w:hint="default"/>
          <w:lang w:val="ru-RU"/>
        </w:rPr>
      </w:r>
    </w:p>
    <w:p>
      <w:pPr>
        <w:pStyle w:val="1075"/>
        <w:pBdr/>
        <w:spacing/>
        <w:ind w:hanging="425" w:left="425"/>
        <w:rPr>
          <w:rFonts w:hint="default"/>
          <w:lang w:val="ru-RU" w:eastAsia="zh-CN"/>
        </w:rPr>
      </w:pPr>
      <w:r/>
      <w:bookmarkStart w:id="44" w:name="_Toc44"/>
      <w:r>
        <w:rPr>
          <w:rFonts w:hint="default"/>
          <w:lang w:val="ru-RU" w:eastAsia="zh-CN"/>
        </w:rPr>
        <w:t xml:space="preserve">Требования к системе в целом</w:t>
      </w:r>
      <w:r/>
      <w:bookmarkEnd w:id="44"/>
      <w:r/>
      <w:r>
        <w:rPr>
          <w:rFonts w:hint="default"/>
          <w:lang w:val="ru-RU" w:eastAsia="zh-CN"/>
        </w:rPr>
      </w:r>
    </w:p>
    <w:p>
      <w:pPr>
        <w:pStyle w:val="1076"/>
        <w:pBdr/>
        <w:spacing/>
        <w:ind/>
        <w:rPr>
          <w:highlight w:val="none"/>
          <w:lang w:val="ru-RU"/>
        </w:rPr>
      </w:pPr>
      <w:r/>
      <w:bookmarkStart w:id="45" w:name="_Toc45"/>
      <w:r>
        <w:rPr>
          <w:lang w:val="ru-RU"/>
        </w:rPr>
        <w:t xml:space="preserve">Перечень подсистем их назначение и основные характеристики</w:t>
      </w:r>
      <w:r/>
      <w:bookmarkEnd w:id="45"/>
      <w:r/>
      <w:r>
        <w:rPr>
          <w:highlight w:val="none"/>
          <w:lang w:val="ru-RU"/>
        </w:rPr>
      </w:r>
    </w:p>
    <w:p>
      <w:pPr>
        <w:pStyle w:val="1073"/>
        <w:pBdr/>
        <w:spacing/>
        <w:ind/>
        <w:rPr>
          <w:highlight w:val="none"/>
          <w:lang w:val="ru-RU"/>
        </w:rPr>
      </w:pPr>
      <w:r>
        <w:rPr>
          <w:lang w:val="ru-RU"/>
        </w:rPr>
        <w:t xml:space="preserve">Работа системы будет представлять из себя клиент серверное взаимодействие. Клиентом будет выступать мобильное приложение. Сервер посредством REST API возвращает пользователю необходимые данные.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73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Серверная часть приложения будет спроектирована согласно шаблону проектирования API Gateway. Общая архитектура системы представлен на Рисунке 1.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73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236038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50720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274308" cy="2360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15.30pt;height:185.86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61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eastAsia="Times New Roman" w:cs="Times New Roman"/>
          <w:sz w:val="28"/>
          <w:szCs w:val="28"/>
        </w:rPr>
        <w:fldChar w:fldCharType="begin"/>
        <w:instrText xml:space="preserve"> SEQ Рисунок \* Arabic </w:instrText>
        <w:fldChar w:fldCharType="separate"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fldChar w:fldCharType="end"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- Общая архитектура системы.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78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78"/>
        <w:pBdr/>
        <w:spacing/>
        <w:ind/>
        <w:rPr>
          <w:highlight w:val="none"/>
          <w:lang w:val="ru-RU"/>
        </w:rPr>
      </w:pPr>
      <w:r>
        <w:rPr>
          <w:lang w:val="ru-RU"/>
        </w:rPr>
        <w:t xml:space="preserve">Требования к разработке новых и интеграции выбранных подсистем приведены в талице 2: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78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Таблица 2 – Требования к созданию и интеграции подсистем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tbl>
      <w:tblPr>
        <w:tblStyle w:val="1038"/>
        <w:tblW w:w="0" w:type="auto"/>
        <w:tblBorders/>
        <w:tblLook w:val="04A0" w:firstRow="1" w:lastRow="0" w:firstColumn="1" w:lastColumn="0" w:noHBand="0" w:noVBand="1"/>
      </w:tblPr>
      <w:tblGrid>
        <w:gridCol w:w="4261"/>
        <w:gridCol w:w="4261"/>
      </w:tblGrid>
      <w:tr>
        <w:trPr/>
        <w:tc>
          <w:tcPr>
            <w:tcBorders/>
            <w:tcW w:w="4261" w:type="dxa"/>
            <w:textDirection w:val="lrTb"/>
            <w:noWrap w:val="false"/>
          </w:tcPr>
          <w:p>
            <w:pPr>
              <w:pStyle w:val="1078"/>
              <w:pBdr/>
              <w:spacing/>
              <w:ind/>
              <w:jc w:val="center"/>
              <w:rPr>
                <w:b/>
                <w:bCs/>
                <w:sz w:val="28"/>
                <w:szCs w:val="28"/>
                <w:highlight w:val="none"/>
              </w:rPr>
            </w:pPr>
            <w:r>
              <w:rPr>
                <w:b/>
                <w:bCs/>
                <w:sz w:val="28"/>
                <w:szCs w:val="28"/>
                <w:highlight w:val="none"/>
                <w:lang w:val="ru-RU"/>
              </w:rPr>
              <w:t xml:space="preserve">Подсистема</w:t>
            </w:r>
            <w:r>
              <w:rPr>
                <w:b/>
                <w:bCs/>
                <w:sz w:val="28"/>
                <w:szCs w:val="28"/>
                <w:highlight w:val="none"/>
              </w:rPr>
            </w:r>
            <w:r>
              <w:rPr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4261" w:type="dxa"/>
            <w:textDirection w:val="lrTb"/>
            <w:noWrap w:val="false"/>
          </w:tcPr>
          <w:p>
            <w:pPr>
              <w:pStyle w:val="1078"/>
              <w:pBdr/>
              <w:spacing/>
              <w:ind/>
              <w:jc w:val="center"/>
              <w:rPr>
                <w:b/>
                <w:bCs/>
                <w:sz w:val="28"/>
                <w:szCs w:val="28"/>
                <w:highlight w:val="none"/>
              </w:rPr>
            </w:pPr>
            <w:r>
              <w:rPr>
                <w:b/>
                <w:bCs/>
                <w:sz w:val="28"/>
                <w:szCs w:val="28"/>
                <w:highlight w:val="none"/>
                <w:lang w:val="ru-RU"/>
              </w:rPr>
              <w:t xml:space="preserve">Требования</w:t>
            </w:r>
            <w:r>
              <w:rPr>
                <w:b/>
                <w:bCs/>
                <w:sz w:val="28"/>
                <w:szCs w:val="28"/>
                <w:highlight w:val="none"/>
              </w:rPr>
            </w:r>
            <w:r>
              <w:rPr>
                <w:b/>
                <w:bCs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4261" w:type="dxa"/>
            <w:textDirection w:val="lrTb"/>
            <w:noWrap w:val="false"/>
          </w:tcPr>
          <w:p>
            <w:pPr>
              <w:pStyle w:val="1078"/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  <w:lang w:val="ru-RU"/>
              </w:rPr>
              <w:t xml:space="preserve">Сервис аренды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4261" w:type="dxa"/>
            <w:textDirection w:val="lrTb"/>
            <w:noWrap w:val="false"/>
          </w:tcPr>
          <w:p>
            <w:pPr>
              <w:pStyle w:val="1078"/>
              <w:pBdr/>
              <w:spacing/>
              <w:ind/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  <w:lang w:val="ru-RU"/>
              </w:rPr>
              <w:t xml:space="preserve">Разработка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4261" w:type="dxa"/>
            <w:textDirection w:val="lrTb"/>
            <w:noWrap w:val="false"/>
          </w:tcPr>
          <w:p>
            <w:pPr>
              <w:pStyle w:val="1078"/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  <w:lang w:val="ru-RU"/>
              </w:rPr>
              <w:t xml:space="preserve">Пользовательский сервис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4261" w:type="dxa"/>
            <w:textDirection w:val="lrTb"/>
            <w:noWrap w:val="false"/>
          </w:tcPr>
          <w:p>
            <w:pPr>
              <w:pStyle w:val="1078"/>
              <w:pBdr/>
              <w:spacing/>
              <w:ind/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  <w:lang w:val="ru-RU"/>
              </w:rPr>
            </w:r>
            <w:r>
              <w:rPr>
                <w:sz w:val="28"/>
                <w:szCs w:val="28"/>
                <w:highlight w:val="none"/>
                <w:lang w:val="ru-RU"/>
              </w:rPr>
              <w:t xml:space="preserve">Разработка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4261" w:type="dxa"/>
            <w:textDirection w:val="lrTb"/>
            <w:noWrap w:val="false"/>
          </w:tcPr>
          <w:p>
            <w:pPr>
              <w:pStyle w:val="1078"/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  <w:lang w:val="ru-RU"/>
              </w:rPr>
              <w:t xml:space="preserve">Сервис администрации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4261" w:type="dxa"/>
            <w:textDirection w:val="lrTb"/>
            <w:noWrap w:val="false"/>
          </w:tcPr>
          <w:p>
            <w:pPr>
              <w:pStyle w:val="1078"/>
              <w:pBdr/>
              <w:spacing/>
              <w:ind/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  <w:lang w:val="ru-RU"/>
              </w:rPr>
            </w:r>
            <w:r>
              <w:rPr>
                <w:sz w:val="28"/>
                <w:szCs w:val="28"/>
                <w:highlight w:val="none"/>
                <w:lang w:val="ru-RU"/>
              </w:rPr>
              <w:t xml:space="preserve">Разработка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4261" w:type="dxa"/>
            <w:textDirection w:val="lrTb"/>
            <w:noWrap w:val="false"/>
          </w:tcPr>
          <w:p>
            <w:pPr>
              <w:pStyle w:val="1078"/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  <w:lang w:val="ru-RU"/>
              </w:rPr>
              <w:t xml:space="preserve">Мобильное приложение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4261" w:type="dxa"/>
            <w:textDirection w:val="lrTb"/>
            <w:noWrap w:val="false"/>
          </w:tcPr>
          <w:p>
            <w:pPr>
              <w:pStyle w:val="1078"/>
              <w:pBdr/>
              <w:spacing/>
              <w:ind/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  <w:lang w:val="ru-RU"/>
              </w:rPr>
            </w:r>
            <w:r>
              <w:rPr>
                <w:sz w:val="28"/>
                <w:szCs w:val="28"/>
                <w:highlight w:val="none"/>
                <w:lang w:val="ru-RU"/>
              </w:rPr>
              <w:t xml:space="preserve">Разработка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4261" w:type="dxa"/>
            <w:textDirection w:val="lrTb"/>
            <w:noWrap w:val="false"/>
          </w:tcPr>
          <w:p>
            <w:pPr>
              <w:pStyle w:val="1078"/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  <w:lang w:val="ru-RU"/>
              </w:rPr>
              <w:t xml:space="preserve">Панель администратора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4261" w:type="dxa"/>
            <w:textDirection w:val="lrTb"/>
            <w:noWrap w:val="false"/>
          </w:tcPr>
          <w:p>
            <w:pPr>
              <w:pStyle w:val="1078"/>
              <w:pBdr/>
              <w:spacing/>
              <w:ind/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  <w:lang w:val="ru-RU"/>
              </w:rPr>
              <w:t xml:space="preserve">Разработка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4261" w:type="dxa"/>
            <w:textDirection w:val="lrTb"/>
            <w:noWrap w:val="false"/>
          </w:tcPr>
          <w:p>
            <w:pPr>
              <w:pStyle w:val="1078"/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  <w:lang w:val="ru-RU"/>
              </w:rPr>
              <w:t xml:space="preserve">OIDC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4261" w:type="dxa"/>
            <w:textDirection w:val="lrTb"/>
            <w:noWrap w:val="false"/>
          </w:tcPr>
          <w:p>
            <w:pPr>
              <w:pStyle w:val="1078"/>
              <w:pBdr/>
              <w:spacing/>
              <w:ind/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  <w:lang w:val="ru-RU"/>
              </w:rPr>
            </w:r>
            <w:r>
              <w:rPr>
                <w:sz w:val="28"/>
                <w:szCs w:val="28"/>
                <w:highlight w:val="none"/>
                <w:lang w:val="ru-RU"/>
              </w:rPr>
              <w:t xml:space="preserve">Интеграция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4261" w:type="dxa"/>
            <w:textDirection w:val="lrTb"/>
            <w:noWrap w:val="false"/>
          </w:tcPr>
          <w:p>
            <w:pPr>
              <w:pStyle w:val="1078"/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  <w:lang w:val="ru-RU"/>
              </w:rPr>
              <w:t xml:space="preserve">API – шлюз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4261" w:type="dxa"/>
            <w:textDirection w:val="lrTb"/>
            <w:noWrap w:val="false"/>
          </w:tcPr>
          <w:p>
            <w:pPr>
              <w:pStyle w:val="1078"/>
              <w:pBdr/>
              <w:spacing/>
              <w:ind/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  <w:lang w:val="ru-RU"/>
              </w:rPr>
              <w:t xml:space="preserve">Интеграция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</w:tr>
    </w:tbl>
    <w:p>
      <w:pPr>
        <w:pStyle w:val="1078"/>
        <w:pBdr/>
        <w:spacing/>
        <w:ind/>
        <w:rPr/>
      </w:pPr>
      <w:r/>
      <w:r/>
    </w:p>
    <w:p>
      <w:pPr>
        <w:pStyle w:val="1078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096"/>
        <w:suppressLineNumbers w:val="false"/>
        <w:pBdr/>
        <w:spacing/>
        <w:ind w:left="648"/>
        <w:rPr>
          <w:highlight w:val="none"/>
        </w:rPr>
      </w:pPr>
      <w:r/>
      <w:bookmarkStart w:id="46" w:name="_Toc46"/>
      <w:r>
        <w:rPr>
          <w:highlight w:val="none"/>
          <w:lang w:val="ru-RU"/>
        </w:rPr>
        <w:t xml:space="preserve">Сервис аренды</w:t>
      </w:r>
      <w:r/>
      <w:bookmarkEnd w:id="46"/>
      <w:r/>
      <w:r>
        <w:rPr>
          <w:highlight w:val="none"/>
        </w:rPr>
      </w:r>
    </w:p>
    <w:p>
      <w:pPr>
        <w:pStyle w:val="1073"/>
        <w:suppressLineNumbers w:val="false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Данный сервис является разрабатываемы. Он обеспечивает взаимодействия арендатора при поиске, отправке заявки, изменении статуса заказа.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96"/>
        <w:suppressLineNumbers w:val="false"/>
        <w:pBdr/>
        <w:spacing/>
        <w:ind w:left="648"/>
        <w:rPr>
          <w:highlight w:val="none"/>
        </w:rPr>
      </w:pPr>
      <w:r/>
      <w:bookmarkStart w:id="47" w:name="_Toc47"/>
      <w:r>
        <w:rPr>
          <w:highlight w:val="none"/>
          <w:lang w:val="ru-RU"/>
        </w:rPr>
        <w:t xml:space="preserve">Пользовательский сервис</w:t>
      </w:r>
      <w:r/>
      <w:bookmarkEnd w:id="47"/>
      <w:r/>
      <w:r>
        <w:rPr>
          <w:highlight w:val="none"/>
        </w:rPr>
      </w:r>
    </w:p>
    <w:p>
      <w:pPr>
        <w:pStyle w:val="1073"/>
        <w:suppressLineNumbers w:val="false"/>
        <w:pBdr/>
        <w:spacing/>
        <w:ind/>
        <w:rPr/>
      </w:pPr>
      <w:r>
        <w:rPr>
          <w:highlight w:val="none"/>
          <w:lang w:val="ru-RU"/>
        </w:rPr>
        <w:t xml:space="preserve">Назначение: Разрабатываемый сервис, предназначенный для обеспечения пользовательского интерфейса и функционала, который позволяет пользователям системы (арендаторам) получать информацию о статусе своих заказов, а также базовую информацию о своем профиле.</w:t>
      </w:r>
      <w:r/>
    </w:p>
    <w:p>
      <w:pPr>
        <w:pStyle w:val="1073"/>
        <w:suppressLineNumbers w:val="false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Описание: Пользовательский сервис предоставляет интерфейс для арендаторов системы "RenTool", где они могут просматривать состояние своих заказов, получать уведомления о изменениях в статусе, а также управлять своим профилем. Сервис обеспечивает удобное взаи</w:t>
      </w:r>
      <w:r>
        <w:rPr>
          <w:highlight w:val="none"/>
          <w:lang w:val="ru-RU"/>
        </w:rPr>
        <w:t xml:space="preserve">модействие пользователя с системой через мобильное приложение.</w:t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96"/>
        <w:suppressLineNumbers w:val="false"/>
        <w:pBdr/>
        <w:spacing/>
        <w:ind w:left="648"/>
        <w:rPr>
          <w:highlight w:val="none"/>
        </w:rPr>
      </w:pPr>
      <w:r/>
      <w:bookmarkStart w:id="48" w:name="_Toc48"/>
      <w:r>
        <w:rPr>
          <w:highlight w:val="none"/>
          <w:lang w:val="ru-RU"/>
        </w:rPr>
        <w:t xml:space="preserve">Сервис администрации</w:t>
      </w:r>
      <w:r/>
      <w:bookmarkEnd w:id="48"/>
      <w:r/>
      <w:r>
        <w:rPr>
          <w:highlight w:val="none"/>
        </w:rPr>
      </w:r>
    </w:p>
    <w:p>
      <w:pPr>
        <w:pStyle w:val="1078"/>
        <w:suppressLineNumbers w:val="false"/>
        <w:pBdr/>
        <w:spacing/>
        <w:ind/>
        <w:rPr/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  <w:t xml:space="preserve">Назначение:</w:t>
      </w:r>
      <w:r/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</w:rPr>
        <w:t xml:space="preserve">Разрабатываемый сервис, предназначенный для использования арендодателем (владельцем системы) в служебных целях.</w:t>
      </w:r>
      <w:r/>
    </w:p>
    <w:p>
      <w:pPr>
        <w:pStyle w:val="1078"/>
        <w:suppressLineNumbers w:val="false"/>
        <w:pBdr/>
        <w:spacing/>
        <w:ind w:firstLine="708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Описание: Сервис администрации предоставляет арендодателю функционал для управления и контроля за работой системы "RenTool". Это включает в себя управление объявлениями об аренде, просмотр статистики и отчетов, а также управление пользователями и их активно</w:t>
      </w:r>
      <w:r>
        <w:rPr>
          <w:highlight w:val="none"/>
          <w:lang w:val="ru-RU"/>
        </w:rPr>
        <w:t xml:space="preserve">стью. Сервис обеспечивает административный доступ к данным и функциям системы.</w:t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  <w14:ligatures w14:val="none"/>
        </w:rPr>
      </w:r>
      <w:r/>
    </w:p>
    <w:p>
      <w:pPr>
        <w:pStyle w:val="1096"/>
        <w:suppressLineNumbers w:val="false"/>
        <w:pBdr/>
        <w:spacing/>
        <w:ind w:left="648"/>
        <w:rPr>
          <w:highlight w:val="none"/>
          <w:lang w:val="ru-RU"/>
        </w:rPr>
      </w:pPr>
      <w:r/>
      <w:bookmarkStart w:id="49" w:name="_Toc49"/>
      <w:r>
        <w:rPr>
          <w:highlight w:val="none"/>
          <w:lang w:val="ru-RU"/>
        </w:rPr>
        <w:t xml:space="preserve">API – шлюз</w:t>
      </w:r>
      <w:r/>
      <w:bookmarkEnd w:id="49"/>
      <w:r/>
      <w:r>
        <w:rPr>
          <w:highlight w:val="none"/>
          <w:lang w:val="ru-RU"/>
        </w:rPr>
      </w:r>
    </w:p>
    <w:p>
      <w:pPr>
        <w:pStyle w:val="1078"/>
        <w:suppressLineNumbers w:val="false"/>
        <w:pBdr/>
        <w:spacing/>
        <w:ind w:firstLine="708"/>
        <w:rPr/>
      </w:pPr>
      <w:r>
        <w:rPr>
          <w:highlight w:val="none"/>
          <w:lang w:val="ru-RU"/>
        </w:rPr>
        <w:t xml:space="preserve">Назначение: Интеграционный сервис, выступающий в качестве центральной точки входа для внешних запросов и обеспечивающий единый интерфейс доступа к различным компонентам системы.</w:t>
      </w:r>
      <w:r/>
    </w:p>
    <w:p>
      <w:pPr>
        <w:pStyle w:val="1078"/>
        <w:suppressLineNumbers w:val="false"/>
        <w:pBdr/>
        <w:spacing/>
        <w:ind w:firstLine="708"/>
        <w:rPr>
          <w:highlight w:val="none"/>
          <w:lang w:val="ru-RU"/>
        </w:rPr>
      </w:pPr>
      <w:r>
        <w:rPr>
          <w:highlight w:val="none"/>
          <w:lang w:val="ru-RU"/>
        </w:rPr>
        <w:t xml:space="preserve">Описание: API – шлюз обеспечивает аутентификацию и авторизацию пользователей, управление системными ролями, а также маршрутизацию запросов к соответствующим сервисам в системе "RenTool". Он является основным компонентом для взаимодействия с внешними система</w:t>
      </w:r>
      <w:r>
        <w:rPr>
          <w:highlight w:val="none"/>
          <w:lang w:val="ru-RU"/>
        </w:rPr>
        <w:t xml:space="preserve">ми и клиентами.</w:t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96"/>
        <w:suppressLineNumbers w:val="false"/>
        <w:pBdr/>
        <w:spacing/>
        <w:ind w:left="648"/>
        <w:rPr>
          <w:highlight w:val="none"/>
          <w:lang w:val="ru-RU"/>
        </w:rPr>
      </w:pPr>
      <w:r/>
      <w:bookmarkStart w:id="50" w:name="_Toc50"/>
      <w:r>
        <w:rPr>
          <w:highlight w:val="none"/>
          <w:lang w:val="ru-RU"/>
        </w:rPr>
        <w:t xml:space="preserve">OIDC</w:t>
      </w:r>
      <w:r/>
      <w:bookmarkEnd w:id="50"/>
      <w:r/>
      <w:r>
        <w:rPr>
          <w:highlight w:val="none"/>
          <w:lang w:val="ru-RU"/>
        </w:rPr>
      </w:r>
    </w:p>
    <w:p>
      <w:pPr>
        <w:pStyle w:val="1078"/>
        <w:suppressLineNumbers w:val="false"/>
        <w:pBdr/>
        <w:spacing/>
        <w:ind/>
        <w:rPr/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Назначение: Интеграционный сервис, предназначенный для обеспечения входа и регистрации пользователей в системе.</w:t>
      </w:r>
      <w:r/>
    </w:p>
    <w:p>
      <w:pPr>
        <w:pStyle w:val="1078"/>
        <w:suppressLineNumbers w:val="false"/>
        <w:pBdr/>
        <w:spacing/>
        <w:ind w:firstLine="708"/>
        <w:rPr>
          <w:highlight w:val="none"/>
          <w:lang w:val="ru-RU"/>
        </w:rPr>
      </w:pPr>
      <w:r>
        <w:rPr>
          <w:highlight w:val="none"/>
          <w:lang w:val="ru-RU"/>
        </w:rPr>
        <w:t xml:space="preserve">Описание: OIDC (OpenID Connect) является службой аутентификации и регистрации пользователей. Он генерирует токены авторизации для предоставления доступа к API – шлюзу и другим сервисам системы "RenTool". OIDC обеспечивает безопасность и защиту личных данных</w:t>
      </w:r>
      <w:r>
        <w:rPr>
          <w:highlight w:val="none"/>
          <w:lang w:val="ru-RU"/>
        </w:rPr>
        <w:t xml:space="preserve"> пользователей, а также управление их учетными записями.</w:t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pStyle w:val="1075"/>
        <w:pBdr/>
        <w:spacing/>
        <w:ind/>
        <w:rPr>
          <w:rFonts w:hint="default"/>
          <w:lang w:val="ru-RU"/>
        </w:rPr>
      </w:pPr>
      <w:r/>
      <w:bookmarkStart w:id="51" w:name="_Toc51"/>
      <w:r>
        <w:rPr>
          <w:lang w:val="ru-RU"/>
        </w:rPr>
        <w:t xml:space="preserve">Требования к функциям, выполняемым приложением</w:t>
      </w:r>
      <w:r/>
      <w:bookmarkEnd w:id="51"/>
      <w:r/>
      <w:r>
        <w:rPr>
          <w:rFonts w:hint="default"/>
          <w:lang w:val="ru-RU"/>
        </w:rPr>
      </w:r>
    </w:p>
    <w:p>
      <w:pPr>
        <w:pStyle w:val="1073"/>
        <w:pBdr/>
        <w:spacing/>
        <w:ind/>
        <w:rPr>
          <w:lang w:val="ru-RU"/>
        </w:rPr>
      </w:pPr>
      <w:r>
        <w:rPr>
          <w:lang w:val="ru-RU"/>
        </w:rPr>
        <w:t xml:space="preserve">Функции, выполняемые приложением</w:t>
      </w:r>
      <w:r>
        <w:rPr>
          <w:lang w:val="ru-RU"/>
        </w:rPr>
        <w:t xml:space="preserve">:</w:t>
      </w:r>
      <w:r>
        <w:rPr>
          <w:lang w:val="ru-RU"/>
        </w:rPr>
      </w:r>
      <w:r>
        <w:rPr>
          <w:lang w:val="ru-RU"/>
        </w:rPr>
      </w:r>
    </w:p>
    <w:p>
      <w:pPr>
        <w:pStyle w:val="1093"/>
        <w:pBdr/>
        <w:spacing/>
        <w:ind/>
        <w:rPr>
          <w:rFonts w:hint="default"/>
          <w:lang w:val="ru-RU"/>
        </w:rPr>
      </w:pPr>
      <w:r>
        <w:rPr>
          <w:rFonts w:hint="default"/>
          <w:highlight w:val="none"/>
          <w:lang w:val="ru-RU"/>
        </w:rPr>
        <w:t xml:space="preserve">Просмотр списка арендного оборудования.</w:t>
      </w:r>
      <w:r>
        <w:rPr>
          <w:rFonts w:hint="default"/>
          <w:lang w:val="ru-RU"/>
        </w:rPr>
      </w:r>
      <w:r>
        <w:rPr>
          <w:rFonts w:hint="default"/>
          <w:lang w:val="ru-RU"/>
        </w:rPr>
      </w:r>
    </w:p>
    <w:p>
      <w:pPr>
        <w:pStyle w:val="1093"/>
        <w:pBdr/>
        <w:spacing/>
        <w:ind/>
        <w:rPr>
          <w:rFonts w:hint="default"/>
          <w:lang w:val="ru-RU"/>
        </w:rPr>
      </w:pPr>
      <w:r>
        <w:rPr>
          <w:rFonts w:hint="default"/>
          <w:highlight w:val="none"/>
          <w:lang w:val="ru-RU"/>
        </w:rPr>
        <w:t xml:space="preserve">Узнать детальную информацию о конкретном арендуемом инструменте; </w:t>
      </w:r>
      <w:r>
        <w:rPr>
          <w:rFonts w:hint="default"/>
          <w:lang w:val="ru-RU"/>
        </w:rPr>
      </w:r>
      <w:r>
        <w:rPr>
          <w:rFonts w:hint="default"/>
          <w:lang w:val="ru-RU"/>
        </w:rPr>
      </w:r>
    </w:p>
    <w:p>
      <w:pPr>
        <w:pStyle w:val="1093"/>
        <w:pBdr/>
        <w:spacing/>
        <w:ind/>
        <w:rPr>
          <w:rFonts w:hint="default"/>
          <w:lang w:val="ru-RU"/>
        </w:rPr>
      </w:pPr>
      <w:r>
        <w:rPr>
          <w:rFonts w:hint="default"/>
          <w:highlight w:val="none"/>
          <w:lang w:val="ru-RU"/>
        </w:rPr>
        <w:t xml:space="preserve">Возможность фильтрации поисковой выдачи;</w:t>
      </w:r>
      <w:r>
        <w:rPr>
          <w:rFonts w:hint="default"/>
          <w:lang w:val="ru-RU"/>
        </w:rPr>
      </w:r>
      <w:r>
        <w:rPr>
          <w:rFonts w:hint="default"/>
          <w:lang w:val="ru-RU"/>
        </w:rPr>
      </w:r>
    </w:p>
    <w:p>
      <w:pPr>
        <w:pStyle w:val="1093"/>
        <w:pBdr/>
        <w:spacing/>
        <w:ind/>
        <w:rPr>
          <w:rFonts w:hint="default"/>
          <w:lang w:val="ru-RU"/>
        </w:rPr>
      </w:pPr>
      <w:r>
        <w:rPr>
          <w:rFonts w:hint="default"/>
          <w:highlight w:val="none"/>
          <w:lang w:val="ru-RU"/>
        </w:rPr>
        <w:t xml:space="preserve">Возможность зарегистрироваться или авторизоваться в приложении.</w:t>
      </w:r>
      <w:r>
        <w:rPr>
          <w:rFonts w:hint="default"/>
          <w:lang w:val="ru-RU"/>
        </w:rPr>
      </w:r>
      <w:r>
        <w:rPr>
          <w:rFonts w:hint="default"/>
          <w:lang w:val="ru-RU"/>
        </w:rPr>
      </w:r>
    </w:p>
    <w:p>
      <w:pPr>
        <w:pStyle w:val="1093"/>
        <w:pBdr/>
        <w:spacing/>
        <w:ind/>
        <w:rPr>
          <w:rFonts w:hint="default"/>
          <w:lang w:val="ru-RU"/>
        </w:rPr>
      </w:pPr>
      <w:r>
        <w:rPr>
          <w:rFonts w:hint="default"/>
          <w:highlight w:val="none"/>
          <w:lang w:val="ru-RU"/>
        </w:rPr>
        <w:t xml:space="preserve">Оформить заявку на аренду</w:t>
      </w:r>
      <w:r>
        <w:rPr>
          <w:rFonts w:hint="default"/>
          <w:highlight w:val="none"/>
          <w:lang w:val="ru-RU"/>
        </w:rPr>
        <w:t xml:space="preserve">;</w:t>
      </w:r>
      <w:r>
        <w:rPr>
          <w:rFonts w:hint="default"/>
          <w:lang w:val="ru-RU"/>
        </w:rPr>
      </w:r>
      <w:r>
        <w:rPr>
          <w:rFonts w:hint="default"/>
          <w:lang w:val="ru-RU"/>
        </w:rPr>
      </w:r>
    </w:p>
    <w:p>
      <w:pPr>
        <w:pStyle w:val="1093"/>
        <w:pBdr/>
        <w:spacing/>
        <w:ind/>
        <w:rPr>
          <w:rFonts w:hint="default"/>
          <w:lang w:val="ru-RU"/>
        </w:rPr>
      </w:pPr>
      <w:r>
        <w:rPr>
          <w:rFonts w:hint="default"/>
          <w:highlight w:val="none"/>
          <w:lang w:val="ru-RU"/>
        </w:rPr>
        <w:t xml:space="preserve">Отказаться от аренды </w:t>
      </w:r>
      <w:r>
        <w:rPr>
          <w:rFonts w:hint="default"/>
          <w:highlight w:val="none"/>
          <w:lang w:val="ru-RU"/>
        </w:rPr>
        <w:t xml:space="preserve">инструмента</w:t>
      </w:r>
      <w:r>
        <w:rPr>
          <w:rFonts w:hint="default"/>
          <w:highlight w:val="none"/>
          <w:lang w:val="ru-RU"/>
        </w:rPr>
        <w:t xml:space="preserve">;</w:t>
      </w:r>
      <w:r>
        <w:rPr>
          <w:rFonts w:hint="default"/>
          <w:lang w:val="ru-RU"/>
        </w:rPr>
      </w:r>
      <w:r>
        <w:rPr>
          <w:rFonts w:hint="default"/>
          <w:lang w:val="ru-RU"/>
        </w:rPr>
      </w:r>
    </w:p>
    <w:p>
      <w:pPr>
        <w:pStyle w:val="1093"/>
        <w:pBdr/>
        <w:spacing/>
        <w:ind/>
        <w:rPr>
          <w:rFonts w:hint="default"/>
          <w:lang w:val="ru-RU"/>
        </w:rPr>
      </w:pPr>
      <w:r>
        <w:rPr>
          <w:rFonts w:hint="default"/>
          <w:highlight w:val="none"/>
          <w:lang w:val="ru-RU"/>
        </w:rPr>
        <w:t xml:space="preserve">Продлить аренду </w:t>
      </w:r>
      <w:r>
        <w:rPr>
          <w:rFonts w:hint="default"/>
          <w:highlight w:val="none"/>
          <w:lang w:val="ru-RU"/>
        </w:rPr>
        <w:t xml:space="preserve">инструмента</w:t>
      </w:r>
      <w:r>
        <w:rPr>
          <w:rFonts w:hint="default"/>
          <w:highlight w:val="none"/>
          <w:lang w:val="ru-RU"/>
        </w:rPr>
        <w:t xml:space="preserve">;</w:t>
      </w:r>
      <w:r>
        <w:rPr>
          <w:rFonts w:hint="default"/>
          <w:lang w:val="ru-RU"/>
        </w:rPr>
      </w:r>
      <w:r>
        <w:rPr>
          <w:rFonts w:hint="default"/>
          <w:lang w:val="ru-RU"/>
        </w:rPr>
      </w:r>
    </w:p>
    <w:p>
      <w:pPr>
        <w:pStyle w:val="1093"/>
        <w:numPr>
          <w:ilvl w:val="0"/>
          <w:numId w:val="0"/>
        </w:numPr>
        <w:pBdr/>
        <w:spacing/>
        <w:ind w:firstLine="0" w:left="0"/>
        <w:rPr>
          <w:rFonts w:hint="default"/>
          <w:lang w:val="ru-RU"/>
        </w:rPr>
      </w:pPr>
      <w:r>
        <w:rPr>
          <w:rFonts w:hint="default"/>
          <w:highlight w:val="none"/>
          <w:lang w:val="ru-RU"/>
        </w:rPr>
      </w:r>
      <w:r>
        <w:rPr>
          <w:rFonts w:hint="default"/>
          <w:lang w:val="ru-RU"/>
        </w:rPr>
      </w:r>
      <w:r>
        <w:rPr>
          <w:rFonts w:hint="default"/>
          <w:lang w:val="ru-RU"/>
        </w:rPr>
      </w:r>
    </w:p>
    <w:p>
      <w:pPr>
        <w:pStyle w:val="1075"/>
        <w:pBdr/>
        <w:spacing/>
        <w:ind/>
        <w:rPr>
          <w:rFonts w:hint="default"/>
          <w:lang w:val="ru-RU"/>
        </w:rPr>
      </w:pPr>
      <w:r/>
      <w:bookmarkStart w:id="52" w:name="_Toc52"/>
      <w:r>
        <w:rPr>
          <w:rFonts w:hint="default"/>
          <w:highlight w:val="none"/>
          <w:lang w:val="ru-RU"/>
        </w:rPr>
        <w:t xml:space="preserve">Требования к видам обеспечения приложения</w:t>
      </w:r>
      <w:r/>
      <w:bookmarkEnd w:id="52"/>
      <w:r/>
      <w:r>
        <w:rPr>
          <w:rFonts w:hint="default"/>
          <w:lang w:val="ru-RU"/>
        </w:rPr>
      </w:r>
    </w:p>
    <w:p>
      <w:pPr>
        <w:pStyle w:val="1076"/>
        <w:pBdr/>
        <w:spacing/>
        <w:ind/>
        <w:rPr/>
      </w:pPr>
      <w:r/>
      <w:bookmarkStart w:id="53" w:name="_Toc53"/>
      <w:r>
        <w:rPr>
          <w:lang w:val="ru-RU"/>
        </w:rPr>
        <w:t xml:space="preserve">Требования</w:t>
      </w:r>
      <w:r>
        <w:rPr>
          <w:rFonts w:hint="default"/>
          <w:lang w:val="ru-RU"/>
        </w:rPr>
        <w:t xml:space="preserve"> к обслуживающему персоналу</w:t>
      </w:r>
      <w:r/>
      <w:bookmarkEnd w:id="53"/>
      <w:r/>
      <w:r/>
    </w:p>
    <w:p>
      <w:pPr>
        <w:pStyle w:val="1073"/>
        <w:pBdr/>
        <w:spacing/>
        <w:ind/>
        <w:rPr>
          <w:highlight w:val="none"/>
          <w:lang w:val="ru-RU"/>
        </w:rPr>
      </w:pPr>
      <w:r>
        <w:rPr>
          <w:lang w:val="ru-RU"/>
        </w:rPr>
        <w:t xml:space="preserve">Команда разработчиков ответственна за обслуживание приложения, включая обеспечение его поддержки путем регулярных обновлений. Они также занимаются исправлением любых проблем, возникающих при нестабильной работе приложения.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76"/>
        <w:pBdr/>
        <w:spacing/>
        <w:ind/>
        <w:rPr>
          <w:lang w:val="ru-RU"/>
        </w:rPr>
      </w:pPr>
      <w:r/>
      <w:bookmarkStart w:id="54" w:name="_Toc54"/>
      <w:r>
        <w:rPr>
          <w:highlight w:val="none"/>
          <w:lang w:val="ru-RU"/>
        </w:rPr>
        <w:t xml:space="preserve">Требования к программному обеспечению приложения</w:t>
      </w:r>
      <w:r/>
      <w:bookmarkEnd w:id="54"/>
      <w:r/>
      <w:r>
        <w:rPr>
          <w:lang w:val="ru-RU"/>
        </w:rPr>
      </w:r>
    </w:p>
    <w:p>
      <w:pPr>
        <w:pStyle w:val="1073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Требования к программному обеспечению клиентской части: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93"/>
        <w:pBdr/>
        <w:spacing/>
        <w:ind/>
        <w:rPr>
          <w:lang w:val="ru-RU"/>
        </w:rPr>
      </w:pPr>
      <w:r>
        <w:rPr>
          <w:highlight w:val="none"/>
          <w:lang w:val="ru-RU"/>
        </w:rPr>
        <w:t xml:space="preserve">Приложение должно устанавливаться и работать на мобильных устройствах под управлением операционной системы Android 9 и выше;</w:t>
      </w:r>
      <w:r>
        <w:rPr>
          <w:lang w:val="ru-RU"/>
        </w:rPr>
      </w:r>
      <w:r>
        <w:rPr>
          <w:lang w:val="ru-RU"/>
        </w:rPr>
      </w:r>
    </w:p>
    <w:p>
      <w:pPr>
        <w:pStyle w:val="1093"/>
        <w:pBdr/>
        <w:spacing/>
        <w:ind/>
        <w:rPr>
          <w:lang w:val="ru-RU"/>
        </w:rPr>
      </w:pPr>
      <w:r>
        <w:rPr>
          <w:highlight w:val="none"/>
          <w:lang w:val="ru-RU"/>
        </w:rPr>
        <w:t xml:space="preserve">Для реализации </w:t>
      </w:r>
      <w:r>
        <w:rPr>
          <w:highlight w:val="none"/>
          <w:lang w:val="ru-RU"/>
        </w:rPr>
        <w:t xml:space="preserve">должен быть использован фреймворк Flutter 3.16 из-за своей гибкости и скорости разработки.</w:t>
      </w:r>
      <w:r>
        <w:rPr>
          <w:lang w:val="ru-RU"/>
        </w:rPr>
      </w:r>
      <w:r>
        <w:rPr>
          <w:lang w:val="ru-RU"/>
        </w:rPr>
      </w:r>
    </w:p>
    <w:p>
      <w:pPr>
        <w:pStyle w:val="1078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Т</w:t>
      </w:r>
      <w:r>
        <w:rPr>
          <w:highlight w:val="none"/>
          <w:lang w:val="ru-RU"/>
        </w:rPr>
        <w:t xml:space="preserve">ребования к программному обеспечению серверной части: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93"/>
        <w:pBdr/>
        <w:spacing/>
        <w:ind/>
        <w:rPr>
          <w:lang w:val="ru-RU"/>
        </w:rPr>
      </w:pPr>
      <w:r>
        <w:rPr>
          <w:highlight w:val="none"/>
          <w:lang w:val="ru-RU"/>
        </w:rPr>
        <w:t xml:space="preserve">Серверная часть приложения будет реализована согласно API Gateway подходу с использованием микросервисной архитектуры;</w:t>
      </w:r>
      <w:r>
        <w:rPr>
          <w:lang w:val="ru-RU"/>
        </w:rPr>
      </w:r>
      <w:r>
        <w:rPr>
          <w:lang w:val="ru-RU"/>
        </w:rPr>
      </w:r>
    </w:p>
    <w:p>
      <w:pPr>
        <w:pStyle w:val="1093"/>
        <w:pBdr/>
        <w:spacing/>
        <w:ind/>
        <w:rPr>
          <w:lang w:val="ru-RU"/>
        </w:rPr>
      </w:pPr>
      <w:r>
        <w:rPr>
          <w:highlight w:val="none"/>
          <w:lang w:val="ru-RU"/>
        </w:rPr>
        <w:t xml:space="preserve">В качестве СУБД должна использоваться PostgreSQL 16;</w:t>
      </w:r>
      <w:r>
        <w:rPr>
          <w:lang w:val="ru-RU"/>
        </w:rPr>
      </w:r>
      <w:r>
        <w:rPr>
          <w:lang w:val="ru-RU"/>
        </w:rPr>
      </w:r>
    </w:p>
    <w:p>
      <w:pPr>
        <w:pStyle w:val="1093"/>
        <w:pBdr/>
        <w:spacing/>
        <w:ind/>
        <w:rPr>
          <w:lang w:val="ru-RU"/>
        </w:rPr>
      </w:pPr>
      <w:r>
        <w:rPr>
          <w:highlight w:val="none"/>
          <w:lang w:val="ru-RU"/>
        </w:rPr>
        <w:t xml:space="preserve">Язык программирования для написания микросервисов должен быть Java 21;</w:t>
      </w:r>
      <w:r>
        <w:rPr>
          <w:lang w:val="ru-RU"/>
        </w:rPr>
      </w:r>
      <w:r>
        <w:rPr>
          <w:lang w:val="ru-RU"/>
        </w:rPr>
      </w:r>
    </w:p>
    <w:p>
      <w:pPr>
        <w:pStyle w:val="1093"/>
        <w:pBdr/>
        <w:spacing/>
        <w:ind/>
        <w:rPr>
          <w:lang w:val="ru-RU"/>
        </w:rPr>
      </w:pPr>
      <w:r>
        <w:rPr>
          <w:highlight w:val="none"/>
          <w:lang w:val="ru-RU"/>
        </w:rPr>
        <w:t xml:space="preserve">Основной фреймворк, который необходимо использовать SpringBoot;</w:t>
      </w:r>
      <w:r>
        <w:rPr>
          <w:lang w:val="ru-RU"/>
        </w:rPr>
      </w:r>
      <w:r>
        <w:rPr>
          <w:lang w:val="ru-RU"/>
        </w:rPr>
      </w:r>
    </w:p>
    <w:p>
      <w:pPr>
        <w:pStyle w:val="1093"/>
        <w:pBdr/>
        <w:spacing/>
        <w:ind/>
        <w:rPr>
          <w:lang w:val="ru-RU"/>
        </w:rPr>
      </w:pPr>
      <w:r>
        <w:rPr>
          <w:highlight w:val="none"/>
          <w:lang w:val="ru-RU"/>
        </w:rPr>
        <w:t xml:space="preserve">API шлюзом будет выступать готовый сервис Kong Geteway так как он оптимизирован для работы с микросервисами и распределенными архитектурами, а так же обеспечивает надежную информационную безопасность;</w:t>
      </w:r>
      <w:r>
        <w:rPr>
          <w:lang w:val="ru-RU"/>
        </w:rPr>
      </w:r>
      <w:r>
        <w:rPr>
          <w:lang w:val="ru-RU"/>
        </w:rPr>
      </w:r>
    </w:p>
    <w:p>
      <w:pPr>
        <w:pStyle w:val="1093"/>
        <w:pBdr/>
        <w:spacing/>
        <w:ind/>
        <w:rPr>
          <w:lang w:val="ru-RU"/>
        </w:rPr>
      </w:pPr>
      <w:r>
        <w:rPr>
          <w:highlight w:val="none"/>
          <w:lang w:val="ru-RU"/>
        </w:rPr>
        <w:t xml:space="preserve">В качестве сервиса авторизации, регистрации, а так же </w:t>
      </w:r>
      <w:r>
        <w:rPr>
          <w:highlight w:val="none"/>
          <w:lang w:val="ru-RU"/>
        </w:rPr>
        <w:t xml:space="preserve">аутентификации будет использован Keycloak, в связи с тем, что он надежный и бесплатный.</w:t>
      </w:r>
      <w:r>
        <w:rPr>
          <w:lang w:val="ru-RU"/>
        </w:rPr>
      </w:r>
      <w:r>
        <w:rPr>
          <w:lang w:val="ru-RU"/>
        </w:rPr>
      </w:r>
    </w:p>
    <w:p>
      <w:pPr>
        <w:pStyle w:val="1075"/>
        <w:pBdr/>
        <w:spacing/>
        <w:ind/>
        <w:rPr/>
      </w:pPr>
      <w:r/>
      <w:bookmarkStart w:id="55" w:name="_Toc55"/>
      <w:r>
        <w:rPr>
          <w:rFonts w:hint="default"/>
          <w:lang w:val="ru-RU"/>
        </w:rPr>
        <w:t xml:space="preserve">Общие технические требования</w:t>
      </w:r>
      <w:r/>
      <w:bookmarkEnd w:id="55"/>
      <w:r/>
      <w:r/>
    </w:p>
    <w:p>
      <w:pPr>
        <w:pStyle w:val="1076"/>
        <w:pBdr/>
        <w:spacing/>
        <w:ind/>
        <w:rPr/>
      </w:pPr>
      <w:r/>
      <w:bookmarkStart w:id="56" w:name="_Toc56"/>
      <w:r>
        <w:rPr>
          <w:rFonts w:hint="default"/>
          <w:highlight w:val="none"/>
          <w:lang w:val="ru-RU"/>
        </w:rPr>
        <w:t xml:space="preserve">Требования по стандартизации и унификации</w:t>
      </w:r>
      <w:r/>
      <w:bookmarkEnd w:id="56"/>
      <w:r/>
      <w:r/>
    </w:p>
    <w:p>
      <w:pPr>
        <w:pStyle w:val="1073"/>
        <w:pBdr/>
        <w:spacing/>
        <w:ind/>
        <w:rPr>
          <w:lang w:val="ru-RU"/>
        </w:rPr>
      </w:pPr>
      <w:r>
        <w:rPr>
          <w:lang w:val="ru-RU"/>
        </w:rPr>
        <w:t xml:space="preserve">Все экраны приложения должны быть выполнены в едином фирменном стиле.</w:t>
      </w:r>
      <w:r>
        <w:rPr>
          <w:lang w:val="ru-RU"/>
        </w:rPr>
      </w:r>
      <w:r>
        <w:rPr>
          <w:lang w:val="ru-RU"/>
        </w:rPr>
      </w:r>
    </w:p>
    <w:p>
      <w:pPr>
        <w:pStyle w:val="1076"/>
        <w:pBdr/>
        <w:spacing/>
        <w:ind/>
        <w:rPr>
          <w:lang w:val="ru-RU"/>
        </w:rPr>
      </w:pPr>
      <w:r/>
      <w:bookmarkStart w:id="57" w:name="_Toc57"/>
      <w:r>
        <w:rPr>
          <w:lang w:val="ru-RU"/>
        </w:rPr>
        <w:t xml:space="preserve">Требования по безопасности</w:t>
      </w:r>
      <w:r/>
      <w:bookmarkEnd w:id="57"/>
      <w:r/>
      <w:r>
        <w:rPr>
          <w:lang w:val="ru-RU"/>
        </w:rPr>
      </w:r>
    </w:p>
    <w:p>
      <w:pPr>
        <w:pStyle w:val="1073"/>
        <w:pBdr/>
        <w:spacing/>
        <w:ind/>
        <w:rPr>
          <w:lang w:val="ru-RU"/>
        </w:rPr>
      </w:pPr>
      <w:r>
        <w:rPr>
          <w:lang w:val="ru-RU"/>
        </w:rPr>
        <w:t xml:space="preserve">Система должна соответствовать триаде CIA, а именно:</w:t>
      </w:r>
      <w:r>
        <w:rPr>
          <w:lang w:val="ru-RU"/>
        </w:rPr>
      </w:r>
    </w:p>
    <w:p>
      <w:pPr>
        <w:pStyle w:val="1093"/>
        <w:pBdr/>
        <w:spacing/>
        <w:ind/>
        <w:rPr>
          <w:lang w:val="ru-RU"/>
        </w:rPr>
      </w:pPr>
      <w:r>
        <w:rPr>
          <w:lang w:val="ru-RU"/>
        </w:rPr>
        <w:t xml:space="preserve">Конфиденциальности;</w:t>
      </w:r>
      <w:r>
        <w:rPr>
          <w:lang w:val="ru-RU"/>
        </w:rPr>
      </w:r>
    </w:p>
    <w:p>
      <w:pPr>
        <w:pStyle w:val="1093"/>
        <w:pBdr/>
        <w:spacing/>
        <w:ind/>
        <w:rPr>
          <w:lang w:val="ru-RU"/>
        </w:rPr>
      </w:pPr>
      <w:r>
        <w:rPr>
          <w:lang w:val="ru-RU"/>
        </w:rPr>
        <w:t xml:space="preserve">Целостности;</w:t>
      </w:r>
      <w:r>
        <w:rPr>
          <w:lang w:val="ru-RU"/>
        </w:rPr>
      </w:r>
    </w:p>
    <w:p>
      <w:pPr>
        <w:pStyle w:val="1093"/>
        <w:pBdr/>
        <w:spacing/>
        <w:ind/>
        <w:rPr>
          <w:lang w:val="ru-RU"/>
        </w:rPr>
      </w:pPr>
      <w:r>
        <w:rPr>
          <w:lang w:val="ru-RU"/>
        </w:rPr>
        <w:t xml:space="preserve">Доступности;</w:t>
        <w:br w:type="page" w:clear="all"/>
      </w:r>
      <w:r/>
      <w:r/>
    </w:p>
    <w:p>
      <w:pPr>
        <w:pStyle w:val="1074"/>
        <w:pBdr/>
        <w:spacing/>
        <w:ind/>
        <w:rPr>
          <w:rFonts w:hint="default"/>
          <w:lang w:val="ru-RU"/>
        </w:rPr>
      </w:pPr>
      <w:r/>
      <w:bookmarkStart w:id="58" w:name="_Toc58"/>
      <w:r/>
      <w:bookmarkStart w:id="29" w:name="_Toc29"/>
      <w:r>
        <w:rPr>
          <w:rFonts w:hint="default"/>
          <w:lang w:val="ru-RU"/>
        </w:rPr>
        <w:t xml:space="preserve">Описание приложения</w:t>
      </w:r>
      <w:bookmarkEnd w:id="58"/>
      <w:r/>
      <w:r>
        <w:rPr>
          <w:rFonts w:hint="default"/>
          <w:lang w:val="ru-RU"/>
        </w:rPr>
      </w:r>
    </w:p>
    <w:p>
      <w:pPr>
        <w:pStyle w:val="1075"/>
        <w:pBdr/>
        <w:spacing/>
        <w:ind/>
        <w:rPr>
          <w:rFonts w:hint="default"/>
          <w:lang w:val="ru-RU"/>
        </w:rPr>
      </w:pPr>
      <w:r/>
      <w:bookmarkStart w:id="59" w:name="_Toc59"/>
      <w:r>
        <w:rPr>
          <w:rFonts w:hint="default"/>
          <w:highlight w:val="none"/>
          <w:lang w:val="ru-RU"/>
        </w:rPr>
        <w:t xml:space="preserve">Язык приложения</w:t>
      </w:r>
      <w:r/>
      <w:bookmarkEnd w:id="59"/>
      <w:r/>
      <w:r>
        <w:rPr>
          <w:rFonts w:hint="default"/>
          <w:lang w:val="ru-RU"/>
        </w:rPr>
      </w:r>
    </w:p>
    <w:p>
      <w:pPr>
        <w:pStyle w:val="1073"/>
        <w:pBdr/>
        <w:spacing/>
        <w:ind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 xml:space="preserve">Приложение «RenTool» поддерживает только русский язык.</w:t>
      </w:r>
      <w:r>
        <w:rPr>
          <w:rFonts w:hint="default"/>
          <w:highlight w:val="none"/>
          <w:lang w:val="ru-RU"/>
        </w:rPr>
      </w:r>
      <w:r>
        <w:rPr>
          <w:rFonts w:hint="default"/>
          <w:highlight w:val="none"/>
          <w:lang w:val="ru-RU"/>
        </w:rPr>
      </w:r>
    </w:p>
    <w:p>
      <w:pPr>
        <w:pStyle w:val="1075"/>
        <w:pBdr/>
        <w:spacing/>
        <w:ind/>
        <w:rPr>
          <w:rFonts w:hint="default"/>
          <w:lang w:val="ru-RU"/>
        </w:rPr>
      </w:pPr>
      <w:r/>
      <w:bookmarkStart w:id="60" w:name="_Toc60"/>
      <w:r>
        <w:rPr>
          <w:rFonts w:hint="default"/>
          <w:highlight w:val="none"/>
          <w:lang w:val="ru-RU"/>
        </w:rPr>
        <w:t xml:space="preserve">Группы пользователей</w:t>
      </w:r>
      <w:r/>
      <w:bookmarkEnd w:id="60"/>
      <w:r/>
      <w:r>
        <w:rPr>
          <w:rFonts w:hint="default"/>
          <w:lang w:val="ru-RU"/>
        </w:rPr>
      </w:r>
    </w:p>
    <w:p>
      <w:pPr>
        <w:pStyle w:val="1074"/>
        <w:pBdr/>
        <w:spacing/>
        <w:ind/>
        <w:rPr>
          <w:rFonts w:hint="default"/>
          <w:lang w:val="ru-RU"/>
        </w:rPr>
      </w:pPr>
      <w:r/>
      <w:bookmarkStart w:id="61" w:name="_Toc61"/>
      <w:r>
        <w:t xml:space="preserve">Перечень нормативно-технических документов, методических материалов, использованных при разработке ТЗ</w:t>
      </w:r>
      <w:r/>
      <w:bookmarkEnd w:id="61"/>
      <w:r/>
      <w:r>
        <w:rPr>
          <w:rFonts w:hint="default"/>
          <w:lang w:val="ru-RU"/>
        </w:rPr>
      </w:r>
    </w:p>
    <w:p>
      <w:pPr>
        <w:pStyle w:val="1073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93"/>
        <w:pBdr/>
        <w:spacing/>
        <w:ind/>
        <w:rPr>
          <w:rFonts w:hint="default"/>
          <w:lang w:val="ru-RU"/>
        </w:rPr>
      </w:pPr>
      <w:r>
        <w:rPr>
          <w:highlight w:val="none"/>
          <w:lang w:val="ru-RU"/>
        </w:rPr>
      </w:r>
      <w:r>
        <w:t xml:space="preserve">ГОСТ 19.001-77 «Единая система программной документации. Общие положения»;</w:t>
      </w:r>
      <w:r>
        <w:rPr>
          <w:rFonts w:hint="default"/>
          <w:lang w:val="ru-RU"/>
        </w:rPr>
      </w:r>
      <w:r>
        <w:rPr>
          <w:rFonts w:hint="default"/>
          <w:lang w:val="ru-RU"/>
        </w:rPr>
      </w:r>
    </w:p>
    <w:p>
      <w:pPr>
        <w:pStyle w:val="1093"/>
        <w:pBdr/>
        <w:spacing/>
        <w:ind/>
        <w:rPr>
          <w:rFonts w:hint="default"/>
          <w:lang w:val="ru-RU"/>
        </w:rPr>
      </w:pPr>
      <w:r>
        <w:rPr>
          <w:highlight w:val="none"/>
          <w:lang w:val="ru-RU"/>
        </w:rPr>
      </w:r>
      <w:r>
        <w:t xml:space="preserve">ГОСТ 19.004-80 «Единая система программной документации. Термины и определения»;</w:t>
      </w:r>
      <w:r>
        <w:rPr>
          <w:rFonts w:hint="default"/>
          <w:lang w:val="ru-RU"/>
        </w:rPr>
      </w:r>
      <w:r>
        <w:rPr>
          <w:rFonts w:hint="default"/>
          <w:lang w:val="ru-RU"/>
        </w:rPr>
      </w:r>
    </w:p>
    <w:p>
      <w:pPr>
        <w:pStyle w:val="1093"/>
        <w:pBdr/>
        <w:spacing/>
        <w:ind/>
        <w:rPr>
          <w:rFonts w:hint="default"/>
          <w:lang w:val="ru-RU"/>
        </w:rPr>
      </w:pPr>
      <w:r>
        <w:rPr>
          <w:highlight w:val="none"/>
          <w:lang w:val="ru-RU"/>
        </w:rPr>
      </w:r>
      <w:r>
        <w:t xml:space="preserve">ГОСТ 19.101-77 «Единая система программной документации. Виды программ и программных документов»;</w:t>
      </w:r>
      <w:r>
        <w:rPr>
          <w:rFonts w:hint="default"/>
          <w:lang w:val="ru-RU"/>
        </w:rPr>
      </w:r>
      <w:r>
        <w:rPr>
          <w:rFonts w:hint="default"/>
          <w:lang w:val="ru-RU"/>
        </w:rPr>
      </w:r>
    </w:p>
    <w:p>
      <w:pPr>
        <w:pStyle w:val="1078"/>
        <w:pBdr/>
        <w:spacing/>
        <w:ind/>
        <w:rPr>
          <w:rFonts w:hint="default"/>
          <w:lang w:val="ru-RU"/>
        </w:rPr>
      </w:pPr>
      <w:r>
        <w:rPr>
          <w:highlight w:val="none"/>
          <w:lang w:val="ru-RU"/>
        </w:rPr>
      </w:r>
      <w:r>
        <w:t xml:space="preserve">ГОСТ 19.102-77 «Единая система программной документации. Стадии разработки»;</w:t>
      </w:r>
      <w:r>
        <w:rPr>
          <w:rFonts w:hint="default"/>
          <w:lang w:val="ru-RU"/>
        </w:rPr>
      </w:r>
      <w:r>
        <w:rPr>
          <w:rFonts w:hint="default"/>
          <w:lang w:val="ru-RU"/>
        </w:rPr>
      </w:r>
    </w:p>
    <w:sectPr>
      <w:footerReference w:type="default" r:id="rId10"/>
      <w:footnotePr/>
      <w:endnotePr/>
      <w:type w:val="nextPage"/>
      <w:pgSz w:h="16838" w:orient="portrait" w:w="11906"/>
      <w:pgMar w:top="1440" w:right="1800" w:bottom="1440" w:left="1800" w:header="720" w:footer="720" w:gutter="0"/>
      <w:pgNumType w:start="2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TimesNewRoman">
    <w:panose1 w:val="02020603050405020304"/>
  </w:font>
  <w:font w:name="黑体">
    <w:panose1 w:val="02000506000000020000"/>
  </w:font>
  <w:font w:name="Courier New">
    <w:panose1 w:val="02070309020205020404"/>
  </w:font>
  <w:font w:name="Arial">
    <w:panose1 w:val="020B0604020202020204"/>
  </w:font>
  <w:font w:name="Helvetica">
    <w:panose1 w:val="020B0604020202020204"/>
  </w:font>
  <w:font w:name="SimSun">
    <w:panose1 w:val="0200050600000002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06"/>
      <w:pBdr/>
      <w:spacing/>
      <w:ind/>
      <w:rPr/>
    </w:pPr>
    <w:r/>
    <w:r/>
  </w:p>
  <w:p>
    <w:pPr>
      <w:pStyle w:val="1006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06"/>
      <w:pBdr/>
      <w:spacing/>
      <w:ind/>
      <w:rPr/>
    </w:pPr>
    <w:r/>
    <w:r/>
  </w:p>
  <w:p>
    <w:pPr>
      <w:pStyle w:val="1006"/>
      <w:pBdr/>
      <w:spacing/>
      <w:ind/>
      <w:rPr/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  <a:miter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06"/>
                            <w:pBdr/>
                            <w:spacing/>
                            <w:ind/>
                            <w:rPr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 xml:space="preserve">2</w:t>
                          </w:r>
                          <w:r>
                            <w:fldChar w:fldCharType="end"/>
                          </w:r>
                          <w:r/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202" type="#_x0000_t202" style="position:absolute;z-index:251659264;o:allowoverlap:true;o:allowincell:true;mso-position-horizontal-relative:margin;mso-position-horizontal:center;mso-position-vertical-relative:text;margin-top:0.00pt;mso-position-vertical:absolute;width:144.00pt;height:144.00pt;mso-wrap-distance-left:9.00pt;mso-wrap-distance-top:0.00pt;mso-wrap-distance-right:9.00pt;mso-wrap-distance-bottom:0.00pt;v-text-anchor:top;visibility:visible;" filled="f" stroked="f" strokeweight="0.50pt">
              <v:textbox inset="0,0,0,0">
                <w:txbxContent>
                  <w:p>
                    <w:pPr>
                      <w:pStyle w:val="1006"/>
                      <w:pBdr/>
                      <w:spacing/>
                      <w:ind/>
                      <w:rPr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 xml:space="preserve">2</w:t>
                    </w:r>
                    <w:r>
                      <w:fldChar w:fldCharType="end"/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—"/>
      <w:numFmt w:val="bullet"/>
      <w:pPr>
        <w:pBdr/>
        <w:tabs>
          <w:tab w:val="left" w:leader="none" w:pos="0"/>
        </w:tabs>
        <w:spacing/>
        <w:ind w:firstLine="859" w:left="0"/>
      </w:pPr>
      <w:pStyle w:val="1093"/>
      <w:rPr>
        <w:rFonts w:hint="default" w:ascii="Times New Roman" w:hAnsi="Times New Roman" w:eastAsia="TimesNewRoman" w:cs="Times New Roman"/>
        <w:sz w:val="28"/>
        <w:szCs w:val="28"/>
      </w:rPr>
      <w:start w:val="1"/>
      <w:suff w:val="space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left" w:leader="none" w:pos="360"/>
        </w:tabs>
        <w:spacing/>
        <w:ind w:hanging="360" w:left="360"/>
      </w:pPr>
      <w:pStyle w:val="1080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left" w:leader="none" w:pos="2040"/>
        </w:tabs>
        <w:spacing/>
        <w:ind w:hanging="360" w:left="2040"/>
      </w:pPr>
      <w:pStyle w:val="954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left" w:leader="none" w:pos="1620"/>
        </w:tabs>
        <w:spacing/>
        <w:ind w:hanging="360" w:left="1620"/>
      </w:pPr>
      <w:pStyle w:val="983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left" w:leader="none" w:pos="1200"/>
        </w:tabs>
        <w:spacing/>
        <w:ind w:hanging="360" w:left="1200"/>
      </w:pPr>
      <w:pStyle w:val="969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left" w:leader="none" w:pos="780"/>
        </w:tabs>
        <w:spacing/>
        <w:ind w:hanging="360" w:left="780"/>
      </w:pPr>
      <w:pStyle w:val="1008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"/>
      <w:numFmt w:val="bullet"/>
      <w:pPr>
        <w:pBdr/>
        <w:tabs>
          <w:tab w:val="left" w:leader="none" w:pos="2040"/>
        </w:tabs>
        <w:spacing/>
        <w:ind w:hanging="360" w:left="2040"/>
      </w:pPr>
      <w:pStyle w:val="997"/>
      <w:rPr>
        <w:rFonts w:hint="default" w:ascii="Wingdings" w:hAnsi="Wingdings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"/>
      <w:numFmt w:val="bullet"/>
      <w:pPr>
        <w:pBdr/>
        <w:tabs>
          <w:tab w:val="left" w:leader="none" w:pos="1620"/>
        </w:tabs>
        <w:spacing/>
        <w:ind w:hanging="360" w:left="1620"/>
      </w:pPr>
      <w:pStyle w:val="1001"/>
      <w:rPr>
        <w:rFonts w:hint="default" w:ascii="Wingdings" w:hAnsi="Wingdings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"/>
      <w:numFmt w:val="bullet"/>
      <w:pPr>
        <w:pBdr/>
        <w:tabs>
          <w:tab w:val="left" w:leader="none" w:pos="1200"/>
        </w:tabs>
        <w:spacing/>
        <w:ind w:hanging="360" w:left="1200"/>
      </w:pPr>
      <w:pStyle w:val="1004"/>
      <w:rPr>
        <w:rFonts w:hint="default" w:ascii="Wingdings" w:hAnsi="Wingdings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9">
    <w:lvl w:ilvl="0">
      <w:isLgl w:val="false"/>
      <w:lvlJc w:val="left"/>
      <w:lvlText w:val=""/>
      <w:numFmt w:val="bullet"/>
      <w:pPr>
        <w:pBdr/>
        <w:tabs>
          <w:tab w:val="left" w:leader="none" w:pos="780"/>
        </w:tabs>
        <w:spacing/>
        <w:ind w:hanging="360" w:left="780"/>
      </w:pPr>
      <w:pStyle w:val="1003"/>
      <w:rPr>
        <w:rFonts w:hint="default" w:ascii="Wingdings" w:hAnsi="Wingdings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left" w:leader="none" w:pos="360"/>
        </w:tabs>
        <w:spacing/>
        <w:ind w:hanging="360" w:left="360"/>
      </w:pPr>
      <w:pStyle w:val="1007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1">
    <w:lvl w:ilvl="0">
      <w:isLgl w:val="false"/>
      <w:lvlJc w:val="left"/>
      <w:lvlText w:val=""/>
      <w:numFmt w:val="bullet"/>
      <w:pPr>
        <w:pBdr/>
        <w:tabs>
          <w:tab w:val="left" w:leader="none" w:pos="360"/>
        </w:tabs>
        <w:spacing/>
        <w:ind w:hanging="360" w:left="360"/>
      </w:pPr>
      <w:pStyle w:val="1002"/>
      <w:rPr>
        <w:rFonts w:hint="default" w:ascii="Wingdings" w:hAnsi="Wingdings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2">
    <w:lvl w:ilvl="0">
      <w:isLgl w:val="false"/>
      <w:lvlJc w:val="left"/>
      <w:lvlText w:val=""/>
      <w:numFmt w:val="bullet"/>
      <w:pPr>
        <w:pBdr/>
        <w:spacing/>
        <w:ind w:hanging="360" w:left="1582"/>
      </w:pPr>
      <w:pStyle w:val="1089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302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022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742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462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182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902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622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342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1766"/>
      </w:pPr>
      <w:pStyle w:val="1074"/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2198"/>
      </w:pPr>
      <w:pStyle w:val="1075"/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2630"/>
      </w:pPr>
      <w:pStyle w:val="1076"/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3134"/>
      </w:pPr>
      <w:pStyle w:val="1096"/>
      <w:rPr>
        <w:rFonts w:hint="default" w:ascii="Times New Roman" w:hAnsi="Times New Roman" w:eastAsia="Times New Roman" w:cs="Times New Roman"/>
        <w:b/>
        <w:sz w:val="28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3638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4142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4646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515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5726"/>
      </w:pPr>
      <w:rPr/>
      <w:start w:val="1"/>
      <w:suff w:val="tab"/>
    </w:lvl>
  </w:abstractNum>
  <w:abstractNum w:abstractNumId="14">
    <w:lvl w:ilvl="0">
      <w:isLgl w:val="false"/>
      <w:lvlJc w:val="left"/>
      <w:lvlText w:val="—"/>
      <w:numFmt w:val="bullet"/>
      <w:pPr>
        <w:pBdr/>
        <w:tabs>
          <w:tab w:val="left" w:leader="none" w:pos="0"/>
        </w:tabs>
        <w:spacing/>
        <w:ind w:firstLine="859" w:left="0"/>
      </w:pPr>
      <w:rPr>
        <w:rFonts w:hint="default" w:ascii="Times New Roman" w:hAnsi="Times New Roman" w:eastAsia="TimesNewRoman" w:cs="Times New Roman"/>
        <w:sz w:val="28"/>
        <w:szCs w:val="28"/>
      </w:rPr>
      <w:start w:val="1"/>
      <w:suff w:val="space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5">
    <w:lvl w:ilvl="0">
      <w:isLgl w:val="false"/>
      <w:lvlJc w:val="left"/>
      <w:lvlText w:val="—"/>
      <w:numFmt w:val="bullet"/>
      <w:pPr>
        <w:pBdr/>
        <w:tabs>
          <w:tab w:val="left" w:leader="none" w:pos="0"/>
        </w:tabs>
        <w:spacing/>
        <w:ind w:firstLine="859" w:left="0"/>
      </w:pPr>
      <w:rPr>
        <w:rFonts w:hint="default" w:ascii="Times New Roman" w:hAnsi="Times New Roman" w:eastAsia="TimesNewRoman" w:cs="Times New Roman"/>
        <w:sz w:val="28"/>
        <w:szCs w:val="28"/>
      </w:rPr>
      <w:start w:val="1"/>
      <w:suff w:val="space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6">
    <w:lvl w:ilvl="0">
      <w:isLgl w:val="false"/>
      <w:lvlJc w:val="left"/>
      <w:lvlText w:val="—"/>
      <w:numFmt w:val="bullet"/>
      <w:pPr>
        <w:pBdr/>
        <w:tabs>
          <w:tab w:val="left" w:leader="none" w:pos="0"/>
        </w:tabs>
        <w:spacing/>
        <w:ind w:firstLine="859" w:left="0"/>
      </w:pPr>
      <w:rPr>
        <w:rFonts w:hint="default" w:ascii="Times New Roman" w:hAnsi="Times New Roman" w:eastAsia="TimesNewRoman" w:cs="Times New Roman"/>
        <w:sz w:val="28"/>
        <w:szCs w:val="28"/>
      </w:rPr>
      <w:start w:val="1"/>
      <w:suff w:val="space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7">
    <w:lvl w:ilvl="0">
      <w:isLgl w:val="false"/>
      <w:lvlJc w:val="left"/>
      <w:lvlText w:val="—"/>
      <w:numFmt w:val="bullet"/>
      <w:pPr>
        <w:pBdr/>
        <w:tabs>
          <w:tab w:val="left" w:leader="none" w:pos="0"/>
        </w:tabs>
        <w:spacing/>
        <w:ind w:firstLine="859" w:left="0"/>
      </w:pPr>
      <w:rPr>
        <w:rFonts w:hint="default" w:ascii="Times New Roman" w:hAnsi="Times New Roman" w:eastAsia="TimesNewRoman" w:cs="Times New Roman"/>
        <w:sz w:val="28"/>
        <w:szCs w:val="28"/>
      </w:rPr>
      <w:start w:val="1"/>
      <w:suff w:val="space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8">
    <w:lvl w:ilvl="0">
      <w:isLgl w:val="false"/>
      <w:lvlJc w:val="left"/>
      <w:lvlText w:val="—"/>
      <w:numFmt w:val="bullet"/>
      <w:pPr>
        <w:pBdr/>
        <w:tabs>
          <w:tab w:val="left" w:leader="none" w:pos="0"/>
        </w:tabs>
        <w:spacing/>
        <w:ind w:firstLine="859" w:left="0"/>
      </w:pPr>
      <w:rPr>
        <w:rFonts w:hint="default" w:ascii="Times New Roman" w:hAnsi="Times New Roman" w:eastAsia="TimesNewRoman" w:cs="Times New Roman"/>
        <w:sz w:val="28"/>
        <w:szCs w:val="28"/>
      </w:rPr>
      <w:start w:val="1"/>
      <w:suff w:val="space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9">
    <w:lvl w:ilvl="0">
      <w:isLgl w:val="false"/>
      <w:lvlJc w:val="left"/>
      <w:lvlText w:val="—"/>
      <w:numFmt w:val="bullet"/>
      <w:pPr>
        <w:pBdr/>
        <w:tabs>
          <w:tab w:val="left" w:leader="none" w:pos="0"/>
        </w:tabs>
        <w:spacing/>
        <w:ind w:firstLine="859" w:left="0"/>
      </w:pPr>
      <w:rPr>
        <w:rFonts w:hint="default" w:ascii="Times New Roman" w:hAnsi="Times New Roman" w:eastAsia="TimesNewRoman" w:cs="Times New Roman"/>
        <w:sz w:val="28"/>
        <w:szCs w:val="28"/>
      </w:rPr>
      <w:start w:val="1"/>
      <w:suff w:val="space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0">
    <w:lvl w:ilvl="0">
      <w:isLgl w:val="false"/>
      <w:lvlJc w:val="left"/>
      <w:lvlText w:val="—"/>
      <w:numFmt w:val="bullet"/>
      <w:pPr>
        <w:pBdr/>
        <w:tabs>
          <w:tab w:val="left" w:leader="none" w:pos="0"/>
        </w:tabs>
        <w:spacing/>
        <w:ind w:firstLine="859" w:left="0"/>
      </w:pPr>
      <w:rPr>
        <w:rFonts w:hint="default" w:ascii="Times New Roman" w:hAnsi="Times New Roman" w:eastAsia="TimesNewRoman" w:cs="Times New Roman"/>
        <w:sz w:val="28"/>
        <w:szCs w:val="28"/>
      </w:rPr>
      <w:start w:val="1"/>
      <w:suff w:val="space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1">
    <w:lvl w:ilvl="0">
      <w:isLgl w:val="false"/>
      <w:lvlJc w:val="left"/>
      <w:lvlText w:val="—"/>
      <w:numFmt w:val="bullet"/>
      <w:pPr>
        <w:pBdr/>
        <w:tabs>
          <w:tab w:val="left" w:leader="none" w:pos="0"/>
        </w:tabs>
        <w:spacing/>
        <w:ind w:firstLine="859" w:left="0"/>
      </w:pPr>
      <w:rPr>
        <w:rFonts w:hint="default" w:ascii="Times New Roman" w:hAnsi="Times New Roman" w:eastAsia="TimesNewRoman" w:cs="Times New Roman"/>
        <w:sz w:val="28"/>
        <w:szCs w:val="28"/>
      </w:rPr>
      <w:start w:val="1"/>
      <w:suff w:val="space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2">
    <w:lvl w:ilvl="0">
      <w:isLgl w:val="false"/>
      <w:lvlJc w:val="left"/>
      <w:lvlText w:val="—"/>
      <w:numFmt w:val="bullet"/>
      <w:pPr>
        <w:pBdr/>
        <w:tabs>
          <w:tab w:val="left" w:leader="none" w:pos="0"/>
        </w:tabs>
        <w:spacing/>
        <w:ind w:firstLine="859" w:left="0"/>
      </w:pPr>
      <w:rPr>
        <w:rFonts w:hint="default" w:ascii="Times New Roman" w:hAnsi="Times New Roman" w:eastAsia="TimesNewRoman" w:cs="Times New Roman"/>
        <w:sz w:val="28"/>
        <w:szCs w:val="28"/>
      </w:rPr>
      <w:start w:val="1"/>
      <w:suff w:val="space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3">
    <w:lvl w:ilvl="0">
      <w:isLgl w:val="false"/>
      <w:lvlJc w:val="left"/>
      <w:lvlText w:val="—"/>
      <w:numFmt w:val="bullet"/>
      <w:pPr>
        <w:pBdr/>
        <w:tabs>
          <w:tab w:val="left" w:leader="none" w:pos="0"/>
        </w:tabs>
        <w:spacing/>
        <w:ind w:firstLine="859" w:left="0"/>
      </w:pPr>
      <w:rPr>
        <w:rFonts w:hint="default" w:ascii="Times New Roman" w:hAnsi="Times New Roman" w:eastAsia="TimesNewRoman" w:cs="Times New Roman"/>
        <w:sz w:val="28"/>
        <w:szCs w:val="28"/>
      </w:rPr>
      <w:start w:val="1"/>
      <w:suff w:val="space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4">
    <w:lvl w:ilvl="0">
      <w:isLgl w:val="false"/>
      <w:lvlJc w:val="left"/>
      <w:lvlText w:val="—"/>
      <w:numFmt w:val="bullet"/>
      <w:pPr>
        <w:pBdr/>
        <w:tabs>
          <w:tab w:val="left" w:leader="none" w:pos="0"/>
        </w:tabs>
        <w:spacing/>
        <w:ind w:firstLine="859" w:left="0"/>
      </w:pPr>
      <w:rPr>
        <w:rFonts w:hint="default" w:ascii="Times New Roman" w:hAnsi="Times New Roman" w:eastAsia="TimesNewRoman" w:cs="Times New Roman"/>
        <w:sz w:val="28"/>
        <w:szCs w:val="28"/>
      </w:rPr>
      <w:start w:val="1"/>
      <w:suff w:val="space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5">
    <w:lvl w:ilvl="0">
      <w:isLgl w:val="false"/>
      <w:lvlJc w:val="left"/>
      <w:lvlText w:val="—"/>
      <w:numFmt w:val="bullet"/>
      <w:pPr>
        <w:pBdr/>
        <w:tabs>
          <w:tab w:val="left" w:leader="none" w:pos="0"/>
        </w:tabs>
        <w:spacing/>
        <w:ind w:firstLine="859" w:left="0"/>
      </w:pPr>
      <w:rPr>
        <w:rFonts w:hint="default" w:ascii="Times New Roman" w:hAnsi="Times New Roman" w:eastAsia="TimesNewRoman" w:cs="Times New Roman"/>
        <w:sz w:val="28"/>
        <w:szCs w:val="28"/>
      </w:rPr>
      <w:start w:val="1"/>
      <w:suff w:val="space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6">
    <w:lvl w:ilvl="0">
      <w:isLgl w:val="false"/>
      <w:lvlJc w:val="left"/>
      <w:lvlText w:val="—"/>
      <w:numFmt w:val="bullet"/>
      <w:pPr>
        <w:pBdr/>
        <w:tabs>
          <w:tab w:val="left" w:leader="none" w:pos="0"/>
        </w:tabs>
        <w:spacing/>
        <w:ind w:firstLine="859" w:left="0"/>
      </w:pPr>
      <w:rPr>
        <w:rFonts w:hint="default" w:ascii="Times New Roman" w:hAnsi="Times New Roman" w:eastAsia="TimesNewRoman" w:cs="Times New Roman"/>
        <w:sz w:val="28"/>
        <w:szCs w:val="28"/>
      </w:rPr>
      <w:start w:val="1"/>
      <w:suff w:val="space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7">
    <w:lvl w:ilvl="0">
      <w:isLgl w:val="false"/>
      <w:lvlJc w:val="left"/>
      <w:lvlText w:val="—"/>
      <w:numFmt w:val="bullet"/>
      <w:pPr>
        <w:pBdr/>
        <w:tabs>
          <w:tab w:val="left" w:leader="none" w:pos="0"/>
        </w:tabs>
        <w:spacing/>
        <w:ind w:firstLine="859" w:left="0"/>
      </w:pPr>
      <w:rPr>
        <w:rFonts w:hint="default" w:ascii="Times New Roman" w:hAnsi="Times New Roman" w:eastAsia="TimesNewRoman" w:cs="Times New Roman"/>
        <w:sz w:val="28"/>
        <w:szCs w:val="28"/>
      </w:rPr>
      <w:start w:val="1"/>
      <w:suff w:val="space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8">
    <w:lvl w:ilvl="0">
      <w:isLgl w:val="false"/>
      <w:lvlJc w:val="left"/>
      <w:lvlText w:val="—"/>
      <w:numFmt w:val="bullet"/>
      <w:pPr>
        <w:pBdr/>
        <w:tabs>
          <w:tab w:val="left" w:leader="none" w:pos="0"/>
        </w:tabs>
        <w:spacing/>
        <w:ind w:firstLine="859" w:left="0"/>
      </w:pPr>
      <w:rPr>
        <w:rFonts w:hint="default" w:ascii="Times New Roman" w:hAnsi="Times New Roman" w:eastAsia="TimesNewRoman" w:cs="Times New Roman"/>
        <w:sz w:val="28"/>
        <w:szCs w:val="28"/>
      </w:rPr>
      <w:start w:val="1"/>
      <w:suff w:val="space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9">
    <w:lvl w:ilvl="0">
      <w:isLgl w:val="false"/>
      <w:lvlJc w:val="left"/>
      <w:lvlText w:val="%1"/>
      <w:numFmt w:val="decimal"/>
      <w:pPr>
        <w:pBdr/>
        <w:tabs>
          <w:tab w:val="left" w:leader="none" w:pos="425"/>
        </w:tabs>
        <w:spacing/>
        <w:ind w:hanging="425" w:left="425"/>
      </w:pPr>
      <w:rPr>
        <w:rFonts w:hint="default" w:ascii="Times New Roman" w:hAnsi="Times New Roman" w:eastAsia="SimSun" w:cs="Times New Roman"/>
        <w:sz w:val="28"/>
        <w:szCs w:val="28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tabs>
          <w:tab w:val="left" w:leader="none" w:pos="0"/>
        </w:tabs>
        <w:spacing/>
        <w:ind w:hanging="425" w:left="425"/>
      </w:pPr>
      <w:rPr>
        <w:rFonts w:hint="default" w:ascii="Times New Roman" w:hAnsi="Times New Roman" w:eastAsia="SimSun" w:cs="Times New Roman"/>
        <w:sz w:val="28"/>
        <w:szCs w:val="28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tabs>
          <w:tab w:val="left" w:leader="none" w:pos="425"/>
        </w:tabs>
        <w:spacing/>
        <w:ind w:hanging="425" w:left="425"/>
      </w:pPr>
      <w:rPr>
        <w:rFonts w:hint="default" w:ascii="Times New Roman" w:hAnsi="Times New Roman" w:eastAsia="SimSun" w:cs="Times New Roman"/>
        <w:sz w:val="28"/>
        <w:szCs w:val="28"/>
      </w:rPr>
      <w:start w:val="1"/>
      <w:suff w:val="space"/>
    </w:lvl>
    <w:lvl w:ilvl="3">
      <w:isLgl w:val="false"/>
      <w:lvlJc w:val="left"/>
      <w:lvlText w:val="%1.%2.%3.%4."/>
      <w:numFmt w:val="decimal"/>
      <w:pPr>
        <w:pBdr/>
        <w:tabs>
          <w:tab w:val="left" w:leader="none" w:pos="850"/>
        </w:tabs>
        <w:spacing/>
        <w:ind w:hanging="850" w:left="850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tabs>
          <w:tab w:val="left" w:leader="none" w:pos="991"/>
        </w:tabs>
        <w:spacing/>
        <w:ind w:hanging="991" w:left="991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tabs>
          <w:tab w:val="left" w:leader="none" w:pos="1134"/>
        </w:tabs>
        <w:spacing/>
        <w:ind w:hanging="1134" w:left="1134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tabs>
          <w:tab w:val="left" w:leader="none" w:pos="1275"/>
        </w:tabs>
        <w:spacing/>
        <w:ind w:hanging="1275" w:left="1275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tabs>
          <w:tab w:val="left" w:leader="none" w:pos="1418"/>
        </w:tabs>
        <w:spacing/>
        <w:ind w:hanging="1418" w:left="1418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tabs>
          <w:tab w:val="left" w:leader="none" w:pos="1558"/>
        </w:tabs>
        <w:spacing/>
        <w:ind w:hanging="1558" w:left="1558"/>
      </w:pPr>
      <w:rPr>
        <w:rFonts w:hint="default"/>
      </w:rPr>
      <w:start w:val="1"/>
      <w:suff w:val="tab"/>
    </w:lvl>
  </w:abstractNum>
  <w:abstractNum w:abstractNumId="30">
    <w:lvl w:ilvl="0">
      <w:isLgl w:val="false"/>
      <w:lvlJc w:val="left"/>
      <w:lvlText w:val="%1."/>
      <w:numFmt w:val="decimal"/>
      <w:pPr>
        <w:pBdr/>
        <w:spacing/>
        <w:ind w:hanging="360" w:left="1766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2198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2630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3134"/>
      </w:pPr>
      <w:rPr>
        <w:rFonts w:hint="default" w:ascii="Times New Roman" w:hAnsi="Times New Roman" w:eastAsia="Times New Roman" w:cs="Times New Roman"/>
        <w:b/>
        <w:sz w:val="28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3638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4142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4646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515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5726"/>
      </w:pPr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1766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2198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2630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3134"/>
      </w:pPr>
      <w:rPr>
        <w:rFonts w:hint="default" w:ascii="Times New Roman" w:hAnsi="Times New Roman" w:eastAsia="Times New Roman" w:cs="Times New Roman"/>
        <w:b/>
        <w:sz w:val="28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3638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4142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4646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515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5726"/>
      </w:pPr>
      <w:rPr/>
      <w:start w:val="1"/>
      <w:suff w:val="tab"/>
    </w:lvl>
  </w:abstractNum>
  <w:abstractNum w:abstractNumId="32">
    <w:lvl w:ilvl="0">
      <w:isLgl w:val="false"/>
      <w:lvlJc w:val="left"/>
      <w:lvlText w:val="—"/>
      <w:numFmt w:val="bullet"/>
      <w:pPr>
        <w:pBdr/>
        <w:tabs>
          <w:tab w:val="left" w:leader="none" w:pos="0"/>
        </w:tabs>
        <w:spacing/>
        <w:ind w:firstLine="859" w:left="0"/>
      </w:pPr>
      <w:rPr>
        <w:rFonts w:hint="default" w:ascii="Times New Roman" w:hAnsi="Times New Roman" w:eastAsia="TimesNewRoman" w:cs="Times New Roman"/>
        <w:sz w:val="28"/>
        <w:szCs w:val="28"/>
      </w:rPr>
      <w:start w:val="1"/>
      <w:suff w:val="space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11"/>
  </w:num>
  <w:num w:numId="7">
    <w:abstractNumId w:val="9"/>
  </w:num>
  <w:num w:numId="8">
    <w:abstractNumId w:val="8"/>
  </w:num>
  <w:num w:numId="9">
    <w:abstractNumId w:val="10"/>
  </w:num>
  <w:num w:numId="10">
    <w:abstractNumId w:val="5"/>
  </w:num>
  <w:num w:numId="11">
    <w:abstractNumId w:val="13"/>
  </w:num>
  <w:num w:numId="12">
    <w:abstractNumId w:val="1"/>
  </w:num>
  <w:num w:numId="13">
    <w:abstractNumId w:val="12"/>
  </w:num>
  <w:num w:numId="14">
    <w:abstractNumId w:val="0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73">
    <w:name w:val="Heading 1 Char"/>
    <w:basedOn w:val="931"/>
    <w:link w:val="92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74">
    <w:name w:val="Heading 2 Char"/>
    <w:basedOn w:val="931"/>
    <w:link w:val="923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75">
    <w:name w:val="Heading 3 Char"/>
    <w:basedOn w:val="931"/>
    <w:link w:val="92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76">
    <w:name w:val="Heading 4 Char"/>
    <w:basedOn w:val="931"/>
    <w:link w:val="92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77">
    <w:name w:val="Heading 5 Char"/>
    <w:basedOn w:val="931"/>
    <w:link w:val="92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78">
    <w:name w:val="Heading 6 Char"/>
    <w:basedOn w:val="931"/>
    <w:link w:val="92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79">
    <w:name w:val="Heading 7 Char"/>
    <w:basedOn w:val="931"/>
    <w:link w:val="92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80">
    <w:name w:val="Heading 8 Char"/>
    <w:basedOn w:val="931"/>
    <w:link w:val="92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81">
    <w:name w:val="Heading 9 Char"/>
    <w:basedOn w:val="931"/>
    <w:link w:val="93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82">
    <w:name w:val="List Paragraph"/>
    <w:basedOn w:val="921"/>
    <w:uiPriority w:val="34"/>
    <w:qFormat/>
    <w:pPr>
      <w:pBdr/>
      <w:spacing/>
      <w:ind w:left="720"/>
      <w:contextualSpacing w:val="true"/>
    </w:pPr>
  </w:style>
  <w:style w:type="paragraph" w:styleId="783">
    <w:name w:val="No Spacing"/>
    <w:uiPriority w:val="1"/>
    <w:qFormat/>
    <w:pPr>
      <w:pBdr/>
      <w:spacing w:after="0" w:before="0" w:line="240" w:lineRule="auto"/>
      <w:ind/>
    </w:pPr>
  </w:style>
  <w:style w:type="character" w:styleId="784">
    <w:name w:val="Title Char"/>
    <w:basedOn w:val="931"/>
    <w:link w:val="1005"/>
    <w:uiPriority w:val="10"/>
    <w:pPr>
      <w:pBdr/>
      <w:spacing/>
      <w:ind/>
    </w:pPr>
    <w:rPr>
      <w:sz w:val="48"/>
      <w:szCs w:val="48"/>
    </w:rPr>
  </w:style>
  <w:style w:type="character" w:styleId="785">
    <w:name w:val="Subtitle Char"/>
    <w:basedOn w:val="931"/>
    <w:link w:val="1013"/>
    <w:uiPriority w:val="11"/>
    <w:pPr>
      <w:pBdr/>
      <w:spacing/>
      <w:ind/>
    </w:pPr>
    <w:rPr>
      <w:sz w:val="24"/>
      <w:szCs w:val="24"/>
    </w:rPr>
  </w:style>
  <w:style w:type="paragraph" w:styleId="786">
    <w:name w:val="Quote"/>
    <w:basedOn w:val="921"/>
    <w:next w:val="921"/>
    <w:link w:val="787"/>
    <w:uiPriority w:val="29"/>
    <w:qFormat/>
    <w:pPr>
      <w:pBdr/>
      <w:spacing/>
      <w:ind w:right="720" w:left="720"/>
    </w:pPr>
    <w:rPr>
      <w:i/>
    </w:rPr>
  </w:style>
  <w:style w:type="character" w:styleId="787">
    <w:name w:val="Quote Char"/>
    <w:link w:val="786"/>
    <w:uiPriority w:val="29"/>
    <w:pPr>
      <w:pBdr/>
      <w:spacing/>
      <w:ind/>
    </w:pPr>
    <w:rPr>
      <w:i/>
    </w:rPr>
  </w:style>
  <w:style w:type="paragraph" w:styleId="788">
    <w:name w:val="Intense Quote"/>
    <w:basedOn w:val="921"/>
    <w:next w:val="921"/>
    <w:link w:val="78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89">
    <w:name w:val="Intense Quote Char"/>
    <w:link w:val="788"/>
    <w:uiPriority w:val="30"/>
    <w:pPr>
      <w:pBdr/>
      <w:spacing/>
      <w:ind/>
    </w:pPr>
    <w:rPr>
      <w:i/>
    </w:rPr>
  </w:style>
  <w:style w:type="character" w:styleId="790">
    <w:name w:val="Header Char"/>
    <w:basedOn w:val="931"/>
    <w:link w:val="975"/>
    <w:uiPriority w:val="99"/>
    <w:pPr>
      <w:pBdr/>
      <w:spacing/>
      <w:ind/>
    </w:pPr>
  </w:style>
  <w:style w:type="character" w:styleId="791">
    <w:name w:val="Footer Char"/>
    <w:basedOn w:val="931"/>
    <w:link w:val="1006"/>
    <w:uiPriority w:val="99"/>
    <w:pPr>
      <w:pBdr/>
      <w:spacing/>
      <w:ind/>
    </w:pPr>
  </w:style>
  <w:style w:type="character" w:styleId="792">
    <w:name w:val="Caption Char"/>
    <w:basedOn w:val="961"/>
    <w:link w:val="1006"/>
    <w:uiPriority w:val="99"/>
    <w:pPr>
      <w:pBdr/>
      <w:spacing/>
      <w:ind/>
    </w:pPr>
  </w:style>
  <w:style w:type="table" w:styleId="793">
    <w:name w:val="Table Grid Light"/>
    <w:basedOn w:val="9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Plain Table 1"/>
    <w:basedOn w:val="9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Plain Table 2"/>
    <w:basedOn w:val="9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Plain Table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Plain Table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Plain Table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1 Light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1 Light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1 Light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1 Light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1 Light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1 Light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1 Light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2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2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2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2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2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2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3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3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3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3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3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3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4"/>
    <w:basedOn w:val="9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4 - Accent 1"/>
    <w:basedOn w:val="9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4 - Accent 2"/>
    <w:basedOn w:val="9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4 - Accent 3"/>
    <w:basedOn w:val="9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4 - Accent 4"/>
    <w:basedOn w:val="9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4 - Accent 5"/>
    <w:basedOn w:val="9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4 - Accent 6"/>
    <w:basedOn w:val="9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5 Dark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5 Dark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5 Dark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5 Dark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5 Dark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5 Dark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5 Dark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6 Colorful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6 Colorful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6 Colorful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6 Colorful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6 Colorful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6 Colorful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6 Colorful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7 Colorful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7 Colorful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7 Colorful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7 Colorful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7 Colorful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7 Colorful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7 Colorful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1 Light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1 Light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1 Light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1 Light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1 Light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1 Light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1 Light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2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2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2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2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2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2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3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3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3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3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3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3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4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4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4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4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4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4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5 Dark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5 Dark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5 Dark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5 Dark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5 Dark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5 Dark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5 Dark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6 Colorful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6 Colorful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6 Colorful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6 Colorful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6 Colorful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6 Colorful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6 Colorful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7 Colorful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7 Colorful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7 Colorful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7 Colorful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7 Colorful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7 Colorful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7 Colorful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ned - Accent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ned - Accent 1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ned - Accent 2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ned - Accent 3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ned - Accent 4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ned - Accent 5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ned - Accent 6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Bordered &amp; Lined - Accent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Bordered &amp; Lined - Accent 1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Bordered &amp; Lined - Accent 2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Bordered &amp; Lined - Accent 3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Bordered &amp; Lined - Accent 4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Bordered &amp; Lined - Accent 5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Bordered &amp; Lined - Accent 6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Bordered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Bordered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Bordered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Bordered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Bordered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Bordered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Bordered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18">
    <w:name w:val="Footnote Text Char"/>
    <w:link w:val="966"/>
    <w:uiPriority w:val="99"/>
    <w:pPr>
      <w:pBdr/>
      <w:spacing/>
      <w:ind/>
    </w:pPr>
    <w:rPr>
      <w:sz w:val="18"/>
    </w:rPr>
  </w:style>
  <w:style w:type="character" w:styleId="919">
    <w:name w:val="Endnote Text Char"/>
    <w:link w:val="960"/>
    <w:uiPriority w:val="99"/>
    <w:pPr>
      <w:pBdr/>
      <w:spacing/>
      <w:ind/>
    </w:pPr>
    <w:rPr>
      <w:sz w:val="20"/>
    </w:rPr>
  </w:style>
  <w:style w:type="paragraph" w:styleId="920">
    <w:name w:val="TOC Heading"/>
    <w:uiPriority w:val="39"/>
    <w:unhideWhenUsed/>
    <w:pPr>
      <w:pBdr/>
      <w:spacing/>
      <w:ind/>
    </w:pPr>
  </w:style>
  <w:style w:type="paragraph" w:styleId="921" w:default="1">
    <w:name w:val="Normal"/>
    <w:uiPriority w:val="0"/>
    <w:qFormat/>
    <w:pPr>
      <w:pBdr/>
      <w:spacing/>
      <w:ind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922">
    <w:name w:val="Heading 1"/>
    <w:basedOn w:val="921"/>
    <w:next w:val="921"/>
    <w:uiPriority w:val="0"/>
    <w:qFormat/>
    <w:pPr>
      <w:keepNext w:val="true"/>
      <w:widowControl w:val="true"/>
      <w:pBdr/>
      <w:spacing w:after="60" w:before="240"/>
      <w:ind/>
      <w:jc w:val="left"/>
      <w:outlineLvl w:val="0"/>
    </w:pPr>
    <w:rPr>
      <w:rFonts w:ascii="Arial" w:hAnsi="Arial" w:cs="Arial"/>
      <w:b/>
      <w:bCs/>
      <w:sz w:val="32"/>
      <w:szCs w:val="32"/>
    </w:rPr>
  </w:style>
  <w:style w:type="paragraph" w:styleId="923">
    <w:name w:val="Heading 2"/>
    <w:basedOn w:val="921"/>
    <w:next w:val="921"/>
    <w:uiPriority w:val="0"/>
    <w:semiHidden/>
    <w:unhideWhenUsed/>
    <w:qFormat/>
    <w:pPr>
      <w:keepNext w:val="true"/>
      <w:widowControl w:val="true"/>
      <w:pBdr/>
      <w:spacing w:after="60" w:before="240"/>
      <w:ind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924">
    <w:name w:val="Heading 3"/>
    <w:basedOn w:val="921"/>
    <w:next w:val="921"/>
    <w:uiPriority w:val="0"/>
    <w:semiHidden/>
    <w:unhideWhenUsed/>
    <w:qFormat/>
    <w:pPr>
      <w:keepNext w:val="true"/>
      <w:widowControl w:val="true"/>
      <w:pBdr/>
      <w:spacing w:after="60" w:before="240"/>
      <w:ind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925">
    <w:name w:val="Heading 4"/>
    <w:basedOn w:val="921"/>
    <w:next w:val="921"/>
    <w:uiPriority w:val="0"/>
    <w:semiHidden/>
    <w:unhideWhenUsed/>
    <w:qFormat/>
    <w:pPr>
      <w:keepNext w:val="true"/>
      <w:widowControl w:val="true"/>
      <w:pBdr/>
      <w:spacing w:after="60" w:before="240"/>
      <w:ind/>
      <w:jc w:val="left"/>
      <w:outlineLvl w:val="3"/>
    </w:pPr>
    <w:rPr>
      <w:b/>
      <w:bCs/>
      <w:sz w:val="28"/>
      <w:szCs w:val="28"/>
    </w:rPr>
  </w:style>
  <w:style w:type="paragraph" w:styleId="926">
    <w:name w:val="Heading 5"/>
    <w:basedOn w:val="921"/>
    <w:next w:val="921"/>
    <w:uiPriority w:val="0"/>
    <w:semiHidden/>
    <w:unhideWhenUsed/>
    <w:qFormat/>
    <w:pPr>
      <w:widowControl w:val="true"/>
      <w:pBdr/>
      <w:spacing w:after="60" w:before="240"/>
      <w:ind/>
      <w:jc w:val="left"/>
      <w:outlineLvl w:val="4"/>
    </w:pPr>
    <w:rPr>
      <w:b/>
      <w:bCs/>
      <w:i/>
      <w:iCs/>
      <w:sz w:val="26"/>
      <w:szCs w:val="26"/>
    </w:rPr>
  </w:style>
  <w:style w:type="paragraph" w:styleId="927">
    <w:name w:val="Heading 6"/>
    <w:basedOn w:val="921"/>
    <w:next w:val="921"/>
    <w:uiPriority w:val="0"/>
    <w:semiHidden/>
    <w:unhideWhenUsed/>
    <w:qFormat/>
    <w:pPr>
      <w:widowControl w:val="true"/>
      <w:pBdr/>
      <w:spacing w:after="60" w:before="240"/>
      <w:ind/>
      <w:outlineLvl w:val="5"/>
    </w:pPr>
    <w:rPr>
      <w:b/>
      <w:bCs/>
      <w:sz w:val="22"/>
      <w:szCs w:val="22"/>
    </w:rPr>
  </w:style>
  <w:style w:type="paragraph" w:styleId="928">
    <w:name w:val="Heading 7"/>
    <w:basedOn w:val="921"/>
    <w:next w:val="921"/>
    <w:uiPriority w:val="0"/>
    <w:semiHidden/>
    <w:unhideWhenUsed/>
    <w:qFormat/>
    <w:pPr>
      <w:widowControl w:val="true"/>
      <w:pBdr/>
      <w:spacing w:after="60" w:before="240"/>
      <w:ind/>
      <w:outlineLvl w:val="6"/>
    </w:pPr>
    <w:rPr>
      <w:sz w:val="24"/>
      <w:szCs w:val="24"/>
    </w:rPr>
  </w:style>
  <w:style w:type="paragraph" w:styleId="929">
    <w:name w:val="Heading 8"/>
    <w:basedOn w:val="921"/>
    <w:next w:val="921"/>
    <w:uiPriority w:val="0"/>
    <w:semiHidden/>
    <w:unhideWhenUsed/>
    <w:qFormat/>
    <w:pPr>
      <w:widowControl w:val="true"/>
      <w:pBdr/>
      <w:spacing w:after="60" w:before="240"/>
      <w:ind/>
      <w:jc w:val="left"/>
      <w:outlineLvl w:val="7"/>
    </w:pPr>
    <w:rPr>
      <w:i/>
      <w:iCs/>
      <w:sz w:val="24"/>
      <w:szCs w:val="24"/>
    </w:rPr>
  </w:style>
  <w:style w:type="paragraph" w:styleId="930">
    <w:name w:val="Heading 9"/>
    <w:basedOn w:val="921"/>
    <w:next w:val="921"/>
    <w:uiPriority w:val="0"/>
    <w:semiHidden/>
    <w:unhideWhenUsed/>
    <w:qFormat/>
    <w:pPr>
      <w:widowControl w:val="true"/>
      <w:pBdr/>
      <w:spacing w:after="60" w:before="240"/>
      <w:ind/>
      <w:jc w:val="left"/>
      <w:outlineLvl w:val="8"/>
    </w:pPr>
    <w:rPr>
      <w:rFonts w:ascii="Arial" w:hAnsi="Arial" w:cs="Arial"/>
      <w:sz w:val="22"/>
      <w:szCs w:val="22"/>
    </w:rPr>
  </w:style>
  <w:style w:type="character" w:styleId="931" w:default="1">
    <w:name w:val="Default Paragraph Font"/>
    <w:uiPriority w:val="0"/>
    <w:semiHidden/>
    <w:qFormat/>
    <w:pPr>
      <w:pBdr/>
      <w:spacing/>
      <w:ind/>
    </w:pPr>
  </w:style>
  <w:style w:type="table" w:styleId="932" w:default="1">
    <w:name w:val="Normal Table"/>
    <w:uiPriority w:val="0"/>
    <w:semiHidden/>
    <w:qFormat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33">
    <w:name w:val="HTML Sample"/>
    <w:basedOn w:val="931"/>
    <w:uiPriority w:val="0"/>
    <w:qFormat/>
    <w:pPr>
      <w:pBdr/>
      <w:spacing/>
      <w:ind/>
    </w:pPr>
    <w:rPr>
      <w:rFonts w:ascii="Courier New" w:hAnsi="Courier New" w:cs="Courier New"/>
    </w:rPr>
  </w:style>
  <w:style w:type="character" w:styleId="934">
    <w:name w:val="FollowedHyperlink"/>
    <w:basedOn w:val="931"/>
    <w:uiPriority w:val="0"/>
    <w:qFormat/>
    <w:pPr>
      <w:pBdr/>
      <w:spacing/>
      <w:ind/>
    </w:pPr>
    <w:rPr>
      <w:color w:val="800080"/>
      <w:u w:val="single"/>
    </w:rPr>
  </w:style>
  <w:style w:type="character" w:styleId="935">
    <w:name w:val="footnote reference"/>
    <w:basedOn w:val="931"/>
    <w:uiPriority w:val="0"/>
    <w:qFormat/>
    <w:pPr>
      <w:pBdr/>
      <w:spacing/>
      <w:ind/>
    </w:pPr>
    <w:rPr>
      <w:vertAlign w:val="superscript"/>
    </w:rPr>
  </w:style>
  <w:style w:type="character" w:styleId="936">
    <w:name w:val="annotation reference"/>
    <w:basedOn w:val="931"/>
    <w:uiPriority w:val="0"/>
    <w:qFormat/>
    <w:pPr>
      <w:pBdr/>
      <w:spacing/>
      <w:ind/>
    </w:pPr>
    <w:rPr>
      <w:sz w:val="21"/>
      <w:szCs w:val="21"/>
    </w:rPr>
  </w:style>
  <w:style w:type="character" w:styleId="937">
    <w:name w:val="endnote reference"/>
    <w:basedOn w:val="931"/>
    <w:uiPriority w:val="0"/>
    <w:qFormat/>
    <w:pPr>
      <w:pBdr/>
      <w:spacing/>
      <w:ind/>
    </w:pPr>
    <w:rPr>
      <w:vertAlign w:val="superscript"/>
    </w:rPr>
  </w:style>
  <w:style w:type="character" w:styleId="938">
    <w:name w:val="HTML Acronym"/>
    <w:basedOn w:val="931"/>
    <w:uiPriority w:val="0"/>
    <w:qFormat/>
    <w:pPr>
      <w:pBdr/>
      <w:spacing/>
      <w:ind/>
    </w:pPr>
  </w:style>
  <w:style w:type="character" w:styleId="939">
    <w:name w:val="Emphasis"/>
    <w:basedOn w:val="931"/>
    <w:uiPriority w:val="0"/>
    <w:qFormat/>
    <w:pPr>
      <w:pBdr/>
      <w:spacing/>
      <w:ind/>
    </w:pPr>
    <w:rPr>
      <w:i/>
      <w:iCs/>
    </w:rPr>
  </w:style>
  <w:style w:type="character" w:styleId="940">
    <w:name w:val="Hyperlink"/>
    <w:basedOn w:val="931"/>
    <w:uiPriority w:val="0"/>
    <w:qFormat/>
    <w:pPr>
      <w:pBdr/>
      <w:spacing/>
      <w:ind/>
    </w:pPr>
    <w:rPr>
      <w:color w:val="0000ff"/>
      <w:u w:val="single"/>
    </w:rPr>
  </w:style>
  <w:style w:type="character" w:styleId="941">
    <w:name w:val="HTML Keyboard"/>
    <w:basedOn w:val="931"/>
    <w:uiPriority w:val="0"/>
    <w:qFormat/>
    <w:pPr>
      <w:pBdr/>
      <w:spacing/>
      <w:ind/>
    </w:pPr>
    <w:rPr>
      <w:rFonts w:ascii="Courier New" w:hAnsi="Courier New" w:cs="Courier New"/>
      <w:sz w:val="20"/>
      <w:szCs w:val="20"/>
    </w:rPr>
  </w:style>
  <w:style w:type="character" w:styleId="942">
    <w:name w:val="HTML Code"/>
    <w:basedOn w:val="931"/>
    <w:uiPriority w:val="0"/>
    <w:qFormat/>
    <w:pPr>
      <w:pBdr/>
      <w:spacing/>
      <w:ind/>
    </w:pPr>
    <w:rPr>
      <w:rFonts w:ascii="Courier New" w:hAnsi="Courier New" w:cs="Courier New"/>
      <w:sz w:val="20"/>
      <w:szCs w:val="20"/>
    </w:rPr>
  </w:style>
  <w:style w:type="character" w:styleId="943">
    <w:name w:val="page number"/>
    <w:basedOn w:val="931"/>
    <w:uiPriority w:val="0"/>
    <w:qFormat/>
    <w:pPr>
      <w:pBdr/>
      <w:spacing/>
      <w:ind/>
    </w:pPr>
  </w:style>
  <w:style w:type="character" w:styleId="944">
    <w:name w:val="line number"/>
    <w:basedOn w:val="931"/>
    <w:uiPriority w:val="0"/>
    <w:qFormat/>
    <w:pPr>
      <w:pBdr/>
      <w:spacing/>
      <w:ind/>
    </w:pPr>
  </w:style>
  <w:style w:type="character" w:styleId="945">
    <w:name w:val="HTML Definition"/>
    <w:basedOn w:val="931"/>
    <w:uiPriority w:val="0"/>
    <w:qFormat/>
    <w:pPr>
      <w:pBdr/>
      <w:spacing/>
      <w:ind/>
    </w:pPr>
    <w:rPr>
      <w:i/>
      <w:iCs/>
    </w:rPr>
  </w:style>
  <w:style w:type="character" w:styleId="946">
    <w:name w:val="HTML Variable"/>
    <w:basedOn w:val="931"/>
    <w:uiPriority w:val="0"/>
    <w:qFormat/>
    <w:pPr>
      <w:pBdr/>
      <w:spacing/>
      <w:ind/>
    </w:pPr>
    <w:rPr>
      <w:i/>
      <w:iCs/>
    </w:rPr>
  </w:style>
  <w:style w:type="character" w:styleId="947">
    <w:name w:val="HTML Typewriter"/>
    <w:basedOn w:val="931"/>
    <w:uiPriority w:val="0"/>
    <w:qFormat/>
    <w:pPr>
      <w:pBdr/>
      <w:spacing/>
      <w:ind/>
    </w:pPr>
    <w:rPr>
      <w:rFonts w:ascii="Courier New" w:hAnsi="Courier New" w:cs="Courier New"/>
      <w:sz w:val="20"/>
      <w:szCs w:val="20"/>
    </w:rPr>
  </w:style>
  <w:style w:type="character" w:styleId="948">
    <w:name w:val="Strong"/>
    <w:basedOn w:val="931"/>
    <w:uiPriority w:val="0"/>
    <w:qFormat/>
    <w:pPr>
      <w:pBdr/>
      <w:spacing/>
      <w:ind/>
    </w:pPr>
    <w:rPr>
      <w:b/>
      <w:bCs/>
    </w:rPr>
  </w:style>
  <w:style w:type="character" w:styleId="949">
    <w:name w:val="HTML Cite"/>
    <w:basedOn w:val="931"/>
    <w:uiPriority w:val="0"/>
    <w:qFormat/>
    <w:pPr>
      <w:pBdr/>
      <w:spacing/>
      <w:ind/>
    </w:pPr>
    <w:rPr>
      <w:i/>
      <w:iCs/>
    </w:rPr>
  </w:style>
  <w:style w:type="paragraph" w:styleId="950">
    <w:name w:val="Balloon Text"/>
    <w:basedOn w:val="921"/>
    <w:uiPriority w:val="0"/>
    <w:qFormat/>
    <w:pPr>
      <w:pBdr/>
      <w:spacing/>
      <w:ind/>
    </w:pPr>
    <w:rPr>
      <w:sz w:val="16"/>
      <w:szCs w:val="16"/>
    </w:rPr>
  </w:style>
  <w:style w:type="paragraph" w:styleId="951">
    <w:name w:val="List 5"/>
    <w:basedOn w:val="921"/>
    <w:uiPriority w:val="0"/>
    <w:qFormat/>
    <w:pPr>
      <w:pBdr/>
      <w:spacing/>
      <w:ind w:hanging="360" w:left="1800"/>
    </w:pPr>
  </w:style>
  <w:style w:type="paragraph" w:styleId="952">
    <w:name w:val="List Continue"/>
    <w:basedOn w:val="921"/>
    <w:uiPriority w:val="0"/>
    <w:qFormat/>
    <w:pPr>
      <w:pBdr/>
      <w:spacing w:after="120"/>
      <w:ind w:left="360"/>
    </w:pPr>
  </w:style>
  <w:style w:type="paragraph" w:styleId="953">
    <w:name w:val="Body Text 2"/>
    <w:basedOn w:val="921"/>
    <w:uiPriority w:val="0"/>
    <w:qFormat/>
    <w:pPr>
      <w:pBdr/>
      <w:spacing w:after="120" w:line="480" w:lineRule="auto"/>
      <w:ind/>
    </w:pPr>
  </w:style>
  <w:style w:type="paragraph" w:styleId="954">
    <w:name w:val="List Number 5"/>
    <w:basedOn w:val="921"/>
    <w:uiPriority w:val="0"/>
    <w:qFormat/>
    <w:pPr>
      <w:numPr>
        <w:ilvl w:val="0"/>
        <w:numId w:val="1"/>
      </w:numPr>
      <w:pBdr/>
      <w:spacing/>
      <w:ind/>
    </w:pPr>
  </w:style>
  <w:style w:type="paragraph" w:styleId="955">
    <w:name w:val="Closing"/>
    <w:basedOn w:val="921"/>
    <w:uiPriority w:val="0"/>
    <w:qFormat/>
    <w:pPr>
      <w:pBdr/>
      <w:spacing/>
      <w:ind w:left="4320"/>
    </w:pPr>
  </w:style>
  <w:style w:type="paragraph" w:styleId="956">
    <w:name w:val="Normal Indent"/>
    <w:basedOn w:val="921"/>
    <w:uiPriority w:val="0"/>
    <w:qFormat/>
    <w:pPr>
      <w:pBdr/>
      <w:spacing/>
      <w:ind w:left="708"/>
    </w:pPr>
  </w:style>
  <w:style w:type="paragraph" w:styleId="957">
    <w:name w:val="envelope return"/>
    <w:basedOn w:val="921"/>
    <w:uiPriority w:val="0"/>
    <w:qFormat/>
    <w:pPr>
      <w:pBdr/>
      <w:spacing/>
      <w:ind/>
    </w:pPr>
    <w:rPr>
      <w:rFonts w:ascii="Arial" w:hAnsi="Arial" w:cs="Arial"/>
      <w:sz w:val="20"/>
    </w:rPr>
  </w:style>
  <w:style w:type="paragraph" w:styleId="958">
    <w:name w:val="Plain Text"/>
    <w:basedOn w:val="921"/>
    <w:uiPriority w:val="0"/>
    <w:qFormat/>
    <w:pPr>
      <w:pBdr/>
      <w:spacing/>
      <w:ind/>
    </w:pPr>
    <w:rPr>
      <w:rFonts w:ascii="Courier New" w:hAnsi="Courier New" w:cs="Courier New"/>
      <w:sz w:val="20"/>
    </w:rPr>
  </w:style>
  <w:style w:type="paragraph" w:styleId="959">
    <w:name w:val="Body Text Indent 3"/>
    <w:basedOn w:val="921"/>
    <w:uiPriority w:val="0"/>
    <w:qFormat/>
    <w:pPr>
      <w:pBdr/>
      <w:spacing w:after="120"/>
      <w:ind w:left="360"/>
    </w:pPr>
    <w:rPr>
      <w:sz w:val="16"/>
      <w:szCs w:val="16"/>
    </w:rPr>
  </w:style>
  <w:style w:type="paragraph" w:styleId="960">
    <w:name w:val="endnote text"/>
    <w:basedOn w:val="921"/>
    <w:uiPriority w:val="0"/>
    <w:qFormat/>
    <w:pPr>
      <w:pBdr/>
      <w:spacing/>
      <w:ind/>
      <w:jc w:val="left"/>
    </w:pPr>
  </w:style>
  <w:style w:type="paragraph" w:styleId="961">
    <w:name w:val="Caption"/>
    <w:basedOn w:val="921"/>
    <w:next w:val="921"/>
    <w:uiPriority w:val="0"/>
    <w:semiHidden/>
    <w:unhideWhenUsed/>
    <w:qFormat/>
    <w:pPr>
      <w:pBdr/>
      <w:spacing/>
      <w:ind/>
    </w:pPr>
    <w:rPr>
      <w:rFonts w:ascii="Arial" w:hAnsi="Arial" w:eastAsia="黑体" w:cs="Arial"/>
      <w:sz w:val="20"/>
    </w:rPr>
  </w:style>
  <w:style w:type="paragraph" w:styleId="962">
    <w:name w:val="annotation text"/>
    <w:basedOn w:val="921"/>
    <w:uiPriority w:val="0"/>
    <w:qFormat/>
    <w:pPr>
      <w:pBdr/>
      <w:spacing/>
      <w:ind/>
      <w:jc w:val="left"/>
    </w:pPr>
  </w:style>
  <w:style w:type="paragraph" w:styleId="963">
    <w:name w:val="index 1"/>
    <w:basedOn w:val="921"/>
    <w:next w:val="921"/>
    <w:uiPriority w:val="0"/>
    <w:qFormat/>
    <w:pPr>
      <w:pBdr/>
      <w:spacing/>
      <w:ind/>
    </w:pPr>
  </w:style>
  <w:style w:type="paragraph" w:styleId="964">
    <w:name w:val="annotation subject"/>
    <w:basedOn w:val="962"/>
    <w:next w:val="962"/>
    <w:uiPriority w:val="0"/>
    <w:qFormat/>
    <w:pPr>
      <w:pBdr/>
      <w:spacing/>
      <w:ind/>
    </w:pPr>
    <w:rPr>
      <w:b/>
      <w:bCs/>
    </w:rPr>
  </w:style>
  <w:style w:type="paragraph" w:styleId="965">
    <w:name w:val="Document Map"/>
    <w:basedOn w:val="921"/>
    <w:uiPriority w:val="0"/>
    <w:qFormat/>
    <w:pPr>
      <w:pBdr/>
      <w:shd w:val="clear" w:color="auto" w:fill="000080"/>
      <w:spacing/>
      <w:ind/>
    </w:pPr>
  </w:style>
  <w:style w:type="paragraph" w:styleId="966">
    <w:name w:val="footnote text"/>
    <w:basedOn w:val="921"/>
    <w:uiPriority w:val="0"/>
    <w:qFormat/>
    <w:pPr>
      <w:pBdr/>
      <w:spacing/>
      <w:ind/>
      <w:jc w:val="left"/>
    </w:pPr>
    <w:rPr>
      <w:sz w:val="18"/>
      <w:szCs w:val="18"/>
    </w:rPr>
  </w:style>
  <w:style w:type="paragraph" w:styleId="967">
    <w:name w:val="toc 8"/>
    <w:basedOn w:val="921"/>
    <w:next w:val="921"/>
    <w:uiPriority w:val="0"/>
    <w:qFormat/>
    <w:pPr>
      <w:pBdr/>
      <w:spacing/>
      <w:ind w:left="2940"/>
    </w:pPr>
  </w:style>
  <w:style w:type="paragraph" w:styleId="968">
    <w:name w:val="index 2"/>
    <w:basedOn w:val="921"/>
    <w:next w:val="921"/>
    <w:uiPriority w:val="0"/>
    <w:qFormat/>
    <w:pPr>
      <w:pBdr/>
      <w:spacing/>
      <w:ind w:left="200"/>
    </w:pPr>
  </w:style>
  <w:style w:type="paragraph" w:styleId="969">
    <w:name w:val="List Number 3"/>
    <w:basedOn w:val="921"/>
    <w:uiPriority w:val="0"/>
    <w:qFormat/>
    <w:pPr>
      <w:numPr>
        <w:ilvl w:val="0"/>
        <w:numId w:val="2"/>
      </w:numPr>
      <w:pBdr/>
      <w:spacing/>
      <w:ind/>
    </w:pPr>
  </w:style>
  <w:style w:type="paragraph" w:styleId="970">
    <w:name w:val="HTML Address"/>
    <w:basedOn w:val="921"/>
    <w:uiPriority w:val="0"/>
    <w:qFormat/>
    <w:pPr>
      <w:pBdr/>
      <w:spacing/>
      <w:ind/>
    </w:pPr>
    <w:rPr>
      <w:i/>
      <w:iCs/>
    </w:rPr>
  </w:style>
  <w:style w:type="paragraph" w:styleId="971">
    <w:name w:val="index 7"/>
    <w:basedOn w:val="921"/>
    <w:next w:val="921"/>
    <w:uiPriority w:val="0"/>
    <w:qFormat/>
    <w:pPr>
      <w:pBdr/>
      <w:spacing/>
      <w:ind w:left="1200"/>
    </w:pPr>
  </w:style>
  <w:style w:type="paragraph" w:styleId="972">
    <w:name w:val="index 3"/>
    <w:basedOn w:val="921"/>
    <w:next w:val="921"/>
    <w:uiPriority w:val="0"/>
    <w:qFormat/>
    <w:pPr>
      <w:pBdr/>
      <w:spacing/>
      <w:ind w:left="400"/>
    </w:pPr>
  </w:style>
  <w:style w:type="paragraph" w:styleId="973">
    <w:name w:val="index 5"/>
    <w:basedOn w:val="921"/>
    <w:next w:val="921"/>
    <w:uiPriority w:val="0"/>
    <w:qFormat/>
    <w:pPr>
      <w:pBdr/>
      <w:spacing/>
      <w:ind w:left="800"/>
    </w:pPr>
  </w:style>
  <w:style w:type="paragraph" w:styleId="974">
    <w:name w:val="index 4"/>
    <w:basedOn w:val="921"/>
    <w:next w:val="921"/>
    <w:uiPriority w:val="0"/>
    <w:qFormat/>
    <w:pPr>
      <w:pBdr/>
      <w:spacing/>
      <w:ind w:left="600"/>
    </w:pPr>
  </w:style>
  <w:style w:type="paragraph" w:styleId="975">
    <w:name w:val="Header"/>
    <w:basedOn w:val="921"/>
    <w:uiPriority w:val="0"/>
    <w:qFormat/>
    <w:pPr>
      <w:pBdr/>
      <w:tabs>
        <w:tab w:val="center" w:leader="none" w:pos="4153"/>
        <w:tab w:val="right" w:leader="none" w:pos="8306"/>
      </w:tabs>
      <w:spacing/>
      <w:ind/>
    </w:pPr>
  </w:style>
  <w:style w:type="paragraph" w:styleId="976">
    <w:name w:val="toc 9"/>
    <w:basedOn w:val="921"/>
    <w:next w:val="921"/>
    <w:uiPriority w:val="0"/>
    <w:qFormat/>
    <w:pPr>
      <w:pBdr/>
      <w:spacing/>
      <w:ind w:left="3360"/>
    </w:pPr>
  </w:style>
  <w:style w:type="paragraph" w:styleId="977">
    <w:name w:val="toc 7"/>
    <w:basedOn w:val="921"/>
    <w:next w:val="921"/>
    <w:uiPriority w:val="0"/>
    <w:qFormat/>
    <w:pPr>
      <w:pBdr/>
      <w:spacing/>
      <w:ind w:left="2520"/>
    </w:pPr>
  </w:style>
  <w:style w:type="paragraph" w:styleId="978">
    <w:name w:val="index 6"/>
    <w:basedOn w:val="921"/>
    <w:next w:val="921"/>
    <w:uiPriority w:val="0"/>
    <w:qFormat/>
    <w:pPr>
      <w:pBdr/>
      <w:spacing/>
      <w:ind w:left="1000"/>
    </w:pPr>
  </w:style>
  <w:style w:type="paragraph" w:styleId="979">
    <w:name w:val="envelope address"/>
    <w:basedOn w:val="921"/>
    <w:uiPriority w:val="0"/>
    <w:qFormat/>
    <w:pPr>
      <w:framePr w:h="1980" w:hAnchor="page" w:hRule="exact" w:hSpace="180" w:vAnchor="margin" w:w="7920" w:wrap="around" w:xAlign="center" w:yAlign="bottom"/>
      <w:pBdr/>
      <w:spacing/>
      <w:ind w:left="2880"/>
    </w:pPr>
    <w:rPr>
      <w:rFonts w:ascii="Arial" w:hAnsi="Arial" w:cs="Arial"/>
      <w:sz w:val="24"/>
      <w:szCs w:val="24"/>
    </w:rPr>
  </w:style>
  <w:style w:type="paragraph" w:styleId="980">
    <w:name w:val="index 8"/>
    <w:basedOn w:val="921"/>
    <w:next w:val="921"/>
    <w:uiPriority w:val="0"/>
    <w:qFormat/>
    <w:pPr>
      <w:pBdr/>
      <w:spacing/>
      <w:ind w:left="1400"/>
    </w:pPr>
  </w:style>
  <w:style w:type="paragraph" w:styleId="981">
    <w:name w:val="Body Text"/>
    <w:basedOn w:val="921"/>
    <w:uiPriority w:val="0"/>
    <w:qFormat/>
    <w:pPr>
      <w:pBdr/>
      <w:spacing w:after="120"/>
      <w:ind/>
    </w:pPr>
  </w:style>
  <w:style w:type="paragraph" w:styleId="982">
    <w:name w:val="index 9"/>
    <w:basedOn w:val="921"/>
    <w:next w:val="921"/>
    <w:uiPriority w:val="0"/>
    <w:qFormat/>
    <w:pPr>
      <w:pBdr/>
      <w:spacing/>
      <w:ind w:left="1600"/>
    </w:pPr>
  </w:style>
  <w:style w:type="paragraph" w:styleId="983">
    <w:name w:val="List Number 4"/>
    <w:basedOn w:val="921"/>
    <w:uiPriority w:val="0"/>
    <w:qFormat/>
    <w:pPr>
      <w:numPr>
        <w:ilvl w:val="0"/>
        <w:numId w:val="3"/>
      </w:numPr>
      <w:pBdr/>
      <w:spacing/>
      <w:ind/>
    </w:pPr>
  </w:style>
  <w:style w:type="paragraph" w:styleId="984">
    <w:name w:val="toa heading"/>
    <w:basedOn w:val="921"/>
    <w:next w:val="921"/>
    <w:uiPriority w:val="0"/>
    <w:qFormat/>
    <w:pPr>
      <w:pBdr/>
      <w:spacing w:before="120"/>
      <w:ind/>
    </w:pPr>
    <w:rPr>
      <w:rFonts w:ascii="Arial" w:hAnsi="Arial" w:cs="Arial"/>
      <w:sz w:val="24"/>
      <w:szCs w:val="24"/>
    </w:rPr>
  </w:style>
  <w:style w:type="paragraph" w:styleId="985">
    <w:name w:val="index heading"/>
    <w:basedOn w:val="921"/>
    <w:next w:val="963"/>
    <w:uiPriority w:val="0"/>
    <w:qFormat/>
    <w:pPr>
      <w:pBdr/>
      <w:spacing/>
      <w:ind/>
    </w:pPr>
    <w:rPr>
      <w:rFonts w:ascii="Arial" w:hAnsi="Arial" w:cs="Arial"/>
      <w:b/>
      <w:bCs/>
    </w:rPr>
  </w:style>
  <w:style w:type="paragraph" w:styleId="986">
    <w:name w:val="toc 1"/>
    <w:basedOn w:val="921"/>
    <w:next w:val="921"/>
    <w:uiPriority w:val="0"/>
    <w:qFormat/>
    <w:pPr>
      <w:pBdr/>
      <w:spacing/>
      <w:ind/>
    </w:pPr>
  </w:style>
  <w:style w:type="paragraph" w:styleId="987">
    <w:name w:val="table of authorities"/>
    <w:basedOn w:val="921"/>
    <w:next w:val="921"/>
    <w:uiPriority w:val="0"/>
    <w:qFormat/>
    <w:pPr>
      <w:pBdr/>
      <w:spacing/>
      <w:ind w:left="420"/>
    </w:pPr>
  </w:style>
  <w:style w:type="paragraph" w:styleId="988">
    <w:name w:val="macro"/>
    <w:uiPriority w:val="0"/>
    <w:qFormat/>
    <w:pPr>
      <w:widowControl w:val="false"/>
      <w:pBdr/>
      <w:tabs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  <w:spacing/>
      <w:ind/>
    </w:pPr>
    <w:rPr>
      <w:rFonts w:ascii="Courier New" w:hAnsi="Courier New" w:cs="Courier New" w:eastAsiaTheme="minorEastAsia"/>
      <w:sz w:val="24"/>
      <w:szCs w:val="24"/>
      <w:lang w:val="en-US" w:eastAsia="zh-CN" w:bidi="ar-SA"/>
    </w:rPr>
  </w:style>
  <w:style w:type="paragraph" w:styleId="989">
    <w:name w:val="toc 6"/>
    <w:basedOn w:val="921"/>
    <w:next w:val="921"/>
    <w:uiPriority w:val="0"/>
    <w:qFormat/>
    <w:pPr>
      <w:pBdr/>
      <w:spacing/>
      <w:ind w:left="2100"/>
    </w:pPr>
  </w:style>
  <w:style w:type="paragraph" w:styleId="990">
    <w:name w:val="table of figures"/>
    <w:basedOn w:val="921"/>
    <w:next w:val="921"/>
    <w:uiPriority w:val="0"/>
    <w:qFormat/>
    <w:pPr>
      <w:pBdr/>
      <w:spacing/>
      <w:ind w:hanging="200"/>
    </w:pPr>
  </w:style>
  <w:style w:type="paragraph" w:styleId="991">
    <w:name w:val="toc 3"/>
    <w:basedOn w:val="921"/>
    <w:next w:val="921"/>
    <w:uiPriority w:val="0"/>
    <w:qFormat/>
    <w:pPr>
      <w:pBdr/>
      <w:spacing/>
      <w:ind w:left="840"/>
    </w:pPr>
  </w:style>
  <w:style w:type="paragraph" w:styleId="992">
    <w:name w:val="toc 2"/>
    <w:basedOn w:val="921"/>
    <w:next w:val="921"/>
    <w:uiPriority w:val="0"/>
    <w:qFormat/>
    <w:pPr>
      <w:pBdr/>
      <w:spacing/>
      <w:ind w:left="420"/>
    </w:pPr>
  </w:style>
  <w:style w:type="paragraph" w:styleId="993">
    <w:name w:val="toc 4"/>
    <w:basedOn w:val="921"/>
    <w:next w:val="921"/>
    <w:uiPriority w:val="0"/>
    <w:qFormat/>
    <w:pPr>
      <w:pBdr/>
      <w:spacing/>
      <w:ind w:left="1260"/>
    </w:pPr>
  </w:style>
  <w:style w:type="paragraph" w:styleId="994">
    <w:name w:val="toc 5"/>
    <w:basedOn w:val="921"/>
    <w:next w:val="921"/>
    <w:uiPriority w:val="0"/>
    <w:qFormat/>
    <w:pPr>
      <w:pBdr/>
      <w:spacing/>
      <w:ind w:left="1680"/>
    </w:pPr>
  </w:style>
  <w:style w:type="paragraph" w:styleId="995">
    <w:name w:val="Note Heading"/>
    <w:basedOn w:val="921"/>
    <w:next w:val="921"/>
    <w:uiPriority w:val="0"/>
    <w:qFormat/>
    <w:pPr>
      <w:pBdr/>
      <w:spacing/>
      <w:ind/>
    </w:pPr>
  </w:style>
  <w:style w:type="paragraph" w:styleId="996">
    <w:name w:val="Date"/>
    <w:basedOn w:val="921"/>
    <w:next w:val="921"/>
    <w:uiPriority w:val="0"/>
    <w:qFormat/>
    <w:pPr>
      <w:pBdr/>
      <w:spacing/>
      <w:ind/>
    </w:pPr>
  </w:style>
  <w:style w:type="paragraph" w:styleId="997">
    <w:name w:val="List Bullet 5"/>
    <w:basedOn w:val="921"/>
    <w:uiPriority w:val="0"/>
    <w:qFormat/>
    <w:pPr>
      <w:numPr>
        <w:ilvl w:val="0"/>
        <w:numId w:val="4"/>
      </w:numPr>
      <w:pBdr/>
      <w:spacing/>
      <w:ind/>
    </w:pPr>
  </w:style>
  <w:style w:type="paragraph" w:styleId="998">
    <w:name w:val="Body Text First Indent"/>
    <w:basedOn w:val="981"/>
    <w:uiPriority w:val="0"/>
    <w:qFormat/>
    <w:pPr>
      <w:pBdr/>
      <w:spacing/>
      <w:ind w:firstLine="210"/>
    </w:pPr>
  </w:style>
  <w:style w:type="paragraph" w:styleId="999">
    <w:name w:val="Body Text First Indent 2"/>
    <w:basedOn w:val="1000"/>
    <w:uiPriority w:val="0"/>
    <w:qFormat/>
    <w:pPr>
      <w:pBdr/>
      <w:spacing/>
      <w:ind w:firstLine="210"/>
    </w:pPr>
  </w:style>
  <w:style w:type="paragraph" w:styleId="1000">
    <w:name w:val="Body Text Indent"/>
    <w:basedOn w:val="921"/>
    <w:uiPriority w:val="0"/>
    <w:qFormat/>
    <w:pPr>
      <w:pBdr/>
      <w:spacing w:after="120"/>
      <w:ind w:left="360"/>
    </w:pPr>
  </w:style>
  <w:style w:type="paragraph" w:styleId="1001">
    <w:name w:val="List Bullet 4"/>
    <w:basedOn w:val="921"/>
    <w:uiPriority w:val="0"/>
    <w:qFormat/>
    <w:pPr>
      <w:numPr>
        <w:ilvl w:val="0"/>
        <w:numId w:val="5"/>
      </w:numPr>
      <w:pBdr/>
      <w:spacing/>
      <w:ind/>
    </w:pPr>
  </w:style>
  <w:style w:type="paragraph" w:styleId="1002">
    <w:name w:val="List Bullet"/>
    <w:basedOn w:val="921"/>
    <w:uiPriority w:val="0"/>
    <w:qFormat/>
    <w:pPr>
      <w:numPr>
        <w:ilvl w:val="0"/>
        <w:numId w:val="6"/>
      </w:numPr>
      <w:pBdr/>
      <w:spacing/>
      <w:ind/>
    </w:pPr>
  </w:style>
  <w:style w:type="paragraph" w:styleId="1003">
    <w:name w:val="List Bullet 2"/>
    <w:basedOn w:val="921"/>
    <w:uiPriority w:val="0"/>
    <w:qFormat/>
    <w:pPr>
      <w:numPr>
        <w:ilvl w:val="0"/>
        <w:numId w:val="7"/>
      </w:numPr>
      <w:pBdr/>
      <w:spacing/>
      <w:ind/>
    </w:pPr>
  </w:style>
  <w:style w:type="paragraph" w:styleId="1004">
    <w:name w:val="List Bullet 3"/>
    <w:basedOn w:val="921"/>
    <w:uiPriority w:val="0"/>
    <w:qFormat/>
    <w:pPr>
      <w:numPr>
        <w:ilvl w:val="0"/>
        <w:numId w:val="8"/>
      </w:numPr>
      <w:pBdr/>
      <w:spacing/>
      <w:ind/>
    </w:pPr>
  </w:style>
  <w:style w:type="paragraph" w:styleId="1005">
    <w:name w:val="Title"/>
    <w:basedOn w:val="921"/>
    <w:uiPriority w:val="0"/>
    <w:qFormat/>
    <w:pPr>
      <w:pBdr/>
      <w:spacing w:after="60" w:before="240"/>
      <w:ind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006">
    <w:name w:val="Footer"/>
    <w:basedOn w:val="921"/>
    <w:uiPriority w:val="0"/>
    <w:qFormat/>
    <w:pPr>
      <w:pBdr/>
      <w:tabs>
        <w:tab w:val="center" w:leader="none" w:pos="4153"/>
        <w:tab w:val="right" w:leader="none" w:pos="8306"/>
      </w:tabs>
      <w:spacing/>
      <w:ind/>
    </w:pPr>
  </w:style>
  <w:style w:type="paragraph" w:styleId="1007">
    <w:name w:val="List Number"/>
    <w:basedOn w:val="921"/>
    <w:uiPriority w:val="0"/>
    <w:qFormat/>
    <w:pPr>
      <w:numPr>
        <w:ilvl w:val="0"/>
        <w:numId w:val="9"/>
      </w:numPr>
      <w:pBdr/>
      <w:spacing/>
      <w:ind/>
    </w:pPr>
  </w:style>
  <w:style w:type="paragraph" w:styleId="1008">
    <w:name w:val="List Number 2"/>
    <w:basedOn w:val="921"/>
    <w:uiPriority w:val="0"/>
    <w:qFormat/>
    <w:pPr>
      <w:numPr>
        <w:ilvl w:val="0"/>
        <w:numId w:val="10"/>
      </w:numPr>
      <w:pBdr/>
      <w:spacing/>
      <w:ind/>
    </w:pPr>
  </w:style>
  <w:style w:type="paragraph" w:styleId="1009">
    <w:name w:val="List"/>
    <w:basedOn w:val="921"/>
    <w:uiPriority w:val="0"/>
    <w:qFormat/>
    <w:pPr>
      <w:pBdr/>
      <w:spacing/>
      <w:ind w:hanging="360" w:left="360"/>
    </w:pPr>
  </w:style>
  <w:style w:type="paragraph" w:styleId="1010">
    <w:name w:val="Normal (Web)"/>
    <w:basedOn w:val="921"/>
    <w:uiPriority w:val="0"/>
    <w:qFormat/>
    <w:pPr>
      <w:pBdr/>
      <w:spacing/>
      <w:ind/>
    </w:pPr>
    <w:rPr>
      <w:sz w:val="24"/>
      <w:szCs w:val="24"/>
    </w:rPr>
  </w:style>
  <w:style w:type="paragraph" w:styleId="1011">
    <w:name w:val="Body Text 3"/>
    <w:basedOn w:val="921"/>
    <w:uiPriority w:val="0"/>
    <w:qFormat/>
    <w:pPr>
      <w:pBdr/>
      <w:spacing w:after="120"/>
      <w:ind/>
    </w:pPr>
    <w:rPr>
      <w:sz w:val="16"/>
      <w:szCs w:val="16"/>
    </w:rPr>
  </w:style>
  <w:style w:type="paragraph" w:styleId="1012">
    <w:name w:val="Body Text Indent 2"/>
    <w:basedOn w:val="921"/>
    <w:uiPriority w:val="0"/>
    <w:qFormat/>
    <w:pPr>
      <w:pBdr/>
      <w:spacing w:after="120" w:line="480" w:lineRule="auto"/>
      <w:ind w:left="360"/>
    </w:pPr>
  </w:style>
  <w:style w:type="paragraph" w:styleId="1013">
    <w:name w:val="Subtitle"/>
    <w:basedOn w:val="921"/>
    <w:uiPriority w:val="0"/>
    <w:qFormat/>
    <w:pPr>
      <w:pBdr/>
      <w:spacing w:after="60"/>
      <w:ind/>
      <w:jc w:val="center"/>
      <w:outlineLvl w:val="1"/>
    </w:pPr>
    <w:rPr>
      <w:rFonts w:ascii="Arial" w:hAnsi="Arial" w:cs="Arial"/>
      <w:sz w:val="24"/>
      <w:szCs w:val="24"/>
    </w:rPr>
  </w:style>
  <w:style w:type="paragraph" w:styleId="1014">
    <w:name w:val="Signature"/>
    <w:basedOn w:val="921"/>
    <w:uiPriority w:val="0"/>
    <w:qFormat/>
    <w:pPr>
      <w:pBdr/>
      <w:spacing/>
      <w:ind w:left="4320"/>
    </w:pPr>
  </w:style>
  <w:style w:type="paragraph" w:styleId="1015">
    <w:name w:val="Salutation"/>
    <w:basedOn w:val="921"/>
    <w:next w:val="921"/>
    <w:uiPriority w:val="0"/>
    <w:qFormat/>
    <w:pPr>
      <w:pBdr/>
      <w:spacing/>
      <w:ind/>
    </w:pPr>
  </w:style>
  <w:style w:type="paragraph" w:styleId="1016">
    <w:name w:val="List Continue 2"/>
    <w:basedOn w:val="921"/>
    <w:uiPriority w:val="0"/>
    <w:qFormat/>
    <w:pPr>
      <w:pBdr/>
      <w:spacing w:after="120"/>
      <w:ind w:left="720"/>
    </w:pPr>
  </w:style>
  <w:style w:type="paragraph" w:styleId="1017">
    <w:name w:val="List Continue 3"/>
    <w:basedOn w:val="921"/>
    <w:uiPriority w:val="0"/>
    <w:qFormat/>
    <w:pPr>
      <w:pBdr/>
      <w:spacing w:after="120"/>
      <w:ind w:left="1080"/>
    </w:pPr>
  </w:style>
  <w:style w:type="paragraph" w:styleId="1018">
    <w:name w:val="List Continue 4"/>
    <w:basedOn w:val="921"/>
    <w:uiPriority w:val="0"/>
    <w:qFormat/>
    <w:pPr>
      <w:pBdr/>
      <w:spacing w:after="120"/>
      <w:ind w:left="1440"/>
    </w:pPr>
  </w:style>
  <w:style w:type="paragraph" w:styleId="1019">
    <w:name w:val="List Continue 5"/>
    <w:basedOn w:val="921"/>
    <w:uiPriority w:val="0"/>
    <w:qFormat/>
    <w:pPr>
      <w:pBdr/>
      <w:spacing w:after="120"/>
      <w:ind w:left="1800"/>
    </w:pPr>
  </w:style>
  <w:style w:type="paragraph" w:styleId="1020">
    <w:name w:val="List 2"/>
    <w:basedOn w:val="921"/>
    <w:uiPriority w:val="0"/>
    <w:qFormat/>
    <w:pPr>
      <w:pBdr/>
      <w:spacing/>
      <w:ind w:hanging="360" w:left="720"/>
    </w:pPr>
  </w:style>
  <w:style w:type="paragraph" w:styleId="1021">
    <w:name w:val="List 3"/>
    <w:basedOn w:val="921"/>
    <w:uiPriority w:val="0"/>
    <w:qFormat/>
    <w:pPr>
      <w:pBdr/>
      <w:spacing/>
      <w:ind w:hanging="360" w:left="1080"/>
    </w:pPr>
  </w:style>
  <w:style w:type="paragraph" w:styleId="1022">
    <w:name w:val="List 4"/>
    <w:basedOn w:val="921"/>
    <w:uiPriority w:val="0"/>
    <w:qFormat/>
    <w:pPr>
      <w:pBdr/>
      <w:spacing/>
      <w:ind w:hanging="360" w:left="1440"/>
    </w:pPr>
  </w:style>
  <w:style w:type="paragraph" w:styleId="1023">
    <w:name w:val="HTML Preformatted"/>
    <w:basedOn w:val="921"/>
    <w:uiPriority w:val="0"/>
    <w:qFormat/>
    <w:pPr>
      <w:pBdr/>
      <w:spacing/>
      <w:ind/>
    </w:pPr>
    <w:rPr>
      <w:rFonts w:ascii="Courier New" w:hAnsi="Courier New" w:cs="Courier New"/>
      <w:sz w:val="20"/>
    </w:rPr>
  </w:style>
  <w:style w:type="paragraph" w:styleId="1024">
    <w:name w:val="Block Text"/>
    <w:basedOn w:val="921"/>
    <w:uiPriority w:val="0"/>
    <w:qFormat/>
    <w:pPr>
      <w:pBdr/>
      <w:spacing w:after="120"/>
      <w:ind w:right="1440" w:left="1440"/>
    </w:pPr>
  </w:style>
  <w:style w:type="paragraph" w:styleId="1025">
    <w:name w:val="Message Header"/>
    <w:basedOn w:val="921"/>
    <w:uiPriority w:val="0"/>
    <w:qFormat/>
    <w:pPr>
      <w:pBdr>
        <w:top w:val="single" w:color="000000" w:sz="6" w:space="1"/>
        <w:left w:val="single" w:color="000000" w:sz="6" w:space="1"/>
        <w:bottom w:val="single" w:color="000000" w:sz="6" w:space="1"/>
        <w:right w:val="single" w:color="000000" w:sz="6" w:space="1"/>
      </w:pBdr>
      <w:shd w:val="pct20" w:color="auto" w:fill="auto"/>
      <w:spacing/>
      <w:ind w:hanging="1080" w:left="1080"/>
    </w:pPr>
    <w:rPr>
      <w:rFonts w:ascii="Arial" w:hAnsi="Arial" w:cs="Arial"/>
      <w:sz w:val="24"/>
      <w:szCs w:val="24"/>
    </w:rPr>
  </w:style>
  <w:style w:type="paragraph" w:styleId="1026">
    <w:name w:val="E-mail Signature"/>
    <w:basedOn w:val="921"/>
    <w:uiPriority w:val="0"/>
    <w:qFormat/>
    <w:pPr>
      <w:pBdr/>
      <w:spacing/>
      <w:ind/>
    </w:pPr>
  </w:style>
  <w:style w:type="table" w:styleId="1027">
    <w:name w:val="Table Colorful 2"/>
    <w:basedOn w:val="932"/>
    <w:uiPriority w:val="0"/>
    <w:qFormat/>
    <w:pPr>
      <w:widowControl w:val="false"/>
      <w:pBdr/>
      <w:spacing/>
      <w:ind/>
      <w:jc w:val="both"/>
    </w:pPr>
    <w:tblPr>
      <w:tblBorders>
        <w:bottom w:val="single" w:color="000000" w:sz="12" w:space="0"/>
      </w:tblBorders>
    </w:tblPr>
    <w:tcPr>
      <w:shd w:val="pct20" w:color="ffff00" w:fill="ffffff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/>
        <w:i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i/>
        <w:iCs/>
        <w:color w:val="ffffff"/>
      </w:rPr>
      <w:pPr>
        <w:pBdr/>
        <w:spacing/>
        <w:ind/>
      </w:pPr>
      <w:tblPr>
        <w:tblBorders/>
      </w:tblPr>
      <w:tcPr>
        <w:shd w:val="solid" w:color="800000" w:fill="ffffff"/>
        <w:tcBorders>
          <w:top w:val="none" w:color="000000" w:sz="4" w:space="0"/>
          <w:left w:val="single" w:color="000000" w:sz="12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solid" w:color="c0c0c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  <w:i w:val="0"/>
        <w:iCs w:val="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Table Grid 2"/>
    <w:basedOn w:val="932"/>
    <w:uiPriority w:val="0"/>
    <w:qFormat/>
    <w:pPr>
      <w:widowControl w:val="false"/>
      <w:pBdr/>
      <w:spacing/>
      <w:ind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sz="6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Table Subtle 1"/>
    <w:basedOn w:val="932"/>
    <w:uiPriority w:val="0"/>
    <w:qFormat/>
    <w:pPr>
      <w:widowControl w:val="false"/>
      <w:pBdr/>
      <w:spacing/>
      <w:ind/>
      <w:jc w:val="both"/>
    </w:pPr>
    <w:tblPr>
      <w:tblStyleRow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pct25" w:color="808000" w:fill="ffffff"/>
        <w:tcBorders>
          <w:top w:val="none" w:color="000000" w:sz="4" w:space="0"/>
          <w:left w:val="single" w:color="000000" w:sz="6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sz="12" w:space="0"/>
        </w:tcBorders>
      </w:tcPr>
    </w:tblStylePr>
    <w:tblStylePr w:type="firstRow">
      <w:pPr>
        <w:pBdr/>
        <w:spacing/>
        <w:ind/>
      </w:pPr>
      <w:tblPr>
        <w:tblBorders/>
      </w:tblPr>
      <w:tcPr>
        <w:tcBorders>
          <w:top w:val="single" w:color="000000" w:sz="6" w:space="0"/>
          <w:left w:val="single" w:color="000000" w:sz="12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sz="12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pct25" w:color="800080" w:fill="ffffff"/>
        <w:tcBorders>
          <w:top w:val="single" w:color="000000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Table Theme"/>
    <w:basedOn w:val="932"/>
    <w:uiPriority w:val="0"/>
    <w:qFormat/>
    <w:pPr>
      <w:widowControl w:val="false"/>
      <w:pBdr/>
      <w:spacing/>
      <w:ind/>
      <w:jc w:val="both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Table Web 3"/>
    <w:basedOn w:val="932"/>
    <w:uiPriority w:val="0"/>
    <w:qFormat/>
    <w:pPr>
      <w:widowControl w:val="false"/>
      <w:pBdr/>
      <w:spacing/>
      <w:ind/>
      <w:jc w:val="both"/>
    </w:pPr>
    <w:tblPr>
      <w:tblCellSpacing w:w="20" w:type="dxa"/>
      <w:tblBorders>
        <w:top w:val="single" w:color="000000" w:sz="24" w:space="0"/>
        <w:left w:val="single" w:color="000000" w:sz="24" w:space="0"/>
        <w:bottom w:val="single" w:color="000000" w:sz="24" w:space="0"/>
        <w:right w:val="single" w:color="000000" w:sz="24" w:space="0"/>
        <w:insideH w:val="single" w:color="000000" w:sz="6" w:space="0"/>
        <w:insideV w:val="single" w:color="000000" w:sz="6" w:space="0"/>
      </w:tblBorders>
    </w:tblPr>
    <w:trPr>
      <w:tblCellSpacing w:w="20" w:type="dxa"/>
    </w:tr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auto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Table Grid 6"/>
    <w:basedOn w:val="932"/>
    <w:uiPriority w:val="0"/>
    <w:qFormat/>
    <w:pPr>
      <w:widowControl w:val="false"/>
      <w:pBdr/>
      <w:spacing/>
      <w:ind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sz="6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rPr>
        <w:color w:val="auto"/>
      </w:rPr>
      <w:pPr>
        <w:pBdr/>
        <w:spacing/>
        <w:ind/>
      </w:pPr>
      <w:tblPr>
        <w:tblBorders/>
      </w:tblPr>
      <w:tcPr>
        <w:tcBorders>
          <w:top w:val="single" w:color="000000" w:sz="6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Table Simple 1"/>
    <w:basedOn w:val="932"/>
    <w:uiPriority w:val="0"/>
    <w:qFormat/>
    <w:pPr>
      <w:widowControl w:val="false"/>
      <w:pBdr/>
      <w:spacing/>
      <w:ind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8000" w:sz="6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008000" w:sz="6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Table Grid 1"/>
    <w:basedOn w:val="932"/>
    <w:uiPriority w:val="0"/>
    <w:qFormat/>
    <w:pPr>
      <w:widowControl w:val="false"/>
      <w:pBdr/>
      <w:spacing/>
      <w:ind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rPr>
        <w:i/>
        <w:i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i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Table 3D effects 2"/>
    <w:basedOn w:val="932"/>
    <w:uiPriority w:val="0"/>
    <w:qFormat/>
    <w:pPr>
      <w:widowControl w:val="false"/>
      <w:pBdr/>
      <w:spacing/>
      <w:ind/>
      <w:jc w:val="both"/>
    </w:pPr>
    <w:tblPr>
      <w:tblStyleRowBandSize w:val="1"/>
      <w:tblBorders/>
    </w:tblPr>
    <w:tcPr>
      <w:shd w:val="solid" w:color="c0c0c0" w:fill="ffffff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8080" w:sz="6" w:space="0"/>
          <w:left w:val="single" w:color="ffffff" w:sz="6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8080" w:sz="6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sz="6" w:space="0"/>
        </w:tcBorders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>
    <w:name w:val="Table List 5"/>
    <w:basedOn w:val="932"/>
    <w:uiPriority w:val="0"/>
    <w:qFormat/>
    <w:pPr>
      <w:widowControl w:val="false"/>
      <w:pBdr/>
      <w:spacing/>
      <w:ind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sz="12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>
    <w:name w:val="Table Classic 4"/>
    <w:basedOn w:val="932"/>
    <w:uiPriority w:val="0"/>
    <w:qFormat/>
    <w:pPr>
      <w:widowControl w:val="false"/>
      <w:pBdr/>
      <w:spacing/>
      <w:ind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i/>
        <w:iCs/>
        <w:color w:val="ffffff"/>
      </w:rPr>
      <w:pPr>
        <w:pBdr/>
        <w:spacing/>
        <w:ind/>
      </w:pPr>
      <w:tblPr>
        <w:tblBorders/>
      </w:tblPr>
      <w:tcPr>
        <w:shd w:val="pct50" w:color="000080" w:fill="ffffff"/>
        <w:tcBorders>
          <w:top w:val="none" w:color="000000" w:sz="4" w:space="0"/>
          <w:left w:val="single" w:color="000000" w:sz="6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rPr>
        <w:color w:val="000080"/>
      </w:rPr>
      <w:pPr>
        <w:pBdr/>
        <w:spacing/>
        <w:ind/>
      </w:pPr>
      <w:tblPr>
        <w:tblBorders/>
      </w:tblPr>
      <w:tcPr>
        <w:shd w:val="pct50" w:color="000000" w:fill="ffffff"/>
        <w:tcBorders>
          <w:top w:val="none" w:color="000000" w:sz="4" w:space="0"/>
          <w:left w:val="single" w:color="000000" w:sz="6" w:space="0"/>
          <w:bottom w:val="none" w:color="000000" w:sz="4" w:space="0"/>
          <w:right w:val="none" w:color="000000" w:sz="4" w:space="0"/>
        </w:tcBorders>
      </w:tcPr>
    </w:tblStylePr>
    <w:tblStylePr w:type="nwCel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color w:val="00008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>
    <w:name w:val="Table Grid"/>
    <w:basedOn w:val="932"/>
    <w:uiPriority w:val="0"/>
    <w:qFormat/>
    <w:pPr>
      <w:widowControl w:val="false"/>
      <w:pBdr/>
      <w:spacing/>
      <w:ind/>
      <w:jc w:val="both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>
    <w:name w:val="Table Classic 1"/>
    <w:basedOn w:val="932"/>
    <w:uiPriority w:val="0"/>
    <w:qFormat/>
    <w:pPr>
      <w:widowControl w:val="false"/>
      <w:pBdr/>
      <w:spacing/>
      <w:ind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sz="6" w:space="0"/>
        </w:tcBorders>
      </w:tcPr>
    </w:tblStylePr>
    <w:tblStylePr w:type="firstRow">
      <w:rPr>
        <w:i/>
        <w:i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sz="6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rPr>
        <w:color w:val="auto"/>
      </w:rPr>
      <w:pPr>
        <w:pBdr/>
        <w:spacing/>
        <w:ind/>
      </w:pPr>
      <w:tblPr>
        <w:tblBorders/>
      </w:tblPr>
      <w:tcPr>
        <w:tcBorders>
          <w:top w:val="single" w:color="000000" w:sz="6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  <w:i w:val="0"/>
        <w:iCs w:val="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>
    <w:name w:val="Table Grid 5"/>
    <w:basedOn w:val="932"/>
    <w:uiPriority w:val="0"/>
    <w:qFormat/>
    <w:pPr>
      <w:widowControl w:val="false"/>
      <w:pBdr/>
      <w:spacing/>
      <w:ind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sz="12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>
    <w:name w:val="Table 3D effects 3"/>
    <w:basedOn w:val="932"/>
    <w:uiPriority w:val="0"/>
    <w:qFormat/>
    <w:pPr>
      <w:widowControl w:val="false"/>
      <w:pBdr/>
      <w:spacing/>
      <w:ind/>
      <w:jc w:val="both"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8080" w:sz="6" w:space="0"/>
          <w:left w:val="single" w:color="ffffff" w:sz="6" w:space="0"/>
          <w:bottom w:val="none" w:color="000000" w:sz="4" w:space="0"/>
          <w:right w:val="none" w:color="000000" w:sz="4" w:space="0"/>
        </w:tcBorders>
      </w:tcPr>
    </w:tblStylePr>
    <w:tblStylePr w:type="band1Vert">
      <w:rPr>
        <w:color w:val="auto"/>
      </w:rPr>
      <w:pPr>
        <w:pBdr/>
        <w:spacing/>
        <w:ind/>
      </w:pPr>
      <w:tblPr>
        <w:tblBorders/>
      </w:tblPr>
      <w:tcPr>
        <w:shd w:val="solid" w:color="c0c0c0" w:fill="fffff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rPr>
        <w:color w:val="auto"/>
      </w:rPr>
      <w:pPr>
        <w:pBdr/>
        <w:spacing/>
        <w:ind/>
      </w:pPr>
      <w:tblPr>
        <w:tblBorders/>
      </w:tblPr>
      <w:tcPr>
        <w:shd w:val="pct50" w:color="c0c0c0" w:fill="ffffff"/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8080" w:sz="6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sz="6" w:space="0"/>
        </w:tcBorders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>
    <w:name w:val="Table Columns 3"/>
    <w:basedOn w:val="932"/>
    <w:uiPriority w:val="0"/>
    <w:qFormat/>
    <w:pPr>
      <w:widowControl w:val="false"/>
      <w:pBdr/>
      <w:spacing/>
      <w:ind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auto"/>
      </w:rPr>
      <w:pPr>
        <w:pBdr/>
        <w:spacing/>
        <w:ind/>
      </w:pPr>
      <w:tblPr>
        <w:tblBorders/>
      </w:tblPr>
      <w:tcPr>
        <w:shd w:val="solid" w:color="c0c0c0" w:fill="fffff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rPr>
        <w:color w:val="auto"/>
      </w:rPr>
      <w:pPr>
        <w:pBdr/>
        <w:spacing/>
        <w:ind/>
      </w:pPr>
      <w:tblPr>
        <w:tblBorders/>
      </w:tblPr>
      <w:tcPr>
        <w:shd w:val="pct10" w:color="000000" w:fill="ffffff"/>
        <w:tcBorders/>
      </w:tcPr>
    </w:tblStylePr>
    <w:tblStylePr w:type="firstCol">
      <w:rPr>
        <w:b w:val="0"/>
        <w:bCs w:val="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color w:val="ffffff"/>
      </w:rPr>
      <w:pPr>
        <w:pBdr/>
        <w:spacing/>
        <w:ind/>
      </w:pPr>
      <w:tblPr>
        <w:tblBorders/>
      </w:tblPr>
      <w:tcPr>
        <w:shd w:val="solid" w:color="00008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b w:val="0"/>
        <w:bCs w:val="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 w:val="0"/>
        <w:bCs w:val="0"/>
      </w:rPr>
      <w:pPr>
        <w:pBdr/>
        <w:spacing/>
        <w:ind/>
      </w:pPr>
      <w:tblPr>
        <w:tblBorders/>
      </w:tblPr>
      <w:tcPr>
        <w:tcBorders>
          <w:top w:val="single" w:color="000080" w:sz="6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3">
    <w:name w:val="Table Columns 4"/>
    <w:basedOn w:val="932"/>
    <w:uiPriority w:val="0"/>
    <w:qFormat/>
    <w:pPr>
      <w:widowControl w:val="false"/>
      <w:pBdr/>
      <w:spacing/>
      <w:ind/>
      <w:jc w:val="both"/>
    </w:pPr>
    <w:tblPr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auto"/>
      </w:rPr>
      <w:pPr>
        <w:pBdr/>
        <w:spacing/>
        <w:ind/>
      </w:pPr>
      <w:tblPr>
        <w:tblBorders/>
      </w:tblPr>
      <w:tcPr>
        <w:shd w:val="pct50" w:color="008080" w:fill="fffff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rPr>
        <w:color w:val="auto"/>
      </w:rPr>
      <w:pPr>
        <w:pBdr/>
        <w:spacing/>
        <w:ind/>
      </w:pPr>
      <w:tblPr>
        <w:tblBorders/>
      </w:tblPr>
      <w:tcPr>
        <w:shd w:val="pct10" w:color="000000" w:fill="ffffff"/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ffffff"/>
      </w:rPr>
      <w:pPr>
        <w:pBdr/>
        <w:spacing/>
        <w:ind/>
      </w:pPr>
      <w:tblPr>
        <w:tblBorders/>
      </w:tblPr>
      <w:tcPr>
        <w:shd w:val="solid" w:color="00000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4">
    <w:name w:val="Table Classic 3"/>
    <w:basedOn w:val="932"/>
    <w:uiPriority w:val="0"/>
    <w:qFormat/>
    <w:pPr>
      <w:widowControl w:val="false"/>
      <w:pBdr/>
      <w:spacing/>
      <w:ind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i/>
        <w:iCs/>
        <w:color w:val="ffffff"/>
      </w:rPr>
      <w:pPr>
        <w:pBdr/>
        <w:spacing/>
        <w:ind/>
      </w:pPr>
      <w:tblPr>
        <w:tblBorders/>
      </w:tblPr>
      <w:tcPr>
        <w:shd w:val="solid" w:color="000080" w:fill="ffffff"/>
        <w:tcBorders>
          <w:top w:val="none" w:color="000000" w:sz="4" w:space="0"/>
          <w:left w:val="single" w:color="000000" w:sz="6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rPr>
        <w:color w:val="000080"/>
      </w:rPr>
      <w:pPr>
        <w:pBdr/>
        <w:spacing/>
        <w:ind/>
      </w:pPr>
      <w:tblPr>
        <w:tblBorders/>
      </w:tblPr>
      <w:tcPr>
        <w:shd w:val="solid" w:color="ffffff" w:fill="ffffff"/>
        <w:tcBorders>
          <w:top w:val="single" w:color="000000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5">
    <w:name w:val="Table Professional"/>
    <w:basedOn w:val="932"/>
    <w:uiPriority w:val="0"/>
    <w:qFormat/>
    <w:pPr>
      <w:widowControl w:val="false"/>
      <w:pBdr/>
      <w:spacing/>
      <w:ind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auto"/>
      </w:rPr>
      <w:pPr>
        <w:pBdr/>
        <w:spacing/>
        <w:ind/>
      </w:pPr>
      <w:tblPr>
        <w:tblBorders/>
      </w:tblPr>
      <w:tcPr>
        <w:shd w:val="solid" w:color="00000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6">
    <w:name w:val="Table Elegant"/>
    <w:basedOn w:val="932"/>
    <w:uiPriority w:val="0"/>
    <w:qFormat/>
    <w:pPr>
      <w:widowControl w:val="false"/>
      <w:pBdr/>
      <w:spacing/>
      <w:ind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aps/>
        <w:color w:val="auto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7">
    <w:name w:val="Table Colorful 1"/>
    <w:basedOn w:val="932"/>
    <w:uiPriority w:val="0"/>
    <w:qFormat/>
    <w:pPr>
      <w:widowControl w:val="false"/>
      <w:pBdr/>
      <w:spacing/>
      <w:ind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/>
        <w:iCs/>
      </w:rPr>
      <w:pPr>
        <w:pBdr/>
        <w:spacing/>
        <w:ind/>
      </w:pPr>
      <w:tblPr>
        <w:tblBorders/>
      </w:tblPr>
      <w:tcPr>
        <w:shd w:val="solid" w:color="00008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i/>
        <w:iCs/>
      </w:rPr>
      <w:pPr>
        <w:pBdr/>
        <w:spacing/>
        <w:ind/>
      </w:pPr>
      <w:tblPr>
        <w:tblBorders/>
      </w:tblPr>
      <w:tcPr>
        <w:shd w:val="solid" w:color="00000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shd w:val="solid" w:color="00000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  <w:i w:val="0"/>
        <w:iCs w:val="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8">
    <w:name w:val="Table List 3"/>
    <w:basedOn w:val="932"/>
    <w:uiPriority w:val="0"/>
    <w:qFormat/>
    <w:pPr>
      <w:widowControl w:val="false"/>
      <w:pBdr/>
      <w:spacing/>
      <w:ind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00008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sz="12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000000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i/>
        <w:iCs/>
        <w:color w:val="00008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9">
    <w:name w:val="Table Web 2"/>
    <w:basedOn w:val="932"/>
    <w:uiPriority w:val="0"/>
    <w:qFormat/>
    <w:pPr>
      <w:widowControl w:val="false"/>
      <w:pBdr/>
      <w:spacing/>
      <w:ind/>
      <w:jc w:val="both"/>
    </w:pPr>
    <w:tblPr>
      <w:tblCellSpacing w:w="2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rPr>
      <w:tblCellSpacing w:w="20" w:type="dxa"/>
    </w:tr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auto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0">
    <w:name w:val="Table List 7"/>
    <w:basedOn w:val="932"/>
    <w:uiPriority w:val="0"/>
    <w:qFormat/>
    <w:pPr>
      <w:widowControl w:val="false"/>
      <w:pBdr/>
      <w:spacing/>
      <w:ind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cPr>
      <w:tcBorders/>
    </w:tcPr>
    <w:tblStylePr w:type="band1Horz">
      <w:rPr>
        <w:color w:val="auto"/>
      </w:rPr>
      <w:pPr>
        <w:pBdr/>
        <w:spacing/>
        <w:ind/>
      </w:pPr>
      <w:tblPr>
        <w:tblBorders/>
      </w:tblPr>
      <w:tcPr>
        <w:shd w:val="pct20" w:color="00000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shd w:val="pct25" w:color="ffff0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solid" w:color="c0c0c0" w:fill="ffffff"/>
        <w:tcBorders>
          <w:top w:val="none" w:color="000000" w:sz="4" w:space="0"/>
          <w:left w:val="single" w:color="008000" w:sz="12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8000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1">
    <w:name w:val="Table Contemporary"/>
    <w:basedOn w:val="932"/>
    <w:uiPriority w:val="0"/>
    <w:qFormat/>
    <w:pPr>
      <w:widowControl w:val="false"/>
      <w:pBdr/>
      <w:spacing/>
      <w:ind/>
      <w:jc w:val="both"/>
    </w:pPr>
    <w:tblPr>
      <w:tblBorders>
        <w:insideH w:val="single" w:color="ffffff" w:sz="18" w:space="0"/>
        <w:insideV w:val="single" w:color="ffffff" w:sz="18" w:space="0"/>
      </w:tblBorders>
    </w:tblPr>
    <w:tcPr>
      <w:tcBorders/>
    </w:tcPr>
    <w:tblStylePr w:type="band1Horz">
      <w:rPr>
        <w:color w:val="auto"/>
      </w:rPr>
      <w:pPr>
        <w:pBdr/>
        <w:spacing/>
        <w:ind/>
      </w:pPr>
      <w:tblPr>
        <w:tblBorders/>
      </w:tblPr>
      <w:tcPr>
        <w:shd w:val="pct5" w:color="00000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auto"/>
      </w:rPr>
      <w:pPr>
        <w:pBdr/>
        <w:spacing/>
        <w:ind/>
      </w:pPr>
      <w:tblPr>
        <w:tblBorders/>
      </w:tblPr>
      <w:tcPr>
        <w:shd w:val="pct20" w:color="00000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auto"/>
      </w:rPr>
      <w:pPr>
        <w:pBdr/>
        <w:spacing/>
        <w:ind/>
      </w:pPr>
      <w:tblPr>
        <w:tblBorders/>
      </w:tblPr>
      <w:tcPr>
        <w:shd w:val="pct20" w:color="00000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2">
    <w:name w:val="Table List 6"/>
    <w:basedOn w:val="932"/>
    <w:uiPriority w:val="0"/>
    <w:qFormat/>
    <w:pPr>
      <w:widowControl w:val="false"/>
      <w:pBdr/>
      <w:spacing/>
      <w:ind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  <w:tcBorders/>
    </w:tcPr>
    <w:tblStylePr w:type="band1Horz">
      <w:pPr>
        <w:pBdr/>
        <w:spacing/>
        <w:ind/>
      </w:pPr>
      <w:tblPr>
        <w:tblBorders/>
      </w:tblPr>
      <w:tcPr>
        <w:shd w:val="pct25" w:color="00000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sz="12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sz="12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3">
    <w:name w:val="Table Grid 4"/>
    <w:basedOn w:val="932"/>
    <w:uiPriority w:val="0"/>
    <w:qFormat/>
    <w:pPr>
      <w:widowControl w:val="false"/>
      <w:pBdr/>
      <w:spacing/>
      <w:ind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auto"/>
      </w:rPr>
      <w:pPr>
        <w:pBdr/>
        <w:spacing/>
        <w:ind/>
      </w:pPr>
      <w:tblPr>
        <w:tblBorders/>
      </w:tblPr>
      <w:tcPr>
        <w:shd w:val="pct30" w:color="ffff00" w:fill="ffffff"/>
        <w:tcBorders>
          <w:top w:val="none" w:color="000000" w:sz="4" w:space="0"/>
          <w:left w:val="single" w:color="000000" w:sz="6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b/>
        <w:bCs/>
        <w:color w:val="auto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auto"/>
      </w:rPr>
      <w:pPr>
        <w:pBdr/>
        <w:spacing/>
        <w:ind/>
      </w:pPr>
      <w:tblPr>
        <w:tblBorders/>
      </w:tblPr>
      <w:tcPr>
        <w:shd w:val="pct30" w:color="ffff00" w:fill="ffffff"/>
        <w:tcBorders>
          <w:top w:val="single" w:color="000000" w:sz="6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4">
    <w:name w:val="Table Columns 1"/>
    <w:basedOn w:val="932"/>
    <w:uiPriority w:val="0"/>
    <w:qFormat/>
    <w:pPr>
      <w:widowControl w:val="false"/>
      <w:pBdr/>
      <w:spacing/>
      <w:ind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auto"/>
      </w:rPr>
      <w:pPr>
        <w:pBdr/>
        <w:spacing/>
        <w:ind/>
      </w:pPr>
      <w:tblPr>
        <w:tblBorders/>
      </w:tblPr>
      <w:tcPr>
        <w:shd w:val="pct25" w:color="000000" w:fill="fffff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rPr>
        <w:color w:val="auto"/>
      </w:rPr>
      <w:pPr>
        <w:pBdr/>
        <w:spacing/>
        <w:ind/>
      </w:pPr>
      <w:tblPr>
        <w:tblBorders/>
      </w:tblPr>
      <w:tcPr>
        <w:shd w:val="pct25" w:color="ffff00" w:fill="ffffff"/>
        <w:tcBorders/>
      </w:tcPr>
    </w:tblStylePr>
    <w:tblStylePr w:type="firstCol">
      <w:rPr>
        <w:b w:val="0"/>
        <w:bCs w:val="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 w:val="0"/>
        <w:bCs w:val="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sz="6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b w:val="0"/>
        <w:bCs w:val="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 w:val="0"/>
        <w:bCs w:val="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5">
    <w:name w:val="Table List 8"/>
    <w:basedOn w:val="932"/>
    <w:uiPriority w:val="0"/>
    <w:qFormat/>
    <w:pPr>
      <w:widowControl w:val="false"/>
      <w:pBdr/>
      <w:spacing/>
      <w:ind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cPr>
      <w:tcBorders/>
    </w:tcPr>
    <w:tblStylePr w:type="band1Horz">
      <w:rPr>
        <w:color w:val="auto"/>
      </w:rPr>
      <w:pPr>
        <w:pBdr/>
        <w:spacing/>
        <w:ind/>
      </w:pPr>
      <w:tblPr>
        <w:tblBorders/>
      </w:tblPr>
      <w:tcPr>
        <w:shd w:val="pct25" w:color="ffff0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shd w:val="pct50" w:color="ff000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i/>
        <w:iCs/>
      </w:rPr>
      <w:pPr>
        <w:pBdr/>
        <w:spacing/>
        <w:ind/>
      </w:pPr>
      <w:tblPr>
        <w:tblBorders/>
      </w:tblPr>
      <w:tcPr>
        <w:shd w:val="solid" w:color="ffff00" w:fill="ffffff"/>
        <w:tcBorders>
          <w:top w:val="none" w:color="000000" w:sz="4" w:space="0"/>
          <w:left w:val="single" w:color="000000" w:sz="6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sz="6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6">
    <w:name w:val="Table Grid 3"/>
    <w:basedOn w:val="932"/>
    <w:uiPriority w:val="0"/>
    <w:qFormat/>
    <w:pPr>
      <w:widowControl w:val="false"/>
      <w:pBdr/>
      <w:spacing/>
      <w:ind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shd w:val="pct30" w:color="ffff00" w:fill="ffffff"/>
        <w:tcBorders>
          <w:top w:val="none" w:color="000000" w:sz="4" w:space="0"/>
          <w:left w:val="single" w:color="000000" w:sz="6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7">
    <w:name w:val="Table Subtle 2"/>
    <w:basedOn w:val="932"/>
    <w:uiPriority w:val="0"/>
    <w:qFormat/>
    <w:pPr>
      <w:widowControl w:val="false"/>
      <w:pBdr/>
      <w:spacing/>
      <w:ind/>
      <w:jc w:val="both"/>
    </w:pPr>
    <w:tblPr>
      <w:tblBorders>
        <w:left w:val="single" w:color="000000" w:sz="6" w:space="0"/>
        <w:right w:val="single" w:color="000000" w:sz="6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pct25" w:color="00800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sz="12" w:space="0"/>
        </w:tcBorders>
      </w:tcPr>
    </w:tblStylePr>
    <w:tblStylePr w:type="firstRow"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sz="12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pct25" w:color="808000" w:fill="ffffff"/>
        <w:tcBorders>
          <w:top w:val="none" w:color="000000" w:sz="4" w:space="0"/>
          <w:left w:val="none" w:color="000000" w:sz="4" w:space="0"/>
          <w:bottom w:val="single" w:color="000000" w:sz="12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000000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8">
    <w:name w:val="Table List 4"/>
    <w:basedOn w:val="932"/>
    <w:uiPriority w:val="0"/>
    <w:qFormat/>
    <w:pPr>
      <w:widowControl w:val="false"/>
      <w:pBdr/>
      <w:spacing/>
      <w:ind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/>
      </w:rPr>
      <w:pPr>
        <w:pBdr/>
        <w:spacing/>
        <w:ind/>
      </w:pPr>
      <w:tblPr>
        <w:tblBorders/>
      </w:tblPr>
      <w:tcPr>
        <w:shd w:val="solid" w:color="808080" w:fill="ffffff"/>
        <w:tcBorders>
          <w:top w:val="none" w:color="000000" w:sz="4" w:space="0"/>
          <w:left w:val="single" w:color="000000" w:sz="12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9">
    <w:name w:val="Table List 1"/>
    <w:basedOn w:val="932"/>
    <w:uiPriority w:val="0"/>
    <w:qFormat/>
    <w:pPr>
      <w:widowControl w:val="false"/>
      <w:pBdr/>
      <w:spacing/>
      <w:ind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cPr>
      <w:tcBorders/>
    </w:tcPr>
    <w:tblStylePr w:type="band1Horz">
      <w:rPr>
        <w:color w:val="auto"/>
      </w:rPr>
      <w:pPr>
        <w:pBdr/>
        <w:spacing/>
        <w:ind/>
      </w:pPr>
      <w:tblPr>
        <w:tblBorders/>
      </w:tblPr>
      <w:tcPr>
        <w:shd w:val="solid" w:color="c0c0c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auto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i/>
        <w:iCs/>
        <w:color w:val="800000"/>
      </w:rPr>
      <w:pPr>
        <w:pBdr/>
        <w:spacing/>
        <w:ind/>
      </w:pPr>
      <w:tblPr>
        <w:tblBorders/>
      </w:tblPr>
      <w:tcPr>
        <w:shd w:val="solid" w:color="c0c0c0" w:fill="ffffff"/>
        <w:tcBorders>
          <w:top w:val="none" w:color="000000" w:sz="4" w:space="0"/>
          <w:left w:val="single" w:color="000000" w:sz="6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000000" w:sz="6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0">
    <w:name w:val="Table Web 1"/>
    <w:basedOn w:val="932"/>
    <w:uiPriority w:val="0"/>
    <w:qFormat/>
    <w:pPr>
      <w:widowControl w:val="false"/>
      <w:pBdr/>
      <w:spacing/>
      <w:ind/>
      <w:jc w:val="both"/>
    </w:pPr>
    <w:tblPr>
      <w:tblCellSpacing w:w="2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rPr>
      <w:tblCellSpacing w:w="20" w:type="dxa"/>
    </w:tr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auto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1">
    <w:name w:val="Table Colorful 3"/>
    <w:basedOn w:val="932"/>
    <w:uiPriority w:val="0"/>
    <w:qFormat/>
    <w:pPr>
      <w:widowControl w:val="false"/>
      <w:pBdr/>
      <w:spacing/>
      <w:ind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solid" w:color="008080" w:fill="ffffff"/>
        <w:tcBorders>
          <w:top w:val="none" w:color="000000" w:sz="4" w:space="0"/>
          <w:left w:val="none" w:color="000000" w:sz="4" w:space="0"/>
          <w:bottom w:val="single" w:color="000000" w:sz="36" w:space="0"/>
          <w:right w:val="single" w:color="000000" w:sz="6" w:space="0"/>
        </w:tcBorders>
      </w:tcPr>
    </w:tblStylePr>
    <w:tblStylePr w:type="firstRow">
      <w:pPr>
        <w:pBdr/>
        <w:spacing/>
        <w:ind/>
      </w:pPr>
      <w:tblPr>
        <w:tblBorders/>
      </w:tblPr>
      <w:tcPr>
        <w:shd w:val="solid" w:color="008080" w:fill="ffffff"/>
        <w:tcBorders>
          <w:top w:val="none" w:color="000000" w:sz="4" w:space="0"/>
          <w:left w:val="single" w:color="000000" w:sz="6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rPr>
        <w:b/>
        <w:bCs/>
        <w:color w:val="ffffff"/>
      </w:rPr>
      <w:pPr>
        <w:pBdr/>
        <w:spacing/>
        <w:ind/>
      </w:pPr>
      <w:tblPr>
        <w:tblBorders/>
      </w:tblPr>
      <w:tcPr>
        <w:shd w:val="solid" w:color="00000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2">
    <w:name w:val="Table Columns 5"/>
    <w:basedOn w:val="932"/>
    <w:uiPriority w:val="0"/>
    <w:qFormat/>
    <w:pPr>
      <w:widowControl w:val="false"/>
      <w:pBdr/>
      <w:spacing/>
      <w:ind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auto"/>
      </w:rPr>
      <w:pPr>
        <w:pBdr/>
        <w:spacing/>
        <w:ind/>
      </w:pPr>
      <w:tblPr>
        <w:tblBorders/>
      </w:tblPr>
      <w:tcPr>
        <w:shd w:val="solid" w:color="c0c0c0" w:fill="fffff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rPr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i/>
        <w:i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808080" w:sz="6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8080" w:sz="6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3">
    <w:name w:val="Table Classic 2"/>
    <w:basedOn w:val="932"/>
    <w:uiPriority w:val="0"/>
    <w:qFormat/>
    <w:pPr>
      <w:widowControl w:val="false"/>
      <w:pBdr/>
      <w:spacing/>
      <w:ind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solid" w:color="c0c0c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color w:val="ffffff"/>
      </w:rPr>
      <w:pPr>
        <w:pBdr/>
        <w:spacing/>
        <w:ind/>
      </w:pPr>
      <w:tblPr>
        <w:tblBorders/>
      </w:tblPr>
      <w:tcPr>
        <w:shd w:val="solid" w:color="800080" w:fill="ffffff"/>
        <w:tcBorders>
          <w:top w:val="none" w:color="000000" w:sz="4" w:space="0"/>
          <w:left w:val="single" w:color="000000" w:sz="6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000000" w:sz="6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solid" w:color="80008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rPr>
        <w:color w:val="00008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4">
    <w:name w:val="Table Grid 7"/>
    <w:basedOn w:val="932"/>
    <w:uiPriority w:val="0"/>
    <w:qFormat/>
    <w:pPr>
      <w:widowControl w:val="false"/>
      <w:pBdr/>
      <w:spacing/>
      <w:ind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 w:val="0"/>
        <w:bCs w:val="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 w:val="0"/>
        <w:bCs w:val="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sz="12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b w:val="0"/>
        <w:bCs w:val="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 w:val="0"/>
        <w:bCs w:val="0"/>
      </w:rPr>
      <w:pPr>
        <w:pBdr/>
        <w:spacing/>
        <w:ind/>
      </w:pPr>
      <w:tblPr>
        <w:tblBorders/>
      </w:tblPr>
      <w:tcPr>
        <w:tcBorders>
          <w:top w:val="single" w:color="000000" w:sz="6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5">
    <w:name w:val="Table 3D effects 1"/>
    <w:basedOn w:val="932"/>
    <w:uiPriority w:val="0"/>
    <w:qFormat/>
    <w:pPr>
      <w:widowControl w:val="false"/>
      <w:pBdr/>
      <w:spacing/>
      <w:ind/>
      <w:jc w:val="both"/>
    </w:pPr>
    <w:tblPr>
      <w:tblBorders/>
    </w:tblPr>
    <w:tcPr>
      <w:shd w:val="solid" w:color="c0c0c0" w:fill="ffffff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8080" w:sz="6" w:space="0"/>
        </w:tcBorders>
      </w:tcPr>
    </w:tblStylePr>
    <w:tblStylePr w:type="firstRow">
      <w:rPr>
        <w:b/>
        <w:bCs/>
        <w:color w:val="80008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808080" w:sz="6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ffff" w:sz="6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ffffff" w:sz="6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rPr>
        <w:color w:val="00008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6">
    <w:name w:val="Table Columns 2"/>
    <w:basedOn w:val="932"/>
    <w:uiPriority w:val="0"/>
    <w:qFormat/>
    <w:pPr>
      <w:widowControl w:val="false"/>
      <w:pBdr/>
      <w:spacing/>
      <w:ind/>
      <w:jc w:val="both"/>
    </w:pPr>
    <w:rPr>
      <w:b/>
      <w:bCs/>
    </w:rPr>
    <w:tblPr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auto"/>
      </w:rPr>
      <w:pPr>
        <w:pBdr/>
        <w:spacing/>
        <w:ind/>
      </w:pPr>
      <w:tblPr>
        <w:tblBorders/>
      </w:tblPr>
      <w:tcPr>
        <w:shd w:val="pct30" w:color="000000" w:fill="fffff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rPr>
        <w:color w:val="auto"/>
      </w:rPr>
      <w:pPr>
        <w:pBdr/>
        <w:spacing/>
        <w:ind/>
      </w:pPr>
      <w:tblPr>
        <w:tblBorders/>
      </w:tblPr>
      <w:tcPr>
        <w:shd w:val="pct25" w:color="00ff00" w:fill="ffffff"/>
        <w:tcBorders/>
      </w:tcPr>
    </w:tblStylePr>
    <w:tblStylePr w:type="firstCol">
      <w:rPr>
        <w:b w:val="0"/>
        <w:bCs w:val="0"/>
        <w:color w:val="00000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color w:val="ffffff"/>
      </w:rPr>
      <w:pPr>
        <w:pBdr/>
        <w:spacing/>
        <w:ind/>
      </w:pPr>
      <w:tblPr>
        <w:tblBorders/>
      </w:tblPr>
      <w:tcPr>
        <w:shd w:val="solid" w:color="00008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b w:val="0"/>
        <w:bCs w:val="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 w:val="0"/>
        <w:bCs w:val="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7">
    <w:name w:val="Table Simple 2"/>
    <w:basedOn w:val="932"/>
    <w:uiPriority w:val="0"/>
    <w:qFormat/>
    <w:pPr>
      <w:widowControl w:val="false"/>
      <w:pBdr/>
      <w:spacing/>
      <w:ind/>
      <w:jc w:val="both"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sz="12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sz="12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sz="6" w:space="0"/>
          <w:right w:val="none" w:color="000000" w:sz="4" w:space="0"/>
        </w:tcBorders>
      </w:tcPr>
    </w:tblStylePr>
    <w:tblStylePr w:type="lastRow">
      <w:rPr>
        <w:b/>
        <w:bCs/>
        <w:color w:val="auto"/>
      </w:rPr>
      <w:pPr>
        <w:pBdr/>
        <w:spacing/>
        <w:ind/>
      </w:pPr>
      <w:tblPr>
        <w:tblBorders/>
      </w:tblPr>
      <w:tcPr>
        <w:tcBorders>
          <w:top w:val="single" w:color="000000" w:sz="6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8">
    <w:name w:val="Table Simple 3"/>
    <w:basedOn w:val="932"/>
    <w:uiPriority w:val="0"/>
    <w:qFormat/>
    <w:pPr>
      <w:widowControl w:val="false"/>
      <w:pBdr/>
      <w:spacing/>
      <w:ind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/>
      </w:rPr>
      <w:pPr>
        <w:pBdr/>
        <w:spacing/>
        <w:ind/>
      </w:pPr>
      <w:tblPr>
        <w:tblBorders/>
      </w:tblPr>
      <w:tcPr>
        <w:shd w:val="solid" w:color="00000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9">
    <w:name w:val="Table Grid 8"/>
    <w:basedOn w:val="932"/>
    <w:uiPriority w:val="0"/>
    <w:qFormat/>
    <w:pPr>
      <w:widowControl w:val="false"/>
      <w:pBdr/>
      <w:spacing/>
      <w:ind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/>
      </w:rPr>
      <w:pPr>
        <w:pBdr/>
        <w:spacing/>
        <w:ind/>
      </w:pPr>
      <w:tblPr>
        <w:tblBorders/>
      </w:tblPr>
      <w:tcPr>
        <w:shd w:val="solid" w:color="00008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b/>
        <w:bCs/>
        <w:color w:val="auto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auto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0">
    <w:name w:val="Table List 2"/>
    <w:basedOn w:val="932"/>
    <w:uiPriority w:val="0"/>
    <w:qFormat/>
    <w:pPr>
      <w:widowControl w:val="false"/>
      <w:pBdr/>
      <w:spacing/>
      <w:ind/>
      <w:jc w:val="both"/>
    </w:pPr>
    <w:tblPr>
      <w:tblBorders>
        <w:bottom w:val="single" w:color="808080" w:sz="12" w:space="0"/>
      </w:tblBorders>
    </w:tblPr>
    <w:tcPr>
      <w:tcBorders/>
    </w:tcPr>
    <w:tblStylePr w:type="band1Horz">
      <w:rPr>
        <w:color w:val="auto"/>
      </w:rPr>
      <w:pPr>
        <w:pBdr/>
        <w:spacing/>
        <w:ind/>
      </w:pPr>
      <w:tblPr>
        <w:tblBorders/>
      </w:tblPr>
      <w:tcPr>
        <w:shd w:val="pct20" w:color="00ff0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auto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/>
      </w:rPr>
      <w:pPr>
        <w:pBdr/>
        <w:spacing/>
        <w:ind/>
      </w:pPr>
      <w:tblPr>
        <w:tblBorders/>
      </w:tblPr>
      <w:tcPr>
        <w:shd w:val="pct75" w:color="008080" w:fill="008000"/>
        <w:tcBorders>
          <w:top w:val="none" w:color="000000" w:sz="4" w:space="0"/>
          <w:left w:val="single" w:color="000000" w:sz="6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000000" w:sz="6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71" w:customStyle="1">
    <w:name w:val="Основной_текст"/>
    <w:basedOn w:val="921"/>
    <w:uiPriority w:val="0"/>
    <w:qFormat/>
    <w:pPr>
      <w:pBdr/>
      <w:spacing/>
      <w:ind/>
    </w:pPr>
    <w:rPr>
      <w:rFonts w:ascii="Times New Roman" w:hAnsi="Times New Roman" w:eastAsiaTheme="minorEastAsia"/>
      <w:sz w:val="28"/>
      <w:szCs w:val="22"/>
      <w:lang w:val="ru-RU" w:eastAsia="en-US"/>
    </w:rPr>
  </w:style>
  <w:style w:type="paragraph" w:styleId="1072" w:customStyle="1">
    <w:name w:val="Для_рисунков"/>
    <w:basedOn w:val="921"/>
    <w:uiPriority w:val="0"/>
    <w:qFormat/>
    <w:pPr>
      <w:pBdr/>
      <w:spacing w:line="360" w:lineRule="auto"/>
      <w:ind w:firstLine="0"/>
      <w:jc w:val="center"/>
      <w:outlineLvl w:val="9"/>
    </w:pPr>
    <w:rPr>
      <w:rFonts w:ascii="Times New Roman" w:hAnsi="Times New Roman" w:eastAsiaTheme="minorEastAsia"/>
      <w:sz w:val="24"/>
      <w:szCs w:val="22"/>
      <w:lang w:val="ru-RU" w:eastAsia="en-US"/>
    </w:rPr>
  </w:style>
  <w:style w:type="paragraph" w:styleId="1073" w:customStyle="1">
    <w:name w:val="Мой_основной_текст"/>
    <w:basedOn w:val="921"/>
    <w:link w:val="1078"/>
    <w:uiPriority w:val="0"/>
    <w:qFormat/>
    <w:pPr>
      <w:pBdr/>
      <w:shd w:val="clear" w:color="auto" w:fill="ffffff"/>
      <w:spacing w:line="360" w:lineRule="auto"/>
      <w:ind w:firstLine="709"/>
      <w:jc w:val="both"/>
    </w:pPr>
    <w:rPr>
      <w:rFonts w:ascii="Times New Roman" w:hAnsi="Times New Roman" w:eastAsia="Helvetica" w:cs="Times New Roman"/>
      <w:sz w:val="28"/>
      <w:szCs w:val="28"/>
      <w:shd w:val="clear" w:color="auto" w:fill="ffffff"/>
      <w:lang w:bidi="ar"/>
    </w:rPr>
  </w:style>
  <w:style w:type="paragraph" w:styleId="1074" w:customStyle="1">
    <w:name w:val="Моя_глава"/>
    <w:basedOn w:val="1010"/>
    <w:uiPriority w:val="0"/>
    <w:qFormat/>
    <w:pPr>
      <w:numPr>
        <w:ilvl w:val="0"/>
        <w:numId w:val="11"/>
      </w:numPr>
      <w:pBdr/>
      <w:spacing/>
      <w:ind w:hanging="425" w:left="425"/>
      <w:outlineLvl w:val="0"/>
    </w:pPr>
    <w:rPr>
      <w:rFonts w:ascii="Times New Roman" w:hAnsi="Times New Roman"/>
      <w:b/>
      <w:sz w:val="28"/>
    </w:rPr>
  </w:style>
  <w:style w:type="paragraph" w:styleId="1075" w:customStyle="1">
    <w:name w:val="Мой_параграф"/>
    <w:basedOn w:val="921"/>
    <w:uiPriority w:val="0"/>
    <w:qFormat/>
    <w:pPr>
      <w:numPr>
        <w:ilvl w:val="1"/>
        <w:numId w:val="11"/>
      </w:numPr>
      <w:pBdr/>
      <w:tabs>
        <w:tab w:val="clear" w:leader="none" w:pos="0"/>
        <w:tab w:val="left" w:leader="none" w:pos="567"/>
      </w:tabs>
      <w:spacing/>
      <w:ind w:hanging="425" w:left="425"/>
      <w:outlineLvl w:val="1"/>
    </w:pPr>
    <w:rPr>
      <w:rFonts w:ascii="Times New Roman" w:hAnsi="Times New Roman"/>
      <w:b/>
      <w:sz w:val="28"/>
    </w:rPr>
  </w:style>
  <w:style w:type="paragraph" w:styleId="1076" w:customStyle="1">
    <w:name w:val="Мой_пункт"/>
    <w:basedOn w:val="921"/>
    <w:uiPriority w:val="0"/>
    <w:qFormat/>
    <w:pPr>
      <w:numPr>
        <w:ilvl w:val="2"/>
        <w:numId w:val="11"/>
      </w:numPr>
      <w:pBdr/>
      <w:tabs>
        <w:tab w:val="clear" w:leader="none" w:pos="425"/>
        <w:tab w:val="left" w:leader="none" w:pos="709"/>
      </w:tabs>
      <w:spacing/>
      <w:ind w:hanging="425" w:left="425"/>
      <w:outlineLvl w:val="2"/>
    </w:pPr>
    <w:rPr>
      <w:rFonts w:ascii="Times New Roman" w:hAnsi="Times New Roman"/>
      <w:b/>
      <w:sz w:val="28"/>
    </w:rPr>
  </w:style>
  <w:style w:type="paragraph" w:styleId="1077" w:customStyle="1">
    <w:name w:val="Стандартный HTML1"/>
    <w:basedOn w:val="921"/>
    <w:uiPriority w:val="0"/>
    <w:qFormat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Courier New" w:hAnsi="Courier New" w:cs="Courier New"/>
      <w:sz w:val="20"/>
      <w:szCs w:val="20"/>
    </w:rPr>
  </w:style>
  <w:style w:type="character" w:styleId="1078" w:customStyle="1">
    <w:name w:val="Мой_основной_текст Char"/>
    <w:link w:val="1073"/>
    <w:uiPriority w:val="0"/>
    <w:qFormat/>
    <w:pPr>
      <w:pBdr/>
      <w:spacing/>
      <w:ind/>
    </w:pPr>
    <w:rPr>
      <w:rFonts w:ascii="Times New Roman" w:hAnsi="Times New Roman" w:eastAsia="Helvetica" w:cs="Times New Roman"/>
      <w:sz w:val="28"/>
      <w:szCs w:val="28"/>
      <w:shd w:val="clear" w:color="auto" w:fill="ffffff"/>
      <w:lang w:bidi="ar"/>
    </w:rPr>
  </w:style>
  <w:style w:type="paragraph" w:styleId="1079" w:customStyle="1">
    <w:name w:val="Дипломный Обычный"/>
    <w:basedOn w:val="921"/>
    <w:uiPriority w:val="0"/>
    <w:qFormat/>
    <w:pPr>
      <w:pBdr/>
      <w:spacing w:line="360" w:lineRule="auto"/>
      <w:ind w:firstLine="851"/>
      <w:jc w:val="both"/>
    </w:pPr>
    <w:rPr>
      <w:sz w:val="26"/>
      <w:szCs w:val="26"/>
    </w:rPr>
  </w:style>
  <w:style w:type="paragraph" w:styleId="1080" w:customStyle="1">
    <w:name w:val="Нумерованный список1"/>
    <w:basedOn w:val="921"/>
    <w:uiPriority w:val="0"/>
    <w:qFormat/>
    <w:pPr>
      <w:numPr>
        <w:ilvl w:val="0"/>
        <w:numId w:val="12"/>
      </w:numPr>
      <w:pBdr/>
      <w:spacing/>
      <w:ind/>
    </w:pPr>
  </w:style>
  <w:style w:type="paragraph" w:styleId="1081" w:customStyle="1">
    <w:name w:val="WPSOffice手动目录 1"/>
    <w:uiPriority w:val="0"/>
    <w:qFormat/>
    <w:pPr>
      <w:pBdr/>
      <w:spacing/>
      <w:ind/>
    </w:pPr>
    <w:rPr>
      <w:rFonts w:ascii="Times New Roman" w:hAnsi="Times New Roman" w:eastAsia="SimSun" w:cs="Times New Roman"/>
      <w:sz w:val="20"/>
      <w:szCs w:val="20"/>
    </w:rPr>
  </w:style>
  <w:style w:type="paragraph" w:styleId="1082" w:customStyle="1">
    <w:name w:val="WPSOffice手动目录 2"/>
    <w:uiPriority w:val="0"/>
    <w:qFormat/>
    <w:pPr>
      <w:pBdr/>
      <w:spacing/>
      <w:ind/>
    </w:pPr>
    <w:rPr>
      <w:rFonts w:ascii="Times New Roman" w:hAnsi="Times New Roman" w:eastAsia="SimSun" w:cs="Times New Roman"/>
      <w:sz w:val="20"/>
      <w:szCs w:val="20"/>
    </w:rPr>
  </w:style>
  <w:style w:type="paragraph" w:styleId="1083" w:customStyle="1">
    <w:name w:val="WPSOffice手动目录 3"/>
    <w:uiPriority w:val="0"/>
    <w:qFormat/>
    <w:pPr>
      <w:pBdr/>
      <w:spacing/>
      <w:ind/>
    </w:pPr>
    <w:rPr>
      <w:rFonts w:ascii="Times New Roman" w:hAnsi="Times New Roman" w:eastAsia="SimSun" w:cs="Times New Roman"/>
      <w:sz w:val="20"/>
      <w:szCs w:val="20"/>
    </w:rPr>
  </w:style>
  <w:style w:type="paragraph" w:styleId="1084" w:customStyle="1">
    <w:name w:val="Введение/Заключение"/>
    <w:basedOn w:val="921"/>
    <w:link w:val="1085"/>
    <w:uiPriority w:val="0"/>
    <w:qFormat/>
    <w:pPr>
      <w:pBdr/>
      <w:shd w:val="clear" w:color="auto" w:fill="ffffff"/>
      <w:spacing w:line="360" w:lineRule="auto"/>
      <w:ind w:firstLine="709"/>
      <w:jc w:val="center"/>
    </w:pPr>
    <w:rPr>
      <w:rFonts w:ascii="Times New Roman" w:hAnsi="Times New Roman" w:eastAsia="TimesNewRoman" w:cs="Times New Roman"/>
      <w:b/>
      <w:bCs/>
      <w:sz w:val="32"/>
      <w:szCs w:val="32"/>
      <w:shd w:val="clear" w:color="auto" w:fill="ffffff"/>
      <w:lang w:bidi="ar"/>
    </w:rPr>
  </w:style>
  <w:style w:type="character" w:styleId="1085" w:customStyle="1">
    <w:name w:val="Введение/Заключение Char"/>
    <w:link w:val="1084"/>
    <w:uiPriority w:val="0"/>
    <w:qFormat/>
    <w:pPr>
      <w:pBdr/>
      <w:spacing/>
      <w:ind/>
    </w:pPr>
    <w:rPr>
      <w:rFonts w:ascii="Times New Roman" w:hAnsi="Times New Roman" w:eastAsia="TimesNewRoman" w:cs="Times New Roman"/>
      <w:b/>
      <w:bCs/>
      <w:sz w:val="32"/>
      <w:szCs w:val="32"/>
      <w:shd w:val="clear" w:color="auto" w:fill="ffffff"/>
      <w:lang w:bidi="ar"/>
    </w:rPr>
  </w:style>
  <w:style w:type="paragraph" w:styleId="1086" w:customStyle="1">
    <w:name w:val="введение"/>
    <w:basedOn w:val="921"/>
    <w:uiPriority w:val="0"/>
    <w:qFormat/>
    <w:pPr>
      <w:pBdr/>
      <w:spacing w:after="160" w:line="259" w:lineRule="auto"/>
      <w:ind w:firstLine="0"/>
      <w:jc w:val="center"/>
    </w:pPr>
    <w:rPr>
      <w:b/>
      <w:bCs/>
    </w:rPr>
  </w:style>
  <w:style w:type="character" w:styleId="1087" w:customStyle="1">
    <w:name w:val="Book Title"/>
    <w:basedOn w:val="93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088" w:customStyle="1">
    <w:name w:val="Основной текст2"/>
    <w:basedOn w:val="921"/>
    <w:next w:val="921"/>
    <w:uiPriority w:val="0"/>
    <w:qFormat/>
    <w:pPr>
      <w:pBdr/>
      <w:spacing w:line="360" w:lineRule="auto"/>
      <w:ind/>
      <w:jc w:val="left"/>
    </w:pPr>
    <w:rPr>
      <w:rFonts w:eastAsiaTheme="minorEastAsia"/>
    </w:rPr>
  </w:style>
  <w:style w:type="paragraph" w:styleId="1089" w:customStyle="1">
    <w:name w:val="Списки"/>
    <w:basedOn w:val="921"/>
    <w:next w:val="921"/>
    <w:uiPriority w:val="0"/>
    <w:qFormat/>
    <w:pPr>
      <w:numPr>
        <w:ilvl w:val="0"/>
        <w:numId w:val="13"/>
      </w:numPr>
      <w:pBdr/>
      <w:spacing w:line="360" w:lineRule="auto"/>
      <w:ind w:hanging="357" w:left="1219"/>
    </w:pPr>
    <w:rPr>
      <w:sz w:val="28"/>
    </w:rPr>
  </w:style>
  <w:style w:type="paragraph" w:styleId="1090" w:customStyle="1">
    <w:name w:val="Основной текст курс"/>
    <w:basedOn w:val="921"/>
    <w:uiPriority w:val="0"/>
    <w:qFormat/>
    <w:pPr>
      <w:pBdr/>
      <w:spacing w:line="360" w:lineRule="auto"/>
      <w:ind w:firstLine="851"/>
    </w:pPr>
    <w:rPr>
      <w:rFonts w:eastAsiaTheme="minorHAnsi"/>
      <w:szCs w:val="28"/>
      <w:lang w:eastAsia="en-US"/>
    </w:rPr>
  </w:style>
  <w:style w:type="table" w:styleId="1091" w:customStyle="1">
    <w:name w:val="_Style 37"/>
    <w:basedOn w:val="1092"/>
    <w:uiPriority w:val="0"/>
    <w:qFormat/>
    <w:pPr>
      <w:pBdr/>
      <w:spacing/>
      <w:ind/>
    </w:pPr>
    <w:tblPr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2" w:customStyle="1">
    <w:name w:val="Table Normal"/>
    <w:uiPriority w:val="0"/>
    <w:qFormat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93" w:customStyle="1">
    <w:name w:val="Мой_список"/>
    <w:basedOn w:val="921"/>
    <w:uiPriority w:val="0"/>
    <w:qFormat/>
    <w:pPr>
      <w:numPr>
        <w:ilvl w:val="0"/>
        <w:numId w:val="14"/>
      </w:numPr>
      <w:pBdr/>
      <w:shd w:val="clear" w:color="auto" w:fill="ffffff"/>
      <w:spacing w:line="360" w:lineRule="auto"/>
      <w:ind w:firstLine="709"/>
      <w:jc w:val="both"/>
    </w:pPr>
    <w:rPr>
      <w:rFonts w:ascii="Times New Roman" w:hAnsi="Times New Roman" w:eastAsia="Helvetica" w:cs="Times New Roman"/>
      <w:sz w:val="28"/>
      <w:szCs w:val="28"/>
      <w:shd w:val="clear" w:color="auto" w:fill="ffffff"/>
      <w:lang w:val="ru-RU" w:bidi="ar"/>
    </w:rPr>
  </w:style>
  <w:style w:type="numbering" w:styleId="1094" w:default="1">
    <w:name w:val="No List"/>
    <w:uiPriority w:val="99"/>
    <w:semiHidden/>
    <w:unhideWhenUsed/>
    <w:pPr>
      <w:pBdr/>
      <w:spacing/>
      <w:ind/>
    </w:pPr>
  </w:style>
  <w:style w:type="character" w:styleId="1095" w:customStyle="1">
    <w:name w:val="Мой_подпункт_character"/>
    <w:link w:val="1096"/>
    <w:pPr>
      <w:pBdr/>
      <w:spacing/>
      <w:ind/>
    </w:pPr>
    <w:rPr>
      <w:lang w:val="ru-RU"/>
    </w:rPr>
  </w:style>
  <w:style w:type="paragraph" w:styleId="1096" w:customStyle="1">
    <w:name w:val="Мой_подпункт"/>
    <w:basedOn w:val="1076"/>
    <w:link w:val="1095"/>
    <w:qFormat/>
    <w:pPr>
      <w:numPr>
        <w:ilvl w:val="3"/>
        <w:numId w:val="11"/>
      </w:numPr>
      <w:pBdr/>
      <w:spacing/>
      <w:ind/>
    </w:pPr>
    <w:rPr>
      <w:lang w:val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Софья Черникова</dc:creator>
  <cp:revision>16</cp:revision>
  <dcterms:created xsi:type="dcterms:W3CDTF">2023-03-19T10:52:00Z</dcterms:created>
  <dcterms:modified xsi:type="dcterms:W3CDTF">2024-03-11T15:44:29Z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30883711E5C741C793E683C938BD849C</vt:lpwstr>
  </property>
</Properties>
</file>