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267CD" w14:textId="6801B29C" w:rsidR="00CF0480" w:rsidRDefault="00DA18C8" w:rsidP="00CF0480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 </w:t>
      </w:r>
      <w:r w:rsidR="004D646B">
        <w:rPr>
          <w:rFonts w:ascii="黑体" w:eastAsia="黑体" w:hAnsi="黑体" w:hint="eastAsia"/>
          <w:sz w:val="32"/>
        </w:rPr>
        <w:t>中国</w:t>
      </w:r>
      <w:r w:rsidR="004D646B">
        <w:rPr>
          <w:rFonts w:ascii="黑体" w:eastAsia="黑体" w:hAnsi="黑体"/>
          <w:sz w:val="32"/>
        </w:rPr>
        <w:t>海洋大学</w:t>
      </w:r>
      <w:r w:rsidR="004D646B">
        <w:rPr>
          <w:rFonts w:ascii="黑体" w:eastAsia="黑体" w:hAnsi="黑体" w:hint="eastAsia"/>
          <w:sz w:val="32"/>
        </w:rPr>
        <w:t xml:space="preserve"> </w:t>
      </w:r>
      <w:r w:rsidR="009A108A">
        <w:rPr>
          <w:rFonts w:ascii="黑体" w:eastAsia="黑体" w:hAnsi="黑体" w:hint="eastAsia"/>
          <w:sz w:val="32"/>
        </w:rPr>
        <w:t>自动化</w:t>
      </w:r>
      <w:r w:rsidR="009A108A">
        <w:rPr>
          <w:rFonts w:ascii="黑体" w:eastAsia="黑体" w:hAnsi="黑体"/>
          <w:sz w:val="32"/>
        </w:rPr>
        <w:t>及测控系</w:t>
      </w:r>
    </w:p>
    <w:p w14:paraId="47D4C99C" w14:textId="77777777" w:rsidR="00CF0480" w:rsidRDefault="00CF0480" w:rsidP="00CF0480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本科毕业</w:t>
      </w:r>
      <w:r w:rsidR="0048674A">
        <w:rPr>
          <w:rFonts w:ascii="黑体" w:eastAsia="黑体" w:hAnsi="黑体" w:hint="eastAsia"/>
          <w:sz w:val="32"/>
        </w:rPr>
        <w:t>设计(</w:t>
      </w:r>
      <w:r>
        <w:rPr>
          <w:rFonts w:ascii="黑体" w:eastAsia="黑体" w:hAnsi="黑体" w:hint="eastAsia"/>
          <w:sz w:val="32"/>
        </w:rPr>
        <w:t>论文</w:t>
      </w:r>
      <w:r w:rsidR="0048674A">
        <w:rPr>
          <w:rFonts w:ascii="黑体" w:eastAsia="黑体" w:hAnsi="黑体" w:hint="eastAsia"/>
          <w:sz w:val="32"/>
        </w:rPr>
        <w:t>)</w:t>
      </w:r>
      <w:r w:rsidR="009A108A">
        <w:rPr>
          <w:rFonts w:ascii="黑体" w:eastAsia="黑体" w:hAnsi="黑体" w:hint="eastAsia"/>
          <w:sz w:val="32"/>
        </w:rPr>
        <w:t>立题信息</w:t>
      </w:r>
      <w:r w:rsidR="009A108A">
        <w:rPr>
          <w:rFonts w:ascii="黑体" w:eastAsia="黑体" w:hAnsi="黑体"/>
          <w:sz w:val="32"/>
        </w:rPr>
        <w:t>表</w:t>
      </w:r>
    </w:p>
    <w:tbl>
      <w:tblPr>
        <w:tblW w:w="91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57"/>
        <w:gridCol w:w="903"/>
        <w:gridCol w:w="217"/>
        <w:gridCol w:w="851"/>
        <w:gridCol w:w="567"/>
        <w:gridCol w:w="1134"/>
        <w:gridCol w:w="1939"/>
      </w:tblGrid>
      <w:tr w:rsidR="00CF0480" w:rsidRPr="005448BD" w14:paraId="487C8241" w14:textId="77777777" w:rsidTr="0059281A">
        <w:trPr>
          <w:trHeight w:val="459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750F8" w14:textId="77777777" w:rsidR="00CF0480" w:rsidRPr="00785B0A" w:rsidRDefault="00E04F39" w:rsidP="00E04F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毕设</w:t>
            </w:r>
            <w:r w:rsidR="00CF0480" w:rsidRPr="00785B0A">
              <w:rPr>
                <w:rFonts w:ascii="宋体" w:hAnsi="宋体" w:hint="eastAsia"/>
                <w:bCs/>
                <w:szCs w:val="21"/>
              </w:rPr>
              <w:t>题目</w:t>
            </w:r>
          </w:p>
        </w:tc>
        <w:tc>
          <w:tcPr>
            <w:tcW w:w="74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1821" w14:textId="15793878" w:rsidR="00CF0480" w:rsidRPr="00785B0A" w:rsidRDefault="005D63F6" w:rsidP="005D63F6">
            <w:pPr>
              <w:jc w:val="center"/>
              <w:rPr>
                <w:rFonts w:ascii="宋体" w:hAnsi="宋体"/>
                <w:szCs w:val="21"/>
              </w:rPr>
            </w:pPr>
            <w:r w:rsidRPr="005D63F6">
              <w:rPr>
                <w:rFonts w:ascii="宋体" w:hAnsi="宋体" w:hint="eastAsia"/>
                <w:szCs w:val="21"/>
              </w:rPr>
              <w:t>面向多任务点的无人艇协同路径规划与跟踪</w:t>
            </w:r>
            <w:r>
              <w:rPr>
                <w:rFonts w:ascii="宋体" w:hAnsi="宋体" w:hint="eastAsia"/>
                <w:szCs w:val="21"/>
              </w:rPr>
              <w:t>控制</w:t>
            </w:r>
            <w:r w:rsidRPr="005D63F6">
              <w:rPr>
                <w:rFonts w:ascii="宋体" w:hAnsi="宋体" w:hint="eastAsia"/>
                <w:szCs w:val="21"/>
              </w:rPr>
              <w:t>方法研究</w:t>
            </w:r>
          </w:p>
        </w:tc>
      </w:tr>
      <w:tr w:rsidR="00CF0480" w:rsidRPr="005448BD" w14:paraId="6E8C3A69" w14:textId="77777777" w:rsidTr="00C74F9F">
        <w:trPr>
          <w:trHeight w:val="45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DD067" w14:textId="77777777" w:rsidR="00CF0480" w:rsidRPr="00785B0A" w:rsidRDefault="00CF0480" w:rsidP="003138E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>指导</w:t>
            </w:r>
            <w:r w:rsidRPr="00785B0A">
              <w:rPr>
                <w:rFonts w:ascii="宋体" w:hAnsi="宋体"/>
                <w:bCs/>
                <w:szCs w:val="21"/>
              </w:rPr>
              <w:t>教师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0E2A0" w14:textId="77777777" w:rsidR="00CF0480" w:rsidRPr="00785B0A" w:rsidRDefault="0004368F" w:rsidP="003138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姚鹏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2DA7B" w14:textId="77777777" w:rsidR="00CF0480" w:rsidRPr="00785B0A" w:rsidRDefault="00CF0480" w:rsidP="003138E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>职称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9007" w14:textId="11ABA9CF" w:rsidR="00CF0480" w:rsidRPr="00785B0A" w:rsidRDefault="007C7161" w:rsidP="003138E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副教授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6333C" w14:textId="77777777" w:rsidR="00CF0480" w:rsidRPr="00785B0A" w:rsidRDefault="00D31CCB" w:rsidP="00CF048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联系方式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864B5" w14:textId="77777777" w:rsidR="00CF0480" w:rsidRPr="00785B0A" w:rsidRDefault="0004368F" w:rsidP="00D31C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5092218062</w:t>
            </w:r>
          </w:p>
        </w:tc>
      </w:tr>
      <w:tr w:rsidR="00CF0480" w:rsidRPr="005448BD" w14:paraId="63870B66" w14:textId="77777777" w:rsidTr="0059281A">
        <w:trPr>
          <w:trHeight w:val="45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B300" w14:textId="77777777" w:rsidR="00CF0480" w:rsidRPr="00785B0A" w:rsidRDefault="00CF0480" w:rsidP="00CF048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题目性质</w:t>
            </w:r>
          </w:p>
        </w:tc>
        <w:tc>
          <w:tcPr>
            <w:tcW w:w="74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CD5B" w14:textId="77777777" w:rsidR="00CF0480" w:rsidRPr="00785B0A" w:rsidRDefault="00CF0480" w:rsidP="00CF0480">
            <w:pPr>
              <w:spacing w:line="360" w:lineRule="auto"/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□基础研究</w:t>
            </w:r>
            <w:r w:rsidRPr="00785B0A">
              <w:rPr>
                <w:rFonts w:ascii="宋体" w:hAnsi="宋体"/>
                <w:szCs w:val="21"/>
              </w:rPr>
              <w:t xml:space="preserve">   </w:t>
            </w:r>
            <w:r w:rsidR="00E04F39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 w:hint="eastAsia"/>
                <w:szCs w:val="21"/>
              </w:rPr>
              <w:t>□应用研究</w:t>
            </w:r>
            <w:r w:rsidRPr="00785B0A">
              <w:rPr>
                <w:rFonts w:ascii="宋体" w:hAnsi="宋体"/>
                <w:szCs w:val="21"/>
              </w:rPr>
              <w:t xml:space="preserve">  </w:t>
            </w:r>
            <w:r w:rsidR="00E04F39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/>
                <w:szCs w:val="21"/>
              </w:rPr>
              <w:t xml:space="preserve"> </w:t>
            </w:r>
            <w:r w:rsidR="0004368F">
              <w:rPr>
                <w:rFonts w:asciiTheme="minorEastAsia" w:hAnsiTheme="minorEastAsia" w:hint="eastAsia"/>
                <w:szCs w:val="21"/>
              </w:rPr>
              <w:sym w:font="Wingdings 2" w:char="F052"/>
            </w:r>
            <w:r w:rsidRPr="00785B0A">
              <w:rPr>
                <w:rFonts w:ascii="宋体" w:hAnsi="宋体" w:hint="eastAsia"/>
                <w:szCs w:val="21"/>
              </w:rPr>
              <w:t>应用基础研究</w:t>
            </w:r>
            <w:r w:rsidRPr="00785B0A">
              <w:rPr>
                <w:rFonts w:ascii="宋体" w:hAnsi="宋体"/>
                <w:szCs w:val="21"/>
              </w:rPr>
              <w:t xml:space="preserve">  </w:t>
            </w:r>
            <w:r w:rsidR="00E04F39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 w:hint="eastAsia"/>
                <w:szCs w:val="21"/>
              </w:rPr>
              <w:t>□其他</w:t>
            </w:r>
          </w:p>
        </w:tc>
      </w:tr>
      <w:tr w:rsidR="00CF0480" w:rsidRPr="005448BD" w14:paraId="5F0BA349" w14:textId="77777777" w:rsidTr="0059281A">
        <w:trPr>
          <w:trHeight w:val="45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451C" w14:textId="77777777" w:rsidR="00CF0480" w:rsidRPr="00785B0A" w:rsidRDefault="00CF0480" w:rsidP="00CF048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完成形式</w:t>
            </w:r>
          </w:p>
        </w:tc>
        <w:tc>
          <w:tcPr>
            <w:tcW w:w="74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12315" w14:textId="77777777" w:rsidR="00CF0480" w:rsidRPr="00785B0A" w:rsidRDefault="0004368F" w:rsidP="00CF048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sym w:font="Wingdings 2" w:char="F052"/>
            </w:r>
            <w:r w:rsidR="00CF0480" w:rsidRPr="00785B0A">
              <w:rPr>
                <w:rFonts w:ascii="宋体" w:hAnsi="宋体" w:hint="eastAsia"/>
                <w:szCs w:val="21"/>
              </w:rPr>
              <w:t>毕业论文</w:t>
            </w:r>
            <w:r w:rsidR="00E04F39">
              <w:rPr>
                <w:rFonts w:ascii="宋体" w:hAnsi="宋体" w:hint="eastAsia"/>
                <w:szCs w:val="21"/>
              </w:rPr>
              <w:t xml:space="preserve"> </w:t>
            </w:r>
            <w:r w:rsidR="00CF0480" w:rsidRPr="00785B0A">
              <w:rPr>
                <w:rFonts w:ascii="宋体" w:hAnsi="宋体"/>
                <w:szCs w:val="21"/>
              </w:rPr>
              <w:t xml:space="preserve">   </w:t>
            </w:r>
            <w:r w:rsidR="00CF0480" w:rsidRPr="00785B0A">
              <w:rPr>
                <w:rFonts w:ascii="宋体" w:hAnsi="宋体" w:hint="eastAsia"/>
                <w:szCs w:val="21"/>
              </w:rPr>
              <w:t>□毕业设计</w:t>
            </w:r>
          </w:p>
        </w:tc>
      </w:tr>
      <w:tr w:rsidR="00E04F39" w:rsidRPr="005448BD" w14:paraId="507D51AD" w14:textId="77777777" w:rsidTr="00C74F9F">
        <w:trPr>
          <w:trHeight w:val="1683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0C5F" w14:textId="77777777" w:rsidR="00E04F39" w:rsidRPr="00785B0A" w:rsidRDefault="00E04F39" w:rsidP="003138E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>课题来源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DB8515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/>
                <w:bCs/>
                <w:szCs w:val="21"/>
              </w:rPr>
              <w:t>A-</w:t>
            </w:r>
            <w:r w:rsidRPr="00785B0A">
              <w:rPr>
                <w:rFonts w:ascii="宋体" w:hAnsi="宋体" w:hint="eastAsia"/>
                <w:bCs/>
                <w:szCs w:val="21"/>
              </w:rPr>
              <w:t xml:space="preserve">自然科学基金与部、省、市级以上科研课题 </w:t>
            </w:r>
            <w:r w:rsidR="009F6B5C">
              <w:rPr>
                <w:rFonts w:asciiTheme="minorEastAsia" w:hAnsiTheme="minorEastAsia" w:hint="eastAsia"/>
                <w:szCs w:val="21"/>
              </w:rPr>
              <w:sym w:font="Wingdings 2" w:char="F052"/>
            </w:r>
          </w:p>
          <w:p w14:paraId="108D580A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/>
                <w:bCs/>
                <w:szCs w:val="21"/>
              </w:rPr>
              <w:t>B-</w:t>
            </w:r>
            <w:r w:rsidRPr="00785B0A">
              <w:rPr>
                <w:rFonts w:ascii="宋体" w:hAnsi="宋体" w:hint="eastAsia"/>
                <w:bCs/>
                <w:szCs w:val="21"/>
              </w:rPr>
              <w:t>企、事业单位委托课题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</w:p>
          <w:p w14:paraId="19773035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/>
                <w:bCs/>
                <w:szCs w:val="21"/>
              </w:rPr>
              <w:t>C-</w:t>
            </w:r>
            <w:r w:rsidRPr="00785B0A">
              <w:rPr>
                <w:rFonts w:ascii="宋体" w:hAnsi="宋体" w:hint="eastAsia"/>
                <w:bCs/>
                <w:szCs w:val="21"/>
              </w:rPr>
              <w:t xml:space="preserve">校基金课题 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</w:p>
          <w:p w14:paraId="0C811A0E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/>
                <w:bCs/>
                <w:szCs w:val="21"/>
              </w:rPr>
              <w:t>D-</w:t>
            </w:r>
            <w:r w:rsidRPr="00785B0A">
              <w:rPr>
                <w:rFonts w:ascii="宋体" w:hAnsi="宋体" w:hint="eastAsia"/>
                <w:bCs/>
                <w:szCs w:val="21"/>
              </w:rPr>
              <w:t xml:space="preserve">自拟课题 </w:t>
            </w:r>
            <w:r w:rsidR="009F6B5C" w:rsidRPr="00785B0A">
              <w:rPr>
                <w:rFonts w:ascii="宋体" w:hAnsi="宋体" w:hint="eastAsia"/>
                <w:szCs w:val="21"/>
              </w:rPr>
              <w:t>□</w:t>
            </w:r>
          </w:p>
          <w:p w14:paraId="4FD1326C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/>
                <w:bCs/>
                <w:szCs w:val="21"/>
              </w:rPr>
              <w:t>E-</w:t>
            </w:r>
            <w:r w:rsidRPr="00785B0A">
              <w:rPr>
                <w:rFonts w:ascii="宋体" w:hAnsi="宋体" w:hint="eastAsia"/>
                <w:bCs/>
                <w:szCs w:val="21"/>
              </w:rPr>
              <w:t xml:space="preserve">其他 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40F0" w14:textId="77777777" w:rsidR="00E04F39" w:rsidRPr="00785B0A" w:rsidRDefault="00E04F39" w:rsidP="003138EB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>课题类型</w:t>
            </w: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FF9A6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 xml:space="preserve">理论课题 </w:t>
            </w:r>
            <w:r w:rsidR="0004368F">
              <w:rPr>
                <w:rFonts w:asciiTheme="minorEastAsia" w:hAnsiTheme="minorEastAsia" w:hint="eastAsia"/>
                <w:szCs w:val="21"/>
              </w:rPr>
              <w:sym w:font="Wingdings 2" w:char="F052"/>
            </w:r>
          </w:p>
          <w:p w14:paraId="18893391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 xml:space="preserve">应用课题 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</w:p>
          <w:p w14:paraId="628C087B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 xml:space="preserve">设计型 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</w:p>
          <w:p w14:paraId="312E497A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 xml:space="preserve">调研综述 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</w:p>
          <w:p w14:paraId="57C58B49" w14:textId="77777777" w:rsidR="00E04F39" w:rsidRPr="00785B0A" w:rsidRDefault="00E04F39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 xml:space="preserve">其他 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</w:p>
        </w:tc>
      </w:tr>
      <w:tr w:rsidR="00CF0480" w:rsidRPr="005448BD" w14:paraId="001771F2" w14:textId="77777777" w:rsidTr="00C74F9F">
        <w:trPr>
          <w:trHeight w:val="4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331BC" w14:textId="77777777" w:rsidR="00CF0480" w:rsidRPr="00785B0A" w:rsidRDefault="00CF0480" w:rsidP="00E13DBB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>社会</w:t>
            </w:r>
            <w:r w:rsidRPr="00785B0A">
              <w:rPr>
                <w:rFonts w:ascii="宋体" w:hAnsi="宋体"/>
                <w:bCs/>
                <w:szCs w:val="21"/>
              </w:rPr>
              <w:t>实践中完成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7FBF8" w14:textId="7D7D6ACC" w:rsidR="00CF0480" w:rsidRPr="00785B0A" w:rsidRDefault="007C7161" w:rsidP="00785B0A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sym w:font="Wingdings 2" w:char="F052"/>
            </w:r>
            <w:r w:rsidR="00CF0480" w:rsidRPr="00785B0A">
              <w:rPr>
                <w:rFonts w:ascii="宋体" w:hAnsi="宋体" w:hint="eastAsia"/>
                <w:szCs w:val="21"/>
              </w:rPr>
              <w:t>是</w:t>
            </w:r>
            <w:r w:rsidR="00CF0480" w:rsidRPr="00785B0A">
              <w:rPr>
                <w:rFonts w:ascii="宋体" w:hAnsi="宋体"/>
                <w:szCs w:val="21"/>
              </w:rPr>
              <w:t xml:space="preserve">  </w:t>
            </w:r>
            <w:r w:rsidR="00E04F39">
              <w:rPr>
                <w:rFonts w:ascii="宋体" w:hAnsi="宋体"/>
                <w:szCs w:val="21"/>
              </w:rPr>
              <w:t xml:space="preserve"> </w:t>
            </w:r>
            <w:r w:rsidR="00CF0480" w:rsidRPr="00785B0A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  <w:r w:rsidR="00CF0480" w:rsidRPr="00785B0A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50E7" w14:textId="77777777" w:rsidR="00CF0480" w:rsidRPr="00785B0A" w:rsidRDefault="00CF0480" w:rsidP="00E13DBB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>是否</w:t>
            </w:r>
            <w:r w:rsidRPr="00785B0A">
              <w:rPr>
                <w:rFonts w:ascii="宋体" w:hAnsi="宋体"/>
                <w:bCs/>
                <w:szCs w:val="21"/>
              </w:rPr>
              <w:t>新题目</w:t>
            </w:r>
          </w:p>
        </w:tc>
        <w:tc>
          <w:tcPr>
            <w:tcW w:w="3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98C5" w14:textId="77777777" w:rsidR="00CF0480" w:rsidRPr="00785B0A" w:rsidRDefault="0004368F" w:rsidP="00E57A00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sym w:font="Wingdings 2" w:char="F052"/>
            </w:r>
            <w:r w:rsidR="00CF0480" w:rsidRPr="00785B0A">
              <w:rPr>
                <w:rFonts w:ascii="宋体" w:hAnsi="宋体" w:hint="eastAsia"/>
                <w:szCs w:val="21"/>
              </w:rPr>
              <w:t>是</w:t>
            </w:r>
            <w:r w:rsidR="00CF0480" w:rsidRPr="00785B0A">
              <w:rPr>
                <w:rFonts w:ascii="宋体" w:hAnsi="宋体"/>
                <w:szCs w:val="21"/>
              </w:rPr>
              <w:t xml:space="preserve"> </w:t>
            </w:r>
            <w:r w:rsidR="00E04F39">
              <w:rPr>
                <w:rFonts w:ascii="宋体" w:hAnsi="宋体"/>
                <w:szCs w:val="21"/>
              </w:rPr>
              <w:t xml:space="preserve"> </w:t>
            </w:r>
            <w:r w:rsidR="00CF0480" w:rsidRPr="00785B0A">
              <w:rPr>
                <w:rFonts w:ascii="宋体" w:hAnsi="宋体"/>
                <w:szCs w:val="21"/>
              </w:rPr>
              <w:t xml:space="preserve">  </w:t>
            </w:r>
            <w:r w:rsidR="00CF0480" w:rsidRPr="00785B0A">
              <w:rPr>
                <w:rFonts w:ascii="宋体" w:hAnsi="宋体" w:hint="eastAsia"/>
                <w:szCs w:val="21"/>
              </w:rPr>
              <w:t>□否</w:t>
            </w:r>
          </w:p>
        </w:tc>
      </w:tr>
      <w:tr w:rsidR="000C4989" w:rsidRPr="005448BD" w14:paraId="139979D5" w14:textId="77777777" w:rsidTr="0059281A">
        <w:trPr>
          <w:trHeight w:val="4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B031E" w14:textId="77777777" w:rsidR="000C4989" w:rsidRPr="00785B0A" w:rsidRDefault="000C4989" w:rsidP="00E13DBB">
            <w:pPr>
              <w:widowControl/>
              <w:jc w:val="center"/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立题理由</w:t>
            </w:r>
          </w:p>
        </w:tc>
        <w:tc>
          <w:tcPr>
            <w:tcW w:w="74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36433" w14:textId="77777777" w:rsidR="000C4989" w:rsidRPr="00785B0A" w:rsidRDefault="000C4989" w:rsidP="000C4989">
            <w:pPr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□</w:t>
            </w:r>
            <w:r w:rsidRPr="00785B0A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 w:hint="eastAsia"/>
                <w:szCs w:val="21"/>
              </w:rPr>
              <w:t>解决生产单位的实际问题</w:t>
            </w:r>
          </w:p>
          <w:p w14:paraId="7E97D8E2" w14:textId="77777777" w:rsidR="000C4989" w:rsidRPr="00785B0A" w:rsidRDefault="000C4989" w:rsidP="000C4989">
            <w:pPr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□</w:t>
            </w:r>
            <w:r w:rsidRPr="00785B0A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 w:hint="eastAsia"/>
                <w:szCs w:val="21"/>
              </w:rPr>
              <w:t>对已解决的生产实际问题进行模拟</w:t>
            </w:r>
          </w:p>
          <w:p w14:paraId="226846B9" w14:textId="77777777" w:rsidR="000C4989" w:rsidRPr="00785B0A" w:rsidRDefault="0004368F" w:rsidP="000C4989">
            <w:pPr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sym w:font="Wingdings 2" w:char="F052"/>
            </w:r>
            <w:r w:rsidR="000C4989" w:rsidRPr="00785B0A">
              <w:rPr>
                <w:rFonts w:ascii="宋体" w:hAnsi="宋体"/>
                <w:szCs w:val="21"/>
              </w:rPr>
              <w:t xml:space="preserve"> </w:t>
            </w:r>
            <w:r w:rsidR="000C4989" w:rsidRPr="00785B0A">
              <w:rPr>
                <w:rFonts w:ascii="宋体" w:hAnsi="宋体" w:hint="eastAsia"/>
                <w:szCs w:val="21"/>
              </w:rPr>
              <w:t>教师科研项目的全部或部分研究内容</w:t>
            </w:r>
          </w:p>
          <w:p w14:paraId="156DDAFC" w14:textId="77777777" w:rsidR="000C4989" w:rsidRPr="00785B0A" w:rsidRDefault="000C4989" w:rsidP="000C4989">
            <w:pPr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□</w:t>
            </w:r>
            <w:r w:rsidRPr="00785B0A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 w:hint="eastAsia"/>
                <w:szCs w:val="21"/>
              </w:rPr>
              <w:t>在实验、教育实习或生产实习中完成</w:t>
            </w:r>
          </w:p>
          <w:p w14:paraId="3276BCBB" w14:textId="77777777" w:rsidR="000C4989" w:rsidRPr="00785B0A" w:rsidRDefault="000C4989" w:rsidP="000C4989">
            <w:pPr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□</w:t>
            </w:r>
            <w:r w:rsidRPr="00785B0A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 w:hint="eastAsia"/>
                <w:szCs w:val="21"/>
              </w:rPr>
              <w:t>在社会调查中完成</w:t>
            </w:r>
          </w:p>
          <w:p w14:paraId="10331AD8" w14:textId="77777777" w:rsidR="000C4989" w:rsidRPr="00785B0A" w:rsidRDefault="000C4989" w:rsidP="000C4989">
            <w:pPr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□</w:t>
            </w:r>
            <w:r w:rsidRPr="00785B0A">
              <w:rPr>
                <w:rFonts w:ascii="宋体" w:hAnsi="宋体"/>
                <w:szCs w:val="21"/>
              </w:rPr>
              <w:t xml:space="preserve"> </w:t>
            </w:r>
            <w:r w:rsidRPr="00785B0A">
              <w:rPr>
                <w:rFonts w:ascii="宋体" w:hAnsi="宋体" w:hint="eastAsia"/>
                <w:szCs w:val="21"/>
              </w:rPr>
              <w:t>其它</w:t>
            </w:r>
          </w:p>
        </w:tc>
      </w:tr>
      <w:tr w:rsidR="001D6CE4" w:rsidRPr="005448BD" w14:paraId="356203F9" w14:textId="77777777" w:rsidTr="001D6CE4">
        <w:trPr>
          <w:trHeight w:val="4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39E0D" w14:textId="77777777" w:rsidR="001D6CE4" w:rsidRPr="00785B0A" w:rsidRDefault="001D6CE4" w:rsidP="001D6CE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题目难度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F8A5" w14:textId="77777777" w:rsidR="001D6CE4" w:rsidRPr="00785B0A" w:rsidRDefault="001D6CE4" w:rsidP="000C4989">
            <w:pPr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基础</w:t>
            </w:r>
            <w:r>
              <w:rPr>
                <w:rFonts w:ascii="宋体" w:hAnsi="宋体"/>
                <w:szCs w:val="21"/>
              </w:rPr>
              <w:t>训练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 w:rsidR="0004368F">
              <w:rPr>
                <w:rFonts w:asciiTheme="minorEastAsia" w:hAnsiTheme="minorEastAsia" w:hint="eastAsia"/>
                <w:szCs w:val="21"/>
              </w:rPr>
              <w:sym w:font="Wingdings 2" w:char="F052"/>
            </w:r>
            <w:r>
              <w:rPr>
                <w:rFonts w:ascii="宋体" w:hAnsi="宋体" w:hint="eastAsia"/>
                <w:szCs w:val="21"/>
              </w:rPr>
              <w:t xml:space="preserve"> 创新提高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993F6" w14:textId="77777777" w:rsidR="001D6CE4" w:rsidRPr="00785B0A" w:rsidRDefault="001D6CE4" w:rsidP="001D6CE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成果</w:t>
            </w:r>
            <w:r>
              <w:rPr>
                <w:rFonts w:ascii="宋体" w:hAnsi="宋体"/>
                <w:szCs w:val="21"/>
              </w:rPr>
              <w:t>转化</w:t>
            </w:r>
          </w:p>
        </w:tc>
        <w:tc>
          <w:tcPr>
            <w:tcW w:w="3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E976" w14:textId="77777777" w:rsidR="001D6CE4" w:rsidRPr="00B4344B" w:rsidRDefault="001D6CE4" w:rsidP="001D6CE4">
            <w:pPr>
              <w:rPr>
                <w:rFonts w:ascii="宋体" w:hAnsi="宋体"/>
                <w:szCs w:val="21"/>
              </w:rPr>
            </w:pPr>
            <w:r w:rsidRPr="00785B0A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硬件 </w:t>
            </w:r>
            <w:r w:rsidR="0004368F">
              <w:rPr>
                <w:rFonts w:asciiTheme="minorEastAsia" w:hAnsiTheme="minorEastAsia" w:hint="eastAsia"/>
                <w:szCs w:val="21"/>
              </w:rPr>
              <w:sym w:font="Wingdings 2" w:char="F052"/>
            </w:r>
            <w:r>
              <w:rPr>
                <w:rFonts w:ascii="宋体" w:hAnsi="宋体" w:hint="eastAsia"/>
                <w:szCs w:val="21"/>
              </w:rPr>
              <w:t xml:space="preserve"> 教学</w:t>
            </w:r>
            <w:r>
              <w:rPr>
                <w:rFonts w:ascii="宋体" w:hAnsi="宋体"/>
                <w:szCs w:val="21"/>
              </w:rPr>
              <w:t>案例</w:t>
            </w:r>
            <w:r>
              <w:rPr>
                <w:rFonts w:ascii="宋体" w:hAnsi="宋体" w:hint="eastAsia"/>
                <w:szCs w:val="21"/>
              </w:rPr>
              <w:t xml:space="preserve">/实验 </w:t>
            </w:r>
            <w:r w:rsidRPr="00785B0A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B4344B">
              <w:rPr>
                <w:rFonts w:ascii="宋体" w:hAnsi="宋体" w:hint="eastAsia"/>
                <w:szCs w:val="21"/>
              </w:rPr>
              <w:t>其它</w:t>
            </w:r>
          </w:p>
        </w:tc>
      </w:tr>
      <w:tr w:rsidR="00CF0480" w:rsidRPr="00E8529D" w14:paraId="3C11806B" w14:textId="77777777" w:rsidTr="001713C8">
        <w:trPr>
          <w:trHeight w:val="2331"/>
          <w:jc w:val="center"/>
        </w:trPr>
        <w:tc>
          <w:tcPr>
            <w:tcW w:w="91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4975" w14:textId="77777777" w:rsidR="00CF0480" w:rsidRPr="00785B0A" w:rsidRDefault="00CF0480" w:rsidP="003138EB">
            <w:pPr>
              <w:rPr>
                <w:rFonts w:ascii="宋体" w:hAnsi="宋体"/>
                <w:bCs/>
                <w:kern w:val="0"/>
                <w:szCs w:val="21"/>
              </w:rPr>
            </w:pPr>
            <w:r w:rsidRPr="00785B0A">
              <w:rPr>
                <w:rFonts w:ascii="宋体" w:hAnsi="宋体" w:hint="eastAsia"/>
                <w:bCs/>
                <w:kern w:val="0"/>
                <w:szCs w:val="21"/>
              </w:rPr>
              <w:t>论文（设计）的基本构思和基本任务：</w:t>
            </w:r>
          </w:p>
          <w:p w14:paraId="6A2E5EF3" w14:textId="77777777" w:rsidR="00AB00DA" w:rsidRDefault="005D63F6" w:rsidP="00474372">
            <w:pPr>
              <w:ind w:firstLineChars="200" w:firstLine="420"/>
              <w:rPr>
                <w:rFonts w:ascii="NimbusRomNo9L-Regu" w:eastAsia="宋体" w:hAnsi="NimbusRomNo9L-Regu" w:cs="NimbusRomNo9L-Regu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无人艇以其成本低、机动性强、隐蔽性能好等优点，在军事和民用领域中发挥着越来越重要的作用，</w:t>
            </w:r>
            <w:r w:rsidR="00201DEF">
              <w:rPr>
                <w:rFonts w:ascii="宋体" w:eastAsia="宋体" w:cs="宋体" w:hint="eastAsia"/>
                <w:kern w:val="0"/>
                <w:szCs w:val="21"/>
              </w:rPr>
              <w:t>国内外学者针对如何提升</w:t>
            </w:r>
            <w:r>
              <w:rPr>
                <w:rFonts w:ascii="宋体" w:eastAsia="宋体" w:cs="宋体" w:hint="eastAsia"/>
                <w:kern w:val="0"/>
                <w:szCs w:val="21"/>
              </w:rPr>
              <w:t>无人艇</w:t>
            </w:r>
            <w:r w:rsidR="00201DEF">
              <w:rPr>
                <w:rFonts w:ascii="宋体" w:eastAsia="宋体" w:cs="宋体" w:hint="eastAsia"/>
                <w:kern w:val="0"/>
                <w:szCs w:val="21"/>
              </w:rPr>
              <w:t>的</w:t>
            </w:r>
            <w:r>
              <w:rPr>
                <w:rFonts w:ascii="宋体" w:eastAsia="宋体" w:cs="宋体" w:hint="eastAsia"/>
                <w:kern w:val="0"/>
                <w:szCs w:val="21"/>
              </w:rPr>
              <w:t>自主</w:t>
            </w:r>
            <w:r w:rsidR="00201DEF">
              <w:rPr>
                <w:rFonts w:ascii="宋体" w:eastAsia="宋体" w:cs="宋体" w:hint="eastAsia"/>
                <w:kern w:val="0"/>
                <w:szCs w:val="21"/>
              </w:rPr>
              <w:t>性能展开了大量研究，其中</w:t>
            </w:r>
            <w:r w:rsidR="00201DEF">
              <w:rPr>
                <w:rFonts w:ascii="Times New Roman" w:hAnsi="Times New Roman" w:cs="Times New Roman" w:hint="eastAsia"/>
                <w:szCs w:val="21"/>
              </w:rPr>
              <w:t>路径规划</w:t>
            </w:r>
            <w:r w:rsidR="00201DEF" w:rsidRPr="00C23FF9">
              <w:rPr>
                <w:rFonts w:ascii="Times New Roman" w:hAnsi="Times New Roman" w:cs="Times New Roman" w:hint="eastAsia"/>
                <w:szCs w:val="21"/>
              </w:rPr>
              <w:t>是</w:t>
            </w:r>
            <w:r w:rsidR="00201DEF">
              <w:rPr>
                <w:rFonts w:ascii="Times New Roman" w:hAnsi="Times New Roman" w:cs="Times New Roman" w:hint="eastAsia"/>
                <w:szCs w:val="21"/>
              </w:rPr>
              <w:t>实现无人艇自主航行</w:t>
            </w:r>
            <w:r w:rsidR="00201DEF" w:rsidRPr="00C23FF9">
              <w:rPr>
                <w:rFonts w:ascii="Times New Roman" w:hAnsi="Times New Roman" w:cs="Times New Roman" w:hint="eastAsia"/>
                <w:szCs w:val="21"/>
              </w:rPr>
              <w:t>的</w:t>
            </w:r>
            <w:r w:rsidR="00201DEF">
              <w:rPr>
                <w:rFonts w:ascii="Times New Roman" w:hAnsi="Times New Roman" w:cs="Times New Roman" w:hint="eastAsia"/>
                <w:szCs w:val="21"/>
              </w:rPr>
              <w:t>一种</w:t>
            </w:r>
            <w:r w:rsidR="00201DEF" w:rsidRPr="00C23FF9">
              <w:rPr>
                <w:rFonts w:ascii="Times New Roman" w:hAnsi="Times New Roman" w:cs="Times New Roman" w:hint="eastAsia"/>
                <w:szCs w:val="21"/>
              </w:rPr>
              <w:t>关键技术</w:t>
            </w:r>
            <w:r w:rsidR="00201DEF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。传统的路径规划方法</w:t>
            </w:r>
            <w:r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仅考虑了</w:t>
            </w:r>
            <w:r w:rsidR="00201DEF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基础的</w:t>
            </w:r>
            <w:r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避障需求与路径优化指标（如路径长度、航行时间、能量消耗等</w:t>
            </w:r>
            <w:r>
              <w:rPr>
                <w:rFonts w:ascii="NimbusRomNo9L-Regu" w:eastAsia="宋体" w:hAnsi="NimbusRomNo9L-Regu" w:cs="NimbusRomNo9L-Regu"/>
                <w:kern w:val="0"/>
                <w:szCs w:val="21"/>
              </w:rPr>
              <w:t>）</w:t>
            </w:r>
            <w:r w:rsidR="00201DEF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，而忽视了</w:t>
            </w:r>
            <w:r w:rsidR="00474372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多</w:t>
            </w:r>
            <w:r w:rsidR="00201DEF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任务</w:t>
            </w:r>
            <w:r w:rsidR="00474372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点</w:t>
            </w:r>
            <w:r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约束</w:t>
            </w:r>
            <w:r w:rsidR="00201DEF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，</w:t>
            </w:r>
            <w:r w:rsidR="00474372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但该类约束在水质采样等任务中不可忽视</w:t>
            </w:r>
            <w:r w:rsidRPr="009D173A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。</w:t>
            </w:r>
            <w:r w:rsidR="00474372"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此外，无人艇还需精确跟踪规划的路径以完成任务，而水流、风等扰动会大大影响控制精度。</w:t>
            </w:r>
          </w:p>
          <w:p w14:paraId="409C0250" w14:textId="02A7D0F1" w:rsidR="00474372" w:rsidRPr="00474372" w:rsidRDefault="00474372" w:rsidP="00E8529D">
            <w:pPr>
              <w:ind w:firstLineChars="200" w:firstLine="420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NimbusRomNo9L-Regu" w:eastAsia="宋体" w:hAnsi="NimbusRomNo9L-Regu" w:cs="NimbusRomNo9L-Regu" w:hint="eastAsia"/>
                <w:kern w:val="0"/>
                <w:szCs w:val="21"/>
              </w:rPr>
              <w:t>本论文研究</w:t>
            </w:r>
            <w:r w:rsidRPr="005D63F6">
              <w:rPr>
                <w:rFonts w:ascii="宋体" w:hAnsi="宋体" w:hint="eastAsia"/>
                <w:szCs w:val="21"/>
              </w:rPr>
              <w:t>面向多任务点的无人艇协同路径规划与跟踪</w:t>
            </w:r>
            <w:r>
              <w:rPr>
                <w:rFonts w:ascii="宋体" w:hAnsi="宋体" w:hint="eastAsia"/>
                <w:szCs w:val="21"/>
              </w:rPr>
              <w:t>控制</w:t>
            </w:r>
            <w:r w:rsidRPr="005D63F6">
              <w:rPr>
                <w:rFonts w:ascii="宋体" w:hAnsi="宋体" w:hint="eastAsia"/>
                <w:szCs w:val="21"/>
              </w:rPr>
              <w:t>方法</w:t>
            </w:r>
            <w:r>
              <w:rPr>
                <w:rFonts w:ascii="宋体" w:hAnsi="宋体" w:hint="eastAsia"/>
                <w:szCs w:val="21"/>
              </w:rPr>
              <w:t>。首先，采用谱聚类方法将任务点分配给相应的无人艇</w:t>
            </w:r>
            <w:r w:rsidR="00E8529D">
              <w:rPr>
                <w:rFonts w:ascii="宋体" w:hAnsi="宋体" w:hint="eastAsia"/>
                <w:szCs w:val="21"/>
              </w:rPr>
              <w:t>，实现多无人艇任务分配</w:t>
            </w:r>
            <w:r>
              <w:rPr>
                <w:rFonts w:ascii="宋体" w:hAnsi="宋体" w:hint="eastAsia"/>
                <w:szCs w:val="21"/>
              </w:rPr>
              <w:t>；然后，利用改进的自组织映射神经网络方法，确定各无人艇对分配任务点的最优访问顺序，同时可安全躲避障碍物；</w:t>
            </w:r>
            <w:r w:rsidR="00E8529D">
              <w:rPr>
                <w:rFonts w:ascii="宋体" w:hAnsi="宋体" w:hint="eastAsia"/>
                <w:szCs w:val="21"/>
              </w:rPr>
              <w:t>接着，对规划路径进行平滑处理，并利用自抗扰控制方法实现无人艇对规划路径的精准跟踪；最后，搭建unity</w:t>
            </w:r>
            <w:r w:rsidR="00E8529D">
              <w:rPr>
                <w:rFonts w:ascii="宋体" w:hAnsi="宋体"/>
                <w:szCs w:val="21"/>
              </w:rPr>
              <w:t>3D</w:t>
            </w:r>
            <w:r w:rsidR="00E8529D">
              <w:rPr>
                <w:rFonts w:ascii="宋体" w:hAnsi="宋体" w:hint="eastAsia"/>
                <w:szCs w:val="21"/>
              </w:rPr>
              <w:t>虚拟仿真</w:t>
            </w:r>
            <w:r w:rsidR="00A53F03">
              <w:rPr>
                <w:rFonts w:ascii="宋体" w:hAnsi="宋体" w:hint="eastAsia"/>
                <w:szCs w:val="21"/>
              </w:rPr>
              <w:t>场景</w:t>
            </w:r>
            <w:r w:rsidR="00E8529D">
              <w:rPr>
                <w:rFonts w:ascii="宋体" w:hAnsi="宋体" w:hint="eastAsia"/>
                <w:szCs w:val="21"/>
              </w:rPr>
              <w:t>并</w:t>
            </w:r>
            <w:r w:rsidR="00A53F03">
              <w:rPr>
                <w:rFonts w:ascii="宋体" w:hAnsi="宋体" w:hint="eastAsia"/>
                <w:szCs w:val="21"/>
              </w:rPr>
              <w:t>进行</w:t>
            </w:r>
            <w:r w:rsidR="00E8529D">
              <w:rPr>
                <w:rFonts w:ascii="宋体" w:hAnsi="宋体" w:hint="eastAsia"/>
                <w:szCs w:val="21"/>
              </w:rPr>
              <w:t>验证。</w:t>
            </w:r>
          </w:p>
        </w:tc>
      </w:tr>
      <w:tr w:rsidR="00CF0480" w:rsidRPr="005448BD" w14:paraId="28899B81" w14:textId="77777777" w:rsidTr="00E04F39">
        <w:trPr>
          <w:trHeight w:val="1554"/>
          <w:jc w:val="center"/>
        </w:trPr>
        <w:tc>
          <w:tcPr>
            <w:tcW w:w="91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5C0C" w14:textId="77777777" w:rsidR="00CF0480" w:rsidRPr="00785B0A" w:rsidRDefault="00E50878" w:rsidP="003138EB">
            <w:pPr>
              <w:rPr>
                <w:rFonts w:ascii="宋体" w:hAnsi="宋体"/>
                <w:bCs/>
                <w:kern w:val="0"/>
                <w:szCs w:val="21"/>
              </w:rPr>
            </w:pPr>
            <w:r w:rsidRPr="00785B0A">
              <w:rPr>
                <w:rFonts w:ascii="宋体" w:hAnsi="宋体" w:hint="eastAsia"/>
                <w:bCs/>
                <w:kern w:val="0"/>
                <w:szCs w:val="21"/>
              </w:rPr>
              <w:t>开题</w:t>
            </w:r>
            <w:r w:rsidRPr="00785B0A">
              <w:rPr>
                <w:rFonts w:ascii="宋体" w:hAnsi="宋体"/>
                <w:bCs/>
                <w:kern w:val="0"/>
                <w:szCs w:val="21"/>
              </w:rPr>
              <w:t>需要完成的内容：</w:t>
            </w:r>
          </w:p>
          <w:p w14:paraId="526FDD4C" w14:textId="594BAA79" w:rsidR="00CF0480" w:rsidRPr="00785B0A" w:rsidRDefault="0004368F" w:rsidP="00F0086F">
            <w:pPr>
              <w:pStyle w:val="a7"/>
              <w:spacing w:before="0" w:beforeAutospacing="0" w:after="0" w:afterAutospacing="0"/>
              <w:rPr>
                <w:rFonts w:cs="Times New Roman"/>
                <w:bCs/>
                <w:sz w:val="21"/>
                <w:szCs w:val="21"/>
              </w:rPr>
            </w:pPr>
            <w:r w:rsidRPr="001D08EB">
              <w:rPr>
                <w:rFonts w:eastAsiaTheme="minorEastAsia" w:cstheme="minorBidi"/>
                <w:bCs/>
                <w:sz w:val="21"/>
                <w:szCs w:val="21"/>
              </w:rPr>
              <w:t>阅读若干篇关于</w:t>
            </w:r>
            <w:r w:rsidR="00E8529D">
              <w:rPr>
                <w:rFonts w:eastAsiaTheme="minorEastAsia" w:cstheme="minorBidi" w:hint="eastAsia"/>
                <w:bCs/>
                <w:sz w:val="21"/>
                <w:szCs w:val="21"/>
              </w:rPr>
              <w:t>目标分配、路径规划、路径跟踪</w:t>
            </w:r>
            <w:r w:rsidRPr="001D08EB">
              <w:rPr>
                <w:rFonts w:eastAsiaTheme="minorEastAsia" w:cstheme="minorBidi"/>
                <w:bCs/>
                <w:sz w:val="21"/>
                <w:szCs w:val="21"/>
              </w:rPr>
              <w:t>的文献</w:t>
            </w:r>
            <w:r w:rsidR="00A53F03">
              <w:rPr>
                <w:rFonts w:eastAsiaTheme="minorEastAsia" w:cstheme="minorBidi" w:hint="eastAsia"/>
                <w:bCs/>
                <w:sz w:val="21"/>
                <w:szCs w:val="21"/>
              </w:rPr>
              <w:t>；</w:t>
            </w:r>
            <w:r w:rsidR="00F0086F">
              <w:rPr>
                <w:rFonts w:eastAsiaTheme="minorEastAsia" w:cstheme="minorBidi" w:hint="eastAsia"/>
                <w:bCs/>
                <w:sz w:val="21"/>
                <w:szCs w:val="21"/>
              </w:rPr>
              <w:t>学习P</w:t>
            </w:r>
            <w:r w:rsidR="00F0086F">
              <w:rPr>
                <w:rFonts w:eastAsiaTheme="minorEastAsia" w:cstheme="minorBidi"/>
                <w:bCs/>
                <w:sz w:val="21"/>
                <w:szCs w:val="21"/>
              </w:rPr>
              <w:t>ython</w:t>
            </w:r>
            <w:r w:rsidR="00F0086F">
              <w:rPr>
                <w:rFonts w:eastAsiaTheme="minorEastAsia" w:cstheme="minorBidi" w:hint="eastAsia"/>
                <w:bCs/>
                <w:sz w:val="21"/>
                <w:szCs w:val="21"/>
              </w:rPr>
              <w:t>语言；</w:t>
            </w:r>
            <w:r w:rsidR="00A53F03">
              <w:rPr>
                <w:rFonts w:eastAsiaTheme="minorEastAsia" w:cstheme="minorBidi" w:hint="eastAsia"/>
                <w:bCs/>
                <w:sz w:val="21"/>
                <w:szCs w:val="21"/>
              </w:rPr>
              <w:t>学习unity</w:t>
            </w:r>
            <w:r w:rsidR="00A53F03">
              <w:rPr>
                <w:rFonts w:eastAsiaTheme="minorEastAsia" w:cstheme="minorBidi"/>
                <w:bCs/>
                <w:sz w:val="21"/>
                <w:szCs w:val="21"/>
              </w:rPr>
              <w:t>3D</w:t>
            </w:r>
            <w:r w:rsidR="00A53F03">
              <w:rPr>
                <w:rFonts w:eastAsiaTheme="minorEastAsia" w:cstheme="minorBidi" w:hint="eastAsia"/>
                <w:bCs/>
                <w:sz w:val="21"/>
                <w:szCs w:val="21"/>
              </w:rPr>
              <w:t>软件</w:t>
            </w:r>
            <w:bookmarkStart w:id="0" w:name="_GoBack"/>
            <w:bookmarkEnd w:id="0"/>
            <w:r w:rsidRPr="001D08EB">
              <w:rPr>
                <w:rFonts w:eastAsiaTheme="minorEastAsia" w:cstheme="minorBidi" w:hint="eastAsia"/>
                <w:bCs/>
                <w:sz w:val="21"/>
                <w:szCs w:val="21"/>
              </w:rPr>
              <w:t>。</w:t>
            </w:r>
          </w:p>
        </w:tc>
      </w:tr>
      <w:tr w:rsidR="00CF0480" w:rsidRPr="005448BD" w14:paraId="6573BCD2" w14:textId="77777777" w:rsidTr="00E04F39">
        <w:trPr>
          <w:trHeight w:val="1544"/>
          <w:jc w:val="center"/>
        </w:trPr>
        <w:tc>
          <w:tcPr>
            <w:tcW w:w="91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771C" w14:textId="77777777" w:rsidR="00CF0480" w:rsidRPr="00785B0A" w:rsidRDefault="000274F7" w:rsidP="003138EB">
            <w:pPr>
              <w:rPr>
                <w:rFonts w:ascii="宋体" w:hAnsi="宋体"/>
                <w:bCs/>
                <w:szCs w:val="21"/>
              </w:rPr>
            </w:pPr>
            <w:r w:rsidRPr="00785B0A">
              <w:rPr>
                <w:rFonts w:ascii="宋体" w:hAnsi="宋体" w:hint="eastAsia"/>
                <w:bCs/>
                <w:szCs w:val="21"/>
              </w:rPr>
              <w:t>中期</w:t>
            </w:r>
            <w:r w:rsidRPr="00785B0A">
              <w:rPr>
                <w:rFonts w:ascii="宋体" w:hAnsi="宋体"/>
                <w:bCs/>
                <w:szCs w:val="21"/>
              </w:rPr>
              <w:t>检查内容：</w:t>
            </w:r>
          </w:p>
          <w:p w14:paraId="4C293F71" w14:textId="7E8BD041" w:rsidR="00CF0480" w:rsidRPr="00785B0A" w:rsidRDefault="0004368F" w:rsidP="00E8529D">
            <w:pPr>
              <w:pStyle w:val="a7"/>
              <w:spacing w:before="0" w:beforeAutospacing="0" w:after="0" w:afterAutospacing="0"/>
              <w:rPr>
                <w:rFonts w:cs="Times New Roman"/>
                <w:bCs/>
                <w:sz w:val="21"/>
                <w:szCs w:val="21"/>
              </w:rPr>
            </w:pPr>
            <w:r>
              <w:rPr>
                <w:rFonts w:cs="Times New Roman" w:hint="eastAsia"/>
                <w:bCs/>
                <w:sz w:val="21"/>
                <w:szCs w:val="21"/>
              </w:rPr>
              <w:t>完成</w:t>
            </w:r>
            <w:r w:rsidR="00E8529D">
              <w:rPr>
                <w:rFonts w:cs="Times New Roman" w:hint="eastAsia"/>
                <w:bCs/>
                <w:sz w:val="21"/>
                <w:szCs w:val="21"/>
              </w:rPr>
              <w:t>基于谱聚类的多无人艇任务分配</w:t>
            </w:r>
            <w:r w:rsidR="00A975F9" w:rsidRPr="008E2A1A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</w:rPr>
              <w:t>；</w:t>
            </w:r>
            <w:r w:rsidR="00E8529D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</w:rPr>
              <w:t>完成基于自组织映射的单无人艇路径规划</w:t>
            </w:r>
            <w:r w:rsidR="00EB5962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</w:rPr>
              <w:t>；</w:t>
            </w:r>
            <w:r w:rsidR="00A53F03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</w:rPr>
              <w:t>完成基于自抗扰控制的无人艇路径跟踪</w:t>
            </w:r>
            <w:r w:rsidR="008E2A1A" w:rsidRPr="008E2A1A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</w:rPr>
              <w:t>。</w:t>
            </w:r>
          </w:p>
        </w:tc>
      </w:tr>
      <w:tr w:rsidR="00CF0480" w:rsidRPr="005448BD" w14:paraId="760484E0" w14:textId="77777777" w:rsidTr="00E04F39">
        <w:trPr>
          <w:trHeight w:val="1696"/>
          <w:jc w:val="center"/>
        </w:trPr>
        <w:tc>
          <w:tcPr>
            <w:tcW w:w="91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BE46" w14:textId="77777777" w:rsidR="00CF0480" w:rsidRPr="000274F7" w:rsidRDefault="000274F7" w:rsidP="000274F7">
            <w:pPr>
              <w:rPr>
                <w:rFonts w:ascii="宋体" w:hAnsi="宋体"/>
                <w:bCs/>
                <w:kern w:val="0"/>
                <w:szCs w:val="21"/>
              </w:rPr>
            </w:pPr>
            <w:r w:rsidRPr="000274F7">
              <w:rPr>
                <w:rFonts w:ascii="宋体" w:hAnsi="宋体" w:hint="eastAsia"/>
                <w:bCs/>
                <w:kern w:val="0"/>
                <w:szCs w:val="21"/>
              </w:rPr>
              <w:lastRenderedPageBreak/>
              <w:t>结题需要</w:t>
            </w:r>
            <w:r w:rsidRPr="000274F7">
              <w:rPr>
                <w:rFonts w:ascii="宋体" w:hAnsi="宋体"/>
                <w:bCs/>
                <w:kern w:val="0"/>
                <w:szCs w:val="21"/>
              </w:rPr>
              <w:t>完成的</w:t>
            </w:r>
            <w:r w:rsidRPr="000274F7">
              <w:rPr>
                <w:rFonts w:ascii="宋体" w:hAnsi="宋体" w:hint="eastAsia"/>
                <w:bCs/>
                <w:kern w:val="0"/>
                <w:szCs w:val="21"/>
              </w:rPr>
              <w:t>内容</w:t>
            </w:r>
            <w:r w:rsidRPr="000274F7">
              <w:rPr>
                <w:rFonts w:ascii="宋体" w:hAnsi="宋体"/>
                <w:bCs/>
                <w:kern w:val="0"/>
                <w:szCs w:val="21"/>
              </w:rPr>
              <w:t>：</w:t>
            </w:r>
          </w:p>
          <w:p w14:paraId="70D3522D" w14:textId="025490D0" w:rsidR="000274F7" w:rsidRPr="000274F7" w:rsidRDefault="00E8529D" w:rsidP="00A53F03">
            <w:pPr>
              <w:rPr>
                <w:rFonts w:ascii="宋体" w:hAnsi="宋体"/>
                <w:szCs w:val="21"/>
              </w:rPr>
            </w:pPr>
            <w:r>
              <w:rPr>
                <w:rFonts w:cs="Times New Roman" w:hint="eastAsia"/>
                <w:bCs/>
                <w:szCs w:val="21"/>
              </w:rPr>
              <w:t>完成基于谱聚类的多无人艇任务分配</w:t>
            </w:r>
            <w:r w:rsidRPr="008E2A1A">
              <w:rPr>
                <w:rFonts w:ascii="Times New Roman" w:hAnsi="Times New Roman" w:cs="Times New Roman" w:hint="eastAsia"/>
                <w:szCs w:val="21"/>
              </w:rPr>
              <w:t>；</w:t>
            </w:r>
            <w:r>
              <w:rPr>
                <w:rFonts w:ascii="Times New Roman" w:hAnsi="Times New Roman" w:cs="Times New Roman" w:hint="eastAsia"/>
                <w:szCs w:val="21"/>
              </w:rPr>
              <w:t>完成基于自组织映射的单无人艇路径规划；完成基于自抗扰控制的无人艇路径跟踪；完成</w:t>
            </w:r>
            <w:r>
              <w:rPr>
                <w:rFonts w:ascii="Times New Roman" w:hAnsi="Times New Roman" w:cs="Times New Roman" w:hint="eastAsia"/>
                <w:szCs w:val="21"/>
              </w:rPr>
              <w:t>unity</w:t>
            </w:r>
            <w:r>
              <w:rPr>
                <w:rFonts w:ascii="Times New Roman" w:hAnsi="Times New Roman" w:cs="Times New Roman"/>
                <w:szCs w:val="21"/>
              </w:rPr>
              <w:t>3D</w:t>
            </w:r>
            <w:r>
              <w:rPr>
                <w:rFonts w:ascii="Times New Roman" w:hAnsi="Times New Roman" w:cs="Times New Roman" w:hint="eastAsia"/>
                <w:szCs w:val="21"/>
              </w:rPr>
              <w:t>场景下的虚拟视景仿真</w:t>
            </w:r>
            <w:r w:rsidRPr="008E2A1A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</w:tr>
    </w:tbl>
    <w:p w14:paraId="266A8162" w14:textId="77777777" w:rsidR="00C162CA" w:rsidRPr="00CF5FDB" w:rsidRDefault="00C162CA" w:rsidP="00111EB7">
      <w:pPr>
        <w:ind w:firstLineChars="200" w:firstLine="420"/>
        <w:rPr>
          <w:rFonts w:ascii="Times New Roman" w:hAnsi="Times New Roman" w:cs="Times New Roman"/>
          <w:color w:val="FF0000"/>
        </w:rPr>
      </w:pPr>
    </w:p>
    <w:sectPr w:rsidR="00C162CA" w:rsidRPr="00CF5FDB" w:rsidSect="00E04F39">
      <w:pgSz w:w="11906" w:h="16838"/>
      <w:pgMar w:top="568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FD0A9" w14:textId="77777777" w:rsidR="00DA7355" w:rsidRDefault="00DA7355" w:rsidP="00CF0480">
      <w:r>
        <w:separator/>
      </w:r>
    </w:p>
  </w:endnote>
  <w:endnote w:type="continuationSeparator" w:id="0">
    <w:p w14:paraId="2033354C" w14:textId="77777777" w:rsidR="00DA7355" w:rsidRDefault="00DA7355" w:rsidP="00CF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9C762" w14:textId="77777777" w:rsidR="00DA7355" w:rsidRDefault="00DA7355" w:rsidP="00CF0480">
      <w:r>
        <w:separator/>
      </w:r>
    </w:p>
  </w:footnote>
  <w:footnote w:type="continuationSeparator" w:id="0">
    <w:p w14:paraId="1B2854C3" w14:textId="77777777" w:rsidR="00DA7355" w:rsidRDefault="00DA7355" w:rsidP="00CF0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CE"/>
    <w:rsid w:val="000274F7"/>
    <w:rsid w:val="0004368F"/>
    <w:rsid w:val="000556AB"/>
    <w:rsid w:val="00071919"/>
    <w:rsid w:val="00096508"/>
    <w:rsid w:val="000C4989"/>
    <w:rsid w:val="00111EB7"/>
    <w:rsid w:val="001571B9"/>
    <w:rsid w:val="001713C8"/>
    <w:rsid w:val="001D6CE4"/>
    <w:rsid w:val="00201DEF"/>
    <w:rsid w:val="00273F09"/>
    <w:rsid w:val="00276EB6"/>
    <w:rsid w:val="00292C48"/>
    <w:rsid w:val="002B68B2"/>
    <w:rsid w:val="002C3040"/>
    <w:rsid w:val="002D5DB8"/>
    <w:rsid w:val="002F5C66"/>
    <w:rsid w:val="00340E8F"/>
    <w:rsid w:val="0039235F"/>
    <w:rsid w:val="004137F4"/>
    <w:rsid w:val="00450FB6"/>
    <w:rsid w:val="004558CD"/>
    <w:rsid w:val="004634A9"/>
    <w:rsid w:val="00474372"/>
    <w:rsid w:val="0048674A"/>
    <w:rsid w:val="004D646B"/>
    <w:rsid w:val="004D7DAE"/>
    <w:rsid w:val="004F5555"/>
    <w:rsid w:val="00531D99"/>
    <w:rsid w:val="0059281A"/>
    <w:rsid w:val="005C68E0"/>
    <w:rsid w:val="005D63F6"/>
    <w:rsid w:val="005D7930"/>
    <w:rsid w:val="006F585B"/>
    <w:rsid w:val="0070400E"/>
    <w:rsid w:val="007218DD"/>
    <w:rsid w:val="007260F0"/>
    <w:rsid w:val="00785B0A"/>
    <w:rsid w:val="00787EC6"/>
    <w:rsid w:val="007C7161"/>
    <w:rsid w:val="008E2A1A"/>
    <w:rsid w:val="00912E66"/>
    <w:rsid w:val="00944ACD"/>
    <w:rsid w:val="00997EDE"/>
    <w:rsid w:val="009A108A"/>
    <w:rsid w:val="009B7015"/>
    <w:rsid w:val="009F6B5C"/>
    <w:rsid w:val="00A017CB"/>
    <w:rsid w:val="00A26C5A"/>
    <w:rsid w:val="00A53F03"/>
    <w:rsid w:val="00A94D5E"/>
    <w:rsid w:val="00A975F9"/>
    <w:rsid w:val="00AA10A4"/>
    <w:rsid w:val="00AB00DA"/>
    <w:rsid w:val="00B11370"/>
    <w:rsid w:val="00B13FB3"/>
    <w:rsid w:val="00B1423B"/>
    <w:rsid w:val="00B4344B"/>
    <w:rsid w:val="00B459D2"/>
    <w:rsid w:val="00B77D56"/>
    <w:rsid w:val="00BD7590"/>
    <w:rsid w:val="00C162CA"/>
    <w:rsid w:val="00C221EF"/>
    <w:rsid w:val="00C74F9F"/>
    <w:rsid w:val="00C75F3E"/>
    <w:rsid w:val="00CF0480"/>
    <w:rsid w:val="00CF49D8"/>
    <w:rsid w:val="00CF5FDB"/>
    <w:rsid w:val="00D31CCB"/>
    <w:rsid w:val="00D353C0"/>
    <w:rsid w:val="00D81DB7"/>
    <w:rsid w:val="00DA18C8"/>
    <w:rsid w:val="00DA7355"/>
    <w:rsid w:val="00DE38F7"/>
    <w:rsid w:val="00E04F39"/>
    <w:rsid w:val="00E13DBB"/>
    <w:rsid w:val="00E43D88"/>
    <w:rsid w:val="00E50878"/>
    <w:rsid w:val="00E55A93"/>
    <w:rsid w:val="00E57A00"/>
    <w:rsid w:val="00E60ACE"/>
    <w:rsid w:val="00E8529D"/>
    <w:rsid w:val="00EB5962"/>
    <w:rsid w:val="00F0086F"/>
    <w:rsid w:val="00F50F41"/>
    <w:rsid w:val="00F843E5"/>
    <w:rsid w:val="00F93CC5"/>
    <w:rsid w:val="00F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46CFA"/>
  <w15:chartTrackingRefBased/>
  <w15:docId w15:val="{796F1AAF-DA19-4B20-8B74-407A3A6C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480"/>
    <w:rPr>
      <w:sz w:val="18"/>
      <w:szCs w:val="18"/>
    </w:rPr>
  </w:style>
  <w:style w:type="paragraph" w:styleId="a7">
    <w:name w:val="Normal (Web)"/>
    <w:basedOn w:val="a"/>
    <w:uiPriority w:val="99"/>
    <w:unhideWhenUsed/>
    <w:rsid w:val="00CF0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D6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立强</dc:creator>
  <cp:keywords/>
  <dc:description/>
  <cp:lastModifiedBy>Windows 用户</cp:lastModifiedBy>
  <cp:revision>61</cp:revision>
  <dcterms:created xsi:type="dcterms:W3CDTF">2018-10-16T07:47:00Z</dcterms:created>
  <dcterms:modified xsi:type="dcterms:W3CDTF">2021-11-04T07:03:00Z</dcterms:modified>
</cp:coreProperties>
</file>