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-343534</wp:posOffset>
            </wp:positionH>
            <wp:positionV relativeFrom="paragraph">
              <wp:posOffset>-228599</wp:posOffset>
            </wp:positionV>
            <wp:extent cx="1372235" cy="1426845"/>
            <wp:effectExtent b="0" l="0" r="0" t="0"/>
            <wp:wrapSquare wrapText="bothSides" distB="0" distT="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81296</wp:posOffset>
                </wp:positionV>
                <wp:extent cx="636270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182873" y="3780000"/>
                          <a:ext cx="43262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81296</wp:posOffset>
                </wp:positionV>
                <wp:extent cx="6362700" cy="12700"/>
                <wp:effectExtent b="0" l="0" r="0" t="0"/>
                <wp:wrapNone/>
                <wp:docPr id="1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ИНСТИТУТ ИНФОРМАЦИОННЫХ ТЕХНОЛОГИЙ И </w:t>
        <w:br w:type="textWrapping"/>
        <w:t xml:space="preserve">ТЕХНОЛОГИЧЕСКОГО ОБРАЗОВАНИЯ</w:t>
      </w:r>
    </w:p>
    <w:p w:rsidR="00000000" w:rsidDel="00000000" w:rsidP="00000000" w:rsidRDefault="00000000" w:rsidRPr="00000000" w14:paraId="00000006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09.03.01 Информатика и вычислительная техника</w:t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Направленность (профиль) «Технологии разработки программного обеспечения»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 обучения – очная</w:t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Rule="auto"/>
        <w:jc w:val="center"/>
        <w:rPr>
          <w:rFonts w:ascii="Helvetica Neue" w:cs="Helvetica Neue" w:eastAsia="Helvetica Neue" w:hAnsi="Helvetica Neue"/>
          <w:color w:val="777777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«Организация разработки интернет-магазина одежды»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Обучающегося 3 курса</w:t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Будагяна Артема Игоревича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E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Кандидат физико-математических наук, </w:t>
        <w:br w:type="textWrapping"/>
        <w:t xml:space="preserve">доцент кафедры ИТиЭО</w:t>
      </w:r>
    </w:p>
    <w:p w:rsidR="00000000" w:rsidDel="00000000" w:rsidP="00000000" w:rsidRDefault="00000000" w:rsidRPr="00000000" w14:paraId="0000001F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Жуков Николай Николаевич</w:t>
      </w:r>
    </w:p>
    <w:p w:rsidR="00000000" w:rsidDel="00000000" w:rsidP="00000000" w:rsidRDefault="00000000" w:rsidRPr="00000000" w14:paraId="00000020">
      <w:pPr>
        <w:spacing w:after="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6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28">
      <w:pPr>
        <w:spacing w:after="0" w:before="30" w:lineRule="auto"/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30" w:lineRule="auto"/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9637.511811023625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637.511811023625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ТЕОРЕТИЧЕСКАЯ ЧАСТЬ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Методологии жизненного цикла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Планирование проекта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637.511811023625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ПРАКТИЧЕСКАЯ ЧАСТЬ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Выбор методологии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Этапы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637.511811023625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Макетирование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637.511811023625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637.511811023625"/>
            </w:tabs>
            <w:spacing w:after="80" w:before="200" w:line="240" w:lineRule="auto"/>
            <w:ind w:left="0" w:firstLine="0"/>
            <w:rPr/>
          </w:pPr>
          <w:hyperlink w:anchor="_heading=h.f67fzpjdkwfp">
            <w:r w:rsidDel="00000000" w:rsidR="00000000" w:rsidRPr="00000000">
              <w:rPr>
                <w:b w:val="1"/>
                <w:rtl w:val="0"/>
              </w:rPr>
              <w:t xml:space="preserve">ЛИТЕРАТУРА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_heading=h.f67fzpjdkwfp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spacing w:after="1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before="3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8">
      <w:pPr>
        <w:spacing w:after="0" w:before="30" w:line="360" w:lineRule="auto"/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="36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Различные интернет магазины популярны в наше время среди общества. В данной курсовой работе будет выполнена организация разработки одного из таких магазинов, а именно: магазина одежды. </w:t>
      </w:r>
    </w:p>
    <w:p w:rsidR="00000000" w:rsidDel="00000000" w:rsidP="00000000" w:rsidRDefault="00000000" w:rsidRPr="00000000" w14:paraId="0000003A">
      <w:pPr>
        <w:spacing w:after="120" w:line="36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Взяв во внимание происходящую в наши дни ситуацию, связанную с распространением вируса по стране, популярность использования таких сервисов как доставки, перевозки и покупки с помощью интернета стала возрастать. Также, опираясь на то, что большинство людей не любят ходить по реальным магазинам и контактировать с людьми, можно с уверенностью сказать, что необходимость в таких веб-сайтах стала ещё выше.</w:t>
      </w:r>
    </w:p>
    <w:p w:rsidR="00000000" w:rsidDel="00000000" w:rsidP="00000000" w:rsidRDefault="00000000" w:rsidRPr="00000000" w14:paraId="0000003B">
      <w:pPr>
        <w:spacing w:after="120" w:line="36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Онлайн магазины имеют свои достоинства и недостатки по сравнению с реальными. Такие сайты сильно экономят время покупателей и продавцов, поэтому очень важно, что разработанный сайт корректно работал и удовлетворял обе стороны. В связи с этим, актуальность организации разработки таких сервисов сильно возрастает. Основным аспектом актуальности является удобство и скорость процесса проведения покупок. </w:t>
        <w:br w:type="textWrapping"/>
        <w:tab/>
        <w:t xml:space="preserve">При организации разработки интернет-магазина стоит учитывать, основные понятия, методологию разработки и инструменты, с помощью которых эта разработка будет реализована.</w:t>
      </w:r>
    </w:p>
    <w:p w:rsidR="00000000" w:rsidDel="00000000" w:rsidP="00000000" w:rsidRDefault="00000000" w:rsidRPr="00000000" w14:paraId="0000003C">
      <w:pPr>
        <w:spacing w:after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При выполнении курсовой работы стоит решить следующие задачи: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Изучить достоинства и недостатки различных методологий, таких как SCRUM и KANBAN;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Изучить основные понятия, используемые при реализации проекта.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Разработать макеты и диаграммы, которые помогут организовать разработку интернет-магазина.</w:t>
      </w:r>
    </w:p>
    <w:p w:rsidR="00000000" w:rsidDel="00000000" w:rsidP="00000000" w:rsidRDefault="00000000" w:rsidRPr="00000000" w14:paraId="00000040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8"/>
        </w:numPr>
        <w:spacing w:after="3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2">
      <w:pPr>
        <w:spacing w:after="3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Глоссарий</w:t>
      </w:r>
    </w:p>
    <w:p w:rsidR="00000000" w:rsidDel="00000000" w:rsidP="00000000" w:rsidRDefault="00000000" w:rsidRPr="00000000" w14:paraId="00000045">
      <w:pPr>
        <w:spacing w:after="3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3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FAQ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(сокр. от англ. Frequently Asked Questions – часто задаваемые вопросы, синоним - ЧаВО) – раздел на сайте, посвященный рассмотрению типовых вопросов пользователей.</w:t>
      </w:r>
    </w:p>
    <w:p w:rsidR="00000000" w:rsidDel="00000000" w:rsidP="00000000" w:rsidRDefault="00000000" w:rsidRPr="00000000" w14:paraId="00000048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-  программа (или запрограммированное специальное устройство), обеспечивающая фильтрацию данных, проходящих между Интернет и вашей локальной сетью, а также вашим компьютером.</w:t>
      </w:r>
    </w:p>
    <w:p w:rsidR="00000000" w:rsidDel="00000000" w:rsidP="00000000" w:rsidRDefault="00000000" w:rsidRPr="00000000" w14:paraId="00000049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(англ. - Hyper Text Markup Language) – язык разметки гипертекста, позволяющий с помощью управляющих меток (тэгов) определять структуру и внешний вид HTML-документа (web-страницы) при отображении в браузере.</w:t>
      </w:r>
    </w:p>
    <w:p w:rsidR="00000000" w:rsidDel="00000000" w:rsidP="00000000" w:rsidRDefault="00000000" w:rsidRPr="00000000" w14:paraId="0000004A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– специальная программа, при помощи которой можно просматривать веб-страницы.</w:t>
      </w:r>
    </w:p>
    <w:p w:rsidR="00000000" w:rsidDel="00000000" w:rsidP="00000000" w:rsidRDefault="00000000" w:rsidRPr="00000000" w14:paraId="0000004B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Дизайн - design - вид художественно-проектной деятельности, сочетающей принципы удобства, экономичности и красоты. Каждый элемент дизайна согласуется с текстурой, фактурой и цветом с другими элементами и внешней средой.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Жизненный цикл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это стадии процесса, охватывающие различные состояния системы, начиная с момента возникновения необходимости в такой системе и заканчивая её полным выводом из эксплуатации.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Инкремент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4"/>
          <w:szCs w:val="24"/>
          <w:highlight w:val="white"/>
          <w:u w:val="none"/>
          <w:vertAlign w:val="baseline"/>
          <w:rtl w:val="0"/>
        </w:rPr>
        <w:t xml:space="preserve">операция во многих языках программирования, увеличивающая значение переменной.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Пользовательский интерфейс (ПИ) - user interface - правила взаимодействия пользователя с приложением (или операционной средой), а также средства и методы, с помощью которых эти правила реализованы.</w:t>
      </w:r>
    </w:p>
    <w:p w:rsidR="00000000" w:rsidDel="00000000" w:rsidP="00000000" w:rsidRDefault="00000000" w:rsidRPr="00000000" w14:paraId="0000004F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Техническое задание (ТЗ) - это описание требований к системе и самой системы, документ, в соответствии с которым Заказчик оценивает готовую систему.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Согласно ГОСТ 34.602-89 ТЗ является основным документом, определяющим требования и порядок создания (развития или модернизации) информационной системы, в соответствии с которым проводится ее разработка и приемка при вводе в действие.</w:t>
      </w:r>
    </w:p>
    <w:p w:rsidR="00000000" w:rsidDel="00000000" w:rsidP="00000000" w:rsidRDefault="00000000" w:rsidRPr="00000000" w14:paraId="00000050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Целевая аудитория - обозначение потенциальных посетителей веб-узла, на которых в первую очередь ориентирован данный ресурс. От специфики целевой аудитории зависит стиль представления ресурса и предлагаемые сервисы.</w:t>
      </w:r>
    </w:p>
    <w:p w:rsidR="00000000" w:rsidDel="00000000" w:rsidP="00000000" w:rsidRDefault="00000000" w:rsidRPr="00000000" w14:paraId="00000051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Методологии жизненного цикла</w:t>
      </w:r>
    </w:p>
    <w:p w:rsidR="00000000" w:rsidDel="00000000" w:rsidP="00000000" w:rsidRDefault="00000000" w:rsidRPr="00000000" w14:paraId="00000054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Существует не мало различных гибких методологий, с помощью которых можно организовать разработку каких-либо проектов. Но в данной курсовой работе мы рассмотрим и сравним лишь две: SCRUM и KANBAN. После чего, опираясь на их преимущества и недостатки, выявим для себя самую подходящую или удобную.</w:t>
      </w:r>
    </w:p>
    <w:p w:rsidR="00000000" w:rsidDel="00000000" w:rsidP="00000000" w:rsidRDefault="00000000" w:rsidRPr="00000000" w14:paraId="00000057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Начнем со Scrum: Задача команд 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Scrum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- поставить работающее ПО за ряд промежутков времени, которые называются спринтами. Они стремятся создавать циклы обучения для быстрого сбора и учета отзывов клиентов. Scrum -команды используют особые роли, создают специальные артефакты и проводят регулярные собрания, чтобы работа шла в нужном русле.</w:t>
      </w:r>
    </w:p>
    <w:p w:rsidR="00000000" w:rsidDel="00000000" w:rsidP="00000000" w:rsidRDefault="00000000" w:rsidRPr="00000000" w14:paraId="00000058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рамках Scrum команда берет на себя обязательство поставлять инкремент, обладающий достаточной ценностью, к концу каждого спринта. Scrum по своей сути является эмпирической методологией, которая предполагает, что на основе небольших инкрементов работы вы сможете изучить желания своих клиентов и будете лучше понимать, над чем работать дальше.</w:t>
      </w:r>
    </w:p>
    <w:p w:rsidR="00000000" w:rsidDel="00000000" w:rsidP="00000000" w:rsidRDefault="00000000" w:rsidRPr="00000000" w14:paraId="00000059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single"/>
            <w:rtl w:val="0"/>
          </w:rPr>
          <w:t xml:space="preserve">Scrum 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высокий темп работы достигается путем ее деления на спринты продолжительностью от двух до максимум четырех недель с точными датами начала и окончания. Из-за узких временных рамок сложные задания приходится делить на более мелкие истории, и команда быстрее учится.</w:t>
      </w:r>
    </w:p>
    <w:p w:rsidR="00000000" w:rsidDel="00000000" w:rsidP="00000000" w:rsidRDefault="00000000" w:rsidRPr="00000000" w14:paraId="0000005A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Спринт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промежуток времени, достаточный для выполнения запланированной совокупности операций Scrum, целью которой является создание инкремента бизнес-продукта. Жёстко фиксирован по времени. Чем короче спринт, тем более гибким является процесс разработки, релизы выходят чаще, быстрее поступают отзывы от потребителя, меньше времени тратится на работу в неправильном направлении, но много времени тратится на митинги планирования спринта, ретроспективы. С другой стороны, при более длительных спринтах команда уменьшает издержки на совещания, демонстрации продукта и т. п.</w:t>
      </w:r>
    </w:p>
    <w:p w:rsidR="00000000" w:rsidDel="00000000" w:rsidP="00000000" w:rsidRDefault="00000000" w:rsidRPr="00000000" w14:paraId="0000005B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scrum четко обозначены три роли: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hd w:fill="ffffff" w:val="clear"/>
        <w:spacing w:after="120" w:line="36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Владелец продукта представляет интересы клиента, управляет бэклогом продукта и помогает определить приоритеты для команды разработчиков.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hd w:fill="ffffff" w:val="clear"/>
        <w:spacing w:after="120" w:line="36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Scrum-мастер следит, чтобы команда соблюдала принципы scrum.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hd w:fill="ffffff" w:val="clear"/>
        <w:spacing w:after="120" w:line="36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Команда разработчиков выбирает, какую работу нужно сделать, поставляет инкременты и несет коллективную ответственность.</w:t>
      </w:r>
    </w:p>
    <w:p w:rsidR="00000000" w:rsidDel="00000000" w:rsidP="00000000" w:rsidRDefault="00000000" w:rsidRPr="00000000" w14:paraId="0000005F">
      <w:pPr>
        <w:shd w:fill="ffffff" w:val="clear"/>
        <w:spacing w:after="12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Один из принципов работы команды Scrum – самоорганизация, поэтому как такового руководителя у команды нет. В команде все участники находятся на одном уровне, даже при том, что все исполнят разные обязанности.</w:t>
      </w:r>
    </w:p>
    <w:p w:rsidR="00000000" w:rsidDel="00000000" w:rsidP="00000000" w:rsidRDefault="00000000" w:rsidRPr="00000000" w14:paraId="00000061">
      <w:pPr>
        <w:keepNext w:val="1"/>
        <w:shd w:fill="ffffff" w:val="clear"/>
        <w:spacing w:after="120" w:line="360" w:lineRule="auto"/>
        <w:ind w:firstLine="360"/>
        <w:jc w:val="center"/>
        <w:rPr/>
      </w:pPr>
      <w:r w:rsidDel="00000000" w:rsidR="00000000" w:rsidRPr="00000000">
        <w:rPr/>
        <w:drawing>
          <wp:inline distB="0" distT="0" distL="0" distR="0">
            <wp:extent cx="4686300" cy="4686300"/>
            <wp:effectExtent b="0" l="0" r="0" t="0"/>
            <wp:docPr descr="Инфографика: цикл спринта" id="13" name="image2.png"/>
            <a:graphic>
              <a:graphicData uri="http://schemas.openxmlformats.org/drawingml/2006/picture">
                <pic:pic>
                  <pic:nvPicPr>
                    <pic:cNvPr descr="Инфографика: цикл спринта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Концепция спринтов Scrum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поговорим про альтернативную гибкую методологию под названием Kanban.</w:t>
      </w:r>
    </w:p>
    <w:p w:rsidR="00000000" w:rsidDel="00000000" w:rsidP="00000000" w:rsidRDefault="00000000" w:rsidRPr="00000000" w14:paraId="00000064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Суть Kanban — в визуализации работы, ограничении объема незавершенной работы и быстром перемещении задач от стадии «Выполняется» на стадию «Завершено».</w:t>
      </w:r>
    </w:p>
    <w:p w:rsidR="00000000" w:rsidDel="00000000" w:rsidP="00000000" w:rsidRDefault="00000000" w:rsidRPr="00000000" w14:paraId="00000065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Kanban отлично подходит командам, которым поступает множество запросов, различающихся по важности и объему работы. В отличие от методологии Scrum, в которой требуется строгий контроль за задачами в запланированном объеме, Kanban позволяет адаптироваться к изменениям.</w:t>
      </w:r>
    </w:p>
    <w:p w:rsidR="00000000" w:rsidDel="00000000" w:rsidP="00000000" w:rsidRDefault="00000000" w:rsidRPr="00000000" w14:paraId="00000066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основе kanban лежит непрерывная структура рабочего процесса, дающая командам свободу действий и возможность меняться вместе с изменениями приоритетов. Рабочие задачи представлены карточками на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доске kanban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 и перемещаются из одной стадии рабочего процесса (столбца) в другую. По умолчанию, на доске расположены как минимум три стадии: “Запланировано”, “В процессе” и “Завершено”. Но суть методологии также заключается в том, что вы вольны создавать свои столбцы, тем самым адаптируя задачу под свою команду. </w:t>
      </w:r>
    </w:p>
    <w:p w:rsidR="00000000" w:rsidDel="00000000" w:rsidP="00000000" w:rsidRDefault="00000000" w:rsidRPr="00000000" w14:paraId="00000067">
      <w:pPr>
        <w:shd w:fill="ffffff" w:val="clear"/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Доска Kanban принадлежит всей команде. Некоторые команды привлекают к участию тренера по agile, но Kanban, в отличие от Scrum, не предусматривает роль «kanban-мастера», который отвечал бы за устранение шероховатостей в процессе работы. Команда несет коллективную ответственность за совместное выполнение заданий на доске и поставку результатов.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Одним из аналитических инструментов является сводная диаграмма процесса. Глядя на нее, команды понимают, сколько рабочих задач находится на каждой стадии. С ее помощью можно выявить проблемные места, связанные со временем выполнения задач, которые нужно устранить для повышения производительности.</w:t>
      </w:r>
    </w:p>
    <w:p w:rsidR="00000000" w:rsidDel="00000000" w:rsidP="00000000" w:rsidRDefault="00000000" w:rsidRPr="00000000" w14:paraId="00000069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spacing w:after="120" w:line="360" w:lineRule="auto"/>
        <w:ind w:left="-510" w:firstLine="360"/>
        <w:jc w:val="center"/>
        <w:rPr/>
      </w:pPr>
      <w:r w:rsidDel="00000000" w:rsidR="00000000" w:rsidRPr="00000000">
        <w:rPr/>
        <w:drawing>
          <wp:inline distB="0" distT="0" distL="0" distR="0">
            <wp:extent cx="5629860" cy="3067369"/>
            <wp:effectExtent b="0" l="0" r="0" t="0"/>
            <wp:docPr descr="Скрам-доска против канбан-доски: что лучше использовать для планирования  проекта?" id="12" name="image7.jpg"/>
            <a:graphic>
              <a:graphicData uri="http://schemas.openxmlformats.org/drawingml/2006/picture">
                <pic:pic>
                  <pic:nvPicPr>
                    <pic:cNvPr descr="Скрам-доска против канбан-доски: что лучше использовать для планирования  проекта?" id="0" name="image7.jpg"/>
                    <pic:cNvPicPr preferRelativeResize="0"/>
                  </pic:nvPicPr>
                  <pic:blipFill>
                    <a:blip r:embed="rId13"/>
                    <a:srcRect b="5677" l="4202" r="3807" t="12457"/>
                    <a:stretch>
                      <a:fillRect/>
                    </a:stretch>
                  </pic:blipFill>
                  <pic:spPr>
                    <a:xfrm>
                      <a:off x="0" y="0"/>
                      <a:ext cx="5629860" cy="306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Пример Kanban доски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Планирование проекта</w:t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Без четкого осознания желаний заказчика, разработчику будет очень тяжело реализовывать его идеи. Поэтому основной задачей разработчика на первых этапах является понимание поставленной клиентом задачи.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разработке интернет-магазина главной вещью для разработчика является техническое задание, согласованное с заказчиком. Согласно ГОСТу 19.201-78, техническое задание должно включать в себя следующие разделы: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Основания для разработки;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Назначение разработки;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Требования к программе или программному изделию;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Требования к программной документации;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Технико-экономические показатели;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Стадии и этапы разработки;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Порядок контроля и приемки;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Техническое задание допускается включать приложения.</w:t>
      </w:r>
    </w:p>
    <w:p w:rsidR="00000000" w:rsidDel="00000000" w:rsidP="00000000" w:rsidRDefault="00000000" w:rsidRPr="00000000" w14:paraId="0000007C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темой курсовой работы является организация проекта по разработке интернет-магазина, поэтому в ходе данной курсовой, сам проект реализован не будет. </w:t>
      </w:r>
    </w:p>
    <w:p w:rsidR="00000000" w:rsidDel="00000000" w:rsidP="00000000" w:rsidRDefault="00000000" w:rsidRPr="00000000" w14:paraId="0000007D">
      <w:pPr>
        <w:spacing w:after="16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8"/>
        </w:numPr>
        <w:spacing w:after="3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Выбор методологии</w:t>
      </w:r>
    </w:p>
    <w:p w:rsidR="00000000" w:rsidDel="00000000" w:rsidP="00000000" w:rsidRDefault="00000000" w:rsidRPr="00000000" w14:paraId="00000082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Сравним две методологии между собой и выберем одну из них. Для наглядности составим сравнительную таблицу:</w:t>
      </w:r>
    </w:p>
    <w:p w:rsidR="00000000" w:rsidDel="00000000" w:rsidP="00000000" w:rsidRDefault="00000000" w:rsidRPr="00000000" w14:paraId="00000085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14"/>
        <w:gridCol w:w="4814"/>
        <w:tblGridChange w:id="0">
          <w:tblGrid>
            <w:gridCol w:w="4814"/>
            <w:gridCol w:w="48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Scrum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Kanban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Разделение организации на небольшие, кросс-функциональные, самоорганизующиеся команды.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Нет жесткого требования про кросс-функциональные команды.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Присутствуют особенные роли.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Только обычные роли в команде.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Ежедневное стендап-собрание — норма для успешной разработки проекта.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Жесткие и частые планерки для реализации не требуются.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Нужно разделить работу на список небольших конкретных результатов.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Достаточно разделить работу на части, написать каждую часть на стикер и повесить его на стену. Они не должны быть результатами.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Обязательно нужно разбить время на короткие итерации фиксированной длины, с разными версиями минимально-работоспособного продукта, которые вы будете демонстрировать после каждой итерации.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Работа абсолютно непрерывная, а не итеративная.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Нужно отсортировать список поставляемых результатов по приоритету и оценить необходимые усилия для каждого элемента.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Нет жесткого требования оценивать работу постоянно.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Основываясь на информации, полученной на проверке релиза после каждой итерации, оптимизируется план выпуска и обновляются приоритеты вместе с заказчиком.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Такая необходимость отсутствует.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Есть фиксированные события, такие как начало, планирование, обзор и ретроспектива.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Присутствуют задающие ритм каденции.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Должен быть список невыполненных работ по продукту и график сгорания задач,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Такая необходимость отсутствует.</w:t>
            </w:r>
          </w:p>
        </w:tc>
      </w:tr>
    </w:tbl>
    <w:p w:rsidR="00000000" w:rsidDel="00000000" w:rsidP="00000000" w:rsidRDefault="00000000" w:rsidRPr="00000000" w14:paraId="0000009A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Нельзя сказать, что одна методология лучше другой, ведь каждая имеет свои достоинства и недостатки, но разным разработчикам зачастую комфортно работать по разному. </w:t>
      </w:r>
    </w:p>
    <w:p w:rsidR="00000000" w:rsidDel="00000000" w:rsidP="00000000" w:rsidRDefault="00000000" w:rsidRPr="00000000" w14:paraId="0000009C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Проанализировав аспекты обеих методологий, я выбрал Scrum, так как он позиционируется как метод, включающий в себя точные сроки, быстрый темп и конкретные задачи. </w:t>
      </w:r>
    </w:p>
    <w:p w:rsidR="00000000" w:rsidDel="00000000" w:rsidP="00000000" w:rsidRDefault="00000000" w:rsidRPr="00000000" w14:paraId="0000009D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Этапы разработки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line="360" w:lineRule="auto"/>
        <w:ind w:firstLine="3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начальном этапе проекта стоит обозначить все этапы, входящие в разработку интернет-магазина. Для более простого понимания сроков и разделения обязанностей между рабочими стоит создать диаграмму Ганта. В качестве подготовки следует проанализировать всю предстоящую работу и разбить её на части. </w:t>
      </w:r>
    </w:p>
    <w:p w:rsidR="00000000" w:rsidDel="00000000" w:rsidP="00000000" w:rsidRDefault="00000000" w:rsidRPr="00000000" w14:paraId="000000A3">
      <w:pPr>
        <w:spacing w:after="120" w:line="360" w:lineRule="auto"/>
        <w:ind w:firstLine="3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создания диаграммы Ганта будет использовано веб-приложение под названием Placker. Это приложение можно назвать дополнением к веб-приложению под названием Trello, которое будет использовано в организации разработки в данной курсовой.</w:t>
      </w:r>
    </w:p>
    <w:p w:rsidR="00000000" w:rsidDel="00000000" w:rsidP="00000000" w:rsidRDefault="00000000" w:rsidRPr="00000000" w14:paraId="000000A4">
      <w:pPr>
        <w:spacing w:after="120" w:line="360" w:lineRule="auto"/>
        <w:ind w:firstLine="3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 как при создании доски в Trello в ней автоматически создаются колонки с названием “Готово”, “В процессе” и “Нужно сделать”, они сразу же отображаются на диаграмме. </w:t>
      </w:r>
    </w:p>
    <w:p w:rsidR="00000000" w:rsidDel="00000000" w:rsidP="00000000" w:rsidRDefault="00000000" w:rsidRPr="00000000" w14:paraId="000000A5">
      <w:pPr>
        <w:spacing w:after="120" w:line="360" w:lineRule="auto"/>
        <w:ind w:firstLine="3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spacing w:line="360" w:lineRule="auto"/>
        <w:ind w:left="-1531" w:firstLine="348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25" style="width:536.25pt;height:235.5pt" type="#_x0000_t75">
            <v:imagedata r:id="rId1" o:title="placker_gantt_export_202201190519"/>
            <v:shadow offset="0" offset2="-4pt" on="t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3: Диаграмма Ганта</w:t>
      </w:r>
    </w:p>
    <w:p w:rsidR="00000000" w:rsidDel="00000000" w:rsidP="00000000" w:rsidRDefault="00000000" w:rsidRPr="00000000" w14:paraId="000000A8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необходимости на диаграмму/доску можно легко добавить задачу или разделить уже существующую на несколько подзадач.</w:t>
      </w:r>
    </w:p>
    <w:p w:rsidR="00000000" w:rsidDel="00000000" w:rsidP="00000000" w:rsidRDefault="00000000" w:rsidRPr="00000000" w14:paraId="000000A9">
      <w:pPr>
        <w:keepNext w:val="1"/>
        <w:spacing w:after="120" w:line="360" w:lineRule="auto"/>
        <w:ind w:firstLine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92283" cy="316761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83" cy="316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Окно добавления новой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Проанализировав главную задачу разделим её на подзадачи: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Написание ТЗ;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Согласование и утверждение ТЗ;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макетов: главная и побочные страницы;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Согласование полученного дизайна;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Верстка: главная и побочные страницы;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фильтров;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Адаптирование каталога товаров;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Сборка структуры;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Согласование конечного результата.</w:t>
      </w:r>
    </w:p>
    <w:p w:rsidR="00000000" w:rsidDel="00000000" w:rsidP="00000000" w:rsidRDefault="00000000" w:rsidRPr="00000000" w14:paraId="000000B6">
      <w:pPr>
        <w:spacing w:after="12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 начала разработки интернет-магазина стоит заранее задуматься о следующих факторах: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Структура категорий;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Структура товаров;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Фильтры по параметрам;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Способы оплаты;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Способы получения обратной связи пользователем;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Дальнейшая поддержка интернет-магазина.</w:t>
      </w:r>
    </w:p>
    <w:p w:rsidR="00000000" w:rsidDel="00000000" w:rsidP="00000000" w:rsidRDefault="00000000" w:rsidRPr="00000000" w14:paraId="000000BD">
      <w:pPr>
        <w:spacing w:after="12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line="360" w:lineRule="auto"/>
        <w:ind w:left="57" w:firstLine="3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Мы будем использовать сервис Trello для удобной реализации, выбранной нами методологии Scrum. Как уже говорилось, на доске автоматически были созданы три основные колонки. Вписав задачи в веб-приложении Placker, они были сразу же перенесены на доску в соответствующие столбцы. При необходимости, мы можем найти уже готовый шаблон с большим количеством столбцов, но пока что хватит трех основных. </w:t>
      </w:r>
    </w:p>
    <w:p w:rsidR="00000000" w:rsidDel="00000000" w:rsidP="00000000" w:rsidRDefault="00000000" w:rsidRPr="00000000" w14:paraId="000000BF">
      <w:pPr>
        <w:spacing w:after="120" w:line="360" w:lineRule="auto"/>
        <w:ind w:left="57" w:firstLine="3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мере выполнения задач, следует перемещать их в соответствующие колонки, поэтому в случае, если вы работаете не один, ваши коллеги будут знать, какие задачи не стоит брать в разработку или с чем можно помочь.</w:t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20130" cy="3098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Задачи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8"/>
        </w:numPr>
        <w:spacing w:after="30" w:line="360" w:lineRule="auto"/>
        <w:ind w:left="810" w:hanging="45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Макетирование</w:t>
      </w:r>
    </w:p>
    <w:p w:rsidR="00000000" w:rsidDel="00000000" w:rsidP="00000000" w:rsidRDefault="00000000" w:rsidRPr="00000000" w14:paraId="000000C5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системе:;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подсистема для обслуживания клиентов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подсистема для управления сервисом;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безопасности и защите информации от несанкционированного доступа.</w:t>
      </w:r>
    </w:p>
    <w:p w:rsidR="00000000" w:rsidDel="00000000" w:rsidP="00000000" w:rsidRDefault="00000000" w:rsidRPr="00000000" w14:paraId="000000CB">
      <w:pPr>
        <w:spacing w:after="16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 для клиента: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Регистрация/авторизация посетителей на сайте;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Контроль оплаты товаров;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Прием заказов.</w:t>
      </w:r>
    </w:p>
    <w:p w:rsidR="00000000" w:rsidDel="00000000" w:rsidP="00000000" w:rsidRDefault="00000000" w:rsidRPr="00000000" w14:paraId="000000CF">
      <w:pPr>
        <w:spacing w:after="16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представить, как будет выглядеть конечный результат, для начала стоит создать макеты “сырых” страниц сайта.</w:t>
      </w:r>
    </w:p>
    <w:p w:rsidR="00000000" w:rsidDel="00000000" w:rsidP="00000000" w:rsidRDefault="00000000" w:rsidRPr="00000000" w14:paraId="000000D0">
      <w:pPr>
        <w:spacing w:after="160" w:line="36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создания макетов был использован сервис Wilda. В этом сервисе также имеется несколько шаблонов, помогающих создать макет не начиная с нуля. Но шаблонов, которые подошли бы моему проекту, я не нашел, поэтому макеты были созданы на пустом бланке.</w:t>
      </w:r>
    </w:p>
    <w:p w:rsidR="00000000" w:rsidDel="00000000" w:rsidP="00000000" w:rsidRDefault="00000000" w:rsidRPr="00000000" w14:paraId="000000D1">
      <w:pPr>
        <w:keepNext w:val="1"/>
        <w:spacing w:after="16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507782" cy="310534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782" cy="310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Макет главной страницы</w:t>
      </w:r>
    </w:p>
    <w:p w:rsidR="00000000" w:rsidDel="00000000" w:rsidP="00000000" w:rsidRDefault="00000000" w:rsidRPr="00000000" w14:paraId="000000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after="12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485769" cy="3074148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9" cy="307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Макет страницы товара</w:t>
      </w:r>
    </w:p>
    <w:p w:rsidR="00000000" w:rsidDel="00000000" w:rsidP="00000000" w:rsidRDefault="00000000" w:rsidRPr="00000000" w14:paraId="000000D6">
      <w:pPr>
        <w:spacing w:after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D7">
          <w:pPr>
            <w:spacing w:after="120" w:line="360" w:lineRule="auto"/>
            <w:ind w:firstLine="708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Также для удобства понимания организации структуры сайта, можно создать диаграмму прецедентов:</w:t>
          </w:r>
        </w:p>
      </w:sdtContent>
    </w:sdt>
    <w:p w:rsidR="00000000" w:rsidDel="00000000" w:rsidP="00000000" w:rsidRDefault="00000000" w:rsidRPr="00000000" w14:paraId="000000D8">
      <w:pPr>
        <w:keepNext w:val="1"/>
        <w:spacing w:after="120" w:line="360" w:lineRule="auto"/>
        <w:ind w:firstLine="708"/>
        <w:rPr/>
      </w:pPr>
      <w:r w:rsidDel="00000000" w:rsidR="00000000" w:rsidRPr="00000000">
        <w:rPr/>
        <w:drawing>
          <wp:inline distB="0" distT="0" distL="0" distR="0">
            <wp:extent cx="4848555" cy="458823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555" cy="4588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Диаграмма прецедентов</w:t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B">
      <w:pPr>
        <w:spacing w:line="360" w:lineRule="auto"/>
        <w:ind w:firstLine="708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После окончания разработки стоит протестировать весь созданный контент и отдать клиенту на рассмотрение.</w:t>
      </w:r>
    </w:p>
    <w:p w:rsidR="00000000" w:rsidDel="00000000" w:rsidP="00000000" w:rsidRDefault="00000000" w:rsidRPr="00000000" w14:paraId="000000DC">
      <w:pPr>
        <w:spacing w:after="1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before="3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20" w:line="36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Данная курсовая работа была посвящена исследованию организации разработки интернет-магазинов. В ходе данной курсовой работы были рассмотрены такие методологии организации разработки, как Scrum и Kanban. </w:t>
      </w:r>
    </w:p>
    <w:p w:rsidR="00000000" w:rsidDel="00000000" w:rsidP="00000000" w:rsidRDefault="00000000" w:rsidRPr="00000000" w14:paraId="000000E1">
      <w:pPr>
        <w:spacing w:after="120" w:line="36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этого была создана объектно-ориентированная модель бизнес-процессов данной области на языке UML, а именно диаграмма прецедентов.</w:t>
      </w:r>
    </w:p>
    <w:p w:rsidR="00000000" w:rsidDel="00000000" w:rsidP="00000000" w:rsidRDefault="00000000" w:rsidRPr="00000000" w14:paraId="000000E2">
      <w:pPr>
        <w:spacing w:after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Также были разработаны макеты, с помощью которых в будущем будет реализована структура сайта.</w:t>
      </w:r>
    </w:p>
    <w:p w:rsidR="00000000" w:rsidDel="00000000" w:rsidP="00000000" w:rsidRDefault="00000000" w:rsidRPr="00000000" w14:paraId="000000E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spacing w:before="3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f67fzpjdkwfp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ЛИТЕРАТУРА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ru.wikipedia.org: Общедоступная многоязычная универсальная интернет-энциклопедия со свободным контентом [Электронный ресурс]. - М.: Фонд Википедиа, 2003 - Режим доступа: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Процесс разработки программного обеспечения — Википедия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atlassian.com: Прагматичное руководство Atlassian по agile-разработке [Электронный ресурс]. - Режим доступа: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Сравнение Scrum и Kanban. Какая методика Agile подойдет вам?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wedal.ru: Web-мастерская по разработке сайтов и расширений [Электронный ресурс]. - Режим доступа: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24 ВАЖНЫХ тонкости открытия интернет-магазина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ru.wikipedia.org: Общедоступная многоязычная универсальная интернет-энциклопедия со свободным контентом [Электронный ресурс]. - М.: Фонд Википедиа, 2003 - Режим доступа: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Канбан (разработка) — Википедия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prj-exp.ru: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Корпоративные хранилища данных. Интеграция систем. Проектная документация [Электронный ресурс]. - Режим доступа: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ГОСТ 19.201-78 Техническое задание. Требования к содержанию и оформлению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свободный. - Загл. с экрана.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onvolga.ru: Центр интернет-решений и технологий [Электронный ресурс]. - Режим доступа: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Веб-словарь: интернет-термины - Создание сайтов, продвижение в Волгограде, Москве, России. Оптимизация, обслуживание сайтов. Веб-студия ONVOLGA (Волгоград)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ru.wikipedia.org: Общедоступная многоязычная универсальная интернет-энциклопедия со свободным контентом [Электронный ресурс]. - М.: Фонд Википедиа, 2003 - Режим доступа: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SCRUM — Википедия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habr.com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крупнейший в Европе ресурс для IT-специалистов [Электронный ресурс]. - Режим доступа: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Организация разработки веб-приложений / Хабр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свободный. - Загл. с экрана.</w:t>
      </w:r>
      <w:r w:rsidDel="00000000" w:rsidR="00000000" w:rsidRPr="00000000">
        <w:rPr>
          <w:rtl w:val="0"/>
        </w:rPr>
      </w:r>
    </w:p>
    <w:sectPr>
      <w:headerReference r:id="rId27" w:type="default"/>
      <w:pgSz w:h="16838" w:w="11906" w:orient="portrait"/>
      <w:pgMar w:bottom="1134" w:top="1134" w:left="1701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imes"/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810" w:hanging="45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59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42647"/>
    <w:pPr>
      <w:suppressAutoHyphens w:val="1"/>
      <w:spacing w:after="200" w:line="276" w:lineRule="auto"/>
    </w:pPr>
    <w:rPr>
      <w:rFonts w:ascii="Calibri" w:cs="Times New Roman" w:eastAsia="Calibri" w:hAnsi="Calibri"/>
      <w:lang w:eastAsia="zh-CN"/>
    </w:rPr>
  </w:style>
  <w:style w:type="paragraph" w:styleId="1">
    <w:name w:val="heading 1"/>
    <w:basedOn w:val="a"/>
    <w:next w:val="a"/>
    <w:link w:val="10"/>
    <w:uiPriority w:val="9"/>
    <w:qFormat w:val="1"/>
    <w:rsid w:val="00FE5262"/>
    <w:pPr>
      <w:keepNext w:val="1"/>
      <w:keepLines w:val="1"/>
      <w:suppressAutoHyphens w:val="0"/>
      <w:spacing w:after="0" w:before="240" w:line="259" w:lineRule="auto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892F6C"/>
    <w:pPr>
      <w:keepNext w:val="1"/>
      <w:keepLines w:val="1"/>
      <w:suppressAutoHyphens w:val="0"/>
      <w:spacing w:after="0" w:before="40" w:line="259" w:lineRule="auto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unhideWhenUsed w:val="1"/>
    <w:rsid w:val="00242647"/>
    <w:pPr>
      <w:suppressAutoHyphens w:val="0"/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paragraph" w:styleId="a4">
    <w:name w:val="annotation text"/>
    <w:basedOn w:val="a"/>
    <w:link w:val="a5"/>
    <w:uiPriority w:val="99"/>
    <w:semiHidden w:val="1"/>
    <w:unhideWhenUsed w:val="1"/>
    <w:rsid w:val="00242647"/>
    <w:rPr>
      <w:sz w:val="20"/>
      <w:szCs w:val="20"/>
    </w:rPr>
  </w:style>
  <w:style w:type="character" w:styleId="a5" w:customStyle="1">
    <w:name w:val="Текст примечания Знак"/>
    <w:basedOn w:val="a0"/>
    <w:link w:val="a4"/>
    <w:uiPriority w:val="99"/>
    <w:semiHidden w:val="1"/>
    <w:rsid w:val="00242647"/>
    <w:rPr>
      <w:rFonts w:ascii="Calibri" w:cs="Times New Roman" w:eastAsia="Calibri" w:hAnsi="Calibri"/>
      <w:sz w:val="20"/>
      <w:szCs w:val="20"/>
      <w:lang w:eastAsia="zh-CN"/>
    </w:rPr>
  </w:style>
  <w:style w:type="character" w:styleId="a6">
    <w:name w:val="annotation reference"/>
    <w:uiPriority w:val="99"/>
    <w:semiHidden w:val="1"/>
    <w:unhideWhenUsed w:val="1"/>
    <w:rsid w:val="00242647"/>
    <w:rPr>
      <w:sz w:val="16"/>
      <w:szCs w:val="16"/>
    </w:rPr>
  </w:style>
  <w:style w:type="paragraph" w:styleId="a7">
    <w:name w:val="Balloon Text"/>
    <w:basedOn w:val="a"/>
    <w:link w:val="a8"/>
    <w:uiPriority w:val="99"/>
    <w:semiHidden w:val="1"/>
    <w:unhideWhenUsed w:val="1"/>
    <w:rsid w:val="0024264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a8" w:customStyle="1">
    <w:name w:val="Текст выноски Знак"/>
    <w:basedOn w:val="a0"/>
    <w:link w:val="a7"/>
    <w:uiPriority w:val="99"/>
    <w:semiHidden w:val="1"/>
    <w:rsid w:val="00242647"/>
    <w:rPr>
      <w:rFonts w:ascii="Segoe UI" w:cs="Segoe UI" w:eastAsia="Calibri" w:hAnsi="Segoe UI"/>
      <w:sz w:val="18"/>
      <w:szCs w:val="18"/>
      <w:lang w:eastAsia="zh-CN"/>
    </w:rPr>
  </w:style>
  <w:style w:type="paragraph" w:styleId="a9">
    <w:name w:val="header"/>
    <w:basedOn w:val="a"/>
    <w:link w:val="aa"/>
    <w:uiPriority w:val="99"/>
    <w:unhideWhenUsed w:val="1"/>
    <w:rsid w:val="00FE5262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FE5262"/>
    <w:rPr>
      <w:rFonts w:ascii="Calibri" w:cs="Times New Roman" w:eastAsia="Calibri" w:hAnsi="Calibri"/>
      <w:lang w:eastAsia="zh-CN"/>
    </w:rPr>
  </w:style>
  <w:style w:type="paragraph" w:styleId="ab">
    <w:name w:val="footer"/>
    <w:basedOn w:val="a"/>
    <w:link w:val="ac"/>
    <w:uiPriority w:val="99"/>
    <w:unhideWhenUsed w:val="1"/>
    <w:rsid w:val="00FE5262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FE5262"/>
    <w:rPr>
      <w:rFonts w:ascii="Calibri" w:cs="Times New Roman" w:eastAsia="Calibri" w:hAnsi="Calibri"/>
      <w:lang w:eastAsia="zh-CN"/>
    </w:rPr>
  </w:style>
  <w:style w:type="character" w:styleId="10" w:customStyle="1">
    <w:name w:val="Заголовок 1 Знак"/>
    <w:basedOn w:val="a0"/>
    <w:link w:val="1"/>
    <w:uiPriority w:val="9"/>
    <w:rsid w:val="00FE5262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eastAsia="zh-CN"/>
    </w:rPr>
  </w:style>
  <w:style w:type="character" w:styleId="20" w:customStyle="1">
    <w:name w:val="Заголовок 2 Знак"/>
    <w:basedOn w:val="a0"/>
    <w:link w:val="2"/>
    <w:uiPriority w:val="9"/>
    <w:rsid w:val="00892F6C"/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eastAsia="zh-CN"/>
    </w:rPr>
  </w:style>
  <w:style w:type="paragraph" w:styleId="ad">
    <w:name w:val="List Paragraph"/>
    <w:basedOn w:val="a"/>
    <w:uiPriority w:val="34"/>
    <w:qFormat w:val="1"/>
    <w:rsid w:val="008770DC"/>
    <w:pPr>
      <w:ind w:left="720"/>
      <w:contextualSpacing w:val="1"/>
    </w:pPr>
  </w:style>
  <w:style w:type="character" w:styleId="ae">
    <w:name w:val="Strong"/>
    <w:basedOn w:val="a0"/>
    <w:uiPriority w:val="22"/>
    <w:qFormat w:val="1"/>
    <w:rsid w:val="00DA0DC5"/>
    <w:rPr>
      <w:b w:val="1"/>
      <w:bCs w:val="1"/>
    </w:rPr>
  </w:style>
  <w:style w:type="paragraph" w:styleId="af">
    <w:name w:val="caption"/>
    <w:basedOn w:val="a"/>
    <w:next w:val="a"/>
    <w:uiPriority w:val="35"/>
    <w:unhideWhenUsed w:val="1"/>
    <w:qFormat w:val="1"/>
    <w:rsid w:val="006C0A6B"/>
    <w:pPr>
      <w:spacing w:line="240" w:lineRule="auto"/>
    </w:pPr>
    <w:rPr>
      <w:i w:val="1"/>
      <w:iCs w:val="1"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 w:val="1"/>
    <w:rsid w:val="00996442"/>
    <w:rPr>
      <w:color w:val="0000ff"/>
      <w:u w:val="single"/>
    </w:rPr>
  </w:style>
  <w:style w:type="table" w:styleId="af1">
    <w:name w:val="Table Grid"/>
    <w:basedOn w:val="a1"/>
    <w:uiPriority w:val="39"/>
    <w:rsid w:val="00EB108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af2" w:customStyle="1">
    <w:name w:val="Курс текст Знак"/>
    <w:basedOn w:val="a0"/>
    <w:link w:val="af3"/>
    <w:locked w:val="1"/>
    <w:rsid w:val="00875FB8"/>
    <w:rPr>
      <w:rFonts w:ascii="Times New Roman" w:cs="Times New Roman" w:hAnsi="Times New Roman"/>
      <w:sz w:val="24"/>
      <w:szCs w:val="24"/>
    </w:rPr>
  </w:style>
  <w:style w:type="paragraph" w:styleId="af3" w:customStyle="1">
    <w:name w:val="Курс текст"/>
    <w:basedOn w:val="a"/>
    <w:link w:val="af2"/>
    <w:qFormat w:val="1"/>
    <w:rsid w:val="00875FB8"/>
    <w:pPr>
      <w:suppressAutoHyphens w:val="0"/>
      <w:spacing w:after="0" w:line="360" w:lineRule="auto"/>
      <w:ind w:firstLine="567"/>
      <w:jc w:val="both"/>
    </w:pPr>
    <w:rPr>
      <w:rFonts w:ascii="Times New Roman" w:hAnsi="Times New Roman" w:eastAsiaTheme="minorHAnsi"/>
      <w:sz w:val="24"/>
      <w:szCs w:val="24"/>
      <w:lang w:eastAsia="en-US"/>
    </w:rPr>
  </w:style>
  <w:style w:type="paragraph" w:styleId="af4">
    <w:name w:val="TOC Heading"/>
    <w:basedOn w:val="1"/>
    <w:next w:val="a"/>
    <w:uiPriority w:val="39"/>
    <w:unhideWhenUsed w:val="1"/>
    <w:qFormat w:val="1"/>
    <w:rsid w:val="00875FB8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875FB8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875FB8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tlassian.com/ru/agile/kanban/kanban-vs-scrum" TargetMode="External"/><Relationship Id="rId22" Type="http://schemas.openxmlformats.org/officeDocument/2006/relationships/hyperlink" Target="https://ru.wikipedia.org/wiki/%D0%9A%D0%B0%D0%BD%D0%B1%D0%B0%D0%BD_(%D1%80%D0%B0%D0%B7%D1%80%D0%B0%D0%B1%D0%BE%D1%82%D0%BA%D0%B0)" TargetMode="External"/><Relationship Id="rId21" Type="http://schemas.openxmlformats.org/officeDocument/2006/relationships/hyperlink" Target="https://wedal.ru/tonkosti-otkrytiya-internet-magazina.html#p11" TargetMode="External"/><Relationship Id="rId24" Type="http://schemas.openxmlformats.org/officeDocument/2006/relationships/hyperlink" Target="https://onvolga.ru/infoteka/termins.html" TargetMode="External"/><Relationship Id="rId23" Type="http://schemas.openxmlformats.org/officeDocument/2006/relationships/hyperlink" Target="https://www.prj-exp.ru/gost/gost_19-201-78.php#:~:text=%D0%A2%D0%B5%D1%85%D0%BD%D0%B8%D1%87%D0%B5%D1%81%D0%BA%D0%BE%D0%B5%20%D0%B7%D0%B0%D0%B4%D0%B0%D0%BD%D0%B8%D0%B5%20%D0%BE%D1%84%D0%BE%D1%80%D0%BC%D0%BB%D1%8F%D1%8E%D1%82%20%D0%B2%20%D1%81%D0%BE%D0%BE%D1%82%D0%B2%D0%B5%D1%82%D1%81%D1%82%D0%B2%D0%B8%D0%B8,%D0%B2%D0%B5%D1%80%D1%85%D0%BD%D0%B5%D0%B9%20%D1%87%D0%B0%D1%81%D1%82%D0%B8%20%D0%BB%D0%B8%D1%81%D1%82%D0%B0%20%D0%BD%D0%B0%D0%B4%20%D1%82%D0%B5%D0%BA%D1%81%D1%82%D0%BE%D0%BC.&amp;text=%D0%9B%D0%B8%D1%81%D1%82%20%D1%83%D1%82%D0%B2%D0%B5%D1%80%D0%B6%D0%B4%D0%B5%D0%BD%D0%B8%D1%8F%20%D0%B8%20%D1%82%D0%B8%D1%82%D1%83%D0%BB%D1%8C%D0%BD%D1%8B%D0%B9%20%D0%BB%D0%B8%D1%81%D1%82,%D1%81%D0%BE%D0%BE%D1%82%D0%B2%D0%B5%D1%82%D1%81%D1%82%D0%B2%D0%B8%D0%B8%20%D1%81%20%D0%93%D0%9E%D0%A1%D0%A2%2019.104%2D78" TargetMode="External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26" Type="http://schemas.openxmlformats.org/officeDocument/2006/relationships/hyperlink" Target="https://habr.com/ru/post/550618/" TargetMode="External"/><Relationship Id="rId25" Type="http://schemas.openxmlformats.org/officeDocument/2006/relationships/hyperlink" Target="https://ru.wikipedia.org/wiki/SCRUM" TargetMode="External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hyperlink" Target="https://www.atlassian.com/ru/agile/scrum" TargetMode="External"/><Relationship Id="rId13" Type="http://schemas.openxmlformats.org/officeDocument/2006/relationships/image" Target="media/image7.jpg"/><Relationship Id="rId12" Type="http://schemas.openxmlformats.org/officeDocument/2006/relationships/hyperlink" Target="https://www.atlassian.com/ru/agile/kanban/boards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19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5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9YIMW8cWyEP2ryjbyTwPOIDl+g==">AMUW2mVimP28tlcj83/1gRUbMvo6cBZ2oj8HNW+UDmfdqnPy8zdf2qQcAXYxsv5bagrxIKiF8gWVytTJheknBYcr9mhIzskRmDLDtgNtFSI2kl5mGP77l0sb1zfBzHOr2ChdEO6sWUbSOaiKObAzonw+S5mIpLG0/ldqrRLnkEgd2KVyEe+jOovKttsXcX1JJ1zxxtou5fAmxd/vH0cw7Gzq6IGc8L4JaGN5TGoho2ztIAZjynKdHD2tj/gxKSip5pE0gundtKplZSkZKSb/ZsnwuCht9f4OH+HEk2UI5Es4y3yexsswaOFGaCfnzXQhxzfhjOfRrUn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2022-01-14T14:33:00Z</dcterms:created>
  <dc:creator>Артём Будагян</dc:creator>
</cp:coreProperties>
</file>