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7E4B" w14:textId="5524B9D8" w:rsidR="00AB4C91" w:rsidRDefault="008F4E80">
      <w:pPr>
        <w:pStyle w:val="Title"/>
      </w:pPr>
      <w:r>
        <w:t xml:space="preserve">Risk Management Report: Data Security in </w:t>
      </w:r>
      <w:r w:rsidR="00724199">
        <w:t xml:space="preserve">MDS </w:t>
      </w:r>
      <w:r>
        <w:t>AI Models</w:t>
      </w:r>
    </w:p>
    <w:p w14:paraId="7460EB3E" w14:textId="7CFA7253" w:rsidR="00AB4C91" w:rsidRDefault="008F4E80">
      <w:r>
        <w:t xml:space="preserve">Date: </w:t>
      </w:r>
    </w:p>
    <w:p w14:paraId="452DAE39" w14:textId="66364179" w:rsidR="00AB4C91" w:rsidRDefault="008F4E80">
      <w:r>
        <w:t xml:space="preserve">Prepared By: </w:t>
      </w:r>
    </w:p>
    <w:p w14:paraId="04818E90" w14:textId="77777777" w:rsidR="00AB4C91" w:rsidRDefault="008F4E80">
      <w:r>
        <w:t>Version: 1.0</w:t>
      </w:r>
    </w:p>
    <w:p w14:paraId="3FD28691" w14:textId="0924891E" w:rsidR="008F4E80" w:rsidRDefault="008F4E80" w:rsidP="008F4E80">
      <w:r>
        <w:br w:type="page"/>
      </w:r>
    </w:p>
    <w:p w14:paraId="41049184" w14:textId="77777777" w:rsidR="008F4E80" w:rsidRDefault="008F4E80" w:rsidP="008F4E80">
      <w:pPr>
        <w:pStyle w:val="Heading1"/>
      </w:pPr>
      <w:r>
        <w:lastRenderedPageBreak/>
        <w:t>Executive Summary</w:t>
      </w:r>
    </w:p>
    <w:p w14:paraId="674F5C5A" w14:textId="77777777" w:rsidR="008F4E80" w:rsidRDefault="008F4E80" w:rsidP="008F4E80">
      <w:r>
        <w:t>This section provides a high-level overview of the report's contents including the purpose of the report, scope and objectives, summary of the key findings (risk analysis, risk evaluation, overall residual risk, benefit-risk analysis).</w:t>
      </w:r>
    </w:p>
    <w:p w14:paraId="6A96DC02" w14:textId="77777777" w:rsidR="008F4E80" w:rsidRDefault="008F4E80" w:rsidP="008F4E80">
      <w:pPr>
        <w:pStyle w:val="Heading1"/>
      </w:pPr>
      <w:r>
        <w:t>Scope and Objectives</w:t>
      </w:r>
    </w:p>
    <w:p w14:paraId="38832779" w14:textId="77777777" w:rsidR="008F4E80" w:rsidRDefault="008F4E80" w:rsidP="008F4E80">
      <w:r>
        <w:t>This section provides a detailed overview of the MDS AI model including its purpose and intended medical use. The objective of conducting the risk management process is to identify and manage data security risks when developing MDS AI models.</w:t>
      </w:r>
    </w:p>
    <w:p w14:paraId="1A8E1245" w14:textId="77777777" w:rsidR="008F4E80" w:rsidRDefault="008F4E80" w:rsidP="008F4E80">
      <w:pPr>
        <w:pStyle w:val="Heading1"/>
      </w:pPr>
      <w:r>
        <w:t>Summary of Risk Analysis, Evaluation, and Treatment</w:t>
      </w:r>
    </w:p>
    <w:p w14:paraId="575F9537" w14:textId="77777777" w:rsidR="008F4E80" w:rsidRDefault="008F4E80" w:rsidP="008F4E80">
      <w:pPr>
        <w:pStyle w:val="Heading2"/>
      </w:pPr>
      <w:r>
        <w:t>List of Identified Assets</w:t>
      </w:r>
    </w:p>
    <w:p w14:paraId="08EC4902" w14:textId="77777777" w:rsidR="008F4E80" w:rsidRDefault="008F4E80" w:rsidP="008F4E80">
      <w:r>
        <w:t>• Asset 1</w:t>
      </w:r>
      <w:r>
        <w:br/>
        <w:t>• Asset 2</w:t>
      </w:r>
      <w:r>
        <w:br/>
        <w:t>• Asset 3</w:t>
      </w:r>
    </w:p>
    <w:p w14:paraId="6BB98606" w14:textId="77777777" w:rsidR="008F4E80" w:rsidRDefault="008F4E80" w:rsidP="008F4E80">
      <w:pPr>
        <w:pStyle w:val="Heading2"/>
      </w:pPr>
      <w:r>
        <w:t>List of Identified Threats</w:t>
      </w:r>
    </w:p>
    <w:p w14:paraId="47578C24" w14:textId="77777777" w:rsidR="008F4E80" w:rsidRDefault="008F4E80" w:rsidP="008F4E80">
      <w:r>
        <w:t>• Threat 1</w:t>
      </w:r>
      <w:r>
        <w:br/>
        <w:t>• Threat 2</w:t>
      </w:r>
      <w:r>
        <w:br/>
        <w:t>• Threat 3</w:t>
      </w:r>
    </w:p>
    <w:p w14:paraId="04A81394" w14:textId="77777777" w:rsidR="008F4E80" w:rsidRDefault="008F4E80" w:rsidP="008F4E80">
      <w:pPr>
        <w:pStyle w:val="Heading2"/>
      </w:pPr>
      <w:r>
        <w:t>List of Identified Vulnerabilities</w:t>
      </w:r>
    </w:p>
    <w:p w14:paraId="3F03C7B8" w14:textId="77777777" w:rsidR="008F4E80" w:rsidRDefault="008F4E80" w:rsidP="008F4E80">
      <w:r>
        <w:t>• Vulnerability 1</w:t>
      </w:r>
      <w:r>
        <w:br/>
        <w:t>• Vulnerability 2</w:t>
      </w:r>
      <w:r>
        <w:br/>
        <w:t>• Vulnerability 3</w:t>
      </w:r>
    </w:p>
    <w:p w14:paraId="0F11A51B" w14:textId="77777777" w:rsidR="008F4E80" w:rsidRDefault="008F4E80" w:rsidP="008F4E80">
      <w:pPr>
        <w:pStyle w:val="Heading2"/>
      </w:pPr>
      <w:r>
        <w:t>Identified Impact of Asset Compromise</w:t>
      </w:r>
    </w:p>
    <w:p w14:paraId="32F7A652" w14:textId="77777777" w:rsidR="008F4E80" w:rsidRDefault="008F4E80" w:rsidP="008F4E80">
      <w:r>
        <w:t>• Impact 1</w:t>
      </w:r>
      <w:r>
        <w:br/>
        <w:t>• Impact 2</w:t>
      </w:r>
      <w:r>
        <w:br/>
        <w:t>• Impact 3</w:t>
      </w:r>
    </w:p>
    <w:p w14:paraId="61B46364" w14:textId="77777777" w:rsidR="008F4E80" w:rsidRDefault="008F4E80" w:rsidP="008F4E80">
      <w:pPr>
        <w:pStyle w:val="Heading2"/>
      </w:pPr>
      <w:r>
        <w:t>List of Security Controls</w:t>
      </w:r>
    </w:p>
    <w:p w14:paraId="6055D7BB" w14:textId="77777777" w:rsidR="008F4E80" w:rsidRDefault="008F4E80" w:rsidP="008F4E80">
      <w:r>
        <w:t>• Control 1</w:t>
      </w:r>
      <w:r>
        <w:br/>
        <w:t>• Control 2</w:t>
      </w:r>
      <w:r>
        <w:br/>
        <w:t>• Control 3</w:t>
      </w:r>
    </w:p>
    <w:p w14:paraId="58420A0F" w14:textId="77777777" w:rsidR="008F4E80" w:rsidRDefault="008F4E80" w:rsidP="008F4E80">
      <w:pPr>
        <w:pStyle w:val="Heading2"/>
      </w:pPr>
      <w:r>
        <w:t>Traceability Matrix of Security Threats to Security Controls</w:t>
      </w:r>
    </w:p>
    <w:p w14:paraId="7888B537" w14:textId="77777777" w:rsidR="008F4E80" w:rsidRPr="00C20ACA" w:rsidRDefault="008F4E80" w:rsidP="008F4E80">
      <w:pPr>
        <w:pStyle w:val="Heading2"/>
        <w:rPr>
          <w:rFonts w:asciiTheme="minorHAnsi" w:eastAsiaTheme="minorEastAsia" w:hAnsiTheme="minorHAnsi" w:cstheme="minorBidi"/>
          <w:b w:val="0"/>
          <w:bCs w:val="0"/>
          <w:color w:val="auto"/>
          <w:sz w:val="22"/>
          <w:szCs w:val="22"/>
        </w:rPr>
      </w:pPr>
      <w:r w:rsidRPr="00C20ACA">
        <w:rPr>
          <w:rFonts w:asciiTheme="minorHAnsi" w:eastAsiaTheme="minorEastAsia" w:hAnsiTheme="minorHAnsi" w:cstheme="minorBidi"/>
          <w:b w:val="0"/>
          <w:bCs w:val="0"/>
          <w:color w:val="auto"/>
          <w:sz w:val="22"/>
          <w:szCs w:val="22"/>
        </w:rPr>
        <w:t>Mapping of Security Threats to Identified Security Controls</w:t>
      </w:r>
    </w:p>
    <w:p w14:paraId="2F9D0208" w14:textId="77777777" w:rsidR="008F4E80" w:rsidRDefault="008F4E80" w:rsidP="008F4E80">
      <w:r>
        <w:t>(Insert mapping details here)</w:t>
      </w:r>
    </w:p>
    <w:p w14:paraId="3563BAE8" w14:textId="77777777" w:rsidR="008F4E80" w:rsidRDefault="008F4E80" w:rsidP="008F4E80">
      <w:pPr>
        <w:pStyle w:val="Heading1"/>
      </w:pPr>
      <w:r>
        <w:lastRenderedPageBreak/>
        <w:t>Summary of Residual Risk Evaluation and Benefit-Risk Analysis</w:t>
      </w:r>
    </w:p>
    <w:p w14:paraId="4E06337E" w14:textId="77777777" w:rsidR="008F4E80" w:rsidRDefault="008F4E80" w:rsidP="008F4E80">
      <w:r>
        <w:t>This section should include the following:</w:t>
      </w:r>
      <w:r>
        <w:br/>
        <w:t>• Assessment of remaining risk after control implementation</w:t>
      </w:r>
      <w:r>
        <w:br/>
        <w:t>• Justification of residual risk acceptability</w:t>
      </w:r>
      <w:r>
        <w:br/>
        <w:t>• Documentation of any necessary additional mitigations</w:t>
      </w:r>
      <w:r>
        <w:br/>
        <w:t>• Documentation of data related to the benefit-risk analysis (e.g., data to demonstrate benefits outweigh risks)</w:t>
      </w:r>
    </w:p>
    <w:p w14:paraId="5EF2411D" w14:textId="77777777" w:rsidR="008F4E80" w:rsidRDefault="008F4E80" w:rsidP="008F4E80">
      <w:pPr>
        <w:pStyle w:val="Heading1"/>
      </w:pPr>
      <w:r>
        <w:t>References</w:t>
      </w:r>
    </w:p>
    <w:p w14:paraId="0EB8D54C" w14:textId="77777777" w:rsidR="008F4E80" w:rsidRDefault="008F4E80" w:rsidP="008F4E80">
      <w:r>
        <w:t>List of standards, reports, guidelines, and sources used for the risk management process.</w:t>
      </w:r>
    </w:p>
    <w:p w14:paraId="63DB7D54" w14:textId="77777777" w:rsidR="008F4E80" w:rsidRDefault="008F4E80" w:rsidP="008F4E80">
      <w:pPr>
        <w:pStyle w:val="Heading1"/>
      </w:pPr>
      <w:r>
        <w:t>Appendices</w:t>
      </w:r>
    </w:p>
    <w:p w14:paraId="7663EC9C" w14:textId="77777777" w:rsidR="008F4E80" w:rsidRDefault="008F4E80" w:rsidP="008F4E80">
      <w:r>
        <w:t>Additional data, risk matrices, charts, or supporting documents.</w:t>
      </w:r>
    </w:p>
    <w:p w14:paraId="0B33104A" w14:textId="77777777" w:rsidR="008F4E80" w:rsidRDefault="008F4E80" w:rsidP="008F4E80"/>
    <w:p w14:paraId="2D22124B" w14:textId="6AEDDE95" w:rsidR="008F4E80" w:rsidRDefault="008F4E80" w:rsidP="008F4E80">
      <w:pPr>
        <w:pStyle w:val="Heading1"/>
      </w:pPr>
    </w:p>
    <w:p w14:paraId="675E3FA1" w14:textId="7279087E" w:rsidR="00AB4C91" w:rsidRDefault="00AB4C91"/>
    <w:sectPr w:rsidR="00AB4C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199"/>
    <w:rsid w:val="008F4E80"/>
    <w:rsid w:val="00AA1D8D"/>
    <w:rsid w:val="00AB4C9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52559"/>
  <w14:defaultImageDpi w14:val="300"/>
  <w15:docId w15:val="{5D98699F-4AB5-435C-9A73-A50CC94A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Buddhika Gayashani Jayaneththi</cp:lastModifiedBy>
  <cp:revision>2</cp:revision>
  <dcterms:created xsi:type="dcterms:W3CDTF">2013-12-23T23:15:00Z</dcterms:created>
  <dcterms:modified xsi:type="dcterms:W3CDTF">2025-10-01T11:20:00Z</dcterms:modified>
  <cp:category/>
</cp:coreProperties>
</file>