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7010" w14:textId="33B66767" w:rsidR="002E47E4" w:rsidRPr="00D6593D" w:rsidRDefault="00D6593D" w:rsidP="00D6593D">
      <w:pPr>
        <w:jc w:val="center"/>
        <w:rPr>
          <w:rStyle w:val="markedcontent"/>
          <w:rFonts w:ascii="Arial" w:hAnsi="Arial" w:cs="Arial"/>
          <w:b/>
          <w:bCs/>
          <w:sz w:val="40"/>
          <w:szCs w:val="40"/>
          <w:u w:val="single"/>
        </w:rPr>
      </w:pPr>
      <w:r w:rsidRPr="00D6593D">
        <w:rPr>
          <w:rStyle w:val="markedcontent"/>
          <w:rFonts w:ascii="Arial" w:hAnsi="Arial" w:cs="Arial"/>
          <w:b/>
          <w:bCs/>
          <w:sz w:val="40"/>
          <w:szCs w:val="40"/>
          <w:u w:val="single"/>
        </w:rPr>
        <w:t xml:space="preserve">Assignment </w:t>
      </w:r>
      <w:r w:rsidRPr="00D6593D">
        <w:rPr>
          <w:b/>
          <w:bCs/>
          <w:sz w:val="18"/>
          <w:szCs w:val="18"/>
          <w:u w:val="single"/>
        </w:rPr>
        <w:br/>
      </w:r>
      <w:proofErr w:type="spellStart"/>
      <w:r w:rsidRPr="00D6593D">
        <w:rPr>
          <w:rStyle w:val="markedcontent"/>
          <w:rFonts w:ascii="Arial" w:hAnsi="Arial" w:cs="Arial"/>
          <w:b/>
          <w:bCs/>
          <w:sz w:val="40"/>
          <w:szCs w:val="40"/>
          <w:u w:val="single"/>
        </w:rPr>
        <w:t>JavaEE</w:t>
      </w:r>
      <w:proofErr w:type="spellEnd"/>
      <w:r w:rsidRPr="00D6593D">
        <w:rPr>
          <w:rStyle w:val="markedcontent"/>
          <w:rFonts w:ascii="Arial" w:hAnsi="Arial" w:cs="Arial"/>
          <w:b/>
          <w:bCs/>
          <w:sz w:val="40"/>
          <w:szCs w:val="40"/>
          <w:u w:val="single"/>
        </w:rPr>
        <w:t xml:space="preserve"> Assignment with a mini project</w:t>
      </w:r>
    </w:p>
    <w:p w14:paraId="1055E696" w14:textId="1B38B8B5" w:rsidR="00D6593D" w:rsidRPr="00D6593D" w:rsidRDefault="00D6593D" w:rsidP="00D6593D">
      <w:pPr>
        <w:spacing w:before="100" w:beforeAutospacing="1" w:after="100" w:afterAutospacing="1" w:line="240" w:lineRule="auto"/>
        <w:jc w:val="center"/>
        <w:outlineLvl w:val="0"/>
        <w:rPr>
          <w:rStyle w:val="markedcontent"/>
          <w:rFonts w:ascii="Arial" w:hAnsi="Arial" w:cs="Arial"/>
          <w:sz w:val="28"/>
          <w:szCs w:val="28"/>
          <w:u w:val="single"/>
        </w:rPr>
      </w:pPr>
      <w:r w:rsidRPr="00D6593D">
        <w:rPr>
          <w:rStyle w:val="markedcontent"/>
          <w:rFonts w:ascii="Arial" w:hAnsi="Arial" w:cs="Arial"/>
          <w:sz w:val="28"/>
          <w:szCs w:val="28"/>
          <w:u w:val="single"/>
        </w:rPr>
        <w:t>SCS3203 / IS3108 Middleware Architecture</w:t>
      </w:r>
    </w:p>
    <w:p w14:paraId="68C70D89" w14:textId="0E0D301E" w:rsidR="00D6593D" w:rsidRDefault="00D6593D" w:rsidP="00D6593D">
      <w:pPr>
        <w:spacing w:before="100" w:beforeAutospacing="1" w:after="100" w:afterAutospacing="1" w:line="240" w:lineRule="auto"/>
        <w:jc w:val="center"/>
        <w:outlineLvl w:val="0"/>
        <w:rPr>
          <w:rStyle w:val="markedcontent"/>
          <w:rFonts w:ascii="Arial" w:hAnsi="Arial" w:cs="Arial"/>
          <w:sz w:val="28"/>
          <w:szCs w:val="28"/>
          <w:u w:val="single"/>
        </w:rPr>
      </w:pPr>
      <w:r w:rsidRPr="00D6593D">
        <w:rPr>
          <w:rStyle w:val="markedcontent"/>
          <w:rFonts w:ascii="Arial" w:hAnsi="Arial" w:cs="Arial"/>
          <w:sz w:val="28"/>
          <w:szCs w:val="28"/>
          <w:u w:val="single"/>
        </w:rPr>
        <w:t>18001939 – B.C. Wickramasinghe</w:t>
      </w:r>
    </w:p>
    <w:p w14:paraId="2AFBB1D0" w14:textId="14E133E9" w:rsidR="00D6593D" w:rsidRDefault="00D6593D" w:rsidP="00D6593D">
      <w:pPr>
        <w:spacing w:before="100" w:beforeAutospacing="1" w:after="100" w:afterAutospacing="1" w:line="240" w:lineRule="auto"/>
        <w:jc w:val="center"/>
        <w:outlineLvl w:val="0"/>
        <w:rPr>
          <w:rStyle w:val="markedcontent"/>
          <w:rFonts w:ascii="Arial" w:hAnsi="Arial" w:cs="Arial"/>
          <w:sz w:val="28"/>
          <w:szCs w:val="28"/>
          <w:u w:val="single"/>
        </w:rPr>
      </w:pPr>
    </w:p>
    <w:p w14:paraId="1E911FBA" w14:textId="54420A75" w:rsidR="00D6593D" w:rsidRDefault="00D6593D" w:rsidP="00D6593D">
      <w:pPr>
        <w:spacing w:before="100" w:beforeAutospacing="1" w:after="100" w:afterAutospacing="1" w:line="240" w:lineRule="auto"/>
        <w:outlineLvl w:val="0"/>
        <w:rPr>
          <w:rStyle w:val="markedcontent"/>
          <w:rFonts w:ascii="Arial" w:hAnsi="Arial" w:cs="Arial"/>
          <w:sz w:val="28"/>
          <w:szCs w:val="28"/>
        </w:rPr>
      </w:pPr>
      <w:r w:rsidRPr="00D6593D">
        <w:rPr>
          <w:rStyle w:val="markedcontent"/>
          <w:rFonts w:ascii="Arial" w:hAnsi="Arial" w:cs="Arial"/>
          <w:sz w:val="28"/>
          <w:szCs w:val="28"/>
        </w:rPr>
        <w:t>Q1</w:t>
      </w:r>
      <w:r>
        <w:rPr>
          <w:rStyle w:val="markedcontent"/>
          <w:rFonts w:ascii="Arial" w:hAnsi="Arial" w:cs="Arial"/>
          <w:sz w:val="28"/>
          <w:szCs w:val="28"/>
        </w:rPr>
        <w:t>)</w:t>
      </w:r>
    </w:p>
    <w:p w14:paraId="04980B3E" w14:textId="1433C251" w:rsidR="00C25E00" w:rsidRDefault="00C25E00" w:rsidP="00D6593D">
      <w:pPr>
        <w:spacing w:before="100" w:beforeAutospacing="1" w:after="100" w:afterAutospacing="1" w:line="240" w:lineRule="auto"/>
        <w:outlineLvl w:val="0"/>
        <w:rPr>
          <w:rStyle w:val="markedcontent"/>
          <w:rFonts w:ascii="Arial" w:hAnsi="Arial" w:cs="Arial"/>
          <w:sz w:val="28"/>
          <w:szCs w:val="28"/>
        </w:rPr>
      </w:pPr>
      <w:r>
        <w:rPr>
          <w:rStyle w:val="markedcontent"/>
          <w:rFonts w:ascii="Arial" w:hAnsi="Arial" w:cs="Arial"/>
          <w:sz w:val="28"/>
          <w:szCs w:val="28"/>
        </w:rPr>
        <w:t>1.</w:t>
      </w:r>
    </w:p>
    <w:p w14:paraId="20B25207" w14:textId="6DE42EB3" w:rsidR="00BE1E96" w:rsidRDefault="00BE1E96" w:rsidP="00BE1E96">
      <w:pPr>
        <w:spacing w:before="100" w:beforeAutospacing="1" w:after="100" w:afterAutospacing="1" w:line="240" w:lineRule="auto"/>
        <w:jc w:val="both"/>
        <w:outlineLvl w:val="0"/>
        <w:rPr>
          <w:rStyle w:val="markedcontent"/>
          <w:rFonts w:ascii="Arial" w:hAnsi="Arial" w:cs="Arial"/>
          <w:sz w:val="28"/>
          <w:szCs w:val="28"/>
        </w:rPr>
      </w:pPr>
      <w:r>
        <w:rPr>
          <w:rStyle w:val="markedcontent"/>
          <w:rFonts w:ascii="Arial" w:hAnsi="Arial" w:cs="Arial"/>
          <w:sz w:val="28"/>
          <w:szCs w:val="28"/>
        </w:rPr>
        <w:t>Web Container: This container will handle</w:t>
      </w:r>
      <w:r w:rsidRPr="00BE1E96">
        <w:rPr>
          <w:rStyle w:val="markedcontent"/>
          <w:rFonts w:ascii="Arial" w:hAnsi="Arial" w:cs="Arial"/>
          <w:sz w:val="28"/>
          <w:szCs w:val="28"/>
        </w:rPr>
        <w:t xml:space="preserve"> the JSP page and servlet </w:t>
      </w:r>
      <w:r>
        <w:rPr>
          <w:rStyle w:val="markedcontent"/>
          <w:rFonts w:ascii="Arial" w:hAnsi="Arial" w:cs="Arial"/>
          <w:sz w:val="28"/>
          <w:szCs w:val="28"/>
        </w:rPr>
        <w:t>art</w:t>
      </w:r>
      <w:r w:rsidR="00C932F0">
        <w:rPr>
          <w:rStyle w:val="markedcontent"/>
          <w:rFonts w:ascii="Arial" w:hAnsi="Arial" w:cs="Arial"/>
          <w:sz w:val="28"/>
          <w:szCs w:val="28"/>
        </w:rPr>
        <w:t>e</w:t>
      </w:r>
      <w:r>
        <w:rPr>
          <w:rStyle w:val="markedcontent"/>
          <w:rFonts w:ascii="Arial" w:hAnsi="Arial" w:cs="Arial"/>
          <w:sz w:val="28"/>
          <w:szCs w:val="28"/>
        </w:rPr>
        <w:t>facts</w:t>
      </w:r>
      <w:r w:rsidRPr="00BE1E96">
        <w:rPr>
          <w:rStyle w:val="markedcontent"/>
          <w:rFonts w:ascii="Arial" w:hAnsi="Arial" w:cs="Arial"/>
          <w:sz w:val="28"/>
          <w:szCs w:val="28"/>
        </w:rPr>
        <w:t xml:space="preserve"> for JEE </w:t>
      </w:r>
      <w:r>
        <w:rPr>
          <w:rStyle w:val="markedcontent"/>
          <w:rFonts w:ascii="Arial" w:hAnsi="Arial" w:cs="Arial"/>
          <w:sz w:val="28"/>
          <w:szCs w:val="28"/>
        </w:rPr>
        <w:t>apps</w:t>
      </w:r>
      <w:r w:rsidRPr="00BE1E96">
        <w:rPr>
          <w:rStyle w:val="markedcontent"/>
          <w:rFonts w:ascii="Arial" w:hAnsi="Arial" w:cs="Arial"/>
          <w:sz w:val="28"/>
          <w:szCs w:val="28"/>
        </w:rPr>
        <w:t xml:space="preserve">. Web </w:t>
      </w:r>
      <w:r>
        <w:rPr>
          <w:rStyle w:val="markedcontent"/>
          <w:rFonts w:ascii="Arial" w:hAnsi="Arial" w:cs="Arial"/>
          <w:sz w:val="28"/>
          <w:szCs w:val="28"/>
        </w:rPr>
        <w:t>art</w:t>
      </w:r>
      <w:r w:rsidR="00C932F0">
        <w:rPr>
          <w:rStyle w:val="markedcontent"/>
          <w:rFonts w:ascii="Arial" w:hAnsi="Arial" w:cs="Arial"/>
          <w:sz w:val="28"/>
          <w:szCs w:val="28"/>
        </w:rPr>
        <w:t>e</w:t>
      </w:r>
      <w:r>
        <w:rPr>
          <w:rStyle w:val="markedcontent"/>
          <w:rFonts w:ascii="Arial" w:hAnsi="Arial" w:cs="Arial"/>
          <w:sz w:val="28"/>
          <w:szCs w:val="28"/>
        </w:rPr>
        <w:t>facts</w:t>
      </w:r>
      <w:r w:rsidRPr="00BE1E96">
        <w:rPr>
          <w:rStyle w:val="markedcontent"/>
          <w:rFonts w:ascii="Arial" w:hAnsi="Arial" w:cs="Arial"/>
          <w:sz w:val="28"/>
          <w:szCs w:val="28"/>
        </w:rPr>
        <w:t xml:space="preserve"> and their container run on the JEE server</w:t>
      </w:r>
    </w:p>
    <w:p w14:paraId="402C6193" w14:textId="6ACA80A2" w:rsidR="00C932F0" w:rsidRDefault="00C932F0" w:rsidP="00BE1E96">
      <w:pPr>
        <w:spacing w:before="100" w:beforeAutospacing="1" w:after="100" w:afterAutospacing="1" w:line="240" w:lineRule="auto"/>
        <w:jc w:val="both"/>
        <w:outlineLvl w:val="0"/>
        <w:rPr>
          <w:rStyle w:val="markedcontent"/>
          <w:rFonts w:ascii="Arial" w:hAnsi="Arial" w:cs="Arial"/>
          <w:sz w:val="28"/>
          <w:szCs w:val="28"/>
        </w:rPr>
      </w:pPr>
      <w:r>
        <w:rPr>
          <w:rStyle w:val="markedcontent"/>
          <w:rFonts w:ascii="Arial" w:hAnsi="Arial" w:cs="Arial"/>
          <w:sz w:val="28"/>
          <w:szCs w:val="28"/>
        </w:rPr>
        <w:t>EJB container: The</w:t>
      </w:r>
      <w:r w:rsidRPr="00C932F0">
        <w:rPr>
          <w:rStyle w:val="markedcontent"/>
          <w:rFonts w:ascii="Arial" w:hAnsi="Arial" w:cs="Arial"/>
          <w:sz w:val="28"/>
          <w:szCs w:val="28"/>
        </w:rPr>
        <w:t xml:space="preserve"> Enterprise JavaBeans (EJB) container provides a run-time environment for enterprise beans within the application server. The container handles all aspects of an enterprise bean's operation within the application server and acts as an intermediary between the user-written business logic within the bean and the rest of the application server environment.</w:t>
      </w:r>
    </w:p>
    <w:p w14:paraId="6CFBE5AD" w14:textId="71B38A47" w:rsidR="00D6593D" w:rsidRPr="00D6593D" w:rsidRDefault="00D6593D" w:rsidP="00C25E00">
      <w:pPr>
        <w:pStyle w:val="ListParagraph"/>
        <w:spacing w:before="100" w:beforeAutospacing="1" w:after="100" w:afterAutospacing="1" w:line="240" w:lineRule="auto"/>
        <w:outlineLvl w:val="0"/>
        <w:rPr>
          <w:rStyle w:val="markedcontent"/>
          <w:rFonts w:ascii="Arial" w:hAnsi="Arial" w:cs="Arial"/>
          <w:sz w:val="28"/>
          <w:szCs w:val="28"/>
        </w:rPr>
      </w:pPr>
      <w:r>
        <w:rPr>
          <w:rFonts w:ascii="Arial" w:hAnsi="Arial" w:cs="Arial"/>
          <w:noProof/>
          <w:sz w:val="28"/>
          <w:szCs w:val="28"/>
        </w:rPr>
        <w:drawing>
          <wp:inline distT="0" distB="0" distL="0" distR="0" wp14:anchorId="0FCCA7BA" wp14:editId="211FE638">
            <wp:extent cx="4823460" cy="2697480"/>
            <wp:effectExtent l="0" t="38100" r="0" b="457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90CBC8E" w14:textId="77777777" w:rsidR="00C932F0" w:rsidRDefault="00C932F0" w:rsidP="008E0037">
      <w:pPr>
        <w:spacing w:before="100" w:beforeAutospacing="1" w:after="100" w:afterAutospacing="1" w:line="240" w:lineRule="auto"/>
        <w:outlineLvl w:val="0"/>
        <w:rPr>
          <w:rStyle w:val="markedcontent"/>
          <w:rFonts w:ascii="Arial" w:hAnsi="Arial" w:cs="Arial"/>
          <w:sz w:val="28"/>
          <w:szCs w:val="28"/>
        </w:rPr>
      </w:pPr>
    </w:p>
    <w:p w14:paraId="297EC4F9" w14:textId="75B5C328" w:rsidR="008E0037" w:rsidRDefault="008E0037" w:rsidP="008E0037">
      <w:pPr>
        <w:spacing w:before="100" w:beforeAutospacing="1" w:after="100" w:afterAutospacing="1" w:line="240" w:lineRule="auto"/>
        <w:outlineLvl w:val="0"/>
        <w:rPr>
          <w:rStyle w:val="markedcontent"/>
          <w:rFonts w:ascii="Arial" w:hAnsi="Arial" w:cs="Arial"/>
          <w:sz w:val="28"/>
          <w:szCs w:val="28"/>
        </w:rPr>
      </w:pPr>
      <w:r w:rsidRPr="008E0037">
        <w:rPr>
          <w:rStyle w:val="markedcontent"/>
          <w:rFonts w:ascii="Arial" w:hAnsi="Arial" w:cs="Arial"/>
          <w:sz w:val="28"/>
          <w:szCs w:val="28"/>
        </w:rPr>
        <w:lastRenderedPageBreak/>
        <w:t>2.</w:t>
      </w:r>
      <w:r>
        <w:rPr>
          <w:rStyle w:val="markedcontent"/>
          <w:rFonts w:ascii="Arial" w:hAnsi="Arial" w:cs="Arial"/>
          <w:sz w:val="28"/>
          <w:szCs w:val="28"/>
        </w:rPr>
        <w:t xml:space="preserve"> </w:t>
      </w:r>
    </w:p>
    <w:p w14:paraId="6A12A815" w14:textId="6BFACE3C" w:rsidR="00D6593D" w:rsidRDefault="008E0037" w:rsidP="008E0037">
      <w:pPr>
        <w:spacing w:before="100" w:beforeAutospacing="1" w:after="100" w:afterAutospacing="1" w:line="240" w:lineRule="auto"/>
        <w:outlineLvl w:val="0"/>
        <w:rPr>
          <w:rStyle w:val="markedcontent"/>
          <w:rFonts w:ascii="Arial" w:hAnsi="Arial" w:cs="Arial"/>
          <w:sz w:val="28"/>
          <w:szCs w:val="28"/>
        </w:rPr>
      </w:pPr>
      <w:r>
        <w:rPr>
          <w:rStyle w:val="markedcontent"/>
          <w:rFonts w:ascii="Arial" w:hAnsi="Arial" w:cs="Arial"/>
          <w:sz w:val="28"/>
          <w:szCs w:val="28"/>
        </w:rPr>
        <w:t xml:space="preserve">JEE server compatible: </w:t>
      </w:r>
      <w:r w:rsidRPr="008E0037">
        <w:rPr>
          <w:rStyle w:val="markedcontent"/>
          <w:rFonts w:ascii="Arial" w:hAnsi="Arial" w:cs="Arial"/>
          <w:sz w:val="28"/>
          <w:szCs w:val="28"/>
        </w:rPr>
        <w:t xml:space="preserve">Apache </w:t>
      </w:r>
      <w:proofErr w:type="spellStart"/>
      <w:r w:rsidRPr="008E0037">
        <w:rPr>
          <w:rStyle w:val="markedcontent"/>
          <w:rFonts w:ascii="Arial" w:hAnsi="Arial" w:cs="Arial"/>
          <w:sz w:val="28"/>
          <w:szCs w:val="28"/>
        </w:rPr>
        <w:t>TomEE</w:t>
      </w:r>
      <w:proofErr w:type="spellEnd"/>
      <w:r>
        <w:rPr>
          <w:rStyle w:val="markedcontent"/>
          <w:rFonts w:ascii="Arial" w:hAnsi="Arial" w:cs="Arial"/>
          <w:sz w:val="28"/>
          <w:szCs w:val="28"/>
        </w:rPr>
        <w:t xml:space="preserve">, </w:t>
      </w:r>
      <w:proofErr w:type="spellStart"/>
      <w:r w:rsidRPr="008E0037">
        <w:rPr>
          <w:rStyle w:val="markedcontent"/>
          <w:rFonts w:ascii="Arial" w:hAnsi="Arial" w:cs="Arial"/>
          <w:sz w:val="28"/>
          <w:szCs w:val="28"/>
        </w:rPr>
        <w:t>ManageFish</w:t>
      </w:r>
      <w:proofErr w:type="spellEnd"/>
      <w:r w:rsidRPr="008E0037">
        <w:rPr>
          <w:rStyle w:val="markedcontent"/>
          <w:rFonts w:ascii="Arial" w:hAnsi="Arial" w:cs="Arial"/>
          <w:sz w:val="28"/>
          <w:szCs w:val="28"/>
        </w:rPr>
        <w:t xml:space="preserve"> Server</w:t>
      </w:r>
    </w:p>
    <w:p w14:paraId="7D9A5C46" w14:textId="441E706E" w:rsidR="008E0037" w:rsidRDefault="008E0037" w:rsidP="008E0037">
      <w:pPr>
        <w:spacing w:before="100" w:beforeAutospacing="1" w:after="100" w:afterAutospacing="1" w:line="240" w:lineRule="auto"/>
        <w:outlineLvl w:val="0"/>
        <w:rPr>
          <w:rStyle w:val="markedcontent"/>
          <w:rFonts w:ascii="Arial" w:hAnsi="Arial" w:cs="Arial"/>
          <w:sz w:val="28"/>
          <w:szCs w:val="28"/>
        </w:rPr>
      </w:pPr>
      <w:r>
        <w:rPr>
          <w:rStyle w:val="markedcontent"/>
          <w:rFonts w:ascii="Arial" w:hAnsi="Arial" w:cs="Arial"/>
          <w:sz w:val="28"/>
          <w:szCs w:val="28"/>
        </w:rPr>
        <w:t>Java Web Servers</w:t>
      </w:r>
      <w:r>
        <w:rPr>
          <w:rStyle w:val="markedcontent"/>
          <w:rFonts w:ascii="Arial" w:hAnsi="Arial" w:cs="Arial"/>
          <w:sz w:val="28"/>
          <w:szCs w:val="28"/>
        </w:rPr>
        <w:t xml:space="preserve"> compatible: Mongrel, Apache Tomcat</w:t>
      </w:r>
    </w:p>
    <w:p w14:paraId="283FAC94" w14:textId="77777777" w:rsidR="00C932F0" w:rsidRDefault="008E0037" w:rsidP="008E0037">
      <w:pPr>
        <w:spacing w:before="100" w:beforeAutospacing="1" w:after="100" w:afterAutospacing="1" w:line="240" w:lineRule="auto"/>
        <w:outlineLvl w:val="0"/>
        <w:rPr>
          <w:rStyle w:val="markedcontent"/>
          <w:rFonts w:ascii="Arial" w:hAnsi="Arial" w:cs="Arial"/>
          <w:sz w:val="28"/>
          <w:szCs w:val="28"/>
        </w:rPr>
      </w:pPr>
      <w:r>
        <w:rPr>
          <w:rStyle w:val="markedcontent"/>
          <w:rFonts w:ascii="Arial" w:hAnsi="Arial" w:cs="Arial"/>
          <w:sz w:val="28"/>
          <w:szCs w:val="28"/>
        </w:rPr>
        <w:t>3.</w:t>
      </w:r>
      <w:r w:rsidR="00C932F0" w:rsidRPr="00C932F0">
        <w:rPr>
          <w:rStyle w:val="markedcontent"/>
          <w:rFonts w:ascii="Arial" w:hAnsi="Arial" w:cs="Arial"/>
          <w:sz w:val="28"/>
          <w:szCs w:val="28"/>
        </w:rPr>
        <w:t xml:space="preserve"> </w:t>
      </w:r>
    </w:p>
    <w:p w14:paraId="171BA2ED" w14:textId="7DFB1878" w:rsidR="00C932F0" w:rsidRDefault="00C932F0" w:rsidP="008E0037">
      <w:pPr>
        <w:spacing w:before="100" w:beforeAutospacing="1" w:after="100" w:afterAutospacing="1" w:line="240" w:lineRule="auto"/>
        <w:outlineLvl w:val="0"/>
        <w:rPr>
          <w:rStyle w:val="markedcontent"/>
          <w:rFonts w:ascii="Arial" w:hAnsi="Arial" w:cs="Arial"/>
          <w:sz w:val="28"/>
          <w:szCs w:val="28"/>
        </w:rPr>
      </w:pPr>
      <w:r>
        <w:rPr>
          <w:rStyle w:val="markedcontent"/>
          <w:rFonts w:ascii="Arial" w:hAnsi="Arial" w:cs="Arial"/>
          <w:sz w:val="28"/>
          <w:szCs w:val="28"/>
        </w:rPr>
        <w:t>E</w:t>
      </w:r>
      <w:r w:rsidRPr="00C932F0">
        <w:rPr>
          <w:rStyle w:val="markedcontent"/>
          <w:rFonts w:ascii="Arial" w:hAnsi="Arial" w:cs="Arial"/>
          <w:sz w:val="28"/>
          <w:szCs w:val="28"/>
        </w:rPr>
        <w:t>ntity beans</w:t>
      </w:r>
      <w:r>
        <w:rPr>
          <w:rStyle w:val="markedcontent"/>
          <w:rFonts w:ascii="Arial" w:hAnsi="Arial" w:cs="Arial"/>
          <w:sz w:val="28"/>
          <w:szCs w:val="28"/>
        </w:rPr>
        <w:t>: This bean</w:t>
      </w:r>
      <w:r w:rsidRPr="00C932F0">
        <w:rPr>
          <w:rStyle w:val="markedcontent"/>
          <w:rFonts w:ascii="Arial" w:hAnsi="Arial" w:cs="Arial"/>
          <w:sz w:val="28"/>
          <w:szCs w:val="28"/>
        </w:rPr>
        <w:t xml:space="preserve"> represents data maintained in a database. An entity bean can manage its own persistence or can delegate this function to its EJB Container. </w:t>
      </w:r>
      <w:r w:rsidRPr="00C932F0">
        <w:rPr>
          <w:rStyle w:val="markedcontent"/>
          <w:rFonts w:ascii="Arial" w:hAnsi="Arial" w:cs="Arial"/>
          <w:sz w:val="28"/>
          <w:szCs w:val="28"/>
          <w:u w:val="single"/>
        </w:rPr>
        <w:t>Entity beans become optional in JEE 8</w:t>
      </w:r>
    </w:p>
    <w:p w14:paraId="6CB3F61D" w14:textId="1310EA35" w:rsidR="00C932F0" w:rsidRDefault="00C932F0" w:rsidP="008E0037">
      <w:pPr>
        <w:spacing w:before="100" w:beforeAutospacing="1" w:after="100" w:afterAutospacing="1" w:line="240" w:lineRule="auto"/>
        <w:outlineLvl w:val="0"/>
        <w:rPr>
          <w:rStyle w:val="markedcontent"/>
          <w:rFonts w:ascii="Arial" w:hAnsi="Arial" w:cs="Arial"/>
          <w:sz w:val="28"/>
          <w:szCs w:val="28"/>
        </w:rPr>
      </w:pPr>
      <w:r>
        <w:rPr>
          <w:rStyle w:val="markedcontent"/>
          <w:rFonts w:ascii="Arial" w:hAnsi="Arial" w:cs="Arial"/>
          <w:sz w:val="28"/>
          <w:szCs w:val="28"/>
        </w:rPr>
        <w:t>S</w:t>
      </w:r>
      <w:r w:rsidRPr="00C932F0">
        <w:rPr>
          <w:rStyle w:val="markedcontent"/>
          <w:rFonts w:ascii="Arial" w:hAnsi="Arial" w:cs="Arial"/>
          <w:sz w:val="28"/>
          <w:szCs w:val="28"/>
        </w:rPr>
        <w:t>ession beans</w:t>
      </w:r>
      <w:r>
        <w:rPr>
          <w:rStyle w:val="markedcontent"/>
          <w:rFonts w:ascii="Arial" w:hAnsi="Arial" w:cs="Arial"/>
          <w:sz w:val="28"/>
          <w:szCs w:val="28"/>
        </w:rPr>
        <w:t xml:space="preserve">: This </w:t>
      </w:r>
      <w:r w:rsidRPr="00C932F0">
        <w:rPr>
          <w:rStyle w:val="markedcontent"/>
          <w:rFonts w:ascii="Arial" w:hAnsi="Arial" w:cs="Arial"/>
          <w:sz w:val="28"/>
          <w:szCs w:val="28"/>
        </w:rPr>
        <w:t>represents a single client inside the Application Server. To access an application that is deployed on the server, the client invokes the session bean's methods.</w:t>
      </w:r>
      <w:r>
        <w:rPr>
          <w:rStyle w:val="markedcontent"/>
          <w:rFonts w:ascii="Arial" w:hAnsi="Arial" w:cs="Arial"/>
          <w:sz w:val="28"/>
          <w:szCs w:val="28"/>
        </w:rPr>
        <w:t xml:space="preserve"> </w:t>
      </w:r>
    </w:p>
    <w:p w14:paraId="733324A6" w14:textId="1A913E0F" w:rsidR="00C932F0" w:rsidRDefault="00C932F0" w:rsidP="008E0037">
      <w:pPr>
        <w:spacing w:before="100" w:beforeAutospacing="1" w:after="100" w:afterAutospacing="1" w:line="240" w:lineRule="auto"/>
        <w:outlineLvl w:val="0"/>
        <w:rPr>
          <w:rStyle w:val="markedcontent"/>
          <w:rFonts w:ascii="Arial" w:hAnsi="Arial" w:cs="Arial"/>
          <w:sz w:val="28"/>
          <w:szCs w:val="28"/>
        </w:rPr>
      </w:pPr>
      <w:r>
        <w:rPr>
          <w:rStyle w:val="markedcontent"/>
          <w:rFonts w:ascii="Arial" w:hAnsi="Arial" w:cs="Arial"/>
          <w:sz w:val="28"/>
          <w:szCs w:val="28"/>
        </w:rPr>
        <w:t>M</w:t>
      </w:r>
      <w:r w:rsidRPr="00C932F0">
        <w:rPr>
          <w:rStyle w:val="markedcontent"/>
          <w:rFonts w:ascii="Arial" w:hAnsi="Arial" w:cs="Arial"/>
          <w:sz w:val="28"/>
          <w:szCs w:val="28"/>
        </w:rPr>
        <w:t>essage-driven beans</w:t>
      </w:r>
      <w:r>
        <w:rPr>
          <w:rStyle w:val="markedcontent"/>
          <w:rFonts w:ascii="Arial" w:hAnsi="Arial" w:cs="Arial"/>
          <w:sz w:val="28"/>
          <w:szCs w:val="28"/>
        </w:rPr>
        <w:t>: This</w:t>
      </w:r>
      <w:r w:rsidRPr="00C932F0">
        <w:rPr>
          <w:rStyle w:val="markedcontent"/>
          <w:rFonts w:ascii="Arial" w:hAnsi="Arial" w:cs="Arial"/>
          <w:sz w:val="28"/>
          <w:szCs w:val="28"/>
        </w:rPr>
        <w:t xml:space="preserve"> is an enterprise bean that allows Java EE applications to process messages asynchronously. This type of bean normally acts as a JMS message listener, which is similar to an event listener but receives JMS messages instead of events.</w:t>
      </w:r>
    </w:p>
    <w:p w14:paraId="5ECC0A38" w14:textId="4078BE8E" w:rsidR="008E0037" w:rsidRPr="00D6593D" w:rsidRDefault="008E0037" w:rsidP="008E0037">
      <w:pPr>
        <w:spacing w:before="100" w:beforeAutospacing="1" w:after="100" w:afterAutospacing="1" w:line="240" w:lineRule="auto"/>
        <w:outlineLvl w:val="0"/>
        <w:rPr>
          <w:rStyle w:val="markedcontent"/>
          <w:rFonts w:ascii="Arial" w:hAnsi="Arial" w:cs="Arial"/>
          <w:sz w:val="28"/>
          <w:szCs w:val="28"/>
        </w:rPr>
      </w:pPr>
      <w:r>
        <w:rPr>
          <w:rStyle w:val="markedcontent"/>
          <w:rFonts w:ascii="Arial" w:hAnsi="Arial" w:cs="Arial"/>
          <w:sz w:val="28"/>
          <w:szCs w:val="28"/>
        </w:rPr>
        <w:br/>
      </w:r>
    </w:p>
    <w:p w14:paraId="77A9996E" w14:textId="28399865" w:rsidR="00D6593D" w:rsidRPr="00D6593D" w:rsidRDefault="00D6593D" w:rsidP="00D6593D">
      <w:pPr>
        <w:jc w:val="center"/>
        <w:rPr>
          <w:b/>
          <w:bCs/>
          <w:u w:val="single"/>
        </w:rPr>
      </w:pPr>
    </w:p>
    <w:sectPr w:rsidR="00D6593D" w:rsidRPr="00D6593D" w:rsidSect="00877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76021"/>
    <w:multiLevelType w:val="hybridMultilevel"/>
    <w:tmpl w:val="21647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2MTEwN7AwMDI1MjJV0lEKTi0uzszPAykwrAUAsYfrxiwAAAA="/>
  </w:docVars>
  <w:rsids>
    <w:rsidRoot w:val="00F74E07"/>
    <w:rsid w:val="002E47E4"/>
    <w:rsid w:val="008773B5"/>
    <w:rsid w:val="008E0037"/>
    <w:rsid w:val="00BE1E96"/>
    <w:rsid w:val="00C25E00"/>
    <w:rsid w:val="00C932F0"/>
    <w:rsid w:val="00D6593D"/>
    <w:rsid w:val="00F7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725E"/>
  <w15:chartTrackingRefBased/>
  <w15:docId w15:val="{550D5D7A-712C-4482-82EE-0EC0C661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59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93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32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6593D"/>
  </w:style>
  <w:style w:type="character" w:customStyle="1" w:styleId="Heading1Char">
    <w:name w:val="Heading 1 Char"/>
    <w:basedOn w:val="DefaultParagraphFont"/>
    <w:link w:val="Heading1"/>
    <w:uiPriority w:val="9"/>
    <w:rsid w:val="00D6593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6593D"/>
    <w:pPr>
      <w:ind w:left="720"/>
      <w:contextualSpacing/>
    </w:pPr>
  </w:style>
  <w:style w:type="character" w:customStyle="1" w:styleId="Heading3Char">
    <w:name w:val="Heading 3 Char"/>
    <w:basedOn w:val="DefaultParagraphFont"/>
    <w:link w:val="Heading3"/>
    <w:uiPriority w:val="9"/>
    <w:semiHidden/>
    <w:rsid w:val="00C932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32F0"/>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C93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199113">
      <w:bodyDiv w:val="1"/>
      <w:marLeft w:val="0"/>
      <w:marRight w:val="0"/>
      <w:marTop w:val="0"/>
      <w:marBottom w:val="0"/>
      <w:divBdr>
        <w:top w:val="none" w:sz="0" w:space="0" w:color="auto"/>
        <w:left w:val="none" w:sz="0" w:space="0" w:color="auto"/>
        <w:bottom w:val="none" w:sz="0" w:space="0" w:color="auto"/>
        <w:right w:val="none" w:sz="0" w:space="0" w:color="auto"/>
      </w:divBdr>
      <w:divsChild>
        <w:div w:id="582953362">
          <w:marLeft w:val="0"/>
          <w:marRight w:val="0"/>
          <w:marTop w:val="0"/>
          <w:marBottom w:val="0"/>
          <w:divBdr>
            <w:top w:val="none" w:sz="0" w:space="0" w:color="auto"/>
            <w:left w:val="none" w:sz="0" w:space="0" w:color="auto"/>
            <w:bottom w:val="none" w:sz="0" w:space="0" w:color="auto"/>
            <w:right w:val="none" w:sz="0" w:space="0" w:color="auto"/>
          </w:divBdr>
          <w:divsChild>
            <w:div w:id="1896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41370">
      <w:bodyDiv w:val="1"/>
      <w:marLeft w:val="0"/>
      <w:marRight w:val="0"/>
      <w:marTop w:val="0"/>
      <w:marBottom w:val="0"/>
      <w:divBdr>
        <w:top w:val="none" w:sz="0" w:space="0" w:color="auto"/>
        <w:left w:val="none" w:sz="0" w:space="0" w:color="auto"/>
        <w:bottom w:val="none" w:sz="0" w:space="0" w:color="auto"/>
        <w:right w:val="none" w:sz="0" w:space="0" w:color="auto"/>
      </w:divBdr>
      <w:divsChild>
        <w:div w:id="1150252773">
          <w:marLeft w:val="0"/>
          <w:marRight w:val="0"/>
          <w:marTop w:val="0"/>
          <w:marBottom w:val="0"/>
          <w:divBdr>
            <w:top w:val="none" w:sz="0" w:space="0" w:color="auto"/>
            <w:left w:val="none" w:sz="0" w:space="0" w:color="auto"/>
            <w:bottom w:val="none" w:sz="0" w:space="0" w:color="auto"/>
            <w:right w:val="none" w:sz="0" w:space="0" w:color="auto"/>
          </w:divBdr>
          <w:divsChild>
            <w:div w:id="1303534880">
              <w:marLeft w:val="0"/>
              <w:marRight w:val="0"/>
              <w:marTop w:val="0"/>
              <w:marBottom w:val="0"/>
              <w:divBdr>
                <w:top w:val="none" w:sz="0" w:space="0" w:color="auto"/>
                <w:left w:val="none" w:sz="0" w:space="0" w:color="auto"/>
                <w:bottom w:val="none" w:sz="0" w:space="0" w:color="auto"/>
                <w:right w:val="none" w:sz="0" w:space="0" w:color="auto"/>
              </w:divBdr>
              <w:divsChild>
                <w:div w:id="13252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5417">
      <w:bodyDiv w:val="1"/>
      <w:marLeft w:val="0"/>
      <w:marRight w:val="0"/>
      <w:marTop w:val="0"/>
      <w:marBottom w:val="0"/>
      <w:divBdr>
        <w:top w:val="none" w:sz="0" w:space="0" w:color="auto"/>
        <w:left w:val="none" w:sz="0" w:space="0" w:color="auto"/>
        <w:bottom w:val="none" w:sz="0" w:space="0" w:color="auto"/>
        <w:right w:val="none" w:sz="0" w:space="0" w:color="auto"/>
      </w:divBdr>
    </w:div>
    <w:div w:id="1997609376">
      <w:bodyDiv w:val="1"/>
      <w:marLeft w:val="0"/>
      <w:marRight w:val="0"/>
      <w:marTop w:val="0"/>
      <w:marBottom w:val="0"/>
      <w:divBdr>
        <w:top w:val="none" w:sz="0" w:space="0" w:color="auto"/>
        <w:left w:val="none" w:sz="0" w:space="0" w:color="auto"/>
        <w:bottom w:val="none" w:sz="0" w:space="0" w:color="auto"/>
        <w:right w:val="none" w:sz="0" w:space="0" w:color="auto"/>
      </w:divBdr>
      <w:divsChild>
        <w:div w:id="1162814513">
          <w:marLeft w:val="0"/>
          <w:marRight w:val="0"/>
          <w:marTop w:val="0"/>
          <w:marBottom w:val="0"/>
          <w:divBdr>
            <w:top w:val="none" w:sz="0" w:space="0" w:color="auto"/>
            <w:left w:val="none" w:sz="0" w:space="0" w:color="auto"/>
            <w:bottom w:val="none" w:sz="0" w:space="0" w:color="auto"/>
            <w:right w:val="none" w:sz="0" w:space="0" w:color="auto"/>
          </w:divBdr>
          <w:divsChild>
            <w:div w:id="1683706807">
              <w:marLeft w:val="0"/>
              <w:marRight w:val="0"/>
              <w:marTop w:val="0"/>
              <w:marBottom w:val="0"/>
              <w:divBdr>
                <w:top w:val="none" w:sz="0" w:space="0" w:color="auto"/>
                <w:left w:val="none" w:sz="0" w:space="0" w:color="auto"/>
                <w:bottom w:val="none" w:sz="0" w:space="0" w:color="auto"/>
                <w:right w:val="none" w:sz="0" w:space="0" w:color="auto"/>
              </w:divBdr>
              <w:divsChild>
                <w:div w:id="17452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6817">
          <w:marLeft w:val="0"/>
          <w:marRight w:val="0"/>
          <w:marTop w:val="0"/>
          <w:marBottom w:val="0"/>
          <w:divBdr>
            <w:top w:val="none" w:sz="0" w:space="0" w:color="auto"/>
            <w:left w:val="none" w:sz="0" w:space="0" w:color="auto"/>
            <w:bottom w:val="none" w:sz="0" w:space="0" w:color="auto"/>
            <w:right w:val="none" w:sz="0" w:space="0" w:color="auto"/>
          </w:divBdr>
          <w:divsChild>
            <w:div w:id="1544250073">
              <w:marLeft w:val="0"/>
              <w:marRight w:val="0"/>
              <w:marTop w:val="0"/>
              <w:marBottom w:val="0"/>
              <w:divBdr>
                <w:top w:val="none" w:sz="0" w:space="0" w:color="auto"/>
                <w:left w:val="none" w:sz="0" w:space="0" w:color="auto"/>
                <w:bottom w:val="none" w:sz="0" w:space="0" w:color="auto"/>
                <w:right w:val="none" w:sz="0" w:space="0" w:color="auto"/>
              </w:divBdr>
              <w:divsChild>
                <w:div w:id="985621073">
                  <w:marLeft w:val="0"/>
                  <w:marRight w:val="0"/>
                  <w:marTop w:val="0"/>
                  <w:marBottom w:val="0"/>
                  <w:divBdr>
                    <w:top w:val="none" w:sz="0" w:space="0" w:color="auto"/>
                    <w:left w:val="none" w:sz="0" w:space="0" w:color="auto"/>
                    <w:bottom w:val="none" w:sz="0" w:space="0" w:color="auto"/>
                    <w:right w:val="none" w:sz="0" w:space="0" w:color="auto"/>
                  </w:divBdr>
                  <w:divsChild>
                    <w:div w:id="590746270">
                      <w:marLeft w:val="0"/>
                      <w:marRight w:val="0"/>
                      <w:marTop w:val="0"/>
                      <w:marBottom w:val="0"/>
                      <w:divBdr>
                        <w:top w:val="none" w:sz="0" w:space="0" w:color="auto"/>
                        <w:left w:val="none" w:sz="0" w:space="0" w:color="auto"/>
                        <w:bottom w:val="none" w:sz="0" w:space="0" w:color="auto"/>
                        <w:right w:val="none" w:sz="0" w:space="0" w:color="auto"/>
                      </w:divBdr>
                      <w:divsChild>
                        <w:div w:id="1173304912">
                          <w:marLeft w:val="0"/>
                          <w:marRight w:val="0"/>
                          <w:marTop w:val="0"/>
                          <w:marBottom w:val="0"/>
                          <w:divBdr>
                            <w:top w:val="none" w:sz="0" w:space="0" w:color="auto"/>
                            <w:left w:val="none" w:sz="0" w:space="0" w:color="auto"/>
                            <w:bottom w:val="none" w:sz="0" w:space="0" w:color="auto"/>
                            <w:right w:val="none" w:sz="0" w:space="0" w:color="auto"/>
                          </w:divBdr>
                          <w:divsChild>
                            <w:div w:id="1830947752">
                              <w:marLeft w:val="0"/>
                              <w:marRight w:val="0"/>
                              <w:marTop w:val="0"/>
                              <w:marBottom w:val="0"/>
                              <w:divBdr>
                                <w:top w:val="none" w:sz="0" w:space="0" w:color="auto"/>
                                <w:left w:val="none" w:sz="0" w:space="0" w:color="auto"/>
                                <w:bottom w:val="none" w:sz="0" w:space="0" w:color="auto"/>
                                <w:right w:val="none" w:sz="0" w:space="0" w:color="auto"/>
                              </w:divBdr>
                            </w:div>
                          </w:divsChild>
                        </w:div>
                        <w:div w:id="586615209">
                          <w:marLeft w:val="0"/>
                          <w:marRight w:val="0"/>
                          <w:marTop w:val="0"/>
                          <w:marBottom w:val="0"/>
                          <w:divBdr>
                            <w:top w:val="none" w:sz="0" w:space="0" w:color="auto"/>
                            <w:left w:val="none" w:sz="0" w:space="0" w:color="auto"/>
                            <w:bottom w:val="none" w:sz="0" w:space="0" w:color="auto"/>
                            <w:right w:val="none" w:sz="0" w:space="0" w:color="auto"/>
                          </w:divBdr>
                          <w:divsChild>
                            <w:div w:id="780105584">
                              <w:marLeft w:val="0"/>
                              <w:marRight w:val="0"/>
                              <w:marTop w:val="0"/>
                              <w:marBottom w:val="0"/>
                              <w:divBdr>
                                <w:top w:val="none" w:sz="0" w:space="0" w:color="auto"/>
                                <w:left w:val="none" w:sz="0" w:space="0" w:color="auto"/>
                                <w:bottom w:val="none" w:sz="0" w:space="0" w:color="auto"/>
                                <w:right w:val="none" w:sz="0" w:space="0" w:color="auto"/>
                              </w:divBdr>
                              <w:divsChild>
                                <w:div w:id="1144469332">
                                  <w:marLeft w:val="0"/>
                                  <w:marRight w:val="0"/>
                                  <w:marTop w:val="0"/>
                                  <w:marBottom w:val="0"/>
                                  <w:divBdr>
                                    <w:top w:val="none" w:sz="0" w:space="0" w:color="auto"/>
                                    <w:left w:val="none" w:sz="0" w:space="0" w:color="auto"/>
                                    <w:bottom w:val="none" w:sz="0" w:space="0" w:color="auto"/>
                                    <w:right w:val="none" w:sz="0" w:space="0" w:color="auto"/>
                                  </w:divBdr>
                                  <w:divsChild>
                                    <w:div w:id="1550189200">
                                      <w:marLeft w:val="0"/>
                                      <w:marRight w:val="0"/>
                                      <w:marTop w:val="0"/>
                                      <w:marBottom w:val="0"/>
                                      <w:divBdr>
                                        <w:top w:val="none" w:sz="0" w:space="0" w:color="auto"/>
                                        <w:left w:val="none" w:sz="0" w:space="0" w:color="auto"/>
                                        <w:bottom w:val="none" w:sz="0" w:space="0" w:color="auto"/>
                                        <w:right w:val="none" w:sz="0" w:space="0" w:color="auto"/>
                                      </w:divBdr>
                                      <w:divsChild>
                                        <w:div w:id="842823187">
                                          <w:marLeft w:val="0"/>
                                          <w:marRight w:val="0"/>
                                          <w:marTop w:val="0"/>
                                          <w:marBottom w:val="0"/>
                                          <w:divBdr>
                                            <w:top w:val="none" w:sz="0" w:space="0" w:color="auto"/>
                                            <w:left w:val="none" w:sz="0" w:space="0" w:color="auto"/>
                                            <w:bottom w:val="none" w:sz="0" w:space="0" w:color="auto"/>
                                            <w:right w:val="none" w:sz="0" w:space="0" w:color="auto"/>
                                          </w:divBdr>
                                          <w:divsChild>
                                            <w:div w:id="567619125">
                                              <w:marLeft w:val="0"/>
                                              <w:marRight w:val="0"/>
                                              <w:marTop w:val="0"/>
                                              <w:marBottom w:val="0"/>
                                              <w:divBdr>
                                                <w:top w:val="none" w:sz="0" w:space="0" w:color="auto"/>
                                                <w:left w:val="none" w:sz="0" w:space="0" w:color="auto"/>
                                                <w:bottom w:val="none" w:sz="0" w:space="0" w:color="auto"/>
                                                <w:right w:val="none" w:sz="0" w:space="0" w:color="auto"/>
                                              </w:divBdr>
                                            </w:div>
                                            <w:div w:id="9875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84482">
          <w:marLeft w:val="0"/>
          <w:marRight w:val="0"/>
          <w:marTop w:val="0"/>
          <w:marBottom w:val="0"/>
          <w:divBdr>
            <w:top w:val="none" w:sz="0" w:space="0" w:color="auto"/>
            <w:left w:val="none" w:sz="0" w:space="0" w:color="auto"/>
            <w:bottom w:val="none" w:sz="0" w:space="0" w:color="auto"/>
            <w:right w:val="none" w:sz="0" w:space="0" w:color="auto"/>
          </w:divBdr>
          <w:divsChild>
            <w:div w:id="937446845">
              <w:marLeft w:val="0"/>
              <w:marRight w:val="0"/>
              <w:marTop w:val="0"/>
              <w:marBottom w:val="0"/>
              <w:divBdr>
                <w:top w:val="none" w:sz="0" w:space="0" w:color="auto"/>
                <w:left w:val="none" w:sz="0" w:space="0" w:color="auto"/>
                <w:bottom w:val="none" w:sz="0" w:space="0" w:color="auto"/>
                <w:right w:val="none" w:sz="0" w:space="0" w:color="auto"/>
              </w:divBdr>
              <w:divsChild>
                <w:div w:id="322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0967">
          <w:marLeft w:val="0"/>
          <w:marRight w:val="0"/>
          <w:marTop w:val="0"/>
          <w:marBottom w:val="0"/>
          <w:divBdr>
            <w:top w:val="none" w:sz="0" w:space="0" w:color="auto"/>
            <w:left w:val="none" w:sz="0" w:space="0" w:color="auto"/>
            <w:bottom w:val="none" w:sz="0" w:space="0" w:color="auto"/>
            <w:right w:val="none" w:sz="0" w:space="0" w:color="auto"/>
          </w:divBdr>
          <w:divsChild>
            <w:div w:id="215168269">
              <w:marLeft w:val="0"/>
              <w:marRight w:val="0"/>
              <w:marTop w:val="0"/>
              <w:marBottom w:val="0"/>
              <w:divBdr>
                <w:top w:val="none" w:sz="0" w:space="0" w:color="auto"/>
                <w:left w:val="none" w:sz="0" w:space="0" w:color="auto"/>
                <w:bottom w:val="none" w:sz="0" w:space="0" w:color="auto"/>
                <w:right w:val="none" w:sz="0" w:space="0" w:color="auto"/>
              </w:divBdr>
              <w:divsChild>
                <w:div w:id="524098802">
                  <w:marLeft w:val="0"/>
                  <w:marRight w:val="0"/>
                  <w:marTop w:val="0"/>
                  <w:marBottom w:val="0"/>
                  <w:divBdr>
                    <w:top w:val="none" w:sz="0" w:space="0" w:color="auto"/>
                    <w:left w:val="none" w:sz="0" w:space="0" w:color="auto"/>
                    <w:bottom w:val="none" w:sz="0" w:space="0" w:color="auto"/>
                    <w:right w:val="none" w:sz="0" w:space="0" w:color="auto"/>
                  </w:divBdr>
                  <w:divsChild>
                    <w:div w:id="686904363">
                      <w:marLeft w:val="0"/>
                      <w:marRight w:val="0"/>
                      <w:marTop w:val="0"/>
                      <w:marBottom w:val="0"/>
                      <w:divBdr>
                        <w:top w:val="none" w:sz="0" w:space="0" w:color="auto"/>
                        <w:left w:val="none" w:sz="0" w:space="0" w:color="auto"/>
                        <w:bottom w:val="none" w:sz="0" w:space="0" w:color="auto"/>
                        <w:right w:val="none" w:sz="0" w:space="0" w:color="auto"/>
                      </w:divBdr>
                      <w:divsChild>
                        <w:div w:id="753479532">
                          <w:marLeft w:val="0"/>
                          <w:marRight w:val="0"/>
                          <w:marTop w:val="0"/>
                          <w:marBottom w:val="0"/>
                          <w:divBdr>
                            <w:top w:val="none" w:sz="0" w:space="0" w:color="auto"/>
                            <w:left w:val="none" w:sz="0" w:space="0" w:color="auto"/>
                            <w:bottom w:val="none" w:sz="0" w:space="0" w:color="auto"/>
                            <w:right w:val="none" w:sz="0" w:space="0" w:color="auto"/>
                          </w:divBdr>
                          <w:divsChild>
                            <w:div w:id="1921018201">
                              <w:marLeft w:val="0"/>
                              <w:marRight w:val="0"/>
                              <w:marTop w:val="0"/>
                              <w:marBottom w:val="0"/>
                              <w:divBdr>
                                <w:top w:val="none" w:sz="0" w:space="0" w:color="auto"/>
                                <w:left w:val="none" w:sz="0" w:space="0" w:color="auto"/>
                                <w:bottom w:val="none" w:sz="0" w:space="0" w:color="auto"/>
                                <w:right w:val="none" w:sz="0" w:space="0" w:color="auto"/>
                              </w:divBdr>
                            </w:div>
                          </w:divsChild>
                        </w:div>
                        <w:div w:id="1406875292">
                          <w:marLeft w:val="0"/>
                          <w:marRight w:val="0"/>
                          <w:marTop w:val="0"/>
                          <w:marBottom w:val="0"/>
                          <w:divBdr>
                            <w:top w:val="none" w:sz="0" w:space="0" w:color="auto"/>
                            <w:left w:val="none" w:sz="0" w:space="0" w:color="auto"/>
                            <w:bottom w:val="none" w:sz="0" w:space="0" w:color="auto"/>
                            <w:right w:val="none" w:sz="0" w:space="0" w:color="auto"/>
                          </w:divBdr>
                          <w:divsChild>
                            <w:div w:id="618101864">
                              <w:marLeft w:val="0"/>
                              <w:marRight w:val="0"/>
                              <w:marTop w:val="0"/>
                              <w:marBottom w:val="0"/>
                              <w:divBdr>
                                <w:top w:val="none" w:sz="0" w:space="0" w:color="auto"/>
                                <w:left w:val="none" w:sz="0" w:space="0" w:color="auto"/>
                                <w:bottom w:val="none" w:sz="0" w:space="0" w:color="auto"/>
                                <w:right w:val="none" w:sz="0" w:space="0" w:color="auto"/>
                              </w:divBdr>
                              <w:divsChild>
                                <w:div w:id="328600478">
                                  <w:marLeft w:val="0"/>
                                  <w:marRight w:val="0"/>
                                  <w:marTop w:val="0"/>
                                  <w:marBottom w:val="0"/>
                                  <w:divBdr>
                                    <w:top w:val="none" w:sz="0" w:space="0" w:color="auto"/>
                                    <w:left w:val="none" w:sz="0" w:space="0" w:color="auto"/>
                                    <w:bottom w:val="none" w:sz="0" w:space="0" w:color="auto"/>
                                    <w:right w:val="none" w:sz="0" w:space="0" w:color="auto"/>
                                  </w:divBdr>
                                  <w:divsChild>
                                    <w:div w:id="1655983844">
                                      <w:marLeft w:val="0"/>
                                      <w:marRight w:val="0"/>
                                      <w:marTop w:val="0"/>
                                      <w:marBottom w:val="0"/>
                                      <w:divBdr>
                                        <w:top w:val="none" w:sz="0" w:space="0" w:color="auto"/>
                                        <w:left w:val="none" w:sz="0" w:space="0" w:color="auto"/>
                                        <w:bottom w:val="none" w:sz="0" w:space="0" w:color="auto"/>
                                        <w:right w:val="none" w:sz="0" w:space="0" w:color="auto"/>
                                      </w:divBdr>
                                      <w:divsChild>
                                        <w:div w:id="233665987">
                                          <w:marLeft w:val="0"/>
                                          <w:marRight w:val="0"/>
                                          <w:marTop w:val="0"/>
                                          <w:marBottom w:val="0"/>
                                          <w:divBdr>
                                            <w:top w:val="none" w:sz="0" w:space="0" w:color="auto"/>
                                            <w:left w:val="none" w:sz="0" w:space="0" w:color="auto"/>
                                            <w:bottom w:val="none" w:sz="0" w:space="0" w:color="auto"/>
                                            <w:right w:val="none" w:sz="0" w:space="0" w:color="auto"/>
                                          </w:divBdr>
                                          <w:divsChild>
                                            <w:div w:id="17198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328DF1-0EB7-4B20-862A-79FB0D8793A9}" type="doc">
      <dgm:prSet loTypeId="urn:microsoft.com/office/officeart/2005/8/layout/hierarchy2" loCatId="hierarchy" qsTypeId="urn:microsoft.com/office/officeart/2005/8/quickstyle/3d1" qsCatId="3D" csTypeId="urn:microsoft.com/office/officeart/2005/8/colors/accent1_2" csCatId="accent1" phldr="1"/>
      <dgm:spPr/>
      <dgm:t>
        <a:bodyPr/>
        <a:lstStyle/>
        <a:p>
          <a:endParaRPr lang="en-US"/>
        </a:p>
      </dgm:t>
    </dgm:pt>
    <dgm:pt modelId="{AF4FFF47-232F-47B9-BC66-D382E5B7031F}">
      <dgm:prSet phldrT="[Text]"/>
      <dgm:spPr/>
      <dgm:t>
        <a:bodyPr/>
        <a:lstStyle/>
        <a:p>
          <a:r>
            <a:rPr lang="en-US"/>
            <a:t>JEE server containers types</a:t>
          </a:r>
        </a:p>
      </dgm:t>
    </dgm:pt>
    <dgm:pt modelId="{32BE1AFE-3179-4235-AD3D-53F0D19231C1}" type="parTrans" cxnId="{E089CFAB-ECCA-4CA2-8B8A-F002EB71EDF0}">
      <dgm:prSet/>
      <dgm:spPr/>
      <dgm:t>
        <a:bodyPr/>
        <a:lstStyle/>
        <a:p>
          <a:endParaRPr lang="en-US"/>
        </a:p>
      </dgm:t>
    </dgm:pt>
    <dgm:pt modelId="{2E991624-FDE1-48CF-8DE3-D04F079E89CD}" type="sibTrans" cxnId="{E089CFAB-ECCA-4CA2-8B8A-F002EB71EDF0}">
      <dgm:prSet/>
      <dgm:spPr/>
      <dgm:t>
        <a:bodyPr/>
        <a:lstStyle/>
        <a:p>
          <a:endParaRPr lang="en-US"/>
        </a:p>
      </dgm:t>
    </dgm:pt>
    <dgm:pt modelId="{B087E65A-E694-485E-A9FB-9E52BC47CA05}">
      <dgm:prSet phldrT="[Text]"/>
      <dgm:spPr/>
      <dgm:t>
        <a:bodyPr/>
        <a:lstStyle/>
        <a:p>
          <a:r>
            <a:rPr lang="en-US"/>
            <a:t>Web Container</a:t>
          </a:r>
        </a:p>
      </dgm:t>
    </dgm:pt>
    <dgm:pt modelId="{4DB44A93-70F8-40DB-A251-0E3975798C90}" type="parTrans" cxnId="{85A74158-3382-440F-A2FA-F41E9AD6C307}">
      <dgm:prSet/>
      <dgm:spPr/>
      <dgm:t>
        <a:bodyPr/>
        <a:lstStyle/>
        <a:p>
          <a:endParaRPr lang="en-US"/>
        </a:p>
      </dgm:t>
    </dgm:pt>
    <dgm:pt modelId="{D2DCF599-7C7A-4FA0-A252-00E86F8F40E8}" type="sibTrans" cxnId="{85A74158-3382-440F-A2FA-F41E9AD6C307}">
      <dgm:prSet/>
      <dgm:spPr/>
      <dgm:t>
        <a:bodyPr/>
        <a:lstStyle/>
        <a:p>
          <a:endParaRPr lang="en-US"/>
        </a:p>
      </dgm:t>
    </dgm:pt>
    <dgm:pt modelId="{7EC2690C-FA06-4488-A348-0FD4E59F55A1}">
      <dgm:prSet phldrT="[Text]"/>
      <dgm:spPr/>
      <dgm:t>
        <a:bodyPr/>
        <a:lstStyle/>
        <a:p>
          <a:r>
            <a:rPr lang="en-US"/>
            <a:t>Serverlet</a:t>
          </a:r>
        </a:p>
      </dgm:t>
    </dgm:pt>
    <dgm:pt modelId="{B4599A51-EB0E-443D-AD12-D7D1BF05F8A4}" type="parTrans" cxnId="{C8FB37DF-1E95-4570-BC87-95B92567AC43}">
      <dgm:prSet/>
      <dgm:spPr/>
      <dgm:t>
        <a:bodyPr/>
        <a:lstStyle/>
        <a:p>
          <a:endParaRPr lang="en-US"/>
        </a:p>
      </dgm:t>
    </dgm:pt>
    <dgm:pt modelId="{DFAF2BFE-3C06-4709-8DCA-10F8243EC202}" type="sibTrans" cxnId="{C8FB37DF-1E95-4570-BC87-95B92567AC43}">
      <dgm:prSet/>
      <dgm:spPr/>
      <dgm:t>
        <a:bodyPr/>
        <a:lstStyle/>
        <a:p>
          <a:endParaRPr lang="en-US"/>
        </a:p>
      </dgm:t>
    </dgm:pt>
    <dgm:pt modelId="{15FA89FB-8467-4EDF-8356-453A618ECB3B}">
      <dgm:prSet phldrT="[Text]"/>
      <dgm:spPr/>
      <dgm:t>
        <a:bodyPr/>
        <a:lstStyle/>
        <a:p>
          <a:r>
            <a:rPr lang="en-US"/>
            <a:t>Web pages</a:t>
          </a:r>
        </a:p>
      </dgm:t>
    </dgm:pt>
    <dgm:pt modelId="{7B365ADB-0A40-4C49-ABA2-7EA1E4BBBED1}" type="parTrans" cxnId="{4AA25E87-E422-43AB-B466-0F3208D13AD1}">
      <dgm:prSet/>
      <dgm:spPr/>
      <dgm:t>
        <a:bodyPr/>
        <a:lstStyle/>
        <a:p>
          <a:endParaRPr lang="en-US"/>
        </a:p>
      </dgm:t>
    </dgm:pt>
    <dgm:pt modelId="{AAE860D4-3DAD-487A-956B-8288EC20C776}" type="sibTrans" cxnId="{4AA25E87-E422-43AB-B466-0F3208D13AD1}">
      <dgm:prSet/>
      <dgm:spPr/>
      <dgm:t>
        <a:bodyPr/>
        <a:lstStyle/>
        <a:p>
          <a:endParaRPr lang="en-US"/>
        </a:p>
      </dgm:t>
    </dgm:pt>
    <dgm:pt modelId="{2AAC4C84-4A02-427B-92E3-563649C5EE10}">
      <dgm:prSet phldrT="[Text]"/>
      <dgm:spPr/>
      <dgm:t>
        <a:bodyPr/>
        <a:lstStyle/>
        <a:p>
          <a:r>
            <a:rPr lang="en-US"/>
            <a:t>EJB container</a:t>
          </a:r>
        </a:p>
      </dgm:t>
    </dgm:pt>
    <dgm:pt modelId="{F35D340A-D1C9-4574-8CF9-75BCE7AACFD1}" type="parTrans" cxnId="{4C0B8652-82D2-4F7E-BFF5-A3230E24912C}">
      <dgm:prSet/>
      <dgm:spPr/>
      <dgm:t>
        <a:bodyPr/>
        <a:lstStyle/>
        <a:p>
          <a:endParaRPr lang="en-US"/>
        </a:p>
      </dgm:t>
    </dgm:pt>
    <dgm:pt modelId="{98ADA01C-EB23-4421-AA4B-17A33145E8F0}" type="sibTrans" cxnId="{4C0B8652-82D2-4F7E-BFF5-A3230E24912C}">
      <dgm:prSet/>
      <dgm:spPr/>
      <dgm:t>
        <a:bodyPr/>
        <a:lstStyle/>
        <a:p>
          <a:endParaRPr lang="en-US"/>
        </a:p>
      </dgm:t>
    </dgm:pt>
    <dgm:pt modelId="{CAADC667-68CC-4D95-AB34-D0ECA5A3056F}">
      <dgm:prSet phldrT="[Text]"/>
      <dgm:spPr/>
      <dgm:t>
        <a:bodyPr/>
        <a:lstStyle/>
        <a:p>
          <a:r>
            <a:rPr lang="en-US"/>
            <a:t>Session Bean</a:t>
          </a:r>
        </a:p>
      </dgm:t>
    </dgm:pt>
    <dgm:pt modelId="{3CBCBF71-E222-4E15-995F-47F955C7726F}" type="parTrans" cxnId="{60B5FE54-8D7B-43B0-A799-0F56C990EE97}">
      <dgm:prSet/>
      <dgm:spPr/>
      <dgm:t>
        <a:bodyPr/>
        <a:lstStyle/>
        <a:p>
          <a:endParaRPr lang="en-US"/>
        </a:p>
      </dgm:t>
    </dgm:pt>
    <dgm:pt modelId="{A052F6EF-DF27-4BC7-80D2-F77070979BC1}" type="sibTrans" cxnId="{60B5FE54-8D7B-43B0-A799-0F56C990EE97}">
      <dgm:prSet/>
      <dgm:spPr/>
      <dgm:t>
        <a:bodyPr/>
        <a:lstStyle/>
        <a:p>
          <a:endParaRPr lang="en-US"/>
        </a:p>
      </dgm:t>
    </dgm:pt>
    <dgm:pt modelId="{8957EA3D-F387-47AF-A368-0A12365D0490}">
      <dgm:prSet/>
      <dgm:spPr/>
      <dgm:t>
        <a:bodyPr/>
        <a:lstStyle/>
        <a:p>
          <a:r>
            <a:rPr lang="en-US"/>
            <a:t>Entity Bean</a:t>
          </a:r>
        </a:p>
      </dgm:t>
    </dgm:pt>
    <dgm:pt modelId="{14AD2F71-17C6-4406-BD8D-356F98AAD488}" type="parTrans" cxnId="{D16A7815-1EF8-4774-9C4D-C9FD2C9D0B29}">
      <dgm:prSet/>
      <dgm:spPr/>
      <dgm:t>
        <a:bodyPr/>
        <a:lstStyle/>
        <a:p>
          <a:endParaRPr lang="en-US"/>
        </a:p>
      </dgm:t>
    </dgm:pt>
    <dgm:pt modelId="{EE77E396-AA80-4452-8A48-FC4C05052D74}" type="sibTrans" cxnId="{D16A7815-1EF8-4774-9C4D-C9FD2C9D0B29}">
      <dgm:prSet/>
      <dgm:spPr/>
      <dgm:t>
        <a:bodyPr/>
        <a:lstStyle/>
        <a:p>
          <a:endParaRPr lang="en-US"/>
        </a:p>
      </dgm:t>
    </dgm:pt>
    <dgm:pt modelId="{315F0748-173A-4CB4-BF04-BBFA341C8959}" type="pres">
      <dgm:prSet presAssocID="{82328DF1-0EB7-4B20-862A-79FB0D8793A9}" presName="diagram" presStyleCnt="0">
        <dgm:presLayoutVars>
          <dgm:chPref val="1"/>
          <dgm:dir/>
          <dgm:animOne val="branch"/>
          <dgm:animLvl val="lvl"/>
          <dgm:resizeHandles val="exact"/>
        </dgm:presLayoutVars>
      </dgm:prSet>
      <dgm:spPr/>
    </dgm:pt>
    <dgm:pt modelId="{29557D0D-3A52-4BAC-B212-AFE0399E6C5F}" type="pres">
      <dgm:prSet presAssocID="{AF4FFF47-232F-47B9-BC66-D382E5B7031F}" presName="root1" presStyleCnt="0"/>
      <dgm:spPr/>
    </dgm:pt>
    <dgm:pt modelId="{C26B4881-39ED-4A0F-B2C4-FFBCE23EFD5E}" type="pres">
      <dgm:prSet presAssocID="{AF4FFF47-232F-47B9-BC66-D382E5B7031F}" presName="LevelOneTextNode" presStyleLbl="node0" presStyleIdx="0" presStyleCnt="1">
        <dgm:presLayoutVars>
          <dgm:chPref val="3"/>
        </dgm:presLayoutVars>
      </dgm:prSet>
      <dgm:spPr/>
    </dgm:pt>
    <dgm:pt modelId="{5E748D47-99B3-4641-8E01-4510C4090D3F}" type="pres">
      <dgm:prSet presAssocID="{AF4FFF47-232F-47B9-BC66-D382E5B7031F}" presName="level2hierChild" presStyleCnt="0"/>
      <dgm:spPr/>
    </dgm:pt>
    <dgm:pt modelId="{2863351E-F20C-479F-A550-482E7ADC03A0}" type="pres">
      <dgm:prSet presAssocID="{4DB44A93-70F8-40DB-A251-0E3975798C90}" presName="conn2-1" presStyleLbl="parChTrans1D2" presStyleIdx="0" presStyleCnt="2"/>
      <dgm:spPr/>
    </dgm:pt>
    <dgm:pt modelId="{8A3E8EC0-1127-4FA5-9391-A7B192C67FA0}" type="pres">
      <dgm:prSet presAssocID="{4DB44A93-70F8-40DB-A251-0E3975798C90}" presName="connTx" presStyleLbl="parChTrans1D2" presStyleIdx="0" presStyleCnt="2"/>
      <dgm:spPr/>
    </dgm:pt>
    <dgm:pt modelId="{CBAAF62E-57DF-4F65-91C2-9704D5E542FF}" type="pres">
      <dgm:prSet presAssocID="{B087E65A-E694-485E-A9FB-9E52BC47CA05}" presName="root2" presStyleCnt="0"/>
      <dgm:spPr/>
    </dgm:pt>
    <dgm:pt modelId="{1F0E9C6B-C983-408E-86C3-C4246870A3D1}" type="pres">
      <dgm:prSet presAssocID="{B087E65A-E694-485E-A9FB-9E52BC47CA05}" presName="LevelTwoTextNode" presStyleLbl="node2" presStyleIdx="0" presStyleCnt="2">
        <dgm:presLayoutVars>
          <dgm:chPref val="3"/>
        </dgm:presLayoutVars>
      </dgm:prSet>
      <dgm:spPr/>
    </dgm:pt>
    <dgm:pt modelId="{05578A33-9269-4A59-A20C-AF7ECC4F9879}" type="pres">
      <dgm:prSet presAssocID="{B087E65A-E694-485E-A9FB-9E52BC47CA05}" presName="level3hierChild" presStyleCnt="0"/>
      <dgm:spPr/>
    </dgm:pt>
    <dgm:pt modelId="{8608751B-7F64-49F4-99A1-3F66562490D3}" type="pres">
      <dgm:prSet presAssocID="{B4599A51-EB0E-443D-AD12-D7D1BF05F8A4}" presName="conn2-1" presStyleLbl="parChTrans1D3" presStyleIdx="0" presStyleCnt="4"/>
      <dgm:spPr/>
    </dgm:pt>
    <dgm:pt modelId="{FD5D7945-D003-4848-AB44-FDB486A760F6}" type="pres">
      <dgm:prSet presAssocID="{B4599A51-EB0E-443D-AD12-D7D1BF05F8A4}" presName="connTx" presStyleLbl="parChTrans1D3" presStyleIdx="0" presStyleCnt="4"/>
      <dgm:spPr/>
    </dgm:pt>
    <dgm:pt modelId="{114E7F3B-2EC9-4CFB-BF19-B8B199C5F530}" type="pres">
      <dgm:prSet presAssocID="{7EC2690C-FA06-4488-A348-0FD4E59F55A1}" presName="root2" presStyleCnt="0"/>
      <dgm:spPr/>
    </dgm:pt>
    <dgm:pt modelId="{A1B5EA74-C2B0-4E4B-9F6D-E3EE04183152}" type="pres">
      <dgm:prSet presAssocID="{7EC2690C-FA06-4488-A348-0FD4E59F55A1}" presName="LevelTwoTextNode" presStyleLbl="node3" presStyleIdx="0" presStyleCnt="4">
        <dgm:presLayoutVars>
          <dgm:chPref val="3"/>
        </dgm:presLayoutVars>
      </dgm:prSet>
      <dgm:spPr/>
    </dgm:pt>
    <dgm:pt modelId="{16E72F5B-0C93-40F5-B33A-4149EE0FFFB6}" type="pres">
      <dgm:prSet presAssocID="{7EC2690C-FA06-4488-A348-0FD4E59F55A1}" presName="level3hierChild" presStyleCnt="0"/>
      <dgm:spPr/>
    </dgm:pt>
    <dgm:pt modelId="{267AE925-53A2-4EA2-BAD9-CE1570DE0579}" type="pres">
      <dgm:prSet presAssocID="{7B365ADB-0A40-4C49-ABA2-7EA1E4BBBED1}" presName="conn2-1" presStyleLbl="parChTrans1D3" presStyleIdx="1" presStyleCnt="4"/>
      <dgm:spPr/>
    </dgm:pt>
    <dgm:pt modelId="{ECBED8C0-601D-4290-85D4-3650BE35F008}" type="pres">
      <dgm:prSet presAssocID="{7B365ADB-0A40-4C49-ABA2-7EA1E4BBBED1}" presName="connTx" presStyleLbl="parChTrans1D3" presStyleIdx="1" presStyleCnt="4"/>
      <dgm:spPr/>
    </dgm:pt>
    <dgm:pt modelId="{46A5828C-911E-4D4D-A0D2-635C42DB5A2C}" type="pres">
      <dgm:prSet presAssocID="{15FA89FB-8467-4EDF-8356-453A618ECB3B}" presName="root2" presStyleCnt="0"/>
      <dgm:spPr/>
    </dgm:pt>
    <dgm:pt modelId="{22527850-AE39-4C1C-8FBD-595B77AF89AF}" type="pres">
      <dgm:prSet presAssocID="{15FA89FB-8467-4EDF-8356-453A618ECB3B}" presName="LevelTwoTextNode" presStyleLbl="node3" presStyleIdx="1" presStyleCnt="4">
        <dgm:presLayoutVars>
          <dgm:chPref val="3"/>
        </dgm:presLayoutVars>
      </dgm:prSet>
      <dgm:spPr/>
    </dgm:pt>
    <dgm:pt modelId="{04CFCB83-BD24-496D-9A2B-FA9ED81AD21D}" type="pres">
      <dgm:prSet presAssocID="{15FA89FB-8467-4EDF-8356-453A618ECB3B}" presName="level3hierChild" presStyleCnt="0"/>
      <dgm:spPr/>
    </dgm:pt>
    <dgm:pt modelId="{0A21CBD6-2C6D-41AA-AD2A-1A2CA26DB82D}" type="pres">
      <dgm:prSet presAssocID="{F35D340A-D1C9-4574-8CF9-75BCE7AACFD1}" presName="conn2-1" presStyleLbl="parChTrans1D2" presStyleIdx="1" presStyleCnt="2"/>
      <dgm:spPr/>
    </dgm:pt>
    <dgm:pt modelId="{1EC231D0-B6C3-4A37-86B3-D559F992B49D}" type="pres">
      <dgm:prSet presAssocID="{F35D340A-D1C9-4574-8CF9-75BCE7AACFD1}" presName="connTx" presStyleLbl="parChTrans1D2" presStyleIdx="1" presStyleCnt="2"/>
      <dgm:spPr/>
    </dgm:pt>
    <dgm:pt modelId="{8DE549A1-5BA7-4462-8909-5F8CF9F0C06D}" type="pres">
      <dgm:prSet presAssocID="{2AAC4C84-4A02-427B-92E3-563649C5EE10}" presName="root2" presStyleCnt="0"/>
      <dgm:spPr/>
    </dgm:pt>
    <dgm:pt modelId="{BF1CDDC0-28D5-4EC9-9811-370EDF764F62}" type="pres">
      <dgm:prSet presAssocID="{2AAC4C84-4A02-427B-92E3-563649C5EE10}" presName="LevelTwoTextNode" presStyleLbl="node2" presStyleIdx="1" presStyleCnt="2">
        <dgm:presLayoutVars>
          <dgm:chPref val="3"/>
        </dgm:presLayoutVars>
      </dgm:prSet>
      <dgm:spPr/>
    </dgm:pt>
    <dgm:pt modelId="{97DC69ED-BE83-46D4-A2E0-0E49E7A4178A}" type="pres">
      <dgm:prSet presAssocID="{2AAC4C84-4A02-427B-92E3-563649C5EE10}" presName="level3hierChild" presStyleCnt="0"/>
      <dgm:spPr/>
    </dgm:pt>
    <dgm:pt modelId="{474A4F15-5D52-473D-BC8D-8BB6EA3B93E9}" type="pres">
      <dgm:prSet presAssocID="{3CBCBF71-E222-4E15-995F-47F955C7726F}" presName="conn2-1" presStyleLbl="parChTrans1D3" presStyleIdx="2" presStyleCnt="4"/>
      <dgm:spPr/>
    </dgm:pt>
    <dgm:pt modelId="{36EFEBD3-AF8D-4E0C-A731-4641600687E2}" type="pres">
      <dgm:prSet presAssocID="{3CBCBF71-E222-4E15-995F-47F955C7726F}" presName="connTx" presStyleLbl="parChTrans1D3" presStyleIdx="2" presStyleCnt="4"/>
      <dgm:spPr/>
    </dgm:pt>
    <dgm:pt modelId="{86DBEE2A-7EA4-4A01-AEC2-B8385B770C6D}" type="pres">
      <dgm:prSet presAssocID="{CAADC667-68CC-4D95-AB34-D0ECA5A3056F}" presName="root2" presStyleCnt="0"/>
      <dgm:spPr/>
    </dgm:pt>
    <dgm:pt modelId="{2B516A18-A8B2-4D97-B36D-2960327CDD0F}" type="pres">
      <dgm:prSet presAssocID="{CAADC667-68CC-4D95-AB34-D0ECA5A3056F}" presName="LevelTwoTextNode" presStyleLbl="node3" presStyleIdx="2" presStyleCnt="4">
        <dgm:presLayoutVars>
          <dgm:chPref val="3"/>
        </dgm:presLayoutVars>
      </dgm:prSet>
      <dgm:spPr/>
    </dgm:pt>
    <dgm:pt modelId="{AA17E19E-1C8F-4A9E-A411-18AEDF299451}" type="pres">
      <dgm:prSet presAssocID="{CAADC667-68CC-4D95-AB34-D0ECA5A3056F}" presName="level3hierChild" presStyleCnt="0"/>
      <dgm:spPr/>
    </dgm:pt>
    <dgm:pt modelId="{113CF11E-CC9D-4073-B0BC-39360C7523E4}" type="pres">
      <dgm:prSet presAssocID="{14AD2F71-17C6-4406-BD8D-356F98AAD488}" presName="conn2-1" presStyleLbl="parChTrans1D3" presStyleIdx="3" presStyleCnt="4"/>
      <dgm:spPr/>
    </dgm:pt>
    <dgm:pt modelId="{37B23491-714B-4AE5-BB52-AAC6CEC6B0F6}" type="pres">
      <dgm:prSet presAssocID="{14AD2F71-17C6-4406-BD8D-356F98AAD488}" presName="connTx" presStyleLbl="parChTrans1D3" presStyleIdx="3" presStyleCnt="4"/>
      <dgm:spPr/>
    </dgm:pt>
    <dgm:pt modelId="{BD939808-ABAB-4D8A-9EB7-5A8EF3DD9015}" type="pres">
      <dgm:prSet presAssocID="{8957EA3D-F387-47AF-A368-0A12365D0490}" presName="root2" presStyleCnt="0"/>
      <dgm:spPr/>
    </dgm:pt>
    <dgm:pt modelId="{BF760A7A-81ED-4CD9-83A3-717F708DCEAC}" type="pres">
      <dgm:prSet presAssocID="{8957EA3D-F387-47AF-A368-0A12365D0490}" presName="LevelTwoTextNode" presStyleLbl="node3" presStyleIdx="3" presStyleCnt="4">
        <dgm:presLayoutVars>
          <dgm:chPref val="3"/>
        </dgm:presLayoutVars>
      </dgm:prSet>
      <dgm:spPr/>
    </dgm:pt>
    <dgm:pt modelId="{3717E77E-4A3D-4862-AD9D-A96F45E0652C}" type="pres">
      <dgm:prSet presAssocID="{8957EA3D-F387-47AF-A368-0A12365D0490}" presName="level3hierChild" presStyleCnt="0"/>
      <dgm:spPr/>
    </dgm:pt>
  </dgm:ptLst>
  <dgm:cxnLst>
    <dgm:cxn modelId="{F42E2B10-8654-49CE-82C8-EC0CA1BD2538}" type="presOf" srcId="{3CBCBF71-E222-4E15-995F-47F955C7726F}" destId="{474A4F15-5D52-473D-BC8D-8BB6EA3B93E9}" srcOrd="0" destOrd="0" presId="urn:microsoft.com/office/officeart/2005/8/layout/hierarchy2"/>
    <dgm:cxn modelId="{1EF6D012-6BC2-4091-896F-2FCCB4268D5B}" type="presOf" srcId="{7B365ADB-0A40-4C49-ABA2-7EA1E4BBBED1}" destId="{ECBED8C0-601D-4290-85D4-3650BE35F008}" srcOrd="1" destOrd="0" presId="urn:microsoft.com/office/officeart/2005/8/layout/hierarchy2"/>
    <dgm:cxn modelId="{D16A7815-1EF8-4774-9C4D-C9FD2C9D0B29}" srcId="{2AAC4C84-4A02-427B-92E3-563649C5EE10}" destId="{8957EA3D-F387-47AF-A368-0A12365D0490}" srcOrd="1" destOrd="0" parTransId="{14AD2F71-17C6-4406-BD8D-356F98AAD488}" sibTransId="{EE77E396-AA80-4452-8A48-FC4C05052D74}"/>
    <dgm:cxn modelId="{5F2CC626-11B9-4BA5-8BC3-B8BE7F16B1C3}" type="presOf" srcId="{8957EA3D-F387-47AF-A368-0A12365D0490}" destId="{BF760A7A-81ED-4CD9-83A3-717F708DCEAC}" srcOrd="0" destOrd="0" presId="urn:microsoft.com/office/officeart/2005/8/layout/hierarchy2"/>
    <dgm:cxn modelId="{91F0E337-A0EA-4F58-B407-BE49C48F5074}" type="presOf" srcId="{7EC2690C-FA06-4488-A348-0FD4E59F55A1}" destId="{A1B5EA74-C2B0-4E4B-9F6D-E3EE04183152}" srcOrd="0" destOrd="0" presId="urn:microsoft.com/office/officeart/2005/8/layout/hierarchy2"/>
    <dgm:cxn modelId="{2674DF3C-882D-4D04-817D-EE9552FDD60B}" type="presOf" srcId="{4DB44A93-70F8-40DB-A251-0E3975798C90}" destId="{8A3E8EC0-1127-4FA5-9391-A7B192C67FA0}" srcOrd="1" destOrd="0" presId="urn:microsoft.com/office/officeart/2005/8/layout/hierarchy2"/>
    <dgm:cxn modelId="{85AC7F46-6684-4146-98B3-7B5414E94350}" type="presOf" srcId="{AF4FFF47-232F-47B9-BC66-D382E5B7031F}" destId="{C26B4881-39ED-4A0F-B2C4-FFBCE23EFD5E}" srcOrd="0" destOrd="0" presId="urn:microsoft.com/office/officeart/2005/8/layout/hierarchy2"/>
    <dgm:cxn modelId="{4C0B8652-82D2-4F7E-BFF5-A3230E24912C}" srcId="{AF4FFF47-232F-47B9-BC66-D382E5B7031F}" destId="{2AAC4C84-4A02-427B-92E3-563649C5EE10}" srcOrd="1" destOrd="0" parTransId="{F35D340A-D1C9-4574-8CF9-75BCE7AACFD1}" sibTransId="{98ADA01C-EB23-4421-AA4B-17A33145E8F0}"/>
    <dgm:cxn modelId="{5CF3BD74-727C-40D7-BB99-BE35407FBB29}" type="presOf" srcId="{7B365ADB-0A40-4C49-ABA2-7EA1E4BBBED1}" destId="{267AE925-53A2-4EA2-BAD9-CE1570DE0579}" srcOrd="0" destOrd="0" presId="urn:microsoft.com/office/officeart/2005/8/layout/hierarchy2"/>
    <dgm:cxn modelId="{60B5FE54-8D7B-43B0-A799-0F56C990EE97}" srcId="{2AAC4C84-4A02-427B-92E3-563649C5EE10}" destId="{CAADC667-68CC-4D95-AB34-D0ECA5A3056F}" srcOrd="0" destOrd="0" parTransId="{3CBCBF71-E222-4E15-995F-47F955C7726F}" sibTransId="{A052F6EF-DF27-4BC7-80D2-F77070979BC1}"/>
    <dgm:cxn modelId="{B18D5056-E044-4AFA-97BE-2CA441EB6DD4}" type="presOf" srcId="{3CBCBF71-E222-4E15-995F-47F955C7726F}" destId="{36EFEBD3-AF8D-4E0C-A731-4641600687E2}" srcOrd="1" destOrd="0" presId="urn:microsoft.com/office/officeart/2005/8/layout/hierarchy2"/>
    <dgm:cxn modelId="{85A74158-3382-440F-A2FA-F41E9AD6C307}" srcId="{AF4FFF47-232F-47B9-BC66-D382E5B7031F}" destId="{B087E65A-E694-485E-A9FB-9E52BC47CA05}" srcOrd="0" destOrd="0" parTransId="{4DB44A93-70F8-40DB-A251-0E3975798C90}" sibTransId="{D2DCF599-7C7A-4FA0-A252-00E86F8F40E8}"/>
    <dgm:cxn modelId="{4AA25E87-E422-43AB-B466-0F3208D13AD1}" srcId="{B087E65A-E694-485E-A9FB-9E52BC47CA05}" destId="{15FA89FB-8467-4EDF-8356-453A618ECB3B}" srcOrd="1" destOrd="0" parTransId="{7B365ADB-0A40-4C49-ABA2-7EA1E4BBBED1}" sibTransId="{AAE860D4-3DAD-487A-956B-8288EC20C776}"/>
    <dgm:cxn modelId="{E4186988-A70C-4E3F-B44B-3B7B2A4B2AD6}" type="presOf" srcId="{4DB44A93-70F8-40DB-A251-0E3975798C90}" destId="{2863351E-F20C-479F-A550-482E7ADC03A0}" srcOrd="0" destOrd="0" presId="urn:microsoft.com/office/officeart/2005/8/layout/hierarchy2"/>
    <dgm:cxn modelId="{B7D9818C-EB7A-4F67-8EFA-AA839D0D60F6}" type="presOf" srcId="{15FA89FB-8467-4EDF-8356-453A618ECB3B}" destId="{22527850-AE39-4C1C-8FBD-595B77AF89AF}" srcOrd="0" destOrd="0" presId="urn:microsoft.com/office/officeart/2005/8/layout/hierarchy2"/>
    <dgm:cxn modelId="{30456490-C2D7-4F5B-8D1E-F5BF234FD526}" type="presOf" srcId="{B4599A51-EB0E-443D-AD12-D7D1BF05F8A4}" destId="{8608751B-7F64-49F4-99A1-3F66562490D3}" srcOrd="0" destOrd="0" presId="urn:microsoft.com/office/officeart/2005/8/layout/hierarchy2"/>
    <dgm:cxn modelId="{CE121496-FED4-4861-AD99-CFE02197CB07}" type="presOf" srcId="{14AD2F71-17C6-4406-BD8D-356F98AAD488}" destId="{113CF11E-CC9D-4073-B0BC-39360C7523E4}" srcOrd="0" destOrd="0" presId="urn:microsoft.com/office/officeart/2005/8/layout/hierarchy2"/>
    <dgm:cxn modelId="{99E71899-A7AA-47DE-B5BE-1625E77B7EF8}" type="presOf" srcId="{F35D340A-D1C9-4574-8CF9-75BCE7AACFD1}" destId="{0A21CBD6-2C6D-41AA-AD2A-1A2CA26DB82D}" srcOrd="0" destOrd="0" presId="urn:microsoft.com/office/officeart/2005/8/layout/hierarchy2"/>
    <dgm:cxn modelId="{3D229CAA-9FFD-479E-8753-C17DB780EABD}" type="presOf" srcId="{B4599A51-EB0E-443D-AD12-D7D1BF05F8A4}" destId="{FD5D7945-D003-4848-AB44-FDB486A760F6}" srcOrd="1" destOrd="0" presId="urn:microsoft.com/office/officeart/2005/8/layout/hierarchy2"/>
    <dgm:cxn modelId="{E089CFAB-ECCA-4CA2-8B8A-F002EB71EDF0}" srcId="{82328DF1-0EB7-4B20-862A-79FB0D8793A9}" destId="{AF4FFF47-232F-47B9-BC66-D382E5B7031F}" srcOrd="0" destOrd="0" parTransId="{32BE1AFE-3179-4235-AD3D-53F0D19231C1}" sibTransId="{2E991624-FDE1-48CF-8DE3-D04F079E89CD}"/>
    <dgm:cxn modelId="{1AA38DBD-0EBB-4159-8DF7-D8E94A0D7A55}" type="presOf" srcId="{2AAC4C84-4A02-427B-92E3-563649C5EE10}" destId="{BF1CDDC0-28D5-4EC9-9811-370EDF764F62}" srcOrd="0" destOrd="0" presId="urn:microsoft.com/office/officeart/2005/8/layout/hierarchy2"/>
    <dgm:cxn modelId="{32396CC6-1017-41EA-9A73-02E5D24C9BBE}" type="presOf" srcId="{B087E65A-E694-485E-A9FB-9E52BC47CA05}" destId="{1F0E9C6B-C983-408E-86C3-C4246870A3D1}" srcOrd="0" destOrd="0" presId="urn:microsoft.com/office/officeart/2005/8/layout/hierarchy2"/>
    <dgm:cxn modelId="{2238A8D3-C9ED-4617-9649-A849492D2EC3}" type="presOf" srcId="{82328DF1-0EB7-4B20-862A-79FB0D8793A9}" destId="{315F0748-173A-4CB4-BF04-BBFA341C8959}" srcOrd="0" destOrd="0" presId="urn:microsoft.com/office/officeart/2005/8/layout/hierarchy2"/>
    <dgm:cxn modelId="{D00435DC-C7ED-49F4-859D-40C00E7989B7}" type="presOf" srcId="{CAADC667-68CC-4D95-AB34-D0ECA5A3056F}" destId="{2B516A18-A8B2-4D97-B36D-2960327CDD0F}" srcOrd="0" destOrd="0" presId="urn:microsoft.com/office/officeart/2005/8/layout/hierarchy2"/>
    <dgm:cxn modelId="{C8FB37DF-1E95-4570-BC87-95B92567AC43}" srcId="{B087E65A-E694-485E-A9FB-9E52BC47CA05}" destId="{7EC2690C-FA06-4488-A348-0FD4E59F55A1}" srcOrd="0" destOrd="0" parTransId="{B4599A51-EB0E-443D-AD12-D7D1BF05F8A4}" sibTransId="{DFAF2BFE-3C06-4709-8DCA-10F8243EC202}"/>
    <dgm:cxn modelId="{2CD622F9-E314-4452-B606-CECB56FB8F7D}" type="presOf" srcId="{14AD2F71-17C6-4406-BD8D-356F98AAD488}" destId="{37B23491-714B-4AE5-BB52-AAC6CEC6B0F6}" srcOrd="1" destOrd="0" presId="urn:microsoft.com/office/officeart/2005/8/layout/hierarchy2"/>
    <dgm:cxn modelId="{29ED87FE-7832-4802-B854-831C1EC4D9B7}" type="presOf" srcId="{F35D340A-D1C9-4574-8CF9-75BCE7AACFD1}" destId="{1EC231D0-B6C3-4A37-86B3-D559F992B49D}" srcOrd="1" destOrd="0" presId="urn:microsoft.com/office/officeart/2005/8/layout/hierarchy2"/>
    <dgm:cxn modelId="{38760A8B-9E29-4E6C-B3E3-EF66A75E80A5}" type="presParOf" srcId="{315F0748-173A-4CB4-BF04-BBFA341C8959}" destId="{29557D0D-3A52-4BAC-B212-AFE0399E6C5F}" srcOrd="0" destOrd="0" presId="urn:microsoft.com/office/officeart/2005/8/layout/hierarchy2"/>
    <dgm:cxn modelId="{95B98F9D-BD56-4319-95C6-473AB0783160}" type="presParOf" srcId="{29557D0D-3A52-4BAC-B212-AFE0399E6C5F}" destId="{C26B4881-39ED-4A0F-B2C4-FFBCE23EFD5E}" srcOrd="0" destOrd="0" presId="urn:microsoft.com/office/officeart/2005/8/layout/hierarchy2"/>
    <dgm:cxn modelId="{B70BE8A2-E403-46F2-9FD5-F6AEB8C3D4F4}" type="presParOf" srcId="{29557D0D-3A52-4BAC-B212-AFE0399E6C5F}" destId="{5E748D47-99B3-4641-8E01-4510C4090D3F}" srcOrd="1" destOrd="0" presId="urn:microsoft.com/office/officeart/2005/8/layout/hierarchy2"/>
    <dgm:cxn modelId="{01C9907F-1492-4FA1-A049-0E97789302FA}" type="presParOf" srcId="{5E748D47-99B3-4641-8E01-4510C4090D3F}" destId="{2863351E-F20C-479F-A550-482E7ADC03A0}" srcOrd="0" destOrd="0" presId="urn:microsoft.com/office/officeart/2005/8/layout/hierarchy2"/>
    <dgm:cxn modelId="{95A443FF-9EEE-4CDD-B5B1-707ED9522E25}" type="presParOf" srcId="{2863351E-F20C-479F-A550-482E7ADC03A0}" destId="{8A3E8EC0-1127-4FA5-9391-A7B192C67FA0}" srcOrd="0" destOrd="0" presId="urn:microsoft.com/office/officeart/2005/8/layout/hierarchy2"/>
    <dgm:cxn modelId="{4667AB80-37B5-4BEC-8224-A09F094F52F1}" type="presParOf" srcId="{5E748D47-99B3-4641-8E01-4510C4090D3F}" destId="{CBAAF62E-57DF-4F65-91C2-9704D5E542FF}" srcOrd="1" destOrd="0" presId="urn:microsoft.com/office/officeart/2005/8/layout/hierarchy2"/>
    <dgm:cxn modelId="{6BD9E579-0436-4183-B926-6083913762AD}" type="presParOf" srcId="{CBAAF62E-57DF-4F65-91C2-9704D5E542FF}" destId="{1F0E9C6B-C983-408E-86C3-C4246870A3D1}" srcOrd="0" destOrd="0" presId="urn:microsoft.com/office/officeart/2005/8/layout/hierarchy2"/>
    <dgm:cxn modelId="{F9160946-117F-42EC-A2FB-92FA518F3D53}" type="presParOf" srcId="{CBAAF62E-57DF-4F65-91C2-9704D5E542FF}" destId="{05578A33-9269-4A59-A20C-AF7ECC4F9879}" srcOrd="1" destOrd="0" presId="urn:microsoft.com/office/officeart/2005/8/layout/hierarchy2"/>
    <dgm:cxn modelId="{A30DAAB9-0049-49B4-B53D-C9DB64A7379A}" type="presParOf" srcId="{05578A33-9269-4A59-A20C-AF7ECC4F9879}" destId="{8608751B-7F64-49F4-99A1-3F66562490D3}" srcOrd="0" destOrd="0" presId="urn:microsoft.com/office/officeart/2005/8/layout/hierarchy2"/>
    <dgm:cxn modelId="{5C748823-9C83-426B-9E6D-0183DCA41879}" type="presParOf" srcId="{8608751B-7F64-49F4-99A1-3F66562490D3}" destId="{FD5D7945-D003-4848-AB44-FDB486A760F6}" srcOrd="0" destOrd="0" presId="urn:microsoft.com/office/officeart/2005/8/layout/hierarchy2"/>
    <dgm:cxn modelId="{E518FF56-C93E-46C3-8A1B-55DB38640FEC}" type="presParOf" srcId="{05578A33-9269-4A59-A20C-AF7ECC4F9879}" destId="{114E7F3B-2EC9-4CFB-BF19-B8B199C5F530}" srcOrd="1" destOrd="0" presId="urn:microsoft.com/office/officeart/2005/8/layout/hierarchy2"/>
    <dgm:cxn modelId="{E0FB771E-552C-4190-A798-5FE4A135361E}" type="presParOf" srcId="{114E7F3B-2EC9-4CFB-BF19-B8B199C5F530}" destId="{A1B5EA74-C2B0-4E4B-9F6D-E3EE04183152}" srcOrd="0" destOrd="0" presId="urn:microsoft.com/office/officeart/2005/8/layout/hierarchy2"/>
    <dgm:cxn modelId="{FDAFB25C-5BA3-418E-A37E-DFB78928C446}" type="presParOf" srcId="{114E7F3B-2EC9-4CFB-BF19-B8B199C5F530}" destId="{16E72F5B-0C93-40F5-B33A-4149EE0FFFB6}" srcOrd="1" destOrd="0" presId="urn:microsoft.com/office/officeart/2005/8/layout/hierarchy2"/>
    <dgm:cxn modelId="{87A8220E-08B3-4DEB-AD84-47110026A322}" type="presParOf" srcId="{05578A33-9269-4A59-A20C-AF7ECC4F9879}" destId="{267AE925-53A2-4EA2-BAD9-CE1570DE0579}" srcOrd="2" destOrd="0" presId="urn:microsoft.com/office/officeart/2005/8/layout/hierarchy2"/>
    <dgm:cxn modelId="{76CFB4E2-B116-41F6-A065-54911180B12B}" type="presParOf" srcId="{267AE925-53A2-4EA2-BAD9-CE1570DE0579}" destId="{ECBED8C0-601D-4290-85D4-3650BE35F008}" srcOrd="0" destOrd="0" presId="urn:microsoft.com/office/officeart/2005/8/layout/hierarchy2"/>
    <dgm:cxn modelId="{394DF7DC-6140-4FDC-B32D-1DA7EF74854D}" type="presParOf" srcId="{05578A33-9269-4A59-A20C-AF7ECC4F9879}" destId="{46A5828C-911E-4D4D-A0D2-635C42DB5A2C}" srcOrd="3" destOrd="0" presId="urn:microsoft.com/office/officeart/2005/8/layout/hierarchy2"/>
    <dgm:cxn modelId="{FE0B3EC8-4304-44DD-A36B-E73267CE6FA3}" type="presParOf" srcId="{46A5828C-911E-4D4D-A0D2-635C42DB5A2C}" destId="{22527850-AE39-4C1C-8FBD-595B77AF89AF}" srcOrd="0" destOrd="0" presId="urn:microsoft.com/office/officeart/2005/8/layout/hierarchy2"/>
    <dgm:cxn modelId="{474AC605-9503-4222-A260-10BBA2471C52}" type="presParOf" srcId="{46A5828C-911E-4D4D-A0D2-635C42DB5A2C}" destId="{04CFCB83-BD24-496D-9A2B-FA9ED81AD21D}" srcOrd="1" destOrd="0" presId="urn:microsoft.com/office/officeart/2005/8/layout/hierarchy2"/>
    <dgm:cxn modelId="{608B996F-DF5A-4D41-A836-896B58695713}" type="presParOf" srcId="{5E748D47-99B3-4641-8E01-4510C4090D3F}" destId="{0A21CBD6-2C6D-41AA-AD2A-1A2CA26DB82D}" srcOrd="2" destOrd="0" presId="urn:microsoft.com/office/officeart/2005/8/layout/hierarchy2"/>
    <dgm:cxn modelId="{399025C8-5FE1-4CF3-BFD7-441CE7E1FDFE}" type="presParOf" srcId="{0A21CBD6-2C6D-41AA-AD2A-1A2CA26DB82D}" destId="{1EC231D0-B6C3-4A37-86B3-D559F992B49D}" srcOrd="0" destOrd="0" presId="urn:microsoft.com/office/officeart/2005/8/layout/hierarchy2"/>
    <dgm:cxn modelId="{8F341EF1-23AB-499A-BA75-6F97FE0B8198}" type="presParOf" srcId="{5E748D47-99B3-4641-8E01-4510C4090D3F}" destId="{8DE549A1-5BA7-4462-8909-5F8CF9F0C06D}" srcOrd="3" destOrd="0" presId="urn:microsoft.com/office/officeart/2005/8/layout/hierarchy2"/>
    <dgm:cxn modelId="{6BA5C5E5-B7DB-4427-ABAD-E2EB9006E62D}" type="presParOf" srcId="{8DE549A1-5BA7-4462-8909-5F8CF9F0C06D}" destId="{BF1CDDC0-28D5-4EC9-9811-370EDF764F62}" srcOrd="0" destOrd="0" presId="urn:microsoft.com/office/officeart/2005/8/layout/hierarchy2"/>
    <dgm:cxn modelId="{4AE16817-EBE6-4A3C-8F2D-2C4514E61E44}" type="presParOf" srcId="{8DE549A1-5BA7-4462-8909-5F8CF9F0C06D}" destId="{97DC69ED-BE83-46D4-A2E0-0E49E7A4178A}" srcOrd="1" destOrd="0" presId="urn:microsoft.com/office/officeart/2005/8/layout/hierarchy2"/>
    <dgm:cxn modelId="{BD76A7BA-124F-4750-9D65-7FC3C3D41FF3}" type="presParOf" srcId="{97DC69ED-BE83-46D4-A2E0-0E49E7A4178A}" destId="{474A4F15-5D52-473D-BC8D-8BB6EA3B93E9}" srcOrd="0" destOrd="0" presId="urn:microsoft.com/office/officeart/2005/8/layout/hierarchy2"/>
    <dgm:cxn modelId="{6126EB87-CBA8-4FBC-9C9C-58CEFE93449C}" type="presParOf" srcId="{474A4F15-5D52-473D-BC8D-8BB6EA3B93E9}" destId="{36EFEBD3-AF8D-4E0C-A731-4641600687E2}" srcOrd="0" destOrd="0" presId="urn:microsoft.com/office/officeart/2005/8/layout/hierarchy2"/>
    <dgm:cxn modelId="{7BF3FB84-1761-4F5D-8E05-DE8853D4AB41}" type="presParOf" srcId="{97DC69ED-BE83-46D4-A2E0-0E49E7A4178A}" destId="{86DBEE2A-7EA4-4A01-AEC2-B8385B770C6D}" srcOrd="1" destOrd="0" presId="urn:microsoft.com/office/officeart/2005/8/layout/hierarchy2"/>
    <dgm:cxn modelId="{931D4B68-A771-4327-9B0B-BF73507F19D4}" type="presParOf" srcId="{86DBEE2A-7EA4-4A01-AEC2-B8385B770C6D}" destId="{2B516A18-A8B2-4D97-B36D-2960327CDD0F}" srcOrd="0" destOrd="0" presId="urn:microsoft.com/office/officeart/2005/8/layout/hierarchy2"/>
    <dgm:cxn modelId="{C256F1A7-B835-44D2-AF48-7DF5D80471A2}" type="presParOf" srcId="{86DBEE2A-7EA4-4A01-AEC2-B8385B770C6D}" destId="{AA17E19E-1C8F-4A9E-A411-18AEDF299451}" srcOrd="1" destOrd="0" presId="urn:microsoft.com/office/officeart/2005/8/layout/hierarchy2"/>
    <dgm:cxn modelId="{DB9DDF16-7193-4BAF-8243-5AF7FC0116D1}" type="presParOf" srcId="{97DC69ED-BE83-46D4-A2E0-0E49E7A4178A}" destId="{113CF11E-CC9D-4073-B0BC-39360C7523E4}" srcOrd="2" destOrd="0" presId="urn:microsoft.com/office/officeart/2005/8/layout/hierarchy2"/>
    <dgm:cxn modelId="{48435FAF-84E6-4F77-B4AD-3AF868414B97}" type="presParOf" srcId="{113CF11E-CC9D-4073-B0BC-39360C7523E4}" destId="{37B23491-714B-4AE5-BB52-AAC6CEC6B0F6}" srcOrd="0" destOrd="0" presId="urn:microsoft.com/office/officeart/2005/8/layout/hierarchy2"/>
    <dgm:cxn modelId="{4071C11B-6AE0-4383-875C-678A941B2135}" type="presParOf" srcId="{97DC69ED-BE83-46D4-A2E0-0E49E7A4178A}" destId="{BD939808-ABAB-4D8A-9EB7-5A8EF3DD9015}" srcOrd="3" destOrd="0" presId="urn:microsoft.com/office/officeart/2005/8/layout/hierarchy2"/>
    <dgm:cxn modelId="{0C0CBE39-A167-4C5A-A2FC-34BCD0549505}" type="presParOf" srcId="{BD939808-ABAB-4D8A-9EB7-5A8EF3DD9015}" destId="{BF760A7A-81ED-4CD9-83A3-717F708DCEAC}" srcOrd="0" destOrd="0" presId="urn:microsoft.com/office/officeart/2005/8/layout/hierarchy2"/>
    <dgm:cxn modelId="{76F22F72-5434-48FC-AC5E-3EEC4000CCDB}" type="presParOf" srcId="{BD939808-ABAB-4D8A-9EB7-5A8EF3DD9015}" destId="{3717E77E-4A3D-4862-AD9D-A96F45E0652C}"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6B4881-39ED-4A0F-B2C4-FFBCE23EFD5E}">
      <dsp:nvSpPr>
        <dsp:cNvPr id="0" name=""/>
        <dsp:cNvSpPr/>
      </dsp:nvSpPr>
      <dsp:spPr>
        <a:xfrm>
          <a:off x="109388" y="1045800"/>
          <a:ext cx="1211758" cy="6058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JEE server containers types</a:t>
          </a:r>
        </a:p>
      </dsp:txBody>
      <dsp:txXfrm>
        <a:off x="127134" y="1063546"/>
        <a:ext cx="1176266" cy="570387"/>
      </dsp:txXfrm>
    </dsp:sp>
    <dsp:sp modelId="{2863351E-F20C-479F-A550-482E7ADC03A0}">
      <dsp:nvSpPr>
        <dsp:cNvPr id="0" name=""/>
        <dsp:cNvSpPr/>
      </dsp:nvSpPr>
      <dsp:spPr>
        <a:xfrm rot="18289469">
          <a:off x="1139113" y="980144"/>
          <a:ext cx="848771" cy="40429"/>
        </a:xfrm>
        <a:custGeom>
          <a:avLst/>
          <a:gdLst/>
          <a:ahLst/>
          <a:cxnLst/>
          <a:rect l="0" t="0" r="0" b="0"/>
          <a:pathLst>
            <a:path>
              <a:moveTo>
                <a:pt x="0" y="20214"/>
              </a:moveTo>
              <a:lnTo>
                <a:pt x="848771" y="2021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2279" y="979140"/>
        <a:ext cx="42438" cy="42438"/>
      </dsp:txXfrm>
    </dsp:sp>
    <dsp:sp modelId="{1F0E9C6B-C983-408E-86C3-C4246870A3D1}">
      <dsp:nvSpPr>
        <dsp:cNvPr id="0" name=""/>
        <dsp:cNvSpPr/>
      </dsp:nvSpPr>
      <dsp:spPr>
        <a:xfrm>
          <a:off x="1805850" y="349039"/>
          <a:ext cx="1211758" cy="6058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Web Container</a:t>
          </a:r>
        </a:p>
      </dsp:txBody>
      <dsp:txXfrm>
        <a:off x="1823596" y="366785"/>
        <a:ext cx="1176266" cy="570387"/>
      </dsp:txXfrm>
    </dsp:sp>
    <dsp:sp modelId="{8608751B-7F64-49F4-99A1-3F66562490D3}">
      <dsp:nvSpPr>
        <dsp:cNvPr id="0" name=""/>
        <dsp:cNvSpPr/>
      </dsp:nvSpPr>
      <dsp:spPr>
        <a:xfrm rot="19457599">
          <a:off x="2961503" y="457573"/>
          <a:ext cx="596914" cy="40429"/>
        </a:xfrm>
        <a:custGeom>
          <a:avLst/>
          <a:gdLst/>
          <a:ahLst/>
          <a:cxnLst/>
          <a:rect l="0" t="0" r="0" b="0"/>
          <a:pathLst>
            <a:path>
              <a:moveTo>
                <a:pt x="0" y="20214"/>
              </a:moveTo>
              <a:lnTo>
                <a:pt x="596914" y="2021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45038" y="462865"/>
        <a:ext cx="29845" cy="29845"/>
      </dsp:txXfrm>
    </dsp:sp>
    <dsp:sp modelId="{A1B5EA74-C2B0-4E4B-9F6D-E3EE04183152}">
      <dsp:nvSpPr>
        <dsp:cNvPr id="0" name=""/>
        <dsp:cNvSpPr/>
      </dsp:nvSpPr>
      <dsp:spPr>
        <a:xfrm>
          <a:off x="3502312" y="658"/>
          <a:ext cx="1211758" cy="6058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Serverlet</a:t>
          </a:r>
        </a:p>
      </dsp:txBody>
      <dsp:txXfrm>
        <a:off x="3520058" y="18404"/>
        <a:ext cx="1176266" cy="570387"/>
      </dsp:txXfrm>
    </dsp:sp>
    <dsp:sp modelId="{267AE925-53A2-4EA2-BAD9-CE1570DE0579}">
      <dsp:nvSpPr>
        <dsp:cNvPr id="0" name=""/>
        <dsp:cNvSpPr/>
      </dsp:nvSpPr>
      <dsp:spPr>
        <a:xfrm rot="2142401">
          <a:off x="2961503" y="805954"/>
          <a:ext cx="596914" cy="40429"/>
        </a:xfrm>
        <a:custGeom>
          <a:avLst/>
          <a:gdLst/>
          <a:ahLst/>
          <a:cxnLst/>
          <a:rect l="0" t="0" r="0" b="0"/>
          <a:pathLst>
            <a:path>
              <a:moveTo>
                <a:pt x="0" y="20214"/>
              </a:moveTo>
              <a:lnTo>
                <a:pt x="596914" y="2021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45038" y="811246"/>
        <a:ext cx="29845" cy="29845"/>
      </dsp:txXfrm>
    </dsp:sp>
    <dsp:sp modelId="{22527850-AE39-4C1C-8FBD-595B77AF89AF}">
      <dsp:nvSpPr>
        <dsp:cNvPr id="0" name=""/>
        <dsp:cNvSpPr/>
      </dsp:nvSpPr>
      <dsp:spPr>
        <a:xfrm>
          <a:off x="3502312" y="697419"/>
          <a:ext cx="1211758" cy="6058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Web pages</a:t>
          </a:r>
        </a:p>
      </dsp:txBody>
      <dsp:txXfrm>
        <a:off x="3520058" y="715165"/>
        <a:ext cx="1176266" cy="570387"/>
      </dsp:txXfrm>
    </dsp:sp>
    <dsp:sp modelId="{0A21CBD6-2C6D-41AA-AD2A-1A2CA26DB82D}">
      <dsp:nvSpPr>
        <dsp:cNvPr id="0" name=""/>
        <dsp:cNvSpPr/>
      </dsp:nvSpPr>
      <dsp:spPr>
        <a:xfrm rot="3310531">
          <a:off x="1139113" y="1676905"/>
          <a:ext cx="848771" cy="40429"/>
        </a:xfrm>
        <a:custGeom>
          <a:avLst/>
          <a:gdLst/>
          <a:ahLst/>
          <a:cxnLst/>
          <a:rect l="0" t="0" r="0" b="0"/>
          <a:pathLst>
            <a:path>
              <a:moveTo>
                <a:pt x="0" y="20214"/>
              </a:moveTo>
              <a:lnTo>
                <a:pt x="848771" y="2021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2279" y="1675901"/>
        <a:ext cx="42438" cy="42438"/>
      </dsp:txXfrm>
    </dsp:sp>
    <dsp:sp modelId="{BF1CDDC0-28D5-4EC9-9811-370EDF764F62}">
      <dsp:nvSpPr>
        <dsp:cNvPr id="0" name=""/>
        <dsp:cNvSpPr/>
      </dsp:nvSpPr>
      <dsp:spPr>
        <a:xfrm>
          <a:off x="1805850" y="1742561"/>
          <a:ext cx="1211758" cy="6058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EJB container</a:t>
          </a:r>
        </a:p>
      </dsp:txBody>
      <dsp:txXfrm>
        <a:off x="1823596" y="1760307"/>
        <a:ext cx="1176266" cy="570387"/>
      </dsp:txXfrm>
    </dsp:sp>
    <dsp:sp modelId="{474A4F15-5D52-473D-BC8D-8BB6EA3B93E9}">
      <dsp:nvSpPr>
        <dsp:cNvPr id="0" name=""/>
        <dsp:cNvSpPr/>
      </dsp:nvSpPr>
      <dsp:spPr>
        <a:xfrm rot="19457599">
          <a:off x="2961503" y="1851096"/>
          <a:ext cx="596914" cy="40429"/>
        </a:xfrm>
        <a:custGeom>
          <a:avLst/>
          <a:gdLst/>
          <a:ahLst/>
          <a:cxnLst/>
          <a:rect l="0" t="0" r="0" b="0"/>
          <a:pathLst>
            <a:path>
              <a:moveTo>
                <a:pt x="0" y="20214"/>
              </a:moveTo>
              <a:lnTo>
                <a:pt x="596914" y="2021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45038" y="1856388"/>
        <a:ext cx="29845" cy="29845"/>
      </dsp:txXfrm>
    </dsp:sp>
    <dsp:sp modelId="{2B516A18-A8B2-4D97-B36D-2960327CDD0F}">
      <dsp:nvSpPr>
        <dsp:cNvPr id="0" name=""/>
        <dsp:cNvSpPr/>
      </dsp:nvSpPr>
      <dsp:spPr>
        <a:xfrm>
          <a:off x="3502312" y="1394180"/>
          <a:ext cx="1211758" cy="6058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Session Bean</a:t>
          </a:r>
        </a:p>
      </dsp:txBody>
      <dsp:txXfrm>
        <a:off x="3520058" y="1411926"/>
        <a:ext cx="1176266" cy="570387"/>
      </dsp:txXfrm>
    </dsp:sp>
    <dsp:sp modelId="{113CF11E-CC9D-4073-B0BC-39360C7523E4}">
      <dsp:nvSpPr>
        <dsp:cNvPr id="0" name=""/>
        <dsp:cNvSpPr/>
      </dsp:nvSpPr>
      <dsp:spPr>
        <a:xfrm rot="2142401">
          <a:off x="2961503" y="2199476"/>
          <a:ext cx="596914" cy="40429"/>
        </a:xfrm>
        <a:custGeom>
          <a:avLst/>
          <a:gdLst/>
          <a:ahLst/>
          <a:cxnLst/>
          <a:rect l="0" t="0" r="0" b="0"/>
          <a:pathLst>
            <a:path>
              <a:moveTo>
                <a:pt x="0" y="20214"/>
              </a:moveTo>
              <a:lnTo>
                <a:pt x="596914" y="2021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45038" y="2204768"/>
        <a:ext cx="29845" cy="29845"/>
      </dsp:txXfrm>
    </dsp:sp>
    <dsp:sp modelId="{BF760A7A-81ED-4CD9-83A3-717F708DCEAC}">
      <dsp:nvSpPr>
        <dsp:cNvPr id="0" name=""/>
        <dsp:cNvSpPr/>
      </dsp:nvSpPr>
      <dsp:spPr>
        <a:xfrm>
          <a:off x="3502312" y="2090942"/>
          <a:ext cx="1211758" cy="60587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Entity Bean</a:t>
          </a:r>
        </a:p>
      </dsp:txBody>
      <dsp:txXfrm>
        <a:off x="3520058" y="2108688"/>
        <a:ext cx="1176266" cy="5703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Chathuranga Wickramasinghe</dc:creator>
  <cp:keywords/>
  <dc:description/>
  <cp:lastModifiedBy>Chathuranga Wickramasinghe</cp:lastModifiedBy>
  <cp:revision>3</cp:revision>
  <dcterms:created xsi:type="dcterms:W3CDTF">2021-11-14T06:14:00Z</dcterms:created>
  <dcterms:modified xsi:type="dcterms:W3CDTF">2021-11-14T06:53:00Z</dcterms:modified>
</cp:coreProperties>
</file>