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975D2" w14:textId="77777777" w:rsidR="006B7D6F" w:rsidRDefault="00000000">
      <w:pPr>
        <w:pStyle w:val="Heading1"/>
      </w:pPr>
      <w:r>
        <w:t>Current Implementation Status of the Project</w:t>
      </w:r>
    </w:p>
    <w:p w14:paraId="66D9C3D7" w14:textId="77777777" w:rsidR="006B7D6F" w:rsidRDefault="006B7D6F"/>
    <w:p w14:paraId="4B3B050B" w14:textId="77777777" w:rsidR="006B7D6F" w:rsidRDefault="00000000">
      <w:r>
        <w:t>This document outlines the components and functionalities that have already been implemented in the CeylonQueueBusPulse project.</w:t>
      </w:r>
    </w:p>
    <w:p w14:paraId="323D4D17" w14:textId="77777777" w:rsidR="006B7D6F" w:rsidRDefault="006B7D6F"/>
    <w:p w14:paraId="74C339E1" w14:textId="77777777" w:rsidR="006B7D6F" w:rsidRDefault="00000000">
      <w:r>
        <w:t>1. Project Configuration and Environment Setup</w:t>
      </w:r>
    </w:p>
    <w:p w14:paraId="0090545E" w14:textId="77777777" w:rsidR="006B7D6F" w:rsidRDefault="00000000">
      <w:r>
        <w:t>The Android project has been initialized using modern Android development standards. The Gradle build configuration supports Jetpack Compose, Material Design 3, Lifecycle libraries, Kotlin Coroutines, Java 17 compatibility, and the Compose BOM. SDK versions are configured with compileSdk and targetSdk set to API level 35 and minSdk set to API level 24. The Compose compiler extension is enabled.</w:t>
      </w:r>
    </w:p>
    <w:p w14:paraId="3C0155B8" w14:textId="77777777" w:rsidR="006B7D6F" w:rsidRDefault="006B7D6F"/>
    <w:p w14:paraId="1A4236D5" w14:textId="77777777" w:rsidR="006B7D6F" w:rsidRDefault="00000000">
      <w:r>
        <w:t>2. User Interface Layer Implementation</w:t>
      </w:r>
    </w:p>
    <w:p w14:paraId="793E5727" w14:textId="77777777" w:rsidR="006B7D6F" w:rsidRDefault="00000000">
      <w:r>
        <w:t>The foundational user interface has been implemented using Jetpack Compose. MainActivity utilizes edge-to-edge rendering and a Scaffold-based layout containing core Compose elements such as Column, Text, Spacer, and Button. The application theme is applied consistently, and a preview composable is available for UI inspection.</w:t>
      </w:r>
    </w:p>
    <w:p w14:paraId="67A261D6" w14:textId="77777777" w:rsidR="006B7D6F" w:rsidRDefault="006B7D6F"/>
    <w:p w14:paraId="5B903385" w14:textId="77777777" w:rsidR="006B7D6F" w:rsidRDefault="00000000">
      <w:r>
        <w:t>3. State Management and ViewModel Integration</w:t>
      </w:r>
    </w:p>
    <w:p w14:paraId="46155AEB" w14:textId="77777777" w:rsidR="006B7D6F" w:rsidRDefault="00000000">
      <w:r>
        <w:t>State management is implemented using a TrafficViewModel obtained via ViewModelProvider. The ViewModel exposes UI state as a Flow, which is collected in Compose using collectAsState. User interaction is connected to business logic, with a button triggering submitUserLocation to simulate traffic update submission.</w:t>
      </w:r>
    </w:p>
    <w:p w14:paraId="3C4DCEE6" w14:textId="77777777" w:rsidR="006B7D6F" w:rsidRDefault="006B7D6F"/>
    <w:p w14:paraId="10072C1E" w14:textId="77777777" w:rsidR="006B7D6F" w:rsidRDefault="00000000">
      <w:r>
        <w:t>4. Data Layer Implementation</w:t>
      </w:r>
    </w:p>
    <w:p w14:paraId="7E343736" w14:textId="77777777" w:rsidR="006B7D6F" w:rsidRDefault="00000000">
      <w:r>
        <w:t>A repository pattern is used for the data layer. TrafficRepository currently maintains an in-memory data source that exposes traffic reports as a Flow. It includes methods to seed initial traffic data and accept user-submitted updates. Persistent storage has not yet been implemented.</w:t>
      </w:r>
    </w:p>
    <w:p w14:paraId="34371B4A" w14:textId="77777777" w:rsidR="006B7D6F" w:rsidRDefault="006B7D6F"/>
    <w:p w14:paraId="411EA559" w14:textId="77777777" w:rsidR="006B7D6F" w:rsidRDefault="00000000">
      <w:r>
        <w:t>5. Domain Models</w:t>
      </w:r>
    </w:p>
    <w:p w14:paraId="4FBA1B67" w14:textId="77777777" w:rsidR="006B7D6F" w:rsidRDefault="00000000">
      <w:r>
        <w:lastRenderedPageBreak/>
        <w:t>The project defines core domain models including TrafficReport, LatLng, BusRoute, and the TrafficSource enum. These models establish the conceptual data foundation for traffic monitoring.</w:t>
      </w:r>
    </w:p>
    <w:p w14:paraId="31BA109E" w14:textId="77777777" w:rsidR="006B7D6F" w:rsidRDefault="006B7D6F"/>
    <w:p w14:paraId="4A1C3AD7" w14:textId="77777777" w:rsidR="006B7D6F" w:rsidRDefault="00000000">
      <w:r>
        <w:t>6. Documentation and Code Readability</w:t>
      </w:r>
    </w:p>
    <w:p w14:paraId="380A21D9" w14:textId="77777777" w:rsidR="006B7D6F" w:rsidRDefault="00000000">
      <w:r>
        <w:t>Header comments and inline documentation have been added to key files, indicating file purpose, last edited dates, and explanations of major logic blocks. This improves maintainability and clarity.</w:t>
      </w:r>
    </w:p>
    <w:p w14:paraId="77C15034" w14:textId="77777777" w:rsidR="006B7D6F" w:rsidRDefault="006B7D6F"/>
    <w:p w14:paraId="4E2EDAF1" w14:textId="77777777" w:rsidR="006B7D6F" w:rsidRDefault="00000000">
      <w:r>
        <w:t>7. Overall Project Status</w:t>
      </w:r>
    </w:p>
    <w:p w14:paraId="769239B9" w14:textId="77777777" w:rsidR="006B7D6F" w:rsidRDefault="00000000">
      <w:r>
        <w:t>At its current stage, the project includes a fully configured Compose environment, a functional UI shell, reactive state management, a working ViewModel–Repository connection, and clearly defined data models. Features such as map integration, persistent storage, background scheduling, and cloud backend support are planned but not yet implemented.</w:t>
      </w:r>
    </w:p>
    <w:p w14:paraId="62BD56CE" w14:textId="77777777" w:rsidR="006B7D6F" w:rsidRDefault="006B7D6F"/>
    <w:p w14:paraId="14B80C8F" w14:textId="77777777" w:rsidR="006B7D6F" w:rsidRDefault="00000000">
      <w:r>
        <w:t>8. Development Phase</w:t>
      </w:r>
    </w:p>
    <w:p w14:paraId="73C676C1" w14:textId="77777777" w:rsidR="006B7D6F" w:rsidRDefault="00000000">
      <w:r>
        <w:t>The project is currently in the Foundation and Architecture Setup Phase and is ready to progress into advanced functional development.</w:t>
      </w:r>
    </w:p>
    <w:p w14:paraId="1FC6BBC8" w14:textId="77777777" w:rsidR="006B7D6F" w:rsidRDefault="006B7D6F"/>
    <w:sectPr w:rsidR="006B7D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6757356">
    <w:abstractNumId w:val="8"/>
  </w:num>
  <w:num w:numId="2" w16cid:durableId="602496690">
    <w:abstractNumId w:val="6"/>
  </w:num>
  <w:num w:numId="3" w16cid:durableId="471753833">
    <w:abstractNumId w:val="5"/>
  </w:num>
  <w:num w:numId="4" w16cid:durableId="1393852083">
    <w:abstractNumId w:val="4"/>
  </w:num>
  <w:num w:numId="5" w16cid:durableId="1778256235">
    <w:abstractNumId w:val="7"/>
  </w:num>
  <w:num w:numId="6" w16cid:durableId="1472863170">
    <w:abstractNumId w:val="3"/>
  </w:num>
  <w:num w:numId="7" w16cid:durableId="1958292870">
    <w:abstractNumId w:val="2"/>
  </w:num>
  <w:num w:numId="8" w16cid:durableId="1873615017">
    <w:abstractNumId w:val="1"/>
  </w:num>
  <w:num w:numId="9" w16cid:durableId="931279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B7D6F"/>
    <w:rsid w:val="006E7645"/>
    <w:rsid w:val="008B46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F2C73"/>
  <w14:defaultImageDpi w14:val="300"/>
  <w15:docId w15:val="{BA288B1C-EA3E-4F05-8740-444259E2D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Buddhika Anandakumara</cp:lastModifiedBy>
  <cp:revision>2</cp:revision>
  <dcterms:created xsi:type="dcterms:W3CDTF">2025-12-27T17:32:00Z</dcterms:created>
  <dcterms:modified xsi:type="dcterms:W3CDTF">2025-12-27T17:32:00Z</dcterms:modified>
  <cp:category/>
</cp:coreProperties>
</file>