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D15 | Materi Pencegahan dan Kesepakatan Kelas 1-3</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D15 / v01 (draf)</w:t>
            </w:r>
          </w:p>
        </w:tc>
      </w:tr>
      <w:tr>
        <w:tc>
          <w:tcPr>
            <w:tcW w:type="dxa" w:w="2381"/>
            <w:shd w:val="clear" w:color="auto" w:fill="EAF1EC"/>
          </w:tcPr>
          <w:p>
            <w:r>
              <w:rPr>
                <w:b/>
              </w:rPr>
              <w:t>Penyusun</w:t>
            </w:r>
          </w:p>
        </w:tc>
        <w:tc>
          <w:tcPr>
            <w:tcW w:type="dxa" w:w="7257"/>
          </w:tcPr>
          <w:p>
            <w:r>
              <w:t>Widya Sari - Guru Bidang Conversation</w:t>
            </w:r>
          </w:p>
        </w:tc>
      </w:tr>
      <w:tr>
        <w:tc>
          <w:tcPr>
            <w:tcW w:type="dxa" w:w="2381"/>
            <w:shd w:val="clear" w:color="auto" w:fill="EAF1EC"/>
          </w:tcPr>
          <w:p>
            <w:r>
              <w:rPr>
                <w:b/>
              </w:rPr>
              <w:t>Penelaah</w:t>
            </w:r>
          </w:p>
        </w:tc>
        <w:tc>
          <w:tcPr>
            <w:tcW w:type="dxa" w:w="7257"/>
          </w:tcPr>
          <w:p>
            <w:r>
              <w:t>Nurnaningsih (D04)</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Menyediakan bahan pembelajaran praktis untuk murid kelas 1-3 yang menekankan komunikasi aman dan cara mencari bantuan, dalam empat sesi berdurasi 20-30 menit beserta media dan penilaian sederhana.</w:t>
            </w:r>
          </w:p>
        </w:tc>
      </w:tr>
      <w:tr>
        <w:tc>
          <w:tcPr>
            <w:tcW w:type="dxa" w:w="2381"/>
            <w:shd w:val="clear" w:color="auto" w:fill="EAF1EC"/>
          </w:tcPr>
          <w:p>
            <w:r>
              <w:rPr>
                <w:b/>
              </w:rPr>
              <w:t>Sasaran</w:t>
            </w:r>
          </w:p>
        </w:tc>
        <w:tc>
          <w:tcPr>
            <w:tcW w:type="dxa" w:w="7257"/>
          </w:tcPr>
          <w:p>
            <w:r>
              <w:t>Murid kelas 1A, 1B, 2A, 2B, 3A, 3B; wali kelas dan guru bidang yang melaksanakan sesi; orang tua yang menerima ringkasan kegiatan.</w:t>
            </w:r>
          </w:p>
        </w:tc>
      </w:tr>
      <w:tr>
        <w:tc>
          <w:tcPr>
            <w:tcW w:type="dxa" w:w="2381"/>
            <w:shd w:val="clear" w:color="auto" w:fill="EAF1EC"/>
          </w:tcPr>
          <w:p>
            <w:r>
              <w:rPr>
                <w:b/>
              </w:rPr>
              <w:t>Hubungan dengan paket lain</w:t>
            </w:r>
          </w:p>
        </w:tc>
        <w:tc>
          <w:tcPr>
            <w:tcW w:type="dxa" w:w="7257"/>
          </w:tcPr>
          <w:p>
            <w:r>
              <w:t>Memakai versi anak dari D03 (kebijakan dan tata tertib), kanal D04 untuk poster bantuan (kontak harus sudah diverifikasi), masukan deteksi dini D05, nilai adab D12, dan dukungan keamanan D18. Sesi dan poster dirujuk oleh D13 (komunikasi keluarga), D11 (rekap pelaksanaan) dan D14 (kalender). Materi kelas 4-6 ada pada D16. Bila anak mengungkapkan kejadian nyata saat sesi, guru mengikuti SOP respons awal D06 dan administrasi D07.</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r>
        <w:rPr>
          <w:b/>
        </w:rPr>
        <w:t xml:space="preserve">Prinsip. </w:t>
      </w:r>
      <w:r>
        <w:rPr>
          <w:i w:val="0"/>
        </w:rPr>
        <w:t>Prinsip pelaksanaan (berlaku di semua sesi): keselamatan anak lebih dulu; tidak ada anak yang dijadikan contoh korban atau pelaku berdasarkan kejadian kelas; anak tidak diminta membuka pengalaman sensitif di depan kelas; anak tidak diwajibkan menegur atau menghadapi kelompok yang mengancam keselamatannya; situasi memakai cerita atau gambar fiktif tanpa merekayasa pengalaman nyata. Bahasa utama Indonesia sederhana; ungkapan Inggris hanya tambahan, bukan syarat anak memahami keselamatan.</w:t>
      </w:r>
    </w:p>
    <w:p>
      <w:r>
        <w:rPr>
          <w:b/>
        </w:rPr>
        <w:t xml:space="preserve">Tiga tindakan. </w:t>
      </w:r>
      <w:r>
        <w:rPr>
          <w:i w:val="0"/>
        </w:rPr>
        <w:t>Tiga tindakan inti yang diajarkan berulang di keempat sesi: (1) menjauh ke tempat aman bila bisa, (2) menemui orang dewasa yang dipercaya, (3) menceritakan kebutuhan bantuan. Ungkapan tambahan (opsional): "Stop, I don't like it" (Berhenti, aku tidak suka); "Please help me" (Tolong bantu aku).</w:t>
      </w:r>
    </w:p>
    <w:p>
      <w:pPr>
        <w:pStyle w:val="Heading1"/>
      </w:pPr>
      <w:r>
        <w:t>Komponen A - Empat Panduan Sesi Kelas 1-3</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794"/>
        <w:gridCol w:w="2608"/>
        <w:gridCol w:w="4535"/>
        <w:gridCol w:w="1701"/>
      </w:tblGrid>
      <w:tr>
        <w:tc>
          <w:tcPr>
            <w:tcW w:type="dxa" w:w="794"/>
            <w:shd w:val="clear" w:color="auto" w:fill="0F3B22"/>
          </w:tcPr>
          <w:p>
            <w:r>
              <w:rPr>
                <w:b/>
                <w:color w:val="FAF7F0"/>
                <w:sz w:val="20"/>
              </w:rPr>
              <w:t>Sesi</w:t>
            </w:r>
          </w:p>
        </w:tc>
        <w:tc>
          <w:tcPr>
            <w:tcW w:type="dxa" w:w="2608"/>
            <w:shd w:val="clear" w:color="auto" w:fill="0F3B22"/>
          </w:tcPr>
          <w:p>
            <w:r>
              <w:rPr>
                <w:b/>
                <w:color w:val="FAF7F0"/>
                <w:sz w:val="20"/>
              </w:rPr>
              <w:t>Judul</w:t>
            </w:r>
          </w:p>
        </w:tc>
        <w:tc>
          <w:tcPr>
            <w:tcW w:type="dxa" w:w="4535"/>
            <w:shd w:val="clear" w:color="auto" w:fill="0F3B22"/>
          </w:tcPr>
          <w:p>
            <w:r>
              <w:rPr>
                <w:b/>
                <w:color w:val="FAF7F0"/>
                <w:sz w:val="20"/>
              </w:rPr>
              <w:t>Fokus</w:t>
            </w:r>
          </w:p>
        </w:tc>
        <w:tc>
          <w:tcPr>
            <w:tcW w:type="dxa" w:w="1701"/>
            <w:shd w:val="clear" w:color="auto" w:fill="0F3B22"/>
          </w:tcPr>
          <w:p>
            <w:r>
              <w:rPr>
                <w:b/>
                <w:color w:val="FAF7F0"/>
                <w:sz w:val="20"/>
              </w:rPr>
              <w:t>Durasi usulan</w:t>
            </w:r>
          </w:p>
        </w:tc>
      </w:tr>
      <w:tr>
        <w:tc>
          <w:tcPr>
            <w:tcW w:type="dxa" w:w="794"/>
          </w:tcPr>
          <w:p>
            <w:r>
              <w:rPr>
                <w:sz w:val="20"/>
              </w:rPr>
              <w:t>1</w:t>
            </w:r>
          </w:p>
        </w:tc>
        <w:tc>
          <w:tcPr>
            <w:tcW w:type="dxa" w:w="2608"/>
          </w:tcPr>
          <w:p>
            <w:r>
              <w:rPr>
                <w:sz w:val="20"/>
              </w:rPr>
              <w:t>Kata yang baik</w:t>
            </w:r>
          </w:p>
        </w:tc>
        <w:tc>
          <w:tcPr>
            <w:tcW w:type="dxa" w:w="4535"/>
          </w:tcPr>
          <w:p>
            <w:r>
              <w:rPr>
                <w:sz w:val="20"/>
              </w:rPr>
              <w:t>Kata yang menyenangkan dan menyakitkan; adab berbicara</w:t>
            </w:r>
          </w:p>
        </w:tc>
        <w:tc>
          <w:tcPr>
            <w:tcW w:type="dxa" w:w="1701"/>
          </w:tcPr>
          <w:p>
            <w:r>
              <w:rPr>
                <w:sz w:val="20"/>
              </w:rPr>
              <w:t>20-25 menit</w:t>
            </w:r>
          </w:p>
        </w:tc>
      </w:tr>
      <w:tr>
        <w:tc>
          <w:tcPr>
            <w:tcW w:type="dxa" w:w="794"/>
            <w:shd w:val="clear" w:color="auto" w:fill="F4F7F5"/>
          </w:tcPr>
          <w:p>
            <w:r>
              <w:rPr>
                <w:sz w:val="20"/>
              </w:rPr>
              <w:t>2</w:t>
            </w:r>
          </w:p>
        </w:tc>
        <w:tc>
          <w:tcPr>
            <w:tcW w:type="dxa" w:w="2608"/>
            <w:shd w:val="clear" w:color="auto" w:fill="F4F7F5"/>
          </w:tcPr>
          <w:p>
            <w:r>
              <w:rPr>
                <w:sz w:val="20"/>
              </w:rPr>
              <w:t>Tubuhku dan barangku</w:t>
            </w:r>
          </w:p>
        </w:tc>
        <w:tc>
          <w:tcPr>
            <w:tcW w:type="dxa" w:w="4535"/>
            <w:shd w:val="clear" w:color="auto" w:fill="F4F7F5"/>
          </w:tcPr>
          <w:p>
            <w:r>
              <w:rPr>
                <w:sz w:val="20"/>
              </w:rPr>
              <w:t>Batas tubuh dan barang; izin; mengatakan tidak</w:t>
            </w:r>
          </w:p>
        </w:tc>
        <w:tc>
          <w:tcPr>
            <w:tcW w:type="dxa" w:w="1701"/>
            <w:shd w:val="clear" w:color="auto" w:fill="F4F7F5"/>
          </w:tcPr>
          <w:p>
            <w:r>
              <w:rPr>
                <w:sz w:val="20"/>
              </w:rPr>
              <w:t>20-30 menit</w:t>
            </w:r>
          </w:p>
        </w:tc>
      </w:tr>
      <w:tr>
        <w:tc>
          <w:tcPr>
            <w:tcW w:type="dxa" w:w="794"/>
          </w:tcPr>
          <w:p>
            <w:r>
              <w:rPr>
                <w:sz w:val="20"/>
              </w:rPr>
              <w:t>3</w:t>
            </w:r>
          </w:p>
        </w:tc>
        <w:tc>
          <w:tcPr>
            <w:tcW w:type="dxa" w:w="2608"/>
          </w:tcPr>
          <w:p>
            <w:r>
              <w:rPr>
                <w:sz w:val="20"/>
              </w:rPr>
              <w:t>Aku meminta bantuan</w:t>
            </w:r>
          </w:p>
        </w:tc>
        <w:tc>
          <w:tcPr>
            <w:tcW w:type="dxa" w:w="4535"/>
          </w:tcPr>
          <w:p>
            <w:r>
              <w:rPr>
                <w:sz w:val="20"/>
              </w:rPr>
              <w:t>Tiga tindakan: menjauh, menemui orang dewasa, bercerita</w:t>
            </w:r>
          </w:p>
        </w:tc>
        <w:tc>
          <w:tcPr>
            <w:tcW w:type="dxa" w:w="1701"/>
          </w:tcPr>
          <w:p>
            <w:r>
              <w:rPr>
                <w:sz w:val="20"/>
              </w:rPr>
              <w:t>25-30 menit</w:t>
            </w:r>
          </w:p>
        </w:tc>
      </w:tr>
      <w:tr>
        <w:tc>
          <w:tcPr>
            <w:tcW w:type="dxa" w:w="794"/>
            <w:shd w:val="clear" w:color="auto" w:fill="F4F7F5"/>
          </w:tcPr>
          <w:p>
            <w:r>
              <w:rPr>
                <w:sz w:val="20"/>
              </w:rPr>
              <w:t>4</w:t>
            </w:r>
          </w:p>
        </w:tc>
        <w:tc>
          <w:tcPr>
            <w:tcW w:type="dxa" w:w="2608"/>
            <w:shd w:val="clear" w:color="auto" w:fill="F4F7F5"/>
          </w:tcPr>
          <w:p>
            <w:r>
              <w:rPr>
                <w:sz w:val="20"/>
              </w:rPr>
              <w:t>Aku menjadi teman yang baik</w:t>
            </w:r>
          </w:p>
        </w:tc>
        <w:tc>
          <w:tcPr>
            <w:tcW w:type="dxa" w:w="4535"/>
            <w:shd w:val="clear" w:color="auto" w:fill="F4F7F5"/>
          </w:tcPr>
          <w:p>
            <w:r>
              <w:rPr>
                <w:sz w:val="20"/>
              </w:rPr>
              <w:t>Mendukung teman; saksi yang peduli; ajak bermain</w:t>
            </w:r>
          </w:p>
        </w:tc>
        <w:tc>
          <w:tcPr>
            <w:tcW w:type="dxa" w:w="1701"/>
            <w:shd w:val="clear" w:color="auto" w:fill="F4F7F5"/>
          </w:tcPr>
          <w:p>
            <w:r>
              <w:rPr>
                <w:sz w:val="20"/>
              </w:rPr>
              <w:t>20-25 menit</w:t>
            </w:r>
          </w:p>
        </w:tc>
      </w:tr>
    </w:tbl>
    <w:p/>
    <w:p>
      <w:pPr>
        <w:pStyle w:val="Heading2"/>
      </w:pPr>
      <w:r>
        <w:t>Sesi 1: Kata yang baik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597"/>
      </w:tblGrid>
      <w:tr>
        <w:tc>
          <w:tcPr>
            <w:tcW w:type="dxa" w:w="2041"/>
            <w:shd w:val="clear" w:color="auto" w:fill="0F3B22"/>
          </w:tcPr>
          <w:p>
            <w:r>
              <w:rPr>
                <w:b/>
                <w:color w:val="FAF7F0"/>
                <w:sz w:val="19"/>
              </w:rPr>
              <w:t>Unsur</w:t>
            </w:r>
          </w:p>
        </w:tc>
        <w:tc>
          <w:tcPr>
            <w:tcW w:type="dxa" w:w="7597"/>
            <w:shd w:val="clear" w:color="auto" w:fill="0F3B22"/>
          </w:tcPr>
          <w:p>
            <w:r>
              <w:rPr>
                <w:b/>
                <w:color w:val="FAF7F0"/>
                <w:sz w:val="19"/>
              </w:rPr>
              <w:t>Isi</w:t>
            </w:r>
          </w:p>
        </w:tc>
      </w:tr>
      <w:tr>
        <w:tc>
          <w:tcPr>
            <w:tcW w:type="dxa" w:w="2041"/>
          </w:tcPr>
          <w:p>
            <w:r>
              <w:rPr>
                <w:sz w:val="19"/>
              </w:rPr>
              <w:t>Tujuan (anak dapat ...)</w:t>
            </w:r>
          </w:p>
        </w:tc>
        <w:tc>
          <w:tcPr>
            <w:tcW w:type="dxa" w:w="7597"/>
          </w:tcPr>
          <w:p>
            <w:r>
              <w:rPr>
                <w:sz w:val="19"/>
              </w:rPr>
              <w:t>(a) menyebut contoh kata yang membuat teman senang dan kata yang membuat teman sedih; (b) mengatakan "Berhenti, aku tidak suka"; (c) menyebut satu orang dewasa yang dipercaya di sekolah.</w:t>
            </w:r>
          </w:p>
        </w:tc>
      </w:tr>
      <w:tr>
        <w:tc>
          <w:tcPr>
            <w:tcW w:type="dxa" w:w="2041"/>
            <w:shd w:val="clear" w:color="auto" w:fill="F4F7F5"/>
          </w:tcPr>
          <w:p>
            <w:r>
              <w:rPr>
                <w:sz w:val="19"/>
              </w:rPr>
              <w:t>Bahan sederhana</w:t>
            </w:r>
          </w:p>
        </w:tc>
        <w:tc>
          <w:tcPr>
            <w:tcW w:type="dxa" w:w="7597"/>
            <w:shd w:val="clear" w:color="auto" w:fill="F4F7F5"/>
          </w:tcPr>
          <w:p>
            <w:r>
              <w:rPr>
                <w:sz w:val="19"/>
              </w:rPr>
              <w:t>Kartu kalimat (B.2), gambar dua wajah (senang/sedih), cerita fiktif 1 "Kelinci dan Nama Panggilan" (B.1). Alternatif tanpa alat: guru membacakan cerita dan anak menunjukkan ibu jari ke atas/bawah.</w:t>
            </w:r>
          </w:p>
        </w:tc>
      </w:tr>
      <w:tr>
        <w:tc>
          <w:tcPr>
            <w:tcW w:type="dxa" w:w="2041"/>
          </w:tcPr>
          <w:p>
            <w:r>
              <w:rPr>
                <w:sz w:val="19"/>
              </w:rPr>
              <w:t>Langkah (menit)</w:t>
            </w:r>
          </w:p>
        </w:tc>
        <w:tc>
          <w:tcPr>
            <w:tcW w:type="dxa" w:w="7597"/>
          </w:tcPr>
          <w:p>
            <w:r>
              <w:rPr>
                <w:sz w:val="19"/>
              </w:rPr>
              <w:t>1) Salam dan lagu singkat/tepuk adab (3). 2) Guru membacakan cerita fiktif 1 (5). 3) Anak memilih kartu kata baik/kata menyakitkan dan menempelkannya di dua kolom (7). 4) Latihan kalimat "Berhenti, aku tidak suka" bersama-sama sambil berdiri tegak (5). 5) Menyebut orang dewasa yang dipercaya; penutup dan doa (5). Total sekitar 25 menit.</w:t>
            </w:r>
          </w:p>
        </w:tc>
      </w:tr>
      <w:tr>
        <w:tc>
          <w:tcPr>
            <w:tcW w:type="dxa" w:w="2041"/>
            <w:shd w:val="clear" w:color="auto" w:fill="F4F7F5"/>
          </w:tcPr>
          <w:p>
            <w:r>
              <w:rPr>
                <w:sz w:val="19"/>
              </w:rPr>
              <w:t>Pertanyaan pemantik</w:t>
            </w:r>
          </w:p>
        </w:tc>
        <w:tc>
          <w:tcPr>
            <w:tcW w:type="dxa" w:w="7597"/>
            <w:shd w:val="clear" w:color="auto" w:fill="F4F7F5"/>
          </w:tcPr>
          <w:p>
            <w:r>
              <w:rPr>
                <w:sz w:val="19"/>
              </w:rPr>
              <w:t>Bagaimana perasaan Kelinci? Kata apa yang membuat teman senang? Apa yang bisa kita katakan jika tidak suka dipanggil begitu?</w:t>
            </w:r>
          </w:p>
        </w:tc>
      </w:tr>
      <w:tr>
        <w:tc>
          <w:tcPr>
            <w:tcW w:type="dxa" w:w="2041"/>
          </w:tcPr>
          <w:p>
            <w:r>
              <w:rPr>
                <w:sz w:val="19"/>
              </w:rPr>
              <w:t>Respons yang diharapkan</w:t>
            </w:r>
          </w:p>
        </w:tc>
        <w:tc>
          <w:tcPr>
            <w:tcW w:type="dxa" w:w="7597"/>
          </w:tcPr>
          <w:p>
            <w:r>
              <w:rPr>
                <w:sz w:val="19"/>
              </w:rPr>
              <w:t>Anak menyebut kata baik (terima kasih, tolong, maaf) dan menyebut bahwa ejekan membuat sedih. Anak dapat mengucapkan kalimat berhenti dengan suara jelas.</w:t>
            </w:r>
          </w:p>
        </w:tc>
      </w:tr>
      <w:tr>
        <w:tc>
          <w:tcPr>
            <w:tcW w:type="dxa" w:w="2041"/>
            <w:shd w:val="clear" w:color="auto" w:fill="F4F7F5"/>
          </w:tcPr>
          <w:p>
            <w:r>
              <w:rPr>
                <w:sz w:val="19"/>
              </w:rPr>
              <w:t>Tindak lanjut</w:t>
            </w:r>
          </w:p>
        </w:tc>
        <w:tc>
          <w:tcPr>
            <w:tcW w:type="dxa" w:w="7597"/>
            <w:shd w:val="clear" w:color="auto" w:fill="F4F7F5"/>
          </w:tcPr>
          <w:p>
            <w:r>
              <w:rPr>
                <w:sz w:val="19"/>
              </w:rPr>
              <w:t>Pasang kesepakatan kelas (B.3) bagian "kata kita". Catat anak yang tampak sangat cemas untuk diamati lanjut; jangan ditanyai di depan kelas.</w:t>
            </w:r>
          </w:p>
        </w:tc>
      </w:tr>
    </w:tbl>
    <w:p/>
    <w:p>
      <w:pPr>
        <w:pStyle w:val="Heading2"/>
      </w:pPr>
      <w:r>
        <w:t>Sesi 2: Tubuhku dan barangku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597"/>
      </w:tblGrid>
      <w:tr>
        <w:tc>
          <w:tcPr>
            <w:tcW w:type="dxa" w:w="2041"/>
            <w:shd w:val="clear" w:color="auto" w:fill="0F3B22"/>
          </w:tcPr>
          <w:p>
            <w:r>
              <w:rPr>
                <w:b/>
                <w:color w:val="FAF7F0"/>
                <w:sz w:val="19"/>
              </w:rPr>
              <w:t>Unsur</w:t>
            </w:r>
          </w:p>
        </w:tc>
        <w:tc>
          <w:tcPr>
            <w:tcW w:type="dxa" w:w="7597"/>
            <w:shd w:val="clear" w:color="auto" w:fill="0F3B22"/>
          </w:tcPr>
          <w:p>
            <w:r>
              <w:rPr>
                <w:b/>
                <w:color w:val="FAF7F0"/>
                <w:sz w:val="19"/>
              </w:rPr>
              <w:t>Isi</w:t>
            </w:r>
          </w:p>
        </w:tc>
      </w:tr>
      <w:tr>
        <w:tc>
          <w:tcPr>
            <w:tcW w:type="dxa" w:w="2041"/>
          </w:tcPr>
          <w:p>
            <w:r>
              <w:rPr>
                <w:sz w:val="19"/>
              </w:rPr>
              <w:t>Tujuan (anak dapat ...)</w:t>
            </w:r>
          </w:p>
        </w:tc>
        <w:tc>
          <w:tcPr>
            <w:tcW w:type="dxa" w:w="7597"/>
          </w:tcPr>
          <w:p>
            <w:r>
              <w:rPr>
                <w:sz w:val="19"/>
              </w:rPr>
              <w:t>(a) menyebut bahwa tubuh dan barang miliknya perlu izin untuk disentuh/dipinjam; (b) mengatakan "tidak" dengan tegas dan sopan; (c) mengetahui bahwa merebut atau menyakiti bukan cara bermain yang baik.</w:t>
            </w:r>
          </w:p>
        </w:tc>
      </w:tr>
      <w:tr>
        <w:tc>
          <w:tcPr>
            <w:tcW w:type="dxa" w:w="2041"/>
            <w:shd w:val="clear" w:color="auto" w:fill="F4F7F5"/>
          </w:tcPr>
          <w:p>
            <w:r>
              <w:rPr>
                <w:sz w:val="19"/>
              </w:rPr>
              <w:t>Bahan sederhana</w:t>
            </w:r>
          </w:p>
        </w:tc>
        <w:tc>
          <w:tcPr>
            <w:tcW w:type="dxa" w:w="7597"/>
            <w:shd w:val="clear" w:color="auto" w:fill="F4F7F5"/>
          </w:tcPr>
          <w:p>
            <w:r>
              <w:rPr>
                <w:sz w:val="19"/>
              </w:rPr>
              <w:t>Cerita fiktif 2 "Kura-kura dan Bekal" (B.1); gambar sikap tegas (tangan menyilang, langkah mundur); boneka/gambar tanpa identitas anak; kartu "izin dulu".</w:t>
            </w:r>
          </w:p>
        </w:tc>
      </w:tr>
      <w:tr>
        <w:tc>
          <w:tcPr>
            <w:tcW w:type="dxa" w:w="2041"/>
          </w:tcPr>
          <w:p>
            <w:r>
              <w:rPr>
                <w:sz w:val="19"/>
              </w:rPr>
              <w:t>Langkah (menit)</w:t>
            </w:r>
          </w:p>
        </w:tc>
        <w:tc>
          <w:tcPr>
            <w:tcW w:type="dxa" w:w="7597"/>
          </w:tcPr>
          <w:p>
            <w:r>
              <w:rPr>
                <w:sz w:val="19"/>
              </w:rPr>
              <w:t>1) Pembukaan: tepuk "izin dulu" (3). 2) Cerita fiktif 2 tentang barang yang direbut (5). 3) Guru memperagakan dengan boneka cara meminjam yang baik ("Boleh aku pinjam?") dan cara menolak (5). 4) Anak berlatih berpasangan dengan gambar/boneka, bukan peran korban dan pelaku sungguhan (7). 5) Penegasan: bila ada yang memaksa, menjauh dan memberi tahu orang dewasa; penutup (5). Total sekitar 25 menit.</w:t>
            </w:r>
          </w:p>
        </w:tc>
      </w:tr>
      <w:tr>
        <w:tc>
          <w:tcPr>
            <w:tcW w:type="dxa" w:w="2041"/>
            <w:shd w:val="clear" w:color="auto" w:fill="F4F7F5"/>
          </w:tcPr>
          <w:p>
            <w:r>
              <w:rPr>
                <w:sz w:val="19"/>
              </w:rPr>
              <w:t>Pertanyaan pemantik</w:t>
            </w:r>
          </w:p>
        </w:tc>
        <w:tc>
          <w:tcPr>
            <w:tcW w:type="dxa" w:w="7597"/>
            <w:shd w:val="clear" w:color="auto" w:fill="F4F7F5"/>
          </w:tcPr>
          <w:p>
            <w:r>
              <w:rPr>
                <w:sz w:val="19"/>
              </w:rPr>
              <w:t>Barang siapa bekal itu? Apa yang harus dikatakan Kura-kura? Apa yang dilakukan bila temannya tetap memaksa?</w:t>
            </w:r>
          </w:p>
        </w:tc>
      </w:tr>
      <w:tr>
        <w:tc>
          <w:tcPr>
            <w:tcW w:type="dxa" w:w="2041"/>
          </w:tcPr>
          <w:p>
            <w:r>
              <w:rPr>
                <w:sz w:val="19"/>
              </w:rPr>
              <w:t>Respons yang diharapkan</w:t>
            </w:r>
          </w:p>
        </w:tc>
        <w:tc>
          <w:tcPr>
            <w:tcW w:type="dxa" w:w="7597"/>
          </w:tcPr>
          <w:p>
            <w:r>
              <w:rPr>
                <w:sz w:val="19"/>
              </w:rPr>
              <w:t>Anak menyebut: minta izin dulu, boleh berkata tidak, dan mencari orang dewasa bila dipaksa. Anak tidak diminta bercerita pengalaman pribadi.</w:t>
            </w:r>
          </w:p>
        </w:tc>
      </w:tr>
      <w:tr>
        <w:tc>
          <w:tcPr>
            <w:tcW w:type="dxa" w:w="2041"/>
            <w:shd w:val="clear" w:color="auto" w:fill="F4F7F5"/>
          </w:tcPr>
          <w:p>
            <w:r>
              <w:rPr>
                <w:sz w:val="19"/>
              </w:rPr>
              <w:t>Tindak lanjut</w:t>
            </w:r>
          </w:p>
        </w:tc>
        <w:tc>
          <w:tcPr>
            <w:tcW w:type="dxa" w:w="7597"/>
            <w:shd w:val="clear" w:color="auto" w:fill="F4F7F5"/>
          </w:tcPr>
          <w:p>
            <w:r>
              <w:rPr>
                <w:sz w:val="19"/>
              </w:rPr>
              <w:t>Ingatkan bagian tubuh yang boleh dan tidak boleh disentuh sesuai penjelasan sekolah/orang tua. Bila anak menceritakan hal yang mengkhawatirkan setelah sesi, ikuti SOP D06.</w:t>
            </w:r>
          </w:p>
        </w:tc>
      </w:tr>
    </w:tbl>
    <w:p/>
    <w:p>
      <w:pPr>
        <w:pStyle w:val="Heading2"/>
      </w:pPr>
      <w:r>
        <w:t>Sesi 3: Aku meminta bantuan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597"/>
      </w:tblGrid>
      <w:tr>
        <w:tc>
          <w:tcPr>
            <w:tcW w:type="dxa" w:w="2041"/>
            <w:shd w:val="clear" w:color="auto" w:fill="0F3B22"/>
          </w:tcPr>
          <w:p>
            <w:r>
              <w:rPr>
                <w:b/>
                <w:color w:val="FAF7F0"/>
                <w:sz w:val="19"/>
              </w:rPr>
              <w:t>Unsur</w:t>
            </w:r>
          </w:p>
        </w:tc>
        <w:tc>
          <w:tcPr>
            <w:tcW w:type="dxa" w:w="7597"/>
            <w:shd w:val="clear" w:color="auto" w:fill="0F3B22"/>
          </w:tcPr>
          <w:p>
            <w:r>
              <w:rPr>
                <w:b/>
                <w:color w:val="FAF7F0"/>
                <w:sz w:val="19"/>
              </w:rPr>
              <w:t>Isi</w:t>
            </w:r>
          </w:p>
        </w:tc>
      </w:tr>
      <w:tr>
        <w:tc>
          <w:tcPr>
            <w:tcW w:type="dxa" w:w="2041"/>
          </w:tcPr>
          <w:p>
            <w:r>
              <w:rPr>
                <w:sz w:val="19"/>
              </w:rPr>
              <w:t>Tujuan (anak dapat ...)</w:t>
            </w:r>
          </w:p>
        </w:tc>
        <w:tc>
          <w:tcPr>
            <w:tcW w:type="dxa" w:w="7597"/>
          </w:tcPr>
          <w:p>
            <w:r>
              <w:rPr>
                <w:sz w:val="19"/>
              </w:rPr>
              <w:t>(a) menyebutkan tiga tindakan: menjauh ke tempat aman, menemui orang dewasa, menceritakan kebutuhan bantuan; (b) menyebut nama orang dewasa yang dapat didatangi di sekolah; (c) mengucapkan kalimat "Tolong bantu aku".</w:t>
            </w:r>
          </w:p>
        </w:tc>
      </w:tr>
      <w:tr>
        <w:tc>
          <w:tcPr>
            <w:tcW w:type="dxa" w:w="2041"/>
            <w:shd w:val="clear" w:color="auto" w:fill="F4F7F5"/>
          </w:tcPr>
          <w:p>
            <w:r>
              <w:rPr>
                <w:sz w:val="19"/>
              </w:rPr>
              <w:t>Bahan sederhana</w:t>
            </w:r>
          </w:p>
        </w:tc>
        <w:tc>
          <w:tcPr>
            <w:tcW w:type="dxa" w:w="7597"/>
            <w:shd w:val="clear" w:color="auto" w:fill="F4F7F5"/>
          </w:tcPr>
          <w:p>
            <w:r>
              <w:rPr>
                <w:sz w:val="19"/>
              </w:rPr>
              <w:t>Poster langkah bantuan (B.2); cerita fiktif 3 "Burung Kecil Mencari Bantuan"; peta sederhana sekolah dengan tempat orang dewasa (kelas, ruang guru, pos penjaga): peta disiapkan dengan D18.</w:t>
            </w:r>
          </w:p>
        </w:tc>
      </w:tr>
      <w:tr>
        <w:tc>
          <w:tcPr>
            <w:tcW w:type="dxa" w:w="2041"/>
          </w:tcPr>
          <w:p>
            <w:r>
              <w:rPr>
                <w:sz w:val="19"/>
              </w:rPr>
              <w:t>Langkah (menit)</w:t>
            </w:r>
          </w:p>
        </w:tc>
        <w:tc>
          <w:tcPr>
            <w:tcW w:type="dxa" w:w="7597"/>
          </w:tcPr>
          <w:p>
            <w:r>
              <w:rPr>
                <w:sz w:val="19"/>
              </w:rPr>
              <w:t>1) Mengingat sesi lalu dan tepuk tiga langkah (3). 2) Cerita fiktif 3 (5). 3) Menunjuk di peta/denah tempat aman dan orang dewasa yang bisa didatangi; guru menyebut kanal sekolah dari D04 secara sederhana (7). 4) Latihan kalimat bantuan dan berjalan ke orang dewasa bersama-sama (7). 5) Guru menegaskan bahwa meminta bantuan itu berani, dan bahwa orang dewasa wajib menolong; penutup (5). Total sekitar 27 menit.</w:t>
            </w:r>
          </w:p>
        </w:tc>
      </w:tr>
      <w:tr>
        <w:tc>
          <w:tcPr>
            <w:tcW w:type="dxa" w:w="2041"/>
            <w:shd w:val="clear" w:color="auto" w:fill="F4F7F5"/>
          </w:tcPr>
          <w:p>
            <w:r>
              <w:rPr>
                <w:sz w:val="19"/>
              </w:rPr>
              <w:t>Pertanyaan pemantik</w:t>
            </w:r>
          </w:p>
        </w:tc>
        <w:tc>
          <w:tcPr>
            <w:tcW w:type="dxa" w:w="7597"/>
            <w:shd w:val="clear" w:color="auto" w:fill="F4F7F5"/>
          </w:tcPr>
          <w:p>
            <w:r>
              <w:rPr>
                <w:sz w:val="19"/>
              </w:rPr>
              <w:t>Ke mana Burung Kecil pergi? Siapa yang bisa kamu temui bila ada yang membuatmu takut? Apa yang akan kamu katakan?</w:t>
            </w:r>
          </w:p>
        </w:tc>
      </w:tr>
      <w:tr>
        <w:tc>
          <w:tcPr>
            <w:tcW w:type="dxa" w:w="2041"/>
          </w:tcPr>
          <w:p>
            <w:r>
              <w:rPr>
                <w:sz w:val="19"/>
              </w:rPr>
              <w:t>Respons yang diharapkan</w:t>
            </w:r>
          </w:p>
        </w:tc>
        <w:tc>
          <w:tcPr>
            <w:tcW w:type="dxa" w:w="7597"/>
          </w:tcPr>
          <w:p>
            <w:r>
              <w:rPr>
                <w:sz w:val="19"/>
              </w:rPr>
              <w:t>Anak menyebut tiga tindakan dengan kata sendiri dan menunjuk satu orang dewasa yang dipercaya. Anak paham bahwa ia tidak harus menghadapi sendiri.</w:t>
            </w:r>
          </w:p>
        </w:tc>
      </w:tr>
      <w:tr>
        <w:tc>
          <w:tcPr>
            <w:tcW w:type="dxa" w:w="2041"/>
            <w:shd w:val="clear" w:color="auto" w:fill="F4F7F5"/>
          </w:tcPr>
          <w:p>
            <w:r>
              <w:rPr>
                <w:sz w:val="19"/>
              </w:rPr>
              <w:t>Tindak lanjut</w:t>
            </w:r>
          </w:p>
        </w:tc>
        <w:tc>
          <w:tcPr>
            <w:tcW w:type="dxa" w:w="7597"/>
            <w:shd w:val="clear" w:color="auto" w:fill="F4F7F5"/>
          </w:tcPr>
          <w:p>
            <w:r>
              <w:rPr>
                <w:sz w:val="19"/>
              </w:rPr>
              <w:t>Pasang poster bantuan. Kirim ringkasan kegiatan ke orang tua melalui wali kelas (D13). Tinjau apakah semua anak tahu satu orang dewasa yang dapat didatangi.</w:t>
            </w:r>
          </w:p>
        </w:tc>
      </w:tr>
    </w:tbl>
    <w:p/>
    <w:p>
      <w:pPr>
        <w:pStyle w:val="Heading2"/>
      </w:pPr>
      <w:r>
        <w:t>Sesi 4: Aku menjadi teman yang baik</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7597"/>
      </w:tblGrid>
      <w:tr>
        <w:tc>
          <w:tcPr>
            <w:tcW w:type="dxa" w:w="2041"/>
            <w:shd w:val="clear" w:color="auto" w:fill="0F3B22"/>
          </w:tcPr>
          <w:p>
            <w:r>
              <w:rPr>
                <w:b/>
                <w:color w:val="FAF7F0"/>
                <w:sz w:val="19"/>
              </w:rPr>
              <w:t>Unsur</w:t>
            </w:r>
          </w:p>
        </w:tc>
        <w:tc>
          <w:tcPr>
            <w:tcW w:type="dxa" w:w="7597"/>
            <w:shd w:val="clear" w:color="auto" w:fill="0F3B22"/>
          </w:tcPr>
          <w:p>
            <w:r>
              <w:rPr>
                <w:b/>
                <w:color w:val="FAF7F0"/>
                <w:sz w:val="19"/>
              </w:rPr>
              <w:t>Isi</w:t>
            </w:r>
          </w:p>
        </w:tc>
      </w:tr>
      <w:tr>
        <w:tc>
          <w:tcPr>
            <w:tcW w:type="dxa" w:w="2041"/>
          </w:tcPr>
          <w:p>
            <w:r>
              <w:rPr>
                <w:sz w:val="19"/>
              </w:rPr>
              <w:t>Tujuan (anak dapat ...)</w:t>
            </w:r>
          </w:p>
        </w:tc>
        <w:tc>
          <w:tcPr>
            <w:tcW w:type="dxa" w:w="7597"/>
          </w:tcPr>
          <w:p>
            <w:r>
              <w:rPr>
                <w:sz w:val="19"/>
              </w:rPr>
              <w:t>(a) menyebut satu cara mendukung teman yang sedih atau ditolak bermain; (b) mengajak teman bermain; (c) tahu bahwa melapor kepada orang dewasa bila ada teman tersakiti adalah tindakan menolong.</w:t>
            </w:r>
          </w:p>
        </w:tc>
      </w:tr>
      <w:tr>
        <w:tc>
          <w:tcPr>
            <w:tcW w:type="dxa" w:w="2041"/>
            <w:shd w:val="clear" w:color="auto" w:fill="F4F7F5"/>
          </w:tcPr>
          <w:p>
            <w:r>
              <w:rPr>
                <w:sz w:val="19"/>
              </w:rPr>
              <w:t>Bahan sederhana</w:t>
            </w:r>
          </w:p>
        </w:tc>
        <w:tc>
          <w:tcPr>
            <w:tcW w:type="dxa" w:w="7597"/>
            <w:shd w:val="clear" w:color="auto" w:fill="F4F7F5"/>
          </w:tcPr>
          <w:p>
            <w:r>
              <w:rPr>
                <w:sz w:val="19"/>
              </w:rPr>
              <w:t>Cerita fiktif 4 "Tiga Sahabat di Taman"; kartu kalimat dukungan; kertas gambar dan krayon; templat kesepakatan kelas (B.3).</w:t>
            </w:r>
          </w:p>
        </w:tc>
      </w:tr>
      <w:tr>
        <w:tc>
          <w:tcPr>
            <w:tcW w:type="dxa" w:w="2041"/>
          </w:tcPr>
          <w:p>
            <w:r>
              <w:rPr>
                <w:sz w:val="19"/>
              </w:rPr>
              <w:t>Langkah (menit)</w:t>
            </w:r>
          </w:p>
        </w:tc>
        <w:tc>
          <w:tcPr>
            <w:tcW w:type="dxa" w:w="7597"/>
          </w:tcPr>
          <w:p>
            <w:r>
              <w:rPr>
                <w:sz w:val="19"/>
              </w:rPr>
              <w:t>1) Salam dan nyanyian tentang persahabatan (3). 2) Cerita fiktif 4 (5). 3) Diskusi: apa yang bisa dilakukan teman yang melihat? (5) 4) Anak menggambar "cara aku menolong teman" dan memilih satu kalimat dukungan (7). 5) Penyusunan atau peninjauan kesepakatan kelas bersama (B.3) dan penutup (5). Total sekitar 25 menit.</w:t>
            </w:r>
          </w:p>
        </w:tc>
      </w:tr>
      <w:tr>
        <w:tc>
          <w:tcPr>
            <w:tcW w:type="dxa" w:w="2041"/>
            <w:shd w:val="clear" w:color="auto" w:fill="F4F7F5"/>
          </w:tcPr>
          <w:p>
            <w:r>
              <w:rPr>
                <w:sz w:val="19"/>
              </w:rPr>
              <w:t>Pertanyaan pemantik</w:t>
            </w:r>
          </w:p>
        </w:tc>
        <w:tc>
          <w:tcPr>
            <w:tcW w:type="dxa" w:w="7597"/>
            <w:shd w:val="clear" w:color="auto" w:fill="F4F7F5"/>
          </w:tcPr>
          <w:p>
            <w:r>
              <w:rPr>
                <w:sz w:val="19"/>
              </w:rPr>
              <w:t>Apa yang bisa kamu lakukan bila ada teman yang sendirian? Bagaimana jika ada teman yang disakiti? Siapa yang bisa dilapori?</w:t>
            </w:r>
          </w:p>
        </w:tc>
      </w:tr>
      <w:tr>
        <w:tc>
          <w:tcPr>
            <w:tcW w:type="dxa" w:w="2041"/>
          </w:tcPr>
          <w:p>
            <w:r>
              <w:rPr>
                <w:sz w:val="19"/>
              </w:rPr>
              <w:t>Respons yang diharapkan</w:t>
            </w:r>
          </w:p>
        </w:tc>
        <w:tc>
          <w:tcPr>
            <w:tcW w:type="dxa" w:w="7597"/>
          </w:tcPr>
          <w:p>
            <w:r>
              <w:rPr>
                <w:sz w:val="19"/>
              </w:rPr>
              <w:t>Anak menyebut: mengajak bermain, menemani, memanggil guru. Anak tidak diminta menghadapi kelompok yang mengancam keselamatannya.</w:t>
            </w:r>
          </w:p>
        </w:tc>
      </w:tr>
      <w:tr>
        <w:tc>
          <w:tcPr>
            <w:tcW w:type="dxa" w:w="2041"/>
            <w:shd w:val="clear" w:color="auto" w:fill="F4F7F5"/>
          </w:tcPr>
          <w:p>
            <w:r>
              <w:rPr>
                <w:sz w:val="19"/>
              </w:rPr>
              <w:t>Tindak lanjut</w:t>
            </w:r>
          </w:p>
        </w:tc>
        <w:tc>
          <w:tcPr>
            <w:tcW w:type="dxa" w:w="7597"/>
            <w:shd w:val="clear" w:color="auto" w:fill="F4F7F5"/>
          </w:tcPr>
          <w:p>
            <w:r>
              <w:rPr>
                <w:sz w:val="19"/>
              </w:rPr>
              <w:t>Pajang kesepakatan kelas. Tanyakan pada anak apakah kesepakatan terasa adil dan dapat dipahami. Rekap pelaksanaan ke D11 melalui WK-F.</w:t>
            </w:r>
          </w:p>
        </w:tc>
      </w:tr>
    </w:tbl>
    <w:p/>
    <w:p>
      <w:pPr>
        <w:pStyle w:val="Heading2"/>
      </w:pPr>
      <w:r>
        <w:t>A.5 Prosedur guru bila muncul pengungkapan saat sesi (SOP singkat)</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680"/>
        <w:gridCol w:w="1304"/>
        <w:gridCol w:w="2948"/>
        <w:gridCol w:w="1134"/>
        <w:gridCol w:w="1701"/>
        <w:gridCol w:w="1871"/>
      </w:tblGrid>
      <w:tr>
        <w:tc>
          <w:tcPr>
            <w:tcW w:type="dxa" w:w="680"/>
            <w:shd w:val="clear" w:color="auto" w:fill="0F3B22"/>
          </w:tcPr>
          <w:p>
            <w:r>
              <w:rPr>
                <w:b/>
                <w:color w:val="FAF7F0"/>
                <w:sz w:val="16"/>
              </w:rPr>
              <w:t>Tahap</w:t>
            </w:r>
          </w:p>
        </w:tc>
        <w:tc>
          <w:tcPr>
            <w:tcW w:type="dxa" w:w="1304"/>
            <w:shd w:val="clear" w:color="auto" w:fill="0F3B22"/>
          </w:tcPr>
          <w:p>
            <w:r>
              <w:rPr>
                <w:b/>
                <w:color w:val="FAF7F0"/>
                <w:sz w:val="16"/>
              </w:rPr>
              <w:t>Pelaksana</w:t>
            </w:r>
          </w:p>
        </w:tc>
        <w:tc>
          <w:tcPr>
            <w:tcW w:type="dxa" w:w="2948"/>
            <w:shd w:val="clear" w:color="auto" w:fill="0F3B22"/>
          </w:tcPr>
          <w:p>
            <w:r>
              <w:rPr>
                <w:b/>
                <w:color w:val="FAF7F0"/>
                <w:sz w:val="16"/>
              </w:rPr>
              <w:t>Tindakan</w:t>
            </w:r>
          </w:p>
        </w:tc>
        <w:tc>
          <w:tcPr>
            <w:tcW w:type="dxa" w:w="1134"/>
            <w:shd w:val="clear" w:color="auto" w:fill="0F3B22"/>
          </w:tcPr>
          <w:p>
            <w:r>
              <w:rPr>
                <w:b/>
                <w:color w:val="FAF7F0"/>
                <w:sz w:val="16"/>
              </w:rPr>
              <w:t>Waktu usulan</w:t>
            </w:r>
          </w:p>
        </w:tc>
        <w:tc>
          <w:tcPr>
            <w:tcW w:type="dxa" w:w="1701"/>
            <w:shd w:val="clear" w:color="auto" w:fill="0F3B22"/>
          </w:tcPr>
          <w:p>
            <w:r>
              <w:rPr>
                <w:b/>
                <w:color w:val="FAF7F0"/>
                <w:sz w:val="16"/>
              </w:rPr>
              <w:t>Catatan / bukti</w:t>
            </w:r>
          </w:p>
        </w:tc>
        <w:tc>
          <w:tcPr>
            <w:tcW w:type="dxa" w:w="1871"/>
            <w:shd w:val="clear" w:color="auto" w:fill="0F3B22"/>
          </w:tcPr>
          <w:p>
            <w:r>
              <w:rPr>
                <w:b/>
                <w:color w:val="FAF7F0"/>
                <w:sz w:val="16"/>
              </w:rPr>
              <w:t>Kondisi eskalasi</w:t>
            </w:r>
          </w:p>
        </w:tc>
      </w:tr>
      <w:tr>
        <w:tc>
          <w:tcPr>
            <w:tcW w:type="dxa" w:w="680"/>
          </w:tcPr>
          <w:p>
            <w:r>
              <w:rPr>
                <w:sz w:val="16"/>
              </w:rPr>
              <w:t>1</w:t>
            </w:r>
          </w:p>
        </w:tc>
        <w:tc>
          <w:tcPr>
            <w:tcW w:type="dxa" w:w="1304"/>
          </w:tcPr>
          <w:p>
            <w:r>
              <w:rPr>
                <w:sz w:val="16"/>
              </w:rPr>
              <w:t>Guru pelaksana sesi</w:t>
            </w:r>
          </w:p>
        </w:tc>
        <w:tc>
          <w:tcPr>
            <w:tcW w:type="dxa" w:w="2948"/>
          </w:tcPr>
          <w:p>
            <w:r>
              <w:rPr>
                <w:sz w:val="16"/>
              </w:rPr>
              <w:t>Bila anak mengungkapkan kejadian yang mengkhawatirkan, hentikan topik di depan kelas dengan tenang: "Terima kasih sudah berani. Kita bicara berdua setelah ini." Jangan menggali detail di depan teman.</w:t>
            </w:r>
          </w:p>
        </w:tc>
        <w:tc>
          <w:tcPr>
            <w:tcW w:type="dxa" w:w="1134"/>
          </w:tcPr>
          <w:p>
            <w:r>
              <w:rPr>
                <w:sz w:val="16"/>
              </w:rPr>
              <w:t>Saat itu juga</w:t>
            </w:r>
          </w:p>
        </w:tc>
        <w:tc>
          <w:tcPr>
            <w:tcW w:type="dxa" w:w="1701"/>
          </w:tcPr>
          <w:p>
            <w:r>
              <w:rPr>
                <w:sz w:val="16"/>
              </w:rPr>
              <w:t>Catatan singkat kejadian dan waktu.</w:t>
            </w:r>
          </w:p>
        </w:tc>
        <w:tc>
          <w:tcPr>
            <w:tcW w:type="dxa" w:w="1871"/>
          </w:tcPr>
          <w:p>
            <w:r>
              <w:rPr>
                <w:sz w:val="16"/>
              </w:rPr>
              <w:t>Anak tampak dalam bahaya langsung: dampingi dan beri tahu petugas serta kepala sekolah segera.</w:t>
            </w:r>
          </w:p>
        </w:tc>
      </w:tr>
      <w:tr>
        <w:tc>
          <w:tcPr>
            <w:tcW w:type="dxa" w:w="680"/>
            <w:shd w:val="clear" w:color="auto" w:fill="F4F7F5"/>
          </w:tcPr>
          <w:p>
            <w:r>
              <w:rPr>
                <w:sz w:val="16"/>
              </w:rPr>
              <w:t>2</w:t>
            </w:r>
          </w:p>
        </w:tc>
        <w:tc>
          <w:tcPr>
            <w:tcW w:type="dxa" w:w="1304"/>
            <w:shd w:val="clear" w:color="auto" w:fill="F4F7F5"/>
          </w:tcPr>
          <w:p>
            <w:r>
              <w:rPr>
                <w:sz w:val="16"/>
              </w:rPr>
              <w:t>Guru pelaksana</w:t>
            </w:r>
          </w:p>
        </w:tc>
        <w:tc>
          <w:tcPr>
            <w:tcW w:type="dxa" w:w="2948"/>
            <w:shd w:val="clear" w:color="auto" w:fill="F4F7F5"/>
          </w:tcPr>
          <w:p>
            <w:r>
              <w:rPr>
                <w:sz w:val="16"/>
              </w:rPr>
              <w:t>Bicara berdua dengan anak di tempat yang masih terlihat orang dewasa lain. Dengarkan; tidak menyalahkan; tidak menjanjikan kerahasiaan mutlak; tidak memaksa anak berdamai.</w:t>
            </w:r>
          </w:p>
        </w:tc>
        <w:tc>
          <w:tcPr>
            <w:tcW w:type="dxa" w:w="1134"/>
            <w:shd w:val="clear" w:color="auto" w:fill="F4F7F5"/>
          </w:tcPr>
          <w:p>
            <w:r>
              <w:rPr>
                <w:sz w:val="16"/>
              </w:rPr>
              <w:t>Hari yang sama</w:t>
            </w:r>
          </w:p>
        </w:tc>
        <w:tc>
          <w:tcPr>
            <w:tcW w:type="dxa" w:w="1701"/>
            <w:shd w:val="clear" w:color="auto" w:fill="F4F7F5"/>
          </w:tcPr>
          <w:p>
            <w:r>
              <w:rPr>
                <w:sz w:val="16"/>
              </w:rPr>
              <w:t>Catatan dengan kata-kata anak.</w:t>
            </w:r>
          </w:p>
        </w:tc>
        <w:tc>
          <w:tcPr>
            <w:tcW w:type="dxa" w:w="1871"/>
            <w:shd w:val="clear" w:color="auto" w:fill="F4F7F5"/>
          </w:tcPr>
          <w:p>
            <w:r>
              <w:rPr>
                <w:sz w:val="16"/>
              </w:rPr>
              <w:t>Ada indikasi kekerasan serius atau di rumah: lapor kepala sekolah; jangan menghubungi orang tua sebelum arahan.</w:t>
            </w:r>
          </w:p>
        </w:tc>
      </w:tr>
      <w:tr>
        <w:tc>
          <w:tcPr>
            <w:tcW w:type="dxa" w:w="680"/>
          </w:tcPr>
          <w:p>
            <w:r>
              <w:rPr>
                <w:sz w:val="16"/>
              </w:rPr>
              <w:t>3</w:t>
            </w:r>
          </w:p>
        </w:tc>
        <w:tc>
          <w:tcPr>
            <w:tcW w:type="dxa" w:w="1304"/>
          </w:tcPr>
          <w:p>
            <w:r>
              <w:rPr>
                <w:sz w:val="16"/>
              </w:rPr>
              <w:t>Guru pelaksana, petugas penerima</w:t>
            </w:r>
          </w:p>
        </w:tc>
        <w:tc>
          <w:tcPr>
            <w:tcW w:type="dxa" w:w="2948"/>
          </w:tcPr>
          <w:p>
            <w:r>
              <w:rPr>
                <w:sz w:val="16"/>
              </w:rPr>
              <w:t>Meneruskan ke kanal D04 dan SOP respons awal D06; nomor kasus D07.</w:t>
            </w:r>
          </w:p>
        </w:tc>
        <w:tc>
          <w:tcPr>
            <w:tcW w:type="dxa" w:w="1134"/>
          </w:tcPr>
          <w:p>
            <w:r>
              <w:rPr>
                <w:sz w:val="16"/>
              </w:rPr>
              <w:t>Segera</w:t>
            </w:r>
          </w:p>
        </w:tc>
        <w:tc>
          <w:tcPr>
            <w:tcW w:type="dxa" w:w="1701"/>
          </w:tcPr>
          <w:p>
            <w:r>
              <w:rPr>
                <w:sz w:val="16"/>
              </w:rPr>
              <w:t>Formulir D07 sesuai kode versi.</w:t>
            </w:r>
          </w:p>
        </w:tc>
        <w:tc>
          <w:tcPr>
            <w:tcW w:type="dxa" w:w="1871"/>
          </w:tcPr>
          <w:p>
            <w:r>
              <w:rPr>
                <w:sz w:val="16"/>
              </w:rPr>
              <w:t>Dugaan terhadap tenaga sekolah: ke kepala sekolah dan sesuai arahan dinas.</w:t>
            </w:r>
          </w:p>
        </w:tc>
      </w:tr>
      <w:tr>
        <w:tc>
          <w:tcPr>
            <w:tcW w:type="dxa" w:w="680"/>
            <w:shd w:val="clear" w:color="auto" w:fill="F4F7F5"/>
          </w:tcPr>
          <w:p>
            <w:r>
              <w:rPr>
                <w:sz w:val="16"/>
              </w:rPr>
              <w:t>4</w:t>
            </w:r>
          </w:p>
        </w:tc>
        <w:tc>
          <w:tcPr>
            <w:tcW w:type="dxa" w:w="1304"/>
            <w:shd w:val="clear" w:color="auto" w:fill="F4F7F5"/>
          </w:tcPr>
          <w:p>
            <w:r>
              <w:rPr>
                <w:sz w:val="16"/>
              </w:rPr>
              <w:t>Wali kelas</w:t>
            </w:r>
          </w:p>
        </w:tc>
        <w:tc>
          <w:tcPr>
            <w:tcW w:type="dxa" w:w="2948"/>
            <w:shd w:val="clear" w:color="auto" w:fill="F4F7F5"/>
          </w:tcPr>
          <w:p>
            <w:r>
              <w:rPr>
                <w:sz w:val="16"/>
              </w:rPr>
              <w:t>Memantau anak dan menyesuaikan kegiatan sesi berikutnya tanpa menyebut anak tertentu.</w:t>
            </w:r>
          </w:p>
        </w:tc>
        <w:tc>
          <w:tcPr>
            <w:tcW w:type="dxa" w:w="1134"/>
            <w:shd w:val="clear" w:color="auto" w:fill="F4F7F5"/>
          </w:tcPr>
          <w:p>
            <w:r>
              <w:rPr>
                <w:sz w:val="16"/>
              </w:rPr>
              <w:t>Berikutnya</w:t>
            </w:r>
          </w:p>
        </w:tc>
        <w:tc>
          <w:tcPr>
            <w:tcW w:type="dxa" w:w="1701"/>
            <w:shd w:val="clear" w:color="auto" w:fill="F4F7F5"/>
          </w:tcPr>
          <w:p>
            <w:r>
              <w:rPr>
                <w:sz w:val="16"/>
              </w:rPr>
              <w:t>Catatan observasi (C.2).</w:t>
            </w:r>
          </w:p>
        </w:tc>
        <w:tc>
          <w:tcPr>
            <w:tcW w:type="dxa" w:w="1871"/>
            <w:shd w:val="clear" w:color="auto" w:fill="F4F7F5"/>
          </w:tcPr>
          <w:p>
            <w:r>
              <w:rPr>
                <w:sz w:val="16"/>
              </w:rPr>
              <w:t>Kekhawatiran meningkat: tinjau ulang dengan petugas D06.</w:t>
            </w:r>
          </w:p>
        </w:tc>
      </w:tr>
    </w:tbl>
    <w:p/>
    <w:p>
      <w:pPr>
        <w:pStyle w:val="Heading1"/>
      </w:pPr>
      <w:r>
        <w:t>Komponen B - Media dan Contoh Kesepakatan</w:t>
      </w:r>
    </w:p>
    <w:p>
      <w:pPr>
        <w:pStyle w:val="Heading2"/>
      </w:pPr>
      <w:r>
        <w:t>B.1 Cerita fiktif (siap dibacakan)</w:t>
      </w:r>
    </w:p>
    <w:p>
      <w:r>
        <w:rPr>
          <w:i/>
        </w:rPr>
        <w:t>Seluruh tokoh adalah hewan fiktif agar tidak mengacu pada anak tertentu. Guru boleh mengganti tokoh sesuai budaya setempat selama tidak menyerupai murid di kelas.</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5046"/>
        <w:gridCol w:w="2551"/>
      </w:tblGrid>
      <w:tr>
        <w:tc>
          <w:tcPr>
            <w:tcW w:type="dxa" w:w="2041"/>
            <w:shd w:val="clear" w:color="auto" w:fill="0F3B22"/>
          </w:tcPr>
          <w:p>
            <w:r>
              <w:rPr>
                <w:b/>
                <w:color w:val="FAF7F0"/>
                <w:sz w:val="18"/>
              </w:rPr>
              <w:t>Cerita</w:t>
            </w:r>
          </w:p>
        </w:tc>
        <w:tc>
          <w:tcPr>
            <w:tcW w:type="dxa" w:w="5046"/>
            <w:shd w:val="clear" w:color="auto" w:fill="0F3B22"/>
          </w:tcPr>
          <w:p>
            <w:r>
              <w:rPr>
                <w:b/>
                <w:color w:val="FAF7F0"/>
                <w:sz w:val="18"/>
              </w:rPr>
              <w:t>Isi singkat (dibacakan guru)</w:t>
            </w:r>
          </w:p>
        </w:tc>
        <w:tc>
          <w:tcPr>
            <w:tcW w:type="dxa" w:w="2551"/>
            <w:shd w:val="clear" w:color="auto" w:fill="0F3B22"/>
          </w:tcPr>
          <w:p>
            <w:r>
              <w:rPr>
                <w:b/>
                <w:color w:val="FAF7F0"/>
                <w:sz w:val="18"/>
              </w:rPr>
              <w:t>Gambar yang disarankan</w:t>
            </w:r>
          </w:p>
        </w:tc>
      </w:tr>
      <w:tr>
        <w:tc>
          <w:tcPr>
            <w:tcW w:type="dxa" w:w="2041"/>
          </w:tcPr>
          <w:p>
            <w:r>
              <w:rPr>
                <w:sz w:val="18"/>
              </w:rPr>
              <w:t>1. Kelinci dan Nama Panggilan</w:t>
            </w:r>
          </w:p>
        </w:tc>
        <w:tc>
          <w:tcPr>
            <w:tcW w:type="dxa" w:w="5046"/>
          </w:tcPr>
          <w:p>
            <w:r>
              <w:rPr>
                <w:sz w:val="18"/>
              </w:rPr>
              <w:t>Kelinci dipanggil "Si Telinga Panjang" oleh beberapa teman dan ia menunduk sedih. Burung hantu guru mendengar. Kelinci berkata, "Berhenti, aku tidak suka." Teman-teman diajak mengganti dengan panggilan yang baik.</w:t>
            </w:r>
          </w:p>
        </w:tc>
        <w:tc>
          <w:tcPr>
            <w:tcW w:type="dxa" w:w="2551"/>
          </w:tcPr>
          <w:p>
            <w:r>
              <w:rPr>
                <w:sz w:val="18"/>
              </w:rPr>
              <w:t>Kelinci menunduk; kelinci tegak dengan tangan terangkat; teman tersenyum.</w:t>
            </w:r>
          </w:p>
        </w:tc>
      </w:tr>
      <w:tr>
        <w:tc>
          <w:tcPr>
            <w:tcW w:type="dxa" w:w="2041"/>
            <w:shd w:val="clear" w:color="auto" w:fill="F4F7F5"/>
          </w:tcPr>
          <w:p>
            <w:r>
              <w:rPr>
                <w:sz w:val="18"/>
              </w:rPr>
              <w:t>2. Kura-kura dan Bekal</w:t>
            </w:r>
          </w:p>
        </w:tc>
        <w:tc>
          <w:tcPr>
            <w:tcW w:type="dxa" w:w="5046"/>
            <w:shd w:val="clear" w:color="auto" w:fill="F4F7F5"/>
          </w:tcPr>
          <w:p>
            <w:r>
              <w:rPr>
                <w:sz w:val="18"/>
              </w:rPr>
              <w:t>Tupai merebut bekal Kura-kura. Kura-kura berkata "Jangan, itu bekalku", lalu berjalan ke Bu Burung Hantu dan bercerita. Tupai belajar meminta izin dulu.</w:t>
            </w:r>
          </w:p>
        </w:tc>
        <w:tc>
          <w:tcPr>
            <w:tcW w:type="dxa" w:w="2551"/>
            <w:shd w:val="clear" w:color="auto" w:fill="F4F7F5"/>
          </w:tcPr>
          <w:p>
            <w:r>
              <w:rPr>
                <w:sz w:val="18"/>
              </w:rPr>
              <w:t>Bekal; langkah ke guru; dua teman berbagi.</w:t>
            </w:r>
          </w:p>
        </w:tc>
      </w:tr>
      <w:tr>
        <w:tc>
          <w:tcPr>
            <w:tcW w:type="dxa" w:w="2041"/>
          </w:tcPr>
          <w:p>
            <w:r>
              <w:rPr>
                <w:sz w:val="18"/>
              </w:rPr>
              <w:t>3. Burung Kecil Mencari Bantuan</w:t>
            </w:r>
          </w:p>
        </w:tc>
        <w:tc>
          <w:tcPr>
            <w:tcW w:type="dxa" w:w="5046"/>
          </w:tcPr>
          <w:p>
            <w:r>
              <w:rPr>
                <w:sz w:val="18"/>
              </w:rPr>
              <w:t>Burung Kecil takut karena dikejar kelompok burung besar di taman. Ia terbang menjauh, menemui Bapak Penjaga Taman, dan bercerita. Penjaga menolong dan memeriksa tamannya.</w:t>
            </w:r>
          </w:p>
        </w:tc>
        <w:tc>
          <w:tcPr>
            <w:tcW w:type="dxa" w:w="2551"/>
          </w:tcPr>
          <w:p>
            <w:r>
              <w:rPr>
                <w:sz w:val="18"/>
              </w:rPr>
              <w:t>Tiga panel: terbang menjauh, menemui, bercerita.</w:t>
            </w:r>
          </w:p>
        </w:tc>
      </w:tr>
      <w:tr>
        <w:tc>
          <w:tcPr>
            <w:tcW w:type="dxa" w:w="2041"/>
            <w:shd w:val="clear" w:color="auto" w:fill="F4F7F5"/>
          </w:tcPr>
          <w:p>
            <w:r>
              <w:rPr>
                <w:sz w:val="18"/>
              </w:rPr>
              <w:t>4. Tiga Sahabat di Taman</w:t>
            </w:r>
          </w:p>
        </w:tc>
        <w:tc>
          <w:tcPr>
            <w:tcW w:type="dxa" w:w="5046"/>
            <w:shd w:val="clear" w:color="auto" w:fill="F4F7F5"/>
          </w:tcPr>
          <w:p>
            <w:r>
              <w:rPr>
                <w:sz w:val="18"/>
              </w:rPr>
              <w:t>Tiga sahabat bermain. Seekor Landak duduk sendiri. Dua sahabat mengajaknya bermain; satu lagi mengetahui ada teman yang tersakiti dan segera memanggil guru.</w:t>
            </w:r>
          </w:p>
        </w:tc>
        <w:tc>
          <w:tcPr>
            <w:tcW w:type="dxa" w:w="2551"/>
            <w:shd w:val="clear" w:color="auto" w:fill="F4F7F5"/>
          </w:tcPr>
          <w:p>
            <w:r>
              <w:rPr>
                <w:sz w:val="18"/>
              </w:rPr>
              <w:t>Taman; ajakan bermain; memanggil guru.</w:t>
            </w:r>
          </w:p>
        </w:tc>
      </w:tr>
    </w:tbl>
    <w:p/>
    <w:p>
      <w:pPr>
        <w:pStyle w:val="Heading2"/>
      </w:pPr>
      <w:r>
        <w:t>B.2 Kartu kalimat dan poster langkah bantuan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551"/>
        <w:gridCol w:w="7087"/>
      </w:tblGrid>
      <w:tr>
        <w:tc>
          <w:tcPr>
            <w:tcW w:type="dxa" w:w="2551"/>
            <w:shd w:val="clear" w:color="auto" w:fill="0F3B22"/>
          </w:tcPr>
          <w:p>
            <w:r>
              <w:rPr>
                <w:b/>
                <w:color w:val="FAF7F0"/>
                <w:sz w:val="18"/>
              </w:rPr>
              <w:t>Media</w:t>
            </w:r>
          </w:p>
        </w:tc>
        <w:tc>
          <w:tcPr>
            <w:tcW w:type="dxa" w:w="7087"/>
            <w:shd w:val="clear" w:color="auto" w:fill="0F3B22"/>
          </w:tcPr>
          <w:p>
            <w:r>
              <w:rPr>
                <w:b/>
                <w:color w:val="FAF7F0"/>
                <w:sz w:val="18"/>
              </w:rPr>
              <w:t>Isi</w:t>
            </w:r>
          </w:p>
        </w:tc>
      </w:tr>
      <w:tr>
        <w:tc>
          <w:tcPr>
            <w:tcW w:type="dxa" w:w="2551"/>
          </w:tcPr>
          <w:p>
            <w:r>
              <w:rPr>
                <w:sz w:val="18"/>
              </w:rPr>
              <w:t>Kartu kata baik (cetak hitam-putih)</w:t>
            </w:r>
          </w:p>
        </w:tc>
        <w:tc>
          <w:tcPr>
            <w:tcW w:type="dxa" w:w="7087"/>
          </w:tcPr>
          <w:p>
            <w:r>
              <w:rPr>
                <w:sz w:val="18"/>
              </w:rPr>
              <w:t>Tolong. Terima kasih. Maaf. Boleh aku ikut main? Kamu hebat. Ayo kita main bersama.</w:t>
            </w:r>
          </w:p>
        </w:tc>
      </w:tr>
      <w:tr>
        <w:tc>
          <w:tcPr>
            <w:tcW w:type="dxa" w:w="2551"/>
            <w:shd w:val="clear" w:color="auto" w:fill="F4F7F5"/>
          </w:tcPr>
          <w:p>
            <w:r>
              <w:rPr>
                <w:sz w:val="18"/>
              </w:rPr>
              <w:t>Kartu kata menyakitkan</w:t>
            </w:r>
          </w:p>
        </w:tc>
        <w:tc>
          <w:tcPr>
            <w:tcW w:type="dxa" w:w="7087"/>
            <w:shd w:val="clear" w:color="auto" w:fill="F4F7F5"/>
          </w:tcPr>
          <w:p>
            <w:r>
              <w:rPr>
                <w:sz w:val="18"/>
              </w:rPr>
              <w:t>Ejekan nama. Membentak. Mengancam. Mengucilkan. (Guru menjelaskan; kartu berisi gambar wajah sedih dan tanda silang.)</w:t>
            </w:r>
          </w:p>
        </w:tc>
      </w:tr>
      <w:tr>
        <w:tc>
          <w:tcPr>
            <w:tcW w:type="dxa" w:w="2551"/>
          </w:tcPr>
          <w:p>
            <w:r>
              <w:rPr>
                <w:sz w:val="18"/>
              </w:rPr>
              <w:t>Kartu kalimat bantuan</w:t>
            </w:r>
          </w:p>
        </w:tc>
        <w:tc>
          <w:tcPr>
            <w:tcW w:type="dxa" w:w="7087"/>
          </w:tcPr>
          <w:p>
            <w:r>
              <w:rPr>
                <w:sz w:val="18"/>
              </w:rPr>
              <w:t>"Berhenti, aku tidak suka." "Tolong bantu aku." "Aku mau cerita, Bu/Pak." "Aku tidak mau, itu milikku."</w:t>
            </w:r>
          </w:p>
        </w:tc>
      </w:tr>
      <w:tr>
        <w:tc>
          <w:tcPr>
            <w:tcW w:type="dxa" w:w="2551"/>
            <w:shd w:val="clear" w:color="auto" w:fill="F4F7F5"/>
          </w:tcPr>
          <w:p>
            <w:r>
              <w:rPr>
                <w:sz w:val="18"/>
              </w:rPr>
              <w:t>Kartu kalimat dukungan</w:t>
            </w:r>
          </w:p>
        </w:tc>
        <w:tc>
          <w:tcPr>
            <w:tcW w:type="dxa" w:w="7087"/>
            <w:shd w:val="clear" w:color="auto" w:fill="F4F7F5"/>
          </w:tcPr>
          <w:p>
            <w:r>
              <w:rPr>
                <w:sz w:val="18"/>
              </w:rPr>
              <w:t>"Kamu mau main bersamaku?" "Aku temani kamu." "Ayo kita panggil Bu/Pak guru."</w:t>
            </w:r>
          </w:p>
        </w:tc>
      </w:tr>
      <w:tr>
        <w:tc>
          <w:tcPr>
            <w:tcW w:type="dxa" w:w="2551"/>
          </w:tcPr>
          <w:p>
            <w:r>
              <w:rPr>
                <w:sz w:val="18"/>
              </w:rPr>
              <w:t>Poster langkah bantuan (A3)</w:t>
            </w:r>
          </w:p>
        </w:tc>
        <w:tc>
          <w:tcPr>
            <w:tcW w:type="dxa" w:w="7087"/>
          </w:tcPr>
          <w:p>
            <w:r>
              <w:rPr>
                <w:sz w:val="18"/>
              </w:rPr>
              <w:t>Judul: "Kalau aku takut atau disakiti." 1 Menjauh ke tempat aman. 2 Menemui orang dewasa yang kupercaya. 3 Menceritakan apa yang kubutuhkan. Bawah poster: orang dewasa yang dapat didatangi dan kanal sekolah dari D04: [DIISI SEKOLAH: hanya kontak yang sudah diverifikasi]. Catatan untuk orang dewasa: SAPA 129 (telepon 129; WhatsApp 08111-129-129).</w:t>
            </w:r>
          </w:p>
        </w:tc>
      </w:tr>
      <w:tr>
        <w:tc>
          <w:tcPr>
            <w:tcW w:type="dxa" w:w="2551"/>
            <w:shd w:val="clear" w:color="auto" w:fill="F4F7F5"/>
          </w:tcPr>
          <w:p>
            <w:r>
              <w:rPr>
                <w:sz w:val="18"/>
              </w:rPr>
              <w:t>Gambar tempat aman</w:t>
            </w:r>
          </w:p>
        </w:tc>
        <w:tc>
          <w:tcPr>
            <w:tcW w:type="dxa" w:w="7087"/>
            <w:shd w:val="clear" w:color="auto" w:fill="F4F7F5"/>
          </w:tcPr>
          <w:p>
            <w:r>
              <w:rPr>
                <w:sz w:val="18"/>
              </w:rPr>
              <w:t>Denah sekolah sederhana dengan titik tempat orang dewasa berada, disiapkan bersama D18: [DIISI SEKOLAH].</w:t>
            </w:r>
          </w:p>
        </w:tc>
      </w:tr>
    </w:tbl>
    <w:p/>
    <w:p>
      <w:pPr>
        <w:pStyle w:val="Heading2"/>
      </w:pPr>
      <w:r>
        <w:t>B.3 Templat kesepakatan kelas</w:t>
      </w:r>
    </w:p>
    <w:p>
      <w:r>
        <w:rPr>
          <w:i w:val="0"/>
        </w:rPr>
        <w:t>Kesepakatan dirumuskan bersama murid melalui diskusi dan gambar, bukan didikte guru. Guru menyesuaikan bahasa untuk kelas 1A/1B (lebih banyak gambar dan kalimat satu baris), 2A/2B (kalimat pendek dengan gambar pendukung), dan 3A/3B (kalimat utuh dan anak ikut menuliskan). Contoh rumusan di bawah hanya pemantik, bukan teks wajib; tuliskan rumusan kelas yang disepakati pada kolom kanan.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4535"/>
        <w:gridCol w:w="3061"/>
      </w:tblGrid>
      <w:tr>
        <w:tc>
          <w:tcPr>
            <w:tcW w:type="dxa" w:w="2041"/>
            <w:shd w:val="clear" w:color="auto" w:fill="0F3B22"/>
          </w:tcPr>
          <w:p>
            <w:r>
              <w:rPr>
                <w:b/>
                <w:color w:val="FAF7F0"/>
                <w:sz w:val="18"/>
              </w:rPr>
              <w:t>Bagian</w:t>
            </w:r>
          </w:p>
        </w:tc>
        <w:tc>
          <w:tcPr>
            <w:tcW w:type="dxa" w:w="4535"/>
            <w:shd w:val="clear" w:color="auto" w:fill="0F3B22"/>
          </w:tcPr>
          <w:p>
            <w:r>
              <w:rPr>
                <w:b/>
                <w:color w:val="FAF7F0"/>
                <w:sz w:val="18"/>
              </w:rPr>
              <w:t>Contoh pemantik (boleh diubah)</w:t>
            </w:r>
          </w:p>
        </w:tc>
        <w:tc>
          <w:tcPr>
            <w:tcW w:type="dxa" w:w="3061"/>
            <w:shd w:val="clear" w:color="auto" w:fill="0F3B22"/>
          </w:tcPr>
          <w:p>
            <w:r>
              <w:rPr>
                <w:b/>
                <w:color w:val="FAF7F0"/>
                <w:sz w:val="18"/>
              </w:rPr>
              <w:t>Rumusan kelas kami</w:t>
            </w:r>
          </w:p>
        </w:tc>
      </w:tr>
      <w:tr>
        <w:tc>
          <w:tcPr>
            <w:tcW w:type="dxa" w:w="2041"/>
          </w:tcPr>
          <w:p>
            <w:r>
              <w:rPr>
                <w:sz w:val="18"/>
              </w:rPr>
              <w:t>Kata kita</w:t>
            </w:r>
          </w:p>
        </w:tc>
        <w:tc>
          <w:tcPr>
            <w:tcW w:type="dxa" w:w="4535"/>
          </w:tcPr>
          <w:p>
            <w:r>
              <w:rPr>
                <w:sz w:val="18"/>
              </w:rPr>
              <w:t>Kami berbicara dengan kata yang baik.</w:t>
            </w:r>
          </w:p>
        </w:tc>
        <w:tc>
          <w:tcPr>
            <w:tcW w:type="dxa" w:w="3061"/>
          </w:tcPr>
          <w:p>
            <w:r>
              <w:rPr>
                <w:sz w:val="18"/>
              </w:rPr>
            </w:r>
          </w:p>
        </w:tc>
      </w:tr>
      <w:tr>
        <w:tc>
          <w:tcPr>
            <w:tcW w:type="dxa" w:w="2041"/>
            <w:shd w:val="clear" w:color="auto" w:fill="F4F7F5"/>
          </w:tcPr>
          <w:p>
            <w:r>
              <w:rPr>
                <w:sz w:val="18"/>
              </w:rPr>
              <w:t>Tubuh dan barang</w:t>
            </w:r>
          </w:p>
        </w:tc>
        <w:tc>
          <w:tcPr>
            <w:tcW w:type="dxa" w:w="4535"/>
            <w:shd w:val="clear" w:color="auto" w:fill="F4F7F5"/>
          </w:tcPr>
          <w:p>
            <w:r>
              <w:rPr>
                <w:sz w:val="18"/>
              </w:rPr>
              <w:t>Kami meminta izin sebelum menyentuh atau meminjam.</w:t>
            </w:r>
          </w:p>
        </w:tc>
        <w:tc>
          <w:tcPr>
            <w:tcW w:type="dxa" w:w="3061"/>
            <w:shd w:val="clear" w:color="auto" w:fill="F4F7F5"/>
          </w:tcPr>
          <w:p>
            <w:r>
              <w:rPr>
                <w:sz w:val="18"/>
              </w:rPr>
            </w:r>
          </w:p>
        </w:tc>
      </w:tr>
      <w:tr>
        <w:tc>
          <w:tcPr>
            <w:tcW w:type="dxa" w:w="2041"/>
          </w:tcPr>
          <w:p>
            <w:r>
              <w:rPr>
                <w:sz w:val="18"/>
              </w:rPr>
              <w:t>Bermain</w:t>
            </w:r>
          </w:p>
        </w:tc>
        <w:tc>
          <w:tcPr>
            <w:tcW w:type="dxa" w:w="4535"/>
          </w:tcPr>
          <w:p>
            <w:r>
              <w:rPr>
                <w:sz w:val="18"/>
              </w:rPr>
              <w:t>Kami mengajak teman yang sendirian untuk bermain.</w:t>
            </w:r>
          </w:p>
        </w:tc>
        <w:tc>
          <w:tcPr>
            <w:tcW w:type="dxa" w:w="3061"/>
          </w:tcPr>
          <w:p>
            <w:r>
              <w:rPr>
                <w:sz w:val="18"/>
              </w:rPr>
            </w:r>
          </w:p>
        </w:tc>
      </w:tr>
      <w:tr>
        <w:tc>
          <w:tcPr>
            <w:tcW w:type="dxa" w:w="2041"/>
            <w:shd w:val="clear" w:color="auto" w:fill="F4F7F5"/>
          </w:tcPr>
          <w:p>
            <w:r>
              <w:rPr>
                <w:sz w:val="18"/>
              </w:rPr>
              <w:t>Meminta bantuan</w:t>
            </w:r>
          </w:p>
        </w:tc>
        <w:tc>
          <w:tcPr>
            <w:tcW w:type="dxa" w:w="4535"/>
            <w:shd w:val="clear" w:color="auto" w:fill="F4F7F5"/>
          </w:tcPr>
          <w:p>
            <w:r>
              <w:rPr>
                <w:sz w:val="18"/>
              </w:rPr>
              <w:t>Bila ada yang disakiti, kami menemui orang dewasa. Meminta bantuan itu berani.</w:t>
            </w:r>
          </w:p>
        </w:tc>
        <w:tc>
          <w:tcPr>
            <w:tcW w:type="dxa" w:w="3061"/>
            <w:shd w:val="clear" w:color="auto" w:fill="F4F7F5"/>
          </w:tcPr>
          <w:p>
            <w:r>
              <w:rPr>
                <w:sz w:val="18"/>
              </w:rPr>
            </w:r>
          </w:p>
        </w:tc>
      </w:tr>
      <w:tr>
        <w:tc>
          <w:tcPr>
            <w:tcW w:type="dxa" w:w="2041"/>
          </w:tcPr>
          <w:p>
            <w:r>
              <w:rPr>
                <w:sz w:val="18"/>
              </w:rPr>
              <w:t>Bila ada yang melanggar</w:t>
            </w:r>
          </w:p>
        </w:tc>
        <w:tc>
          <w:tcPr>
            <w:tcW w:type="dxa" w:w="4535"/>
          </w:tcPr>
          <w:p>
            <w:r>
              <w:rPr>
                <w:sz w:val="18"/>
              </w:rPr>
              <w:t>Kami mengingatkan dengan baik atau memanggil guru; guru membantu kami memperbaiki.</w:t>
            </w:r>
          </w:p>
        </w:tc>
        <w:tc>
          <w:tcPr>
            <w:tcW w:type="dxa" w:w="3061"/>
          </w:tcPr>
          <w:p>
            <w:r>
              <w:rPr>
                <w:sz w:val="18"/>
              </w:rPr>
            </w:r>
          </w:p>
        </w:tc>
      </w:tr>
      <w:tr>
        <w:tc>
          <w:tcPr>
            <w:tcW w:type="dxa" w:w="2041"/>
            <w:shd w:val="clear" w:color="auto" w:fill="F4F7F5"/>
          </w:tcPr>
          <w:p>
            <w:r>
              <w:rPr>
                <w:sz w:val="18"/>
              </w:rPr>
              <w:t>Tanda tangan/gambar tangan</w:t>
            </w:r>
          </w:p>
        </w:tc>
        <w:tc>
          <w:tcPr>
            <w:tcW w:type="dxa" w:w="4535"/>
            <w:shd w:val="clear" w:color="auto" w:fill="F4F7F5"/>
          </w:tcPr>
          <w:p>
            <w:r>
              <w:rPr>
                <w:sz w:val="18"/>
              </w:rPr>
              <w:t>Setiap anak menempelkan gambar tangan (sukarela).</w:t>
            </w:r>
          </w:p>
        </w:tc>
        <w:tc>
          <w:tcPr>
            <w:tcW w:type="dxa" w:w="3061"/>
            <w:shd w:val="clear" w:color="auto" w:fill="F4F7F5"/>
          </w:tcPr>
          <w:p>
            <w:r>
              <w:rPr>
                <w:sz w:val="18"/>
              </w:rPr>
            </w:r>
          </w:p>
        </w:tc>
      </w:tr>
      <w:tr>
        <w:tc>
          <w:tcPr>
            <w:tcW w:type="dxa" w:w="2041"/>
          </w:tcPr>
          <w:p>
            <w:r>
              <w:rPr>
                <w:sz w:val="18"/>
              </w:rPr>
              <w:t>Peninjauan</w:t>
            </w:r>
          </w:p>
        </w:tc>
        <w:tc>
          <w:tcPr>
            <w:tcW w:type="dxa" w:w="4535"/>
          </w:tcPr>
          <w:p>
            <w:r>
              <w:rPr>
                <w:sz w:val="18"/>
              </w:rPr>
              <w:t>Kita lihat lagi kesepakatan ini setiap [DIISI SEKOLAH: periode].</w:t>
            </w:r>
          </w:p>
        </w:tc>
        <w:tc>
          <w:tcPr>
            <w:tcW w:type="dxa" w:w="3061"/>
          </w:tcPr>
          <w:p>
            <w:r>
              <w:rPr>
                <w:sz w:val="18"/>
              </w:rPr>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2268"/>
        <w:gridCol w:w="2551"/>
        <w:gridCol w:w="3118"/>
      </w:tblGrid>
      <w:tr>
        <w:tc>
          <w:tcPr>
            <w:tcW w:type="dxa" w:w="1701"/>
            <w:shd w:val="clear" w:color="auto" w:fill="0F3B22"/>
          </w:tcPr>
          <w:p>
            <w:r>
              <w:rPr>
                <w:b/>
                <w:color w:val="FAF7F0"/>
                <w:sz w:val="18"/>
              </w:rPr>
              <w:t>Kelas</w:t>
            </w:r>
          </w:p>
        </w:tc>
        <w:tc>
          <w:tcPr>
            <w:tcW w:type="dxa" w:w="2268"/>
            <w:shd w:val="clear" w:color="auto" w:fill="0F3B22"/>
          </w:tcPr>
          <w:p>
            <w:r>
              <w:rPr>
                <w:b/>
                <w:color w:val="FAF7F0"/>
                <w:sz w:val="18"/>
              </w:rPr>
              <w:t>Disusun (tanggal)</w:t>
            </w:r>
          </w:p>
        </w:tc>
        <w:tc>
          <w:tcPr>
            <w:tcW w:type="dxa" w:w="2551"/>
            <w:shd w:val="clear" w:color="auto" w:fill="0F3B22"/>
          </w:tcPr>
          <w:p>
            <w:r>
              <w:rPr>
                <w:b/>
                <w:color w:val="FAF7F0"/>
                <w:sz w:val="18"/>
              </w:rPr>
              <w:t>Wali kelas</w:t>
            </w:r>
          </w:p>
        </w:tc>
        <w:tc>
          <w:tcPr>
            <w:tcW w:type="dxa" w:w="3118"/>
            <w:shd w:val="clear" w:color="auto" w:fill="0F3B22"/>
          </w:tcPr>
          <w:p>
            <w:r>
              <w:rPr>
                <w:b/>
                <w:color w:val="FAF7F0"/>
                <w:sz w:val="18"/>
              </w:rPr>
              <w:t>Disahkan wali kelas dan diarsipkan di indeks D07</w:t>
            </w:r>
          </w:p>
        </w:tc>
      </w:tr>
      <w:tr>
        <w:tc>
          <w:tcPr>
            <w:tcW w:type="dxa" w:w="1701"/>
          </w:tcPr>
          <w:p>
            <w:r>
              <w:rPr>
                <w:sz w:val="18"/>
              </w:rPr>
              <w:t>1A / 1B</w:t>
            </w:r>
          </w:p>
        </w:tc>
        <w:tc>
          <w:tcPr>
            <w:tcW w:type="dxa" w:w="2268"/>
          </w:tcPr>
          <w:p>
            <w:r>
              <w:rPr>
                <w:sz w:val="18"/>
              </w:rPr>
            </w:r>
          </w:p>
        </w:tc>
        <w:tc>
          <w:tcPr>
            <w:tcW w:type="dxa" w:w="2551"/>
          </w:tcPr>
          <w:p>
            <w:r>
              <w:rPr>
                <w:sz w:val="18"/>
              </w:rPr>
            </w:r>
          </w:p>
        </w:tc>
        <w:tc>
          <w:tcPr>
            <w:tcW w:type="dxa" w:w="3118"/>
          </w:tcPr>
          <w:p>
            <w:r>
              <w:rPr>
                <w:sz w:val="18"/>
              </w:rPr>
            </w:r>
          </w:p>
        </w:tc>
      </w:tr>
      <w:tr>
        <w:tc>
          <w:tcPr>
            <w:tcW w:type="dxa" w:w="1701"/>
            <w:shd w:val="clear" w:color="auto" w:fill="F4F7F5"/>
          </w:tcPr>
          <w:p>
            <w:r>
              <w:rPr>
                <w:sz w:val="18"/>
              </w:rPr>
              <w:t>2A / 2B</w:t>
            </w:r>
          </w:p>
        </w:tc>
        <w:tc>
          <w:tcPr>
            <w:tcW w:type="dxa" w:w="2268"/>
            <w:shd w:val="clear" w:color="auto" w:fill="F4F7F5"/>
          </w:tcPr>
          <w:p>
            <w:r>
              <w:rPr>
                <w:sz w:val="18"/>
              </w:rPr>
            </w:r>
          </w:p>
        </w:tc>
        <w:tc>
          <w:tcPr>
            <w:tcW w:type="dxa" w:w="2551"/>
            <w:shd w:val="clear" w:color="auto" w:fill="F4F7F5"/>
          </w:tcPr>
          <w:p>
            <w:r>
              <w:rPr>
                <w:sz w:val="18"/>
              </w:rPr>
            </w:r>
          </w:p>
        </w:tc>
        <w:tc>
          <w:tcPr>
            <w:tcW w:type="dxa" w:w="3118"/>
            <w:shd w:val="clear" w:color="auto" w:fill="F4F7F5"/>
          </w:tcPr>
          <w:p>
            <w:r>
              <w:rPr>
                <w:sz w:val="18"/>
              </w:rPr>
            </w:r>
          </w:p>
        </w:tc>
      </w:tr>
      <w:tr>
        <w:tc>
          <w:tcPr>
            <w:tcW w:type="dxa" w:w="1701"/>
          </w:tcPr>
          <w:p>
            <w:r>
              <w:rPr>
                <w:sz w:val="18"/>
              </w:rPr>
              <w:t>3A / 3B</w:t>
            </w:r>
          </w:p>
        </w:tc>
        <w:tc>
          <w:tcPr>
            <w:tcW w:type="dxa" w:w="2268"/>
          </w:tcPr>
          <w:p>
            <w:r>
              <w:rPr>
                <w:sz w:val="18"/>
              </w:rPr>
            </w:r>
          </w:p>
        </w:tc>
        <w:tc>
          <w:tcPr>
            <w:tcW w:type="dxa" w:w="2551"/>
          </w:tcPr>
          <w:p>
            <w:r>
              <w:rPr>
                <w:sz w:val="18"/>
              </w:rPr>
            </w:r>
          </w:p>
        </w:tc>
        <w:tc>
          <w:tcPr>
            <w:tcW w:type="dxa" w:w="3118"/>
          </w:tcPr>
          <w:p>
            <w:r>
              <w:rPr>
                <w:sz w:val="18"/>
              </w:rPr>
            </w:r>
          </w:p>
        </w:tc>
      </w:tr>
    </w:tbl>
    <w:p/>
    <w:p>
      <w:pPr>
        <w:pStyle w:val="Heading1"/>
      </w:pPr>
      <w:r>
        <w:t>Komponen C - Penilaian Pemahaman Sederhana</w:t>
      </w:r>
    </w:p>
    <w:p>
      <w:pPr>
        <w:pStyle w:val="Heading2"/>
      </w:pPr>
      <w:r>
        <w:t>C.1 Lembar pilih gambar/cerita (untuk anak)</w:t>
      </w:r>
    </w:p>
    <w:p>
      <w:r>
        <w:rPr>
          <w:i/>
        </w:rPr>
        <w:t>Guru membacakan tiap butir; anak melingkari/memberi tanda pada gambar yang dipilih (wajah senang atau sedih; ya atau tidak). Tidak dinilai angka dan tidak dibandingkan antaranak. Anak yang belum lancar menulis menjawab dengan menunjuk gambar.</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3685"/>
        <w:gridCol w:w="3685"/>
        <w:gridCol w:w="1701"/>
      </w:tblGrid>
      <w:tr>
        <w:tc>
          <w:tcPr>
            <w:tcW w:type="dxa" w:w="567"/>
            <w:shd w:val="clear" w:color="auto" w:fill="0F3B22"/>
          </w:tcPr>
          <w:p>
            <w:r>
              <w:rPr>
                <w:b/>
                <w:color w:val="FAF7F0"/>
                <w:sz w:val="18"/>
              </w:rPr>
              <w:t>No</w:t>
            </w:r>
          </w:p>
        </w:tc>
        <w:tc>
          <w:tcPr>
            <w:tcW w:type="dxa" w:w="3685"/>
            <w:shd w:val="clear" w:color="auto" w:fill="0F3B22"/>
          </w:tcPr>
          <w:p>
            <w:r>
              <w:rPr>
                <w:b/>
                <w:color w:val="FAF7F0"/>
                <w:sz w:val="18"/>
              </w:rPr>
              <w:t>Guru membacakan</w:t>
            </w:r>
          </w:p>
        </w:tc>
        <w:tc>
          <w:tcPr>
            <w:tcW w:type="dxa" w:w="3685"/>
            <w:shd w:val="clear" w:color="auto" w:fill="0F3B22"/>
          </w:tcPr>
          <w:p>
            <w:r>
              <w:rPr>
                <w:b/>
                <w:color w:val="FAF7F0"/>
                <w:sz w:val="18"/>
              </w:rPr>
              <w:t>Pilihan gambar</w:t>
            </w:r>
          </w:p>
        </w:tc>
        <w:tc>
          <w:tcPr>
            <w:tcW w:type="dxa" w:w="1701"/>
            <w:shd w:val="clear" w:color="auto" w:fill="0F3B22"/>
          </w:tcPr>
          <w:p>
            <w:r>
              <w:rPr>
                <w:b/>
                <w:color w:val="FAF7F0"/>
                <w:sz w:val="18"/>
              </w:rPr>
              <w:t>Jawaban yang diharapkan</w:t>
            </w:r>
          </w:p>
        </w:tc>
      </w:tr>
      <w:tr>
        <w:tc>
          <w:tcPr>
            <w:tcW w:type="dxa" w:w="567"/>
          </w:tcPr>
          <w:p>
            <w:r>
              <w:rPr>
                <w:sz w:val="18"/>
              </w:rPr>
              <w:t>1</w:t>
            </w:r>
          </w:p>
        </w:tc>
        <w:tc>
          <w:tcPr>
            <w:tcW w:type="dxa" w:w="3685"/>
          </w:tcPr>
          <w:p>
            <w:r>
              <w:rPr>
                <w:sz w:val="18"/>
              </w:rPr>
              <w:t>Teman memanggilmu dengan nama ejekan. Mana yang bisa kamu lakukan?</w:t>
            </w:r>
          </w:p>
        </w:tc>
        <w:tc>
          <w:tcPr>
            <w:tcW w:type="dxa" w:w="3685"/>
          </w:tcPr>
          <w:p>
            <w:r>
              <w:rPr>
                <w:sz w:val="18"/>
              </w:rPr>
              <w:t>A: tertawa bersama; B: berkata "Berhenti, aku tidak suka"</w:t>
            </w:r>
          </w:p>
        </w:tc>
        <w:tc>
          <w:tcPr>
            <w:tcW w:type="dxa" w:w="1701"/>
          </w:tcPr>
          <w:p>
            <w:r>
              <w:rPr>
                <w:sz w:val="18"/>
              </w:rPr>
              <w:t>B</w:t>
            </w:r>
          </w:p>
        </w:tc>
      </w:tr>
      <w:tr>
        <w:tc>
          <w:tcPr>
            <w:tcW w:type="dxa" w:w="567"/>
            <w:shd w:val="clear" w:color="auto" w:fill="F4F7F5"/>
          </w:tcPr>
          <w:p>
            <w:r>
              <w:rPr>
                <w:sz w:val="18"/>
              </w:rPr>
              <w:t>2</w:t>
            </w:r>
          </w:p>
        </w:tc>
        <w:tc>
          <w:tcPr>
            <w:tcW w:type="dxa" w:w="3685"/>
            <w:shd w:val="clear" w:color="auto" w:fill="F4F7F5"/>
          </w:tcPr>
          <w:p>
            <w:r>
              <w:rPr>
                <w:sz w:val="18"/>
              </w:rPr>
              <w:t>Temanmu merebut bekalmu. Apa yang kamu lakukan?</w:t>
            </w:r>
          </w:p>
        </w:tc>
        <w:tc>
          <w:tcPr>
            <w:tcW w:type="dxa" w:w="3685"/>
            <w:shd w:val="clear" w:color="auto" w:fill="F4F7F5"/>
          </w:tcPr>
          <w:p>
            <w:r>
              <w:rPr>
                <w:sz w:val="18"/>
              </w:rPr>
              <w:t>A: menjauh dan menemui guru; B: balas merebut</w:t>
            </w:r>
          </w:p>
        </w:tc>
        <w:tc>
          <w:tcPr>
            <w:tcW w:type="dxa" w:w="1701"/>
            <w:shd w:val="clear" w:color="auto" w:fill="F4F7F5"/>
          </w:tcPr>
          <w:p>
            <w:r>
              <w:rPr>
                <w:sz w:val="18"/>
              </w:rPr>
              <w:t>A</w:t>
            </w:r>
          </w:p>
        </w:tc>
      </w:tr>
      <w:tr>
        <w:tc>
          <w:tcPr>
            <w:tcW w:type="dxa" w:w="567"/>
          </w:tcPr>
          <w:p>
            <w:r>
              <w:rPr>
                <w:sz w:val="18"/>
              </w:rPr>
              <w:t>3</w:t>
            </w:r>
          </w:p>
        </w:tc>
        <w:tc>
          <w:tcPr>
            <w:tcW w:type="dxa" w:w="3685"/>
          </w:tcPr>
          <w:p>
            <w:r>
              <w:rPr>
                <w:sz w:val="18"/>
              </w:rPr>
              <w:t>Kamu takut kepada sekelompok anak. Apa yang bisa kamu lakukan?</w:t>
            </w:r>
          </w:p>
        </w:tc>
        <w:tc>
          <w:tcPr>
            <w:tcW w:type="dxa" w:w="3685"/>
          </w:tcPr>
          <w:p>
            <w:r>
              <w:rPr>
                <w:sz w:val="18"/>
              </w:rPr>
              <w:t>A: menghadapi mereka sendiri; B: menjauh ke tempat aman dan menemui guru</w:t>
            </w:r>
          </w:p>
        </w:tc>
        <w:tc>
          <w:tcPr>
            <w:tcW w:type="dxa" w:w="1701"/>
          </w:tcPr>
          <w:p>
            <w:r>
              <w:rPr>
                <w:sz w:val="18"/>
              </w:rPr>
              <w:t>B</w:t>
            </w:r>
          </w:p>
        </w:tc>
      </w:tr>
      <w:tr>
        <w:tc>
          <w:tcPr>
            <w:tcW w:type="dxa" w:w="567"/>
            <w:shd w:val="clear" w:color="auto" w:fill="F4F7F5"/>
          </w:tcPr>
          <w:p>
            <w:r>
              <w:rPr>
                <w:sz w:val="18"/>
              </w:rPr>
              <w:t>4</w:t>
            </w:r>
          </w:p>
        </w:tc>
        <w:tc>
          <w:tcPr>
            <w:tcW w:type="dxa" w:w="3685"/>
            <w:shd w:val="clear" w:color="auto" w:fill="F4F7F5"/>
          </w:tcPr>
          <w:p>
            <w:r>
              <w:rPr>
                <w:sz w:val="18"/>
              </w:rPr>
              <w:t>Ada teman yang sendirian. Apa yang kamu lakukan?</w:t>
            </w:r>
          </w:p>
        </w:tc>
        <w:tc>
          <w:tcPr>
            <w:tcW w:type="dxa" w:w="3685"/>
            <w:shd w:val="clear" w:color="auto" w:fill="F4F7F5"/>
          </w:tcPr>
          <w:p>
            <w:r>
              <w:rPr>
                <w:sz w:val="18"/>
              </w:rPr>
              <w:t>A: mengajaknya bermain; B: membiarkan</w:t>
            </w:r>
          </w:p>
        </w:tc>
        <w:tc>
          <w:tcPr>
            <w:tcW w:type="dxa" w:w="1701"/>
            <w:shd w:val="clear" w:color="auto" w:fill="F4F7F5"/>
          </w:tcPr>
          <w:p>
            <w:r>
              <w:rPr>
                <w:sz w:val="18"/>
              </w:rPr>
              <w:t>A</w:t>
            </w:r>
          </w:p>
        </w:tc>
      </w:tr>
      <w:tr>
        <w:tc>
          <w:tcPr>
            <w:tcW w:type="dxa" w:w="567"/>
          </w:tcPr>
          <w:p>
            <w:r>
              <w:rPr>
                <w:sz w:val="18"/>
              </w:rPr>
              <w:t>5</w:t>
            </w:r>
          </w:p>
        </w:tc>
        <w:tc>
          <w:tcPr>
            <w:tcW w:type="dxa" w:w="3685"/>
          </w:tcPr>
          <w:p>
            <w:r>
              <w:rPr>
                <w:sz w:val="18"/>
              </w:rPr>
              <w:t>Siapa orang dewasa di sekolah yang bisa kamu temui?</w:t>
            </w:r>
          </w:p>
        </w:tc>
        <w:tc>
          <w:tcPr>
            <w:tcW w:type="dxa" w:w="3685"/>
          </w:tcPr>
          <w:p>
            <w:r>
              <w:rPr>
                <w:sz w:val="18"/>
              </w:rPr>
              <w:t>Anak menunjuk gambar/menyebut satu orang dewasa</w:t>
            </w:r>
          </w:p>
        </w:tc>
        <w:tc>
          <w:tcPr>
            <w:tcW w:type="dxa" w:w="1701"/>
          </w:tcPr>
          <w:p>
            <w:r>
              <w:rPr>
                <w:sz w:val="18"/>
              </w:rPr>
              <w:t>Sebut/tunjuk 1 orang dewasa</w:t>
            </w:r>
          </w:p>
        </w:tc>
      </w:tr>
      <w:tr>
        <w:tc>
          <w:tcPr>
            <w:tcW w:type="dxa" w:w="567"/>
            <w:shd w:val="clear" w:color="auto" w:fill="F4F7F5"/>
          </w:tcPr>
          <w:p>
            <w:r>
              <w:rPr>
                <w:sz w:val="18"/>
              </w:rPr>
              <w:t>6</w:t>
            </w:r>
          </w:p>
        </w:tc>
        <w:tc>
          <w:tcPr>
            <w:tcW w:type="dxa" w:w="3685"/>
            <w:shd w:val="clear" w:color="auto" w:fill="F4F7F5"/>
          </w:tcPr>
          <w:p>
            <w:r>
              <w:rPr>
                <w:sz w:val="18"/>
              </w:rPr>
              <w:t>Apakah meminta bantuan itu berani?</w:t>
            </w:r>
          </w:p>
        </w:tc>
        <w:tc>
          <w:tcPr>
            <w:tcW w:type="dxa" w:w="3685"/>
            <w:shd w:val="clear" w:color="auto" w:fill="F4F7F5"/>
          </w:tcPr>
          <w:p>
            <w:r>
              <w:rPr>
                <w:sz w:val="18"/>
              </w:rPr>
              <w:t>Wajah senang (ya) / sedih (tidak)</w:t>
            </w:r>
          </w:p>
        </w:tc>
        <w:tc>
          <w:tcPr>
            <w:tcW w:type="dxa" w:w="1701"/>
            <w:shd w:val="clear" w:color="auto" w:fill="F4F7F5"/>
          </w:tcPr>
          <w:p>
            <w:r>
              <w:rPr>
                <w:sz w:val="18"/>
              </w:rPr>
              <w:t>Ya</w:t>
            </w:r>
          </w:p>
        </w:tc>
      </w:tr>
    </w:tbl>
    <w:p/>
    <w:p>
      <w:pPr>
        <w:pStyle w:val="Heading2"/>
      </w:pPr>
      <w:r>
        <w:t>C.2 Catatan observasi guru (untuk satu kelas, tanpa nama anak)</w:t>
      </w:r>
    </w:p>
    <w:p>
      <w:r>
        <w:rPr>
          <w:i w:val="0"/>
        </w:rPr>
        <w:t>Catat hal yang terlihat, bukan label anak. Bila perlu membuat catatan tentang anak tertentu, tulis inisial samar (Anak A) dan simpan terbatas lewat jalur D07, bukan di lembar ini.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1984"/>
        <w:gridCol w:w="2268"/>
        <w:gridCol w:w="1984"/>
      </w:tblGrid>
      <w:tr>
        <w:tc>
          <w:tcPr>
            <w:tcW w:type="dxa" w:w="3402"/>
            <w:shd w:val="clear" w:color="auto" w:fill="0F3B22"/>
          </w:tcPr>
          <w:p>
            <w:r>
              <w:rPr>
                <w:b/>
                <w:color w:val="FAF7F0"/>
                <w:sz w:val="18"/>
              </w:rPr>
              <w:t>Hal yang diamati</w:t>
            </w:r>
          </w:p>
        </w:tc>
        <w:tc>
          <w:tcPr>
            <w:tcW w:type="dxa" w:w="1984"/>
            <w:shd w:val="clear" w:color="auto" w:fill="0F3B22"/>
          </w:tcPr>
          <w:p>
            <w:r>
              <w:rPr>
                <w:b/>
                <w:color w:val="FAF7F0"/>
                <w:sz w:val="18"/>
              </w:rPr>
              <w:t>Terlihat (ya/belum/sebagian)</w:t>
            </w:r>
          </w:p>
        </w:tc>
        <w:tc>
          <w:tcPr>
            <w:tcW w:type="dxa" w:w="2268"/>
            <w:shd w:val="clear" w:color="auto" w:fill="0F3B22"/>
          </w:tcPr>
          <w:p>
            <w:r>
              <w:rPr>
                <w:b/>
                <w:color w:val="FAF7F0"/>
                <w:sz w:val="18"/>
              </w:rPr>
              <w:t>Catatan singkat</w:t>
            </w:r>
          </w:p>
        </w:tc>
        <w:tc>
          <w:tcPr>
            <w:tcW w:type="dxa" w:w="1984"/>
            <w:shd w:val="clear" w:color="auto" w:fill="0F3B22"/>
          </w:tcPr>
          <w:p>
            <w:r>
              <w:rPr>
                <w:b/>
                <w:color w:val="FAF7F0"/>
                <w:sz w:val="18"/>
              </w:rPr>
              <w:t>Tindak lanjut</w:t>
            </w:r>
          </w:p>
        </w:tc>
      </w:tr>
      <w:tr>
        <w:tc>
          <w:tcPr>
            <w:tcW w:type="dxa" w:w="3402"/>
          </w:tcPr>
          <w:p>
            <w:r>
              <w:rPr>
                <w:sz w:val="18"/>
              </w:rPr>
              <w:t>Anak dapat menyebutkan tiga tindakan</w:t>
            </w:r>
          </w:p>
        </w:tc>
        <w:tc>
          <w:tcPr>
            <w:tcW w:type="dxa" w:w="1984"/>
          </w:tcPr>
          <w:p>
            <w:r>
              <w:rPr>
                <w:sz w:val="18"/>
              </w:rPr>
            </w:r>
          </w:p>
        </w:tc>
        <w:tc>
          <w:tcPr>
            <w:tcW w:type="dxa" w:w="2268"/>
          </w:tcPr>
          <w:p>
            <w:r>
              <w:rPr>
                <w:sz w:val="18"/>
              </w:rPr>
            </w:r>
          </w:p>
        </w:tc>
        <w:tc>
          <w:tcPr>
            <w:tcW w:type="dxa" w:w="1984"/>
          </w:tcPr>
          <w:p>
            <w:r>
              <w:rPr>
                <w:sz w:val="18"/>
              </w:rPr>
            </w:r>
          </w:p>
        </w:tc>
      </w:tr>
      <w:tr>
        <w:tc>
          <w:tcPr>
            <w:tcW w:type="dxa" w:w="3402"/>
            <w:shd w:val="clear" w:color="auto" w:fill="F4F7F5"/>
          </w:tcPr>
          <w:p>
            <w:r>
              <w:rPr>
                <w:sz w:val="18"/>
              </w:rPr>
              <w:t>Anak dapat menunjuk/menyebut orang dewasa yang dipercaya</w:t>
            </w:r>
          </w:p>
        </w:tc>
        <w:tc>
          <w:tcPr>
            <w:tcW w:type="dxa" w:w="1984"/>
            <w:shd w:val="clear" w:color="auto" w:fill="F4F7F5"/>
          </w:tcPr>
          <w:p>
            <w:r>
              <w:rPr>
                <w:sz w:val="18"/>
              </w:rPr>
            </w:r>
          </w:p>
        </w:tc>
        <w:tc>
          <w:tcPr>
            <w:tcW w:type="dxa" w:w="2268"/>
            <w:shd w:val="clear" w:color="auto" w:fill="F4F7F5"/>
          </w:tcPr>
          <w:p>
            <w:r>
              <w:rPr>
                <w:sz w:val="18"/>
              </w:rPr>
            </w:r>
          </w:p>
        </w:tc>
        <w:tc>
          <w:tcPr>
            <w:tcW w:type="dxa" w:w="1984"/>
            <w:shd w:val="clear" w:color="auto" w:fill="F4F7F5"/>
          </w:tcPr>
          <w:p>
            <w:r>
              <w:rPr>
                <w:sz w:val="18"/>
              </w:rPr>
            </w:r>
          </w:p>
        </w:tc>
      </w:tr>
      <w:tr>
        <w:tc>
          <w:tcPr>
            <w:tcW w:type="dxa" w:w="3402"/>
          </w:tcPr>
          <w:p>
            <w:r>
              <w:rPr>
                <w:sz w:val="18"/>
              </w:rPr>
              <w:t>Anak memakai kalimat bantuan dalam bermain</w:t>
            </w:r>
          </w:p>
        </w:tc>
        <w:tc>
          <w:tcPr>
            <w:tcW w:type="dxa" w:w="1984"/>
          </w:tcPr>
          <w:p>
            <w:r>
              <w:rPr>
                <w:sz w:val="18"/>
              </w:rPr>
            </w:r>
          </w:p>
        </w:tc>
        <w:tc>
          <w:tcPr>
            <w:tcW w:type="dxa" w:w="2268"/>
          </w:tcPr>
          <w:p>
            <w:r>
              <w:rPr>
                <w:sz w:val="18"/>
              </w:rPr>
            </w:r>
          </w:p>
        </w:tc>
        <w:tc>
          <w:tcPr>
            <w:tcW w:type="dxa" w:w="1984"/>
          </w:tcPr>
          <w:p>
            <w:r>
              <w:rPr>
                <w:sz w:val="18"/>
              </w:rPr>
            </w:r>
          </w:p>
        </w:tc>
      </w:tr>
      <w:tr>
        <w:tc>
          <w:tcPr>
            <w:tcW w:type="dxa" w:w="3402"/>
            <w:shd w:val="clear" w:color="auto" w:fill="F4F7F5"/>
          </w:tcPr>
          <w:p>
            <w:r>
              <w:rPr>
                <w:sz w:val="18"/>
              </w:rPr>
              <w:t>Anak mengajak teman yang sendirian</w:t>
            </w:r>
          </w:p>
        </w:tc>
        <w:tc>
          <w:tcPr>
            <w:tcW w:type="dxa" w:w="1984"/>
            <w:shd w:val="clear" w:color="auto" w:fill="F4F7F5"/>
          </w:tcPr>
          <w:p>
            <w:r>
              <w:rPr>
                <w:sz w:val="18"/>
              </w:rPr>
            </w:r>
          </w:p>
        </w:tc>
        <w:tc>
          <w:tcPr>
            <w:tcW w:type="dxa" w:w="2268"/>
            <w:shd w:val="clear" w:color="auto" w:fill="F4F7F5"/>
          </w:tcPr>
          <w:p>
            <w:r>
              <w:rPr>
                <w:sz w:val="18"/>
              </w:rPr>
            </w:r>
          </w:p>
        </w:tc>
        <w:tc>
          <w:tcPr>
            <w:tcW w:type="dxa" w:w="1984"/>
            <w:shd w:val="clear" w:color="auto" w:fill="F4F7F5"/>
          </w:tcPr>
          <w:p>
            <w:r>
              <w:rPr>
                <w:sz w:val="18"/>
              </w:rPr>
            </w:r>
          </w:p>
        </w:tc>
      </w:tr>
      <w:tr>
        <w:tc>
          <w:tcPr>
            <w:tcW w:type="dxa" w:w="3402"/>
          </w:tcPr>
          <w:p>
            <w:r>
              <w:rPr>
                <w:sz w:val="18"/>
              </w:rPr>
              <w:t>Suasana sesi aman; tidak ada anak dijadikan contoh</w:t>
            </w:r>
          </w:p>
        </w:tc>
        <w:tc>
          <w:tcPr>
            <w:tcW w:type="dxa" w:w="1984"/>
          </w:tcPr>
          <w:p>
            <w:r>
              <w:rPr>
                <w:sz w:val="18"/>
              </w:rPr>
            </w:r>
          </w:p>
        </w:tc>
        <w:tc>
          <w:tcPr>
            <w:tcW w:type="dxa" w:w="2268"/>
          </w:tcPr>
          <w:p>
            <w:r>
              <w:rPr>
                <w:sz w:val="18"/>
              </w:rPr>
            </w:r>
          </w:p>
        </w:tc>
        <w:tc>
          <w:tcPr>
            <w:tcW w:type="dxa" w:w="1984"/>
          </w:tcPr>
          <w:p>
            <w:r>
              <w:rPr>
                <w:sz w:val="18"/>
              </w:rPr>
            </w:r>
          </w:p>
        </w:tc>
      </w:tr>
      <w:tr>
        <w:tc>
          <w:tcPr>
            <w:tcW w:type="dxa" w:w="3402"/>
            <w:shd w:val="clear" w:color="auto" w:fill="F4F7F5"/>
          </w:tcPr>
          <w:p>
            <w:r>
              <w:rPr>
                <w:sz w:val="18"/>
              </w:rPr>
              <w:t>Bagian yang sulit dipahami (kalimat/gambar)</w:t>
            </w:r>
          </w:p>
        </w:tc>
        <w:tc>
          <w:tcPr>
            <w:tcW w:type="dxa" w:w="1984"/>
            <w:shd w:val="clear" w:color="auto" w:fill="F4F7F5"/>
          </w:tcPr>
          <w:p>
            <w:r>
              <w:rPr>
                <w:sz w:val="18"/>
              </w:rPr>
            </w:r>
          </w:p>
        </w:tc>
        <w:tc>
          <w:tcPr>
            <w:tcW w:type="dxa" w:w="2268"/>
            <w:shd w:val="clear" w:color="auto" w:fill="F4F7F5"/>
          </w:tcPr>
          <w:p>
            <w:r>
              <w:rPr>
                <w:sz w:val="18"/>
              </w:rPr>
            </w:r>
          </w:p>
        </w:tc>
        <w:tc>
          <w:tcPr>
            <w:tcW w:type="dxa" w:w="1984"/>
            <w:shd w:val="clear" w:color="auto" w:fill="F4F7F5"/>
          </w:tcPr>
          <w:p>
            <w:r>
              <w:rPr>
                <w:sz w:val="18"/>
              </w:rPr>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701"/>
        <w:gridCol w:w="1417"/>
        <w:gridCol w:w="1984"/>
        <w:gridCol w:w="2268"/>
        <w:gridCol w:w="2268"/>
      </w:tblGrid>
      <w:tr>
        <w:tc>
          <w:tcPr>
            <w:tcW w:type="dxa" w:w="1701"/>
            <w:shd w:val="clear" w:color="auto" w:fill="0F3B22"/>
          </w:tcPr>
          <w:p>
            <w:r>
              <w:rPr>
                <w:b/>
                <w:color w:val="FAF7F0"/>
                <w:sz w:val="18"/>
              </w:rPr>
              <w:t>Kelas</w:t>
            </w:r>
          </w:p>
        </w:tc>
        <w:tc>
          <w:tcPr>
            <w:tcW w:type="dxa" w:w="1417"/>
            <w:shd w:val="clear" w:color="auto" w:fill="0F3B22"/>
          </w:tcPr>
          <w:p>
            <w:r>
              <w:rPr>
                <w:b/>
                <w:color w:val="FAF7F0"/>
                <w:sz w:val="18"/>
              </w:rPr>
              <w:t>Sesi ke-</w:t>
            </w:r>
          </w:p>
        </w:tc>
        <w:tc>
          <w:tcPr>
            <w:tcW w:type="dxa" w:w="1984"/>
            <w:shd w:val="clear" w:color="auto" w:fill="0F3B22"/>
          </w:tcPr>
          <w:p>
            <w:r>
              <w:rPr>
                <w:b/>
                <w:color w:val="FAF7F0"/>
                <w:sz w:val="18"/>
              </w:rPr>
              <w:t>Tanggal</w:t>
            </w:r>
          </w:p>
        </w:tc>
        <w:tc>
          <w:tcPr>
            <w:tcW w:type="dxa" w:w="2268"/>
            <w:shd w:val="clear" w:color="auto" w:fill="0F3B22"/>
          </w:tcPr>
          <w:p>
            <w:r>
              <w:rPr>
                <w:b/>
                <w:color w:val="FAF7F0"/>
                <w:sz w:val="18"/>
              </w:rPr>
              <w:t>Jumlah anak hadir</w:t>
            </w:r>
          </w:p>
        </w:tc>
        <w:tc>
          <w:tcPr>
            <w:tcW w:type="dxa" w:w="2268"/>
            <w:shd w:val="clear" w:color="auto" w:fill="0F3B22"/>
          </w:tcPr>
          <w:p>
            <w:r>
              <w:rPr>
                <w:b/>
                <w:color w:val="FAF7F0"/>
                <w:sz w:val="18"/>
              </w:rPr>
              <w:t>Guru</w:t>
            </w:r>
          </w:p>
        </w:tc>
      </w:tr>
      <w:tr>
        <w:tc>
          <w:tcPr>
            <w:tcW w:type="dxa" w:w="1701"/>
          </w:tcPr>
          <w:p>
            <w:r>
              <w:rPr>
                <w:sz w:val="18"/>
              </w:rPr>
            </w:r>
          </w:p>
        </w:tc>
        <w:tc>
          <w:tcPr>
            <w:tcW w:type="dxa" w:w="1417"/>
          </w:tcPr>
          <w:p>
            <w:r>
              <w:rPr>
                <w:sz w:val="18"/>
              </w:rPr>
            </w:r>
          </w:p>
        </w:tc>
        <w:tc>
          <w:tcPr>
            <w:tcW w:type="dxa" w:w="1984"/>
          </w:tcPr>
          <w:p>
            <w:r>
              <w:rPr>
                <w:sz w:val="18"/>
              </w:rPr>
            </w:r>
          </w:p>
        </w:tc>
        <w:tc>
          <w:tcPr>
            <w:tcW w:type="dxa" w:w="2268"/>
          </w:tcPr>
          <w:p>
            <w:r>
              <w:rPr>
                <w:sz w:val="18"/>
              </w:rPr>
            </w:r>
          </w:p>
        </w:tc>
        <w:tc>
          <w:tcPr>
            <w:tcW w:type="dxa" w:w="2268"/>
          </w:tcPr>
          <w:p>
            <w:r>
              <w:rPr>
                <w:sz w:val="18"/>
              </w:rPr>
            </w:r>
          </w:p>
        </w:tc>
      </w:tr>
      <w:tr>
        <w:tc>
          <w:tcPr>
            <w:tcW w:type="dxa" w:w="1701"/>
            <w:shd w:val="clear" w:color="auto" w:fill="F4F7F5"/>
          </w:tcPr>
          <w:p>
            <w:r>
              <w:rPr>
                <w:sz w:val="18"/>
              </w:rPr>
            </w:r>
          </w:p>
        </w:tc>
        <w:tc>
          <w:tcPr>
            <w:tcW w:type="dxa" w:w="1417"/>
            <w:shd w:val="clear" w:color="auto" w:fill="F4F7F5"/>
          </w:tcPr>
          <w:p>
            <w:r>
              <w:rPr>
                <w:sz w:val="18"/>
              </w:rPr>
            </w:r>
          </w:p>
        </w:tc>
        <w:tc>
          <w:tcPr>
            <w:tcW w:type="dxa" w:w="1984"/>
            <w:shd w:val="clear" w:color="auto" w:fill="F4F7F5"/>
          </w:tcPr>
          <w:p>
            <w:r>
              <w:rPr>
                <w:sz w:val="18"/>
              </w:rPr>
            </w:r>
          </w:p>
        </w:tc>
        <w:tc>
          <w:tcPr>
            <w:tcW w:type="dxa" w:w="2268"/>
            <w:shd w:val="clear" w:color="auto" w:fill="F4F7F5"/>
          </w:tcPr>
          <w:p>
            <w:r>
              <w:rPr>
                <w:sz w:val="18"/>
              </w:rPr>
            </w:r>
          </w:p>
        </w:tc>
        <w:tc>
          <w:tcPr>
            <w:tcW w:type="dxa" w:w="2268"/>
            <w:shd w:val="clear" w:color="auto" w:fill="F4F7F5"/>
          </w:tcPr>
          <w:p>
            <w:r>
              <w:rPr>
                <w:sz w:val="18"/>
              </w:rPr>
            </w:r>
          </w:p>
        </w:tc>
      </w:tr>
    </w:tbl>
    <w:p/>
    <w:p>
      <w:pPr>
        <w:pStyle w:val="Heading2"/>
      </w:pPr>
      <w:r>
        <w:t>C.3 Panduan jawaban untuk guru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268"/>
        <w:gridCol w:w="7370"/>
      </w:tblGrid>
      <w:tr>
        <w:tc>
          <w:tcPr>
            <w:tcW w:type="dxa" w:w="2268"/>
            <w:shd w:val="clear" w:color="auto" w:fill="0F3B22"/>
          </w:tcPr>
          <w:p>
            <w:r>
              <w:rPr>
                <w:b/>
                <w:color w:val="FAF7F0"/>
                <w:sz w:val="18"/>
              </w:rPr>
              <w:t>Butir</w:t>
            </w:r>
          </w:p>
        </w:tc>
        <w:tc>
          <w:tcPr>
            <w:tcW w:type="dxa" w:w="7370"/>
            <w:shd w:val="clear" w:color="auto" w:fill="0F3B22"/>
          </w:tcPr>
          <w:p>
            <w:r>
              <w:rPr>
                <w:b/>
                <w:color w:val="FAF7F0"/>
                <w:sz w:val="18"/>
              </w:rPr>
              <w:t>Jawaban dan cara menanggapi</w:t>
            </w:r>
          </w:p>
        </w:tc>
      </w:tr>
      <w:tr>
        <w:tc>
          <w:tcPr>
            <w:tcW w:type="dxa" w:w="2268"/>
          </w:tcPr>
          <w:p>
            <w:r>
              <w:rPr>
                <w:sz w:val="18"/>
              </w:rPr>
              <w:t>1-3 (kata, rebut, takut)</w:t>
            </w:r>
          </w:p>
        </w:tc>
        <w:tc>
          <w:tcPr>
            <w:tcW w:type="dxa" w:w="7370"/>
          </w:tcPr>
          <w:p>
            <w:r>
              <w:rPr>
                <w:sz w:val="18"/>
              </w:rPr>
              <w:t>Jawaban benar: berkata berhenti, menjauh, menemui guru. Bila anak memilih jawaban lain, jangan menyalahkan: tanyakan "Apa yang terjadi bila begitu?" dan ulangi tiga tindakan. Tidak ada kewajiban anak menghadapi kelompok yang mengancam keselamatannya.</w:t>
            </w:r>
          </w:p>
        </w:tc>
      </w:tr>
      <w:tr>
        <w:tc>
          <w:tcPr>
            <w:tcW w:type="dxa" w:w="2268"/>
            <w:shd w:val="clear" w:color="auto" w:fill="F4F7F5"/>
          </w:tcPr>
          <w:p>
            <w:r>
              <w:rPr>
                <w:sz w:val="18"/>
              </w:rPr>
              <w:t>4 (mengajak bermain)</w:t>
            </w:r>
          </w:p>
        </w:tc>
        <w:tc>
          <w:tcPr>
            <w:tcW w:type="dxa" w:w="7370"/>
            <w:shd w:val="clear" w:color="auto" w:fill="F4F7F5"/>
          </w:tcPr>
          <w:p>
            <w:r>
              <w:rPr>
                <w:sz w:val="18"/>
              </w:rPr>
              <w:t>Dukung ajakan sederhana: "Mau main bersamaku?" Bila anak ragu karena malu, bantu ia mencoba bersama guru.</w:t>
            </w:r>
          </w:p>
        </w:tc>
      </w:tr>
      <w:tr>
        <w:tc>
          <w:tcPr>
            <w:tcW w:type="dxa" w:w="2268"/>
          </w:tcPr>
          <w:p>
            <w:r>
              <w:rPr>
                <w:sz w:val="18"/>
              </w:rPr>
              <w:t>5 (orang dewasa)</w:t>
            </w:r>
          </w:p>
        </w:tc>
        <w:tc>
          <w:tcPr>
            <w:tcW w:type="dxa" w:w="7370"/>
          </w:tcPr>
          <w:p>
            <w:r>
              <w:rPr>
                <w:sz w:val="18"/>
              </w:rPr>
              <w:t>Pastikan setiap anak punya satu nama orang dewasa. Bila anak tidak dapat menyebut, ulangi dengan denah sekolah dan catat untuk sesi berikutnya.</w:t>
            </w:r>
          </w:p>
        </w:tc>
      </w:tr>
      <w:tr>
        <w:tc>
          <w:tcPr>
            <w:tcW w:type="dxa" w:w="2268"/>
            <w:shd w:val="clear" w:color="auto" w:fill="F4F7F5"/>
          </w:tcPr>
          <w:p>
            <w:r>
              <w:rPr>
                <w:sz w:val="18"/>
              </w:rPr>
              <w:t>6 (berani meminta bantuan)</w:t>
            </w:r>
          </w:p>
        </w:tc>
        <w:tc>
          <w:tcPr>
            <w:tcW w:type="dxa" w:w="7370"/>
            <w:shd w:val="clear" w:color="auto" w:fill="F4F7F5"/>
          </w:tcPr>
          <w:p>
            <w:r>
              <w:rPr>
                <w:sz w:val="18"/>
              </w:rPr>
              <w:t>Tegaskan bahwa meminta bantuan itu berani dan baik; orang dewasa wajib menolong.</w:t>
            </w:r>
          </w:p>
        </w:tc>
      </w:tr>
      <w:tr>
        <w:tc>
          <w:tcPr>
            <w:tcW w:type="dxa" w:w="2268"/>
          </w:tcPr>
          <w:p>
            <w:r>
              <w:rPr>
                <w:sz w:val="18"/>
              </w:rPr>
              <w:t>Bila anak menceritakan kejadian nyata</w:t>
            </w:r>
          </w:p>
        </w:tc>
        <w:tc>
          <w:tcPr>
            <w:tcW w:type="dxa" w:w="7370"/>
          </w:tcPr>
          <w:p>
            <w:r>
              <w:rPr>
                <w:sz w:val="18"/>
              </w:rPr>
              <w:t>Ikuti SOP A.5: dengarkan berdua, catat, teruskan ke D04/D06; jangan menggali di depan kelas atau memaksa berdamai.</w:t>
            </w:r>
          </w:p>
        </w:tc>
      </w:tr>
      <w:tr>
        <w:tc>
          <w:tcPr>
            <w:tcW w:type="dxa" w:w="2268"/>
            <w:shd w:val="clear" w:color="auto" w:fill="F4F7F5"/>
          </w:tcPr>
          <w:p>
            <w:r>
              <w:rPr>
                <w:sz w:val="18"/>
              </w:rPr>
              <w:t>Menilai keberhasilan</w:t>
            </w:r>
          </w:p>
        </w:tc>
        <w:tc>
          <w:tcPr>
            <w:tcW w:type="dxa" w:w="7370"/>
            <w:shd w:val="clear" w:color="auto" w:fill="F4F7F5"/>
          </w:tcPr>
          <w:p>
            <w:r>
              <w:rPr>
                <w:sz w:val="18"/>
              </w:rPr>
              <w:t>Keberhasilan terlihat bila sebagian besar anak dapat menyebut tiga tindakan dan satu orang dewasa; tidak ada angka atau peringkat. Hasil agregat dilaporkan melalui WK-F ke D11. Target angka: [DIISI SEKOLAH].</w:t>
            </w:r>
          </w:p>
        </w:tc>
      </w:tr>
    </w:tbl>
    <w:p/>
    <w:p>
      <w:pPr>
        <w:pStyle w:val="Heading2"/>
      </w:pPr>
      <w:r>
        <w:t>C.4 Daftar periksa guru sebelum dan sesudah sesi</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567"/>
        <w:gridCol w:w="7087"/>
        <w:gridCol w:w="964"/>
        <w:gridCol w:w="1020"/>
      </w:tblGrid>
      <w:tr>
        <w:tc>
          <w:tcPr>
            <w:tcW w:type="dxa" w:w="567"/>
            <w:shd w:val="clear" w:color="auto" w:fill="0F3B22"/>
          </w:tcPr>
          <w:p>
            <w:r>
              <w:rPr>
                <w:b/>
                <w:color w:val="FAF7F0"/>
                <w:sz w:val="18"/>
              </w:rPr>
              <w:t>No</w:t>
            </w:r>
          </w:p>
        </w:tc>
        <w:tc>
          <w:tcPr>
            <w:tcW w:type="dxa" w:w="7087"/>
            <w:shd w:val="clear" w:color="auto" w:fill="0F3B22"/>
          </w:tcPr>
          <w:p>
            <w:r>
              <w:rPr>
                <w:b/>
                <w:color w:val="FAF7F0"/>
                <w:sz w:val="18"/>
              </w:rPr>
              <w:t>Periksa</w:t>
            </w:r>
          </w:p>
        </w:tc>
        <w:tc>
          <w:tcPr>
            <w:tcW w:type="dxa" w:w="964"/>
            <w:shd w:val="clear" w:color="auto" w:fill="0F3B22"/>
          </w:tcPr>
          <w:p>
            <w:r>
              <w:rPr>
                <w:b/>
                <w:color w:val="FAF7F0"/>
                <w:sz w:val="18"/>
              </w:rPr>
              <w:t>Ya</w:t>
            </w:r>
          </w:p>
        </w:tc>
        <w:tc>
          <w:tcPr>
            <w:tcW w:type="dxa" w:w="1020"/>
            <w:shd w:val="clear" w:color="auto" w:fill="0F3B22"/>
          </w:tcPr>
          <w:p>
            <w:r>
              <w:rPr>
                <w:b/>
                <w:color w:val="FAF7F0"/>
                <w:sz w:val="18"/>
              </w:rPr>
              <w:t>Tidak</w:t>
            </w:r>
          </w:p>
        </w:tc>
      </w:tr>
      <w:tr>
        <w:tc>
          <w:tcPr>
            <w:tcW w:type="dxa" w:w="567"/>
          </w:tcPr>
          <w:p>
            <w:r>
              <w:rPr>
                <w:sz w:val="18"/>
              </w:rPr>
              <w:t>1</w:t>
            </w:r>
          </w:p>
        </w:tc>
        <w:tc>
          <w:tcPr>
            <w:tcW w:type="dxa" w:w="7087"/>
          </w:tcPr>
          <w:p>
            <w:r>
              <w:rPr>
                <w:sz w:val="18"/>
              </w:rPr>
              <w:t>Tujuan, bahan, langkah, pertanyaan, respons, dan tindak lanjut sesi sudah dipahami.</w:t>
            </w:r>
          </w:p>
        </w:tc>
        <w:tc>
          <w:tcPr>
            <w:tcW w:type="dxa" w:w="964"/>
          </w:tcPr>
          <w:p>
            <w:r>
              <w:rPr>
                <w:sz w:val="18"/>
              </w:rPr>
            </w:r>
          </w:p>
        </w:tc>
        <w:tc>
          <w:tcPr>
            <w:tcW w:type="dxa" w:w="1020"/>
          </w:tcPr>
          <w:p>
            <w:r>
              <w:rPr>
                <w:sz w:val="18"/>
              </w:rPr>
            </w:r>
          </w:p>
        </w:tc>
      </w:tr>
      <w:tr>
        <w:tc>
          <w:tcPr>
            <w:tcW w:type="dxa" w:w="567"/>
            <w:shd w:val="clear" w:color="auto" w:fill="F4F7F5"/>
          </w:tcPr>
          <w:p>
            <w:r>
              <w:rPr>
                <w:sz w:val="18"/>
              </w:rPr>
              <w:t>2</w:t>
            </w:r>
          </w:p>
        </w:tc>
        <w:tc>
          <w:tcPr>
            <w:tcW w:type="dxa" w:w="7087"/>
            <w:shd w:val="clear" w:color="auto" w:fill="F4F7F5"/>
          </w:tcPr>
          <w:p>
            <w:r>
              <w:rPr>
                <w:sz w:val="18"/>
              </w:rPr>
              <w:t>Cerita dan gambar fiktif tidak menyerupai anak tertentu di kelas.</w:t>
            </w:r>
          </w:p>
        </w:tc>
        <w:tc>
          <w:tcPr>
            <w:tcW w:type="dxa" w:w="964"/>
            <w:shd w:val="clear" w:color="auto" w:fill="F4F7F5"/>
          </w:tcPr>
          <w:p>
            <w:r>
              <w:rPr>
                <w:sz w:val="18"/>
              </w:rPr>
            </w:r>
          </w:p>
        </w:tc>
        <w:tc>
          <w:tcPr>
            <w:tcW w:type="dxa" w:w="1020"/>
            <w:shd w:val="clear" w:color="auto" w:fill="F4F7F5"/>
          </w:tcPr>
          <w:p>
            <w:r>
              <w:rPr>
                <w:sz w:val="18"/>
              </w:rPr>
            </w:r>
          </w:p>
        </w:tc>
      </w:tr>
      <w:tr>
        <w:tc>
          <w:tcPr>
            <w:tcW w:type="dxa" w:w="567"/>
          </w:tcPr>
          <w:p>
            <w:r>
              <w:rPr>
                <w:sz w:val="18"/>
              </w:rPr>
              <w:t>3</w:t>
            </w:r>
          </w:p>
        </w:tc>
        <w:tc>
          <w:tcPr>
            <w:tcW w:type="dxa" w:w="7087"/>
          </w:tcPr>
          <w:p>
            <w:r>
              <w:rPr>
                <w:sz w:val="18"/>
              </w:rPr>
              <w:t>Tidak ada role-play yang menempatkan anak tertentu sebagai korban atau pelaku.</w:t>
            </w:r>
          </w:p>
        </w:tc>
        <w:tc>
          <w:tcPr>
            <w:tcW w:type="dxa" w:w="964"/>
          </w:tcPr>
          <w:p>
            <w:r>
              <w:rPr>
                <w:sz w:val="18"/>
              </w:rPr>
            </w:r>
          </w:p>
        </w:tc>
        <w:tc>
          <w:tcPr>
            <w:tcW w:type="dxa" w:w="1020"/>
          </w:tcPr>
          <w:p>
            <w:r>
              <w:rPr>
                <w:sz w:val="18"/>
              </w:rPr>
            </w:r>
          </w:p>
        </w:tc>
      </w:tr>
      <w:tr>
        <w:tc>
          <w:tcPr>
            <w:tcW w:type="dxa" w:w="567"/>
            <w:shd w:val="clear" w:color="auto" w:fill="F4F7F5"/>
          </w:tcPr>
          <w:p>
            <w:r>
              <w:rPr>
                <w:sz w:val="18"/>
              </w:rPr>
              <w:t>4</w:t>
            </w:r>
          </w:p>
        </w:tc>
        <w:tc>
          <w:tcPr>
            <w:tcW w:type="dxa" w:w="7087"/>
            <w:shd w:val="clear" w:color="auto" w:fill="F4F7F5"/>
          </w:tcPr>
          <w:p>
            <w:r>
              <w:rPr>
                <w:sz w:val="18"/>
              </w:rPr>
              <w:t>Tiga tindakan diajarkan dan anak tidak diwajibkan menegur atau menghadapi kelompok yang mengancam.</w:t>
            </w:r>
          </w:p>
        </w:tc>
        <w:tc>
          <w:tcPr>
            <w:tcW w:type="dxa" w:w="964"/>
            <w:shd w:val="clear" w:color="auto" w:fill="F4F7F5"/>
          </w:tcPr>
          <w:p>
            <w:r>
              <w:rPr>
                <w:sz w:val="18"/>
              </w:rPr>
            </w:r>
          </w:p>
        </w:tc>
        <w:tc>
          <w:tcPr>
            <w:tcW w:type="dxa" w:w="1020"/>
            <w:shd w:val="clear" w:color="auto" w:fill="F4F7F5"/>
          </w:tcPr>
          <w:p>
            <w:r>
              <w:rPr>
                <w:sz w:val="18"/>
              </w:rPr>
            </w:r>
          </w:p>
        </w:tc>
      </w:tr>
      <w:tr>
        <w:tc>
          <w:tcPr>
            <w:tcW w:type="dxa" w:w="567"/>
          </w:tcPr>
          <w:p>
            <w:r>
              <w:rPr>
                <w:sz w:val="18"/>
              </w:rPr>
              <w:t>5</w:t>
            </w:r>
          </w:p>
        </w:tc>
        <w:tc>
          <w:tcPr>
            <w:tcW w:type="dxa" w:w="7087"/>
          </w:tcPr>
          <w:p>
            <w:r>
              <w:rPr>
                <w:sz w:val="18"/>
              </w:rPr>
              <w:t>Poster hanya memuat kontak yang sudah diverifikasi (D04).</w:t>
            </w:r>
          </w:p>
        </w:tc>
        <w:tc>
          <w:tcPr>
            <w:tcW w:type="dxa" w:w="964"/>
          </w:tcPr>
          <w:p>
            <w:r>
              <w:rPr>
                <w:sz w:val="18"/>
              </w:rPr>
            </w:r>
          </w:p>
        </w:tc>
        <w:tc>
          <w:tcPr>
            <w:tcW w:type="dxa" w:w="1020"/>
          </w:tcPr>
          <w:p>
            <w:r>
              <w:rPr>
                <w:sz w:val="18"/>
              </w:rPr>
            </w:r>
          </w:p>
        </w:tc>
      </w:tr>
      <w:tr>
        <w:tc>
          <w:tcPr>
            <w:tcW w:type="dxa" w:w="567"/>
            <w:shd w:val="clear" w:color="auto" w:fill="F4F7F5"/>
          </w:tcPr>
          <w:p>
            <w:r>
              <w:rPr>
                <w:sz w:val="18"/>
              </w:rPr>
              <w:t>6</w:t>
            </w:r>
          </w:p>
        </w:tc>
        <w:tc>
          <w:tcPr>
            <w:tcW w:type="dxa" w:w="7087"/>
            <w:shd w:val="clear" w:color="auto" w:fill="F4F7F5"/>
          </w:tcPr>
          <w:p>
            <w:r>
              <w:rPr>
                <w:sz w:val="18"/>
              </w:rPr>
              <w:t>Anak tidak diminta membuka pengalaman sensitif di depan kelas.</w:t>
            </w:r>
          </w:p>
        </w:tc>
        <w:tc>
          <w:tcPr>
            <w:tcW w:type="dxa" w:w="964"/>
            <w:shd w:val="clear" w:color="auto" w:fill="F4F7F5"/>
          </w:tcPr>
          <w:p>
            <w:r>
              <w:rPr>
                <w:sz w:val="18"/>
              </w:rPr>
            </w:r>
          </w:p>
        </w:tc>
        <w:tc>
          <w:tcPr>
            <w:tcW w:type="dxa" w:w="1020"/>
            <w:shd w:val="clear" w:color="auto" w:fill="F4F7F5"/>
          </w:tcPr>
          <w:p>
            <w:r>
              <w:rPr>
                <w:sz w:val="18"/>
              </w:rPr>
            </w:r>
          </w:p>
        </w:tc>
      </w:tr>
      <w:tr>
        <w:tc>
          <w:tcPr>
            <w:tcW w:type="dxa" w:w="567"/>
          </w:tcPr>
          <w:p>
            <w:r>
              <w:rPr>
                <w:sz w:val="18"/>
              </w:rPr>
              <w:t>7</w:t>
            </w:r>
          </w:p>
        </w:tc>
        <w:tc>
          <w:tcPr>
            <w:tcW w:type="dxa" w:w="7087"/>
          </w:tcPr>
          <w:p>
            <w:r>
              <w:rPr>
                <w:sz w:val="18"/>
              </w:rPr>
              <w:t>Kesepakatan kelas dibuat bersama anak dan disesuaikan kelas 1A/1B, 2A/2B, 3A/3B.</w:t>
            </w:r>
          </w:p>
        </w:tc>
        <w:tc>
          <w:tcPr>
            <w:tcW w:type="dxa" w:w="964"/>
          </w:tcPr>
          <w:p>
            <w:r>
              <w:rPr>
                <w:sz w:val="18"/>
              </w:rPr>
            </w:r>
          </w:p>
        </w:tc>
        <w:tc>
          <w:tcPr>
            <w:tcW w:type="dxa" w:w="1020"/>
          </w:tcPr>
          <w:p>
            <w:r>
              <w:rPr>
                <w:sz w:val="18"/>
              </w:rPr>
            </w:r>
          </w:p>
        </w:tc>
      </w:tr>
      <w:tr>
        <w:tc>
          <w:tcPr>
            <w:tcW w:type="dxa" w:w="567"/>
            <w:shd w:val="clear" w:color="auto" w:fill="F4F7F5"/>
          </w:tcPr>
          <w:p>
            <w:r>
              <w:rPr>
                <w:sz w:val="18"/>
              </w:rPr>
              <w:t>8</w:t>
            </w:r>
          </w:p>
        </w:tc>
        <w:tc>
          <w:tcPr>
            <w:tcW w:type="dxa" w:w="7087"/>
            <w:shd w:val="clear" w:color="auto" w:fill="F4F7F5"/>
          </w:tcPr>
          <w:p>
            <w:r>
              <w:rPr>
                <w:sz w:val="18"/>
              </w:rPr>
              <w:t>Catatan dan rekap diserahkan sesuai jalur (WK-B ke D07; WK-F ke D11).</w:t>
            </w:r>
          </w:p>
        </w:tc>
        <w:tc>
          <w:tcPr>
            <w:tcW w:type="dxa" w:w="964"/>
            <w:shd w:val="clear" w:color="auto" w:fill="F4F7F5"/>
          </w:tcPr>
          <w:p>
            <w:r>
              <w:rPr>
                <w:sz w:val="18"/>
              </w:rPr>
            </w:r>
          </w:p>
        </w:tc>
        <w:tc>
          <w:tcPr>
            <w:tcW w:type="dxa" w:w="1020"/>
            <w:shd w:val="clear" w:color="auto" w:fill="F4F7F5"/>
          </w:tcPr>
          <w:p>
            <w:r>
              <w:rPr>
                <w:sz w:val="18"/>
              </w:rPr>
            </w:r>
          </w:p>
        </w:tc>
      </w:tr>
    </w:tbl>
    <w:p/>
    <w:p>
      <w:r>
        <w:rPr>
          <w:b/>
        </w:rPr>
        <w:t xml:space="preserve">Uji coba. </w:t>
      </w:r>
      <w:r>
        <w:rPr>
          <w:i w:val="0"/>
        </w:rPr>
        <w:t>Uji awal: instruksi diuji bersama satu guru kelas bawah menggunakan skenario rekaan, lalu kalimat yang sulit diperbaiki. Hasil uji: [DIISI SEKOLAH].</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Nurnaningsih (D04)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D15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