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698FB" w14:textId="77777777" w:rsidR="00A9651E" w:rsidRDefault="00A9651E" w:rsidP="00ED51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171284" w14:textId="77777777" w:rsidR="003326BE" w:rsidRDefault="003326BE" w:rsidP="00ED51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346E69" w14:textId="77777777" w:rsidR="003326BE" w:rsidRDefault="003326BE" w:rsidP="00ED51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9D0E02" w14:textId="77777777" w:rsidR="003326BE" w:rsidRDefault="003326BE" w:rsidP="00ED51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FBE154" w14:textId="77777777" w:rsidR="003326BE" w:rsidRDefault="003326BE" w:rsidP="00ED51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A5F707" w14:textId="77777777" w:rsidR="003326BE" w:rsidRDefault="003326BE" w:rsidP="00ED51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441D4F" w14:textId="299F8882" w:rsidR="003326BE" w:rsidRDefault="003326BE" w:rsidP="00ED5188">
      <w:pPr>
        <w:spacing w:after="0" w:line="360" w:lineRule="auto"/>
        <w:ind w:left="540" w:hanging="5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</w:t>
      </w:r>
      <w:r>
        <w:rPr>
          <w:rFonts w:ascii="Times New Roman" w:hAnsi="Times New Roman" w:cs="Times New Roman"/>
          <w:sz w:val="24"/>
          <w:szCs w:val="24"/>
        </w:rPr>
        <w:tab/>
        <w:t>TINJAUAN PUSTAKA</w:t>
      </w:r>
    </w:p>
    <w:p w14:paraId="2AFA38B2" w14:textId="77777777" w:rsidR="003326BE" w:rsidRDefault="003326BE" w:rsidP="00ED5188">
      <w:pPr>
        <w:spacing w:after="0" w:line="360" w:lineRule="auto"/>
        <w:ind w:left="540" w:hanging="540"/>
        <w:jc w:val="center"/>
        <w:rPr>
          <w:rFonts w:ascii="Times New Roman" w:hAnsi="Times New Roman" w:cs="Times New Roman"/>
          <w:sz w:val="24"/>
          <w:szCs w:val="24"/>
        </w:rPr>
      </w:pPr>
    </w:p>
    <w:p w14:paraId="160BA51C" w14:textId="77777777" w:rsidR="003326BE" w:rsidRDefault="003326BE" w:rsidP="00ED5188">
      <w:pPr>
        <w:spacing w:after="0" w:line="360" w:lineRule="auto"/>
        <w:ind w:left="540" w:hanging="540"/>
        <w:jc w:val="center"/>
        <w:rPr>
          <w:rFonts w:ascii="Times New Roman" w:hAnsi="Times New Roman" w:cs="Times New Roman"/>
          <w:sz w:val="24"/>
          <w:szCs w:val="24"/>
        </w:rPr>
      </w:pPr>
    </w:p>
    <w:p w14:paraId="7786D597" w14:textId="77777777" w:rsidR="003326BE" w:rsidRDefault="003326BE" w:rsidP="00ED5188">
      <w:pPr>
        <w:spacing w:after="0" w:line="360" w:lineRule="auto"/>
        <w:ind w:left="540" w:hanging="540"/>
        <w:jc w:val="center"/>
        <w:rPr>
          <w:rFonts w:ascii="Times New Roman" w:hAnsi="Times New Roman" w:cs="Times New Roman"/>
          <w:sz w:val="24"/>
          <w:szCs w:val="24"/>
        </w:rPr>
      </w:pPr>
    </w:p>
    <w:p w14:paraId="10720649" w14:textId="617C3CEC" w:rsidR="003326BE" w:rsidRPr="00C540B2" w:rsidRDefault="003326BE" w:rsidP="00C540B2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540B2">
        <w:rPr>
          <w:rFonts w:ascii="Times New Roman" w:hAnsi="Times New Roman" w:cs="Times New Roman"/>
          <w:sz w:val="24"/>
          <w:szCs w:val="24"/>
        </w:rPr>
        <w:t>Telapak</w:t>
      </w:r>
      <w:proofErr w:type="spellEnd"/>
      <w:r w:rsidRPr="00C540B2">
        <w:rPr>
          <w:rFonts w:ascii="Times New Roman" w:hAnsi="Times New Roman" w:cs="Times New Roman"/>
          <w:sz w:val="24"/>
          <w:szCs w:val="24"/>
        </w:rPr>
        <w:t xml:space="preserve"> Tangan </w:t>
      </w:r>
    </w:p>
    <w:p w14:paraId="7B9BD910" w14:textId="77777777" w:rsidR="0063273F" w:rsidRDefault="0063273F" w:rsidP="00ED5188">
      <w:pPr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25F5E39C" w14:textId="426BE22D" w:rsidR="003326BE" w:rsidRDefault="003261B6" w:rsidP="00ED5188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61B6">
        <w:rPr>
          <w:rFonts w:ascii="Times New Roman" w:hAnsi="Times New Roman" w:cs="Times New Roman"/>
          <w:sz w:val="24"/>
          <w:szCs w:val="24"/>
        </w:rPr>
        <w:t>Telapak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menggenggam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Telapak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tebal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berambut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bantalan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lemak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menyerap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telapak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sentuhan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telapak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garis-garis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r w:rsidRPr="003261B6">
        <w:rPr>
          <w:rFonts w:ascii="Times New Roman" w:hAnsi="Times New Roman" w:cs="Times New Roman"/>
          <w:i/>
          <w:iCs/>
          <w:sz w:val="24"/>
          <w:szCs w:val="24"/>
        </w:rPr>
        <w:t>dactyloscopy</w:t>
      </w:r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telapak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D26D5B">
        <w:rPr>
          <w:rFonts w:ascii="Times New Roman" w:hAnsi="Times New Roman" w:cs="Times New Roman"/>
          <w:sz w:val="24"/>
          <w:szCs w:val="24"/>
        </w:rPr>
        <w:t xml:space="preserve"> (</w:t>
      </w:r>
      <w:r w:rsidR="00D96591">
        <w:rPr>
          <w:rFonts w:ascii="Times New Roman" w:hAnsi="Times New Roman" w:cs="Times New Roman"/>
          <w:sz w:val="24"/>
          <w:szCs w:val="24"/>
        </w:rPr>
        <w:t xml:space="preserve">Maw, </w:t>
      </w:r>
      <w:proofErr w:type="spellStart"/>
      <w:r w:rsidR="00D96591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="00D96591">
        <w:rPr>
          <w:rFonts w:ascii="Times New Roman" w:hAnsi="Times New Roman" w:cs="Times New Roman"/>
          <w:sz w:val="24"/>
          <w:szCs w:val="24"/>
        </w:rPr>
        <w:t>.</w:t>
      </w:r>
      <w:r w:rsidR="008010A5">
        <w:rPr>
          <w:rFonts w:ascii="Times New Roman" w:hAnsi="Times New Roman" w:cs="Times New Roman"/>
          <w:sz w:val="24"/>
          <w:szCs w:val="24"/>
        </w:rPr>
        <w:t>,</w:t>
      </w:r>
      <w:r w:rsidR="00D96591">
        <w:rPr>
          <w:rFonts w:ascii="Times New Roman" w:hAnsi="Times New Roman" w:cs="Times New Roman"/>
          <w:sz w:val="24"/>
          <w:szCs w:val="24"/>
        </w:rPr>
        <w:t xml:space="preserve"> 2016). </w:t>
      </w:r>
    </w:p>
    <w:p w14:paraId="4F493419" w14:textId="77777777" w:rsidR="003261B6" w:rsidRDefault="003261B6" w:rsidP="00ED5188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33446A2" w14:textId="77777777" w:rsidR="00E8255B" w:rsidRDefault="003261B6" w:rsidP="00E8255B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261B6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telapak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telapak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>:</w:t>
      </w:r>
    </w:p>
    <w:p w14:paraId="37C24EDE" w14:textId="061AB50C" w:rsidR="003261B6" w:rsidRPr="00E8255B" w:rsidRDefault="003261B6" w:rsidP="00E8255B">
      <w:pPr>
        <w:pStyle w:val="ListParagraph"/>
        <w:numPr>
          <w:ilvl w:val="0"/>
          <w:numId w:val="3"/>
        </w:numPr>
        <w:spacing w:after="0" w:line="360" w:lineRule="auto"/>
        <w:ind w:left="709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255B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Pr="00E8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9D8">
        <w:rPr>
          <w:rFonts w:ascii="Times New Roman" w:hAnsi="Times New Roman" w:cs="Times New Roman"/>
          <w:sz w:val="24"/>
          <w:szCs w:val="24"/>
        </w:rPr>
        <w:t>t</w:t>
      </w:r>
      <w:r w:rsidRPr="00E8255B">
        <w:rPr>
          <w:rFonts w:ascii="Times New Roman" w:hAnsi="Times New Roman" w:cs="Times New Roman"/>
          <w:sz w:val="24"/>
          <w:szCs w:val="24"/>
        </w:rPr>
        <w:t>elapak</w:t>
      </w:r>
      <w:proofErr w:type="spellEnd"/>
      <w:r w:rsidRPr="00E8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9D8">
        <w:rPr>
          <w:rFonts w:ascii="Times New Roman" w:hAnsi="Times New Roman" w:cs="Times New Roman"/>
          <w:sz w:val="24"/>
          <w:szCs w:val="24"/>
        </w:rPr>
        <w:t>t</w:t>
      </w:r>
      <w:r w:rsidRPr="00E8255B">
        <w:rPr>
          <w:rFonts w:ascii="Times New Roman" w:hAnsi="Times New Roman" w:cs="Times New Roman"/>
          <w:sz w:val="24"/>
          <w:szCs w:val="24"/>
        </w:rPr>
        <w:t>angan</w:t>
      </w:r>
      <w:proofErr w:type="spellEnd"/>
    </w:p>
    <w:p w14:paraId="34587DEE" w14:textId="23F84CCB" w:rsidR="003261B6" w:rsidRPr="003261B6" w:rsidRDefault="003261B6" w:rsidP="00E8255B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3261B6">
        <w:rPr>
          <w:rFonts w:ascii="Times New Roman" w:hAnsi="Times New Roman" w:cs="Times New Roman"/>
          <w:sz w:val="24"/>
          <w:szCs w:val="24"/>
        </w:rPr>
        <w:t>arpal</w:t>
      </w:r>
      <w:proofErr w:type="spellEnd"/>
      <w:r w:rsidR="00E8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55B">
        <w:rPr>
          <w:rFonts w:ascii="Times New Roman" w:hAnsi="Times New Roman" w:cs="Times New Roman"/>
          <w:sz w:val="24"/>
          <w:szCs w:val="24"/>
        </w:rPr>
        <w:t>t</w:t>
      </w:r>
      <w:r w:rsidRPr="003261B6">
        <w:rPr>
          <w:rFonts w:ascii="Times New Roman" w:hAnsi="Times New Roman" w:cs="Times New Roman"/>
          <w:sz w:val="24"/>
          <w:szCs w:val="24"/>
        </w:rPr>
        <w:t>erdiri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berartikulasi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distal ulna dan radius,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proksimal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metacarpal.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Tulang-tulang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carpal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r w:rsidRPr="00E8255B">
        <w:rPr>
          <w:rFonts w:ascii="Times New Roman" w:hAnsi="Times New Roman" w:cs="Times New Roman"/>
          <w:i/>
          <w:iCs/>
          <w:sz w:val="24"/>
          <w:szCs w:val="24"/>
        </w:rPr>
        <w:t xml:space="preserve">scaphoid, </w:t>
      </w:r>
      <w:proofErr w:type="spellStart"/>
      <w:r w:rsidRPr="00E8255B">
        <w:rPr>
          <w:rFonts w:ascii="Times New Roman" w:hAnsi="Times New Roman" w:cs="Times New Roman"/>
          <w:i/>
          <w:iCs/>
          <w:sz w:val="24"/>
          <w:szCs w:val="24"/>
        </w:rPr>
        <w:t>lunatum</w:t>
      </w:r>
      <w:proofErr w:type="spellEnd"/>
      <w:r w:rsidRPr="00E8255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E8255B">
        <w:rPr>
          <w:rFonts w:ascii="Times New Roman" w:hAnsi="Times New Roman" w:cs="Times New Roman"/>
          <w:i/>
          <w:iCs/>
          <w:sz w:val="24"/>
          <w:szCs w:val="24"/>
        </w:rPr>
        <w:t>triqutrum</w:t>
      </w:r>
      <w:proofErr w:type="spellEnd"/>
      <w:r w:rsidRPr="00E8255B">
        <w:rPr>
          <w:rFonts w:ascii="Times New Roman" w:hAnsi="Times New Roman" w:cs="Times New Roman"/>
          <w:i/>
          <w:iCs/>
          <w:sz w:val="24"/>
          <w:szCs w:val="24"/>
        </w:rPr>
        <w:t xml:space="preserve">, piriformis, trapezium, trapezoid, capitatum, </w:t>
      </w:r>
      <w:r w:rsidRPr="003261B6">
        <w:rPr>
          <w:rFonts w:ascii="Times New Roman" w:hAnsi="Times New Roman" w:cs="Times New Roman"/>
          <w:sz w:val="24"/>
          <w:szCs w:val="24"/>
        </w:rPr>
        <w:t xml:space="preserve">dan </w:t>
      </w:r>
      <w:r w:rsidRPr="00E8255B">
        <w:rPr>
          <w:rFonts w:ascii="Times New Roman" w:hAnsi="Times New Roman" w:cs="Times New Roman"/>
          <w:i/>
          <w:iCs/>
          <w:sz w:val="24"/>
          <w:szCs w:val="24"/>
        </w:rPr>
        <w:t>hamatum.</w:t>
      </w:r>
    </w:p>
    <w:p w14:paraId="41E3E0CA" w14:textId="2A61E4D4" w:rsidR="003261B6" w:rsidRPr="003261B6" w:rsidRDefault="003261B6" w:rsidP="00E8255B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61B6">
        <w:rPr>
          <w:rFonts w:ascii="Times New Roman" w:hAnsi="Times New Roman" w:cs="Times New Roman"/>
          <w:sz w:val="24"/>
          <w:szCs w:val="24"/>
        </w:rPr>
        <w:lastRenderedPageBreak/>
        <w:t>Meta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3261B6">
        <w:rPr>
          <w:rFonts w:ascii="Times New Roman" w:hAnsi="Times New Roman" w:cs="Times New Roman"/>
          <w:sz w:val="24"/>
          <w:szCs w:val="24"/>
        </w:rPr>
        <w:t>arpal</w:t>
      </w:r>
      <w:proofErr w:type="spellEnd"/>
      <w:r w:rsidR="00E8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55B">
        <w:rPr>
          <w:rFonts w:ascii="Times New Roman" w:hAnsi="Times New Roman" w:cs="Times New Roman"/>
          <w:sz w:val="24"/>
          <w:szCs w:val="24"/>
        </w:rPr>
        <w:t>t</w:t>
      </w:r>
      <w:r w:rsidRPr="003261B6">
        <w:rPr>
          <w:rFonts w:ascii="Times New Roman" w:hAnsi="Times New Roman" w:cs="Times New Roman"/>
          <w:sz w:val="24"/>
          <w:szCs w:val="24"/>
        </w:rPr>
        <w:t>erdiri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pergelangan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proksimalnya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berartikulasi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distal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tulang-tulang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55B">
        <w:rPr>
          <w:rFonts w:ascii="Times New Roman" w:hAnsi="Times New Roman" w:cs="Times New Roman"/>
          <w:sz w:val="24"/>
          <w:szCs w:val="24"/>
        </w:rPr>
        <w:t>k</w:t>
      </w:r>
      <w:r w:rsidRPr="003261B6">
        <w:rPr>
          <w:rFonts w:ascii="Times New Roman" w:hAnsi="Times New Roman" w:cs="Times New Roman"/>
          <w:sz w:val="24"/>
          <w:szCs w:val="24"/>
        </w:rPr>
        <w:t>arpal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metacarpal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basis,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>.</w:t>
      </w:r>
    </w:p>
    <w:p w14:paraId="264B09FA" w14:textId="712A5114" w:rsidR="0063273F" w:rsidRDefault="00E8255B" w:rsidP="00C540B2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8255B">
        <w:rPr>
          <w:rFonts w:ascii="Times New Roman" w:hAnsi="Times New Roman" w:cs="Times New Roman"/>
          <w:i/>
          <w:iCs/>
          <w:sz w:val="24"/>
          <w:szCs w:val="24"/>
        </w:rPr>
        <w:t>Phalanx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3261B6" w:rsidRPr="003261B6">
        <w:rPr>
          <w:rFonts w:ascii="Times New Roman" w:hAnsi="Times New Roman" w:cs="Times New Roman"/>
          <w:sz w:val="24"/>
          <w:szCs w:val="24"/>
        </w:rPr>
        <w:t>ulang-tulang</w:t>
      </w:r>
      <w:proofErr w:type="spellEnd"/>
      <w:r w:rsidR="003261B6"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1B6" w:rsidRPr="003261B6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="003261B6" w:rsidRPr="003261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61B6" w:rsidRPr="003261B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3261B6"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1B6" w:rsidRPr="003261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261B6" w:rsidRPr="003261B6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3261B6" w:rsidRPr="003261B6">
        <w:rPr>
          <w:rFonts w:ascii="Times New Roman" w:hAnsi="Times New Roman" w:cs="Times New Roman"/>
          <w:sz w:val="24"/>
          <w:szCs w:val="24"/>
        </w:rPr>
        <w:t>phalangs</w:t>
      </w:r>
      <w:proofErr w:type="spellEnd"/>
      <w:r w:rsidR="003261B6" w:rsidRPr="003261B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261B6" w:rsidRPr="003261B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261B6"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1B6" w:rsidRPr="003261B6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3261B6"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1B6" w:rsidRPr="003261B6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="003261B6" w:rsidRPr="003261B6">
        <w:rPr>
          <w:rFonts w:ascii="Times New Roman" w:hAnsi="Times New Roman" w:cs="Times New Roman"/>
          <w:sz w:val="24"/>
          <w:szCs w:val="24"/>
        </w:rPr>
        <w:t xml:space="preserve"> (</w:t>
      </w:r>
      <w:r w:rsidR="003261B6" w:rsidRPr="00E8255B">
        <w:rPr>
          <w:rFonts w:ascii="Times New Roman" w:hAnsi="Times New Roman" w:cs="Times New Roman"/>
          <w:i/>
          <w:iCs/>
          <w:sz w:val="24"/>
          <w:szCs w:val="24"/>
        </w:rPr>
        <w:t>phalan</w:t>
      </w:r>
      <w:r w:rsidRPr="00E8255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3261B6"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1B6" w:rsidRPr="003261B6">
        <w:rPr>
          <w:rFonts w:ascii="Times New Roman" w:hAnsi="Times New Roman" w:cs="Times New Roman"/>
          <w:sz w:val="24"/>
          <w:szCs w:val="24"/>
        </w:rPr>
        <w:t>proksimal</w:t>
      </w:r>
      <w:proofErr w:type="spellEnd"/>
      <w:r w:rsidR="003261B6" w:rsidRPr="003261B6">
        <w:rPr>
          <w:rFonts w:ascii="Times New Roman" w:hAnsi="Times New Roman" w:cs="Times New Roman"/>
          <w:sz w:val="24"/>
          <w:szCs w:val="24"/>
        </w:rPr>
        <w:t xml:space="preserve"> dan distal) dan </w:t>
      </w:r>
      <w:proofErr w:type="spellStart"/>
      <w:r w:rsidR="003261B6" w:rsidRPr="003261B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3261B6" w:rsidRPr="003261B6">
        <w:rPr>
          <w:rFonts w:ascii="Times New Roman" w:hAnsi="Times New Roman" w:cs="Times New Roman"/>
          <w:sz w:val="24"/>
          <w:szCs w:val="24"/>
        </w:rPr>
        <w:t xml:space="preserve"> di masing-masing </w:t>
      </w:r>
      <w:proofErr w:type="spellStart"/>
      <w:r w:rsidR="003261B6" w:rsidRPr="003261B6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="003261B6"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1B6" w:rsidRPr="003261B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3261B6" w:rsidRPr="003261B6">
        <w:rPr>
          <w:rFonts w:ascii="Times New Roman" w:hAnsi="Times New Roman" w:cs="Times New Roman"/>
          <w:sz w:val="24"/>
          <w:szCs w:val="24"/>
        </w:rPr>
        <w:t xml:space="preserve"> (</w:t>
      </w:r>
      <w:r w:rsidR="003261B6" w:rsidRPr="00E8255B">
        <w:rPr>
          <w:rFonts w:ascii="Times New Roman" w:hAnsi="Times New Roman" w:cs="Times New Roman"/>
          <w:i/>
          <w:iCs/>
          <w:sz w:val="24"/>
          <w:szCs w:val="24"/>
        </w:rPr>
        <w:t>phalan</w:t>
      </w:r>
      <w:r w:rsidRPr="00E8255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3261B6"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1B6" w:rsidRPr="003261B6">
        <w:rPr>
          <w:rFonts w:ascii="Times New Roman" w:hAnsi="Times New Roman" w:cs="Times New Roman"/>
          <w:sz w:val="24"/>
          <w:szCs w:val="24"/>
        </w:rPr>
        <w:t>proksimal</w:t>
      </w:r>
      <w:proofErr w:type="spellEnd"/>
      <w:r w:rsidR="003261B6" w:rsidRPr="003261B6">
        <w:rPr>
          <w:rFonts w:ascii="Times New Roman" w:hAnsi="Times New Roman" w:cs="Times New Roman"/>
          <w:sz w:val="24"/>
          <w:szCs w:val="24"/>
        </w:rPr>
        <w:t xml:space="preserve">, medial, dan distal). Sendi </w:t>
      </w:r>
      <w:proofErr w:type="spellStart"/>
      <w:r w:rsidR="003261B6" w:rsidRPr="003261B6">
        <w:rPr>
          <w:rFonts w:ascii="Times New Roman" w:hAnsi="Times New Roman" w:cs="Times New Roman"/>
          <w:sz w:val="24"/>
          <w:szCs w:val="24"/>
        </w:rPr>
        <w:t>engsel</w:t>
      </w:r>
      <w:proofErr w:type="spellEnd"/>
      <w:r w:rsidR="003261B6" w:rsidRPr="003261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61B6" w:rsidRPr="003261B6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="003261B6"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1B6" w:rsidRPr="003261B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3261B6"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1B6" w:rsidRPr="003261B6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="003261B6"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1B6" w:rsidRPr="003261B6">
        <w:rPr>
          <w:rFonts w:ascii="Times New Roman" w:hAnsi="Times New Roman" w:cs="Times New Roman"/>
          <w:sz w:val="24"/>
          <w:szCs w:val="24"/>
        </w:rPr>
        <w:t>phalangs</w:t>
      </w:r>
      <w:proofErr w:type="spellEnd"/>
      <w:r w:rsidR="003261B6"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1B6" w:rsidRPr="003261B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261B6"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1B6" w:rsidRPr="003261B6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="003261B6"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1B6" w:rsidRPr="003261B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3261B6"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1B6" w:rsidRPr="003261B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261B6"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1B6" w:rsidRPr="003261B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261B6"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1B6" w:rsidRPr="003261B6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="003261B6" w:rsidRPr="003261B6">
        <w:rPr>
          <w:rFonts w:ascii="Times New Roman" w:hAnsi="Times New Roman" w:cs="Times New Roman"/>
          <w:sz w:val="24"/>
          <w:szCs w:val="24"/>
        </w:rPr>
        <w:t>.</w:t>
      </w:r>
    </w:p>
    <w:p w14:paraId="1D5E79CD" w14:textId="4736D344" w:rsidR="0063273F" w:rsidRDefault="0063273F" w:rsidP="00ED5188">
      <w:p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</w:p>
    <w:p w14:paraId="0B064F5A" w14:textId="197D37FF" w:rsidR="003261B6" w:rsidRPr="00E8255B" w:rsidRDefault="003261B6" w:rsidP="00E8255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255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8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9D8">
        <w:rPr>
          <w:rFonts w:ascii="Times New Roman" w:hAnsi="Times New Roman" w:cs="Times New Roman"/>
          <w:sz w:val="24"/>
          <w:szCs w:val="24"/>
        </w:rPr>
        <w:t>t</w:t>
      </w:r>
      <w:r w:rsidRPr="00E8255B">
        <w:rPr>
          <w:rFonts w:ascii="Times New Roman" w:hAnsi="Times New Roman" w:cs="Times New Roman"/>
          <w:sz w:val="24"/>
          <w:szCs w:val="24"/>
        </w:rPr>
        <w:t>elapak</w:t>
      </w:r>
      <w:proofErr w:type="spellEnd"/>
      <w:r w:rsidRPr="00E8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9D8">
        <w:rPr>
          <w:rFonts w:ascii="Times New Roman" w:hAnsi="Times New Roman" w:cs="Times New Roman"/>
          <w:sz w:val="24"/>
          <w:szCs w:val="24"/>
        </w:rPr>
        <w:t>t</w:t>
      </w:r>
      <w:r w:rsidRPr="00E8255B">
        <w:rPr>
          <w:rFonts w:ascii="Times New Roman" w:hAnsi="Times New Roman" w:cs="Times New Roman"/>
          <w:sz w:val="24"/>
          <w:szCs w:val="24"/>
        </w:rPr>
        <w:t>angan</w:t>
      </w:r>
      <w:proofErr w:type="spellEnd"/>
    </w:p>
    <w:p w14:paraId="0C1EE174" w14:textId="63476F3C" w:rsidR="003261B6" w:rsidRPr="003261B6" w:rsidRDefault="003261B6" w:rsidP="00C540B2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261B6">
        <w:rPr>
          <w:rFonts w:ascii="Times New Roman" w:hAnsi="Times New Roman" w:cs="Times New Roman"/>
          <w:sz w:val="24"/>
          <w:szCs w:val="24"/>
        </w:rPr>
        <w:t xml:space="preserve">Gerakan </w:t>
      </w:r>
      <w:proofErr w:type="spellStart"/>
      <w:r w:rsidR="00C540B2">
        <w:rPr>
          <w:rFonts w:ascii="Times New Roman" w:hAnsi="Times New Roman" w:cs="Times New Roman"/>
          <w:sz w:val="24"/>
          <w:szCs w:val="24"/>
        </w:rPr>
        <w:t>m</w:t>
      </w:r>
      <w:r w:rsidRPr="003261B6">
        <w:rPr>
          <w:rFonts w:ascii="Times New Roman" w:hAnsi="Times New Roman" w:cs="Times New Roman"/>
          <w:sz w:val="24"/>
          <w:szCs w:val="24"/>
        </w:rPr>
        <w:t>otorik</w:t>
      </w:r>
      <w:proofErr w:type="spellEnd"/>
      <w:r w:rsidR="00C54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0B2">
        <w:rPr>
          <w:rFonts w:ascii="Times New Roman" w:hAnsi="Times New Roman" w:cs="Times New Roman"/>
          <w:sz w:val="24"/>
          <w:szCs w:val="24"/>
        </w:rPr>
        <w:t>t</w:t>
      </w:r>
      <w:r w:rsidRPr="003261B6">
        <w:rPr>
          <w:rFonts w:ascii="Times New Roman" w:hAnsi="Times New Roman" w:cs="Times New Roman"/>
          <w:sz w:val="24"/>
          <w:szCs w:val="24"/>
        </w:rPr>
        <w:t>elapak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motorik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kasar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. Gerakan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motorik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kasar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motorik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detail.</w:t>
      </w:r>
    </w:p>
    <w:p w14:paraId="194CE2F0" w14:textId="42ADC4FA" w:rsidR="003261B6" w:rsidRDefault="003261B6" w:rsidP="00C540B2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261B6">
        <w:rPr>
          <w:rFonts w:ascii="Times New Roman" w:hAnsi="Times New Roman" w:cs="Times New Roman"/>
          <w:sz w:val="24"/>
          <w:szCs w:val="24"/>
        </w:rPr>
        <w:t>Menggenggam</w:t>
      </w:r>
      <w:r w:rsidR="00C54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0B2">
        <w:rPr>
          <w:rFonts w:ascii="Times New Roman" w:hAnsi="Times New Roman" w:cs="Times New Roman"/>
          <w:sz w:val="24"/>
          <w:szCs w:val="24"/>
        </w:rPr>
        <w:t>t</w:t>
      </w:r>
      <w:r w:rsidRPr="003261B6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otot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telapak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menggenggam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>.</w:t>
      </w:r>
      <w:r w:rsidR="00C54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Sentuhan</w:t>
      </w:r>
      <w:proofErr w:type="spellEnd"/>
      <w:r w:rsidR="00C54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0B2">
        <w:rPr>
          <w:rFonts w:ascii="Times New Roman" w:hAnsi="Times New Roman" w:cs="Times New Roman"/>
          <w:sz w:val="24"/>
          <w:szCs w:val="24"/>
        </w:rPr>
        <w:t>t</w:t>
      </w:r>
      <w:r w:rsidRPr="003261B6">
        <w:rPr>
          <w:rFonts w:ascii="Times New Roman" w:hAnsi="Times New Roman" w:cs="Times New Roman"/>
          <w:sz w:val="24"/>
          <w:szCs w:val="24"/>
        </w:rPr>
        <w:t>elapak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sentuhan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rabaan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, yang sangat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1B6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3261B6">
        <w:rPr>
          <w:rFonts w:ascii="Times New Roman" w:hAnsi="Times New Roman" w:cs="Times New Roman"/>
          <w:sz w:val="24"/>
          <w:szCs w:val="24"/>
        </w:rPr>
        <w:t>.</w:t>
      </w:r>
    </w:p>
    <w:p w14:paraId="6D44C999" w14:textId="569EDCD6" w:rsidR="006F1619" w:rsidRDefault="006F1619" w:rsidP="00C540B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B1A8C9" w14:textId="7185F837" w:rsidR="003261B6" w:rsidRPr="00C540B2" w:rsidRDefault="00420E4C" w:rsidP="00C540B2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540B2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Pr="00C540B2">
        <w:rPr>
          <w:rFonts w:ascii="Times New Roman" w:hAnsi="Times New Roman" w:cs="Times New Roman"/>
          <w:sz w:val="24"/>
          <w:szCs w:val="24"/>
        </w:rPr>
        <w:t xml:space="preserve"> Jari (</w:t>
      </w:r>
      <w:r w:rsidR="00E8255B" w:rsidRPr="00C540B2">
        <w:rPr>
          <w:rFonts w:ascii="Times New Roman" w:hAnsi="Times New Roman" w:cs="Times New Roman"/>
          <w:i/>
          <w:iCs/>
          <w:sz w:val="24"/>
          <w:szCs w:val="24"/>
        </w:rPr>
        <w:t>Phalanx</w:t>
      </w:r>
      <w:r w:rsidRPr="00C540B2">
        <w:rPr>
          <w:rFonts w:ascii="Times New Roman" w:hAnsi="Times New Roman" w:cs="Times New Roman"/>
          <w:sz w:val="24"/>
          <w:szCs w:val="24"/>
        </w:rPr>
        <w:t>)</w:t>
      </w:r>
    </w:p>
    <w:p w14:paraId="59FE4A48" w14:textId="77777777" w:rsidR="0063273F" w:rsidRDefault="0063273F" w:rsidP="00ED51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DF5EA5" w14:textId="43724402" w:rsidR="00420E4C" w:rsidRPr="00420E4C" w:rsidRDefault="00420E4C" w:rsidP="00ED5188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0E4C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r w:rsidR="00F639D8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E8255B" w:rsidRPr="00E8255B">
        <w:rPr>
          <w:rFonts w:ascii="Times New Roman" w:hAnsi="Times New Roman" w:cs="Times New Roman"/>
          <w:i/>
          <w:iCs/>
          <w:sz w:val="24"/>
          <w:szCs w:val="24"/>
        </w:rPr>
        <w:t>halanx</w:t>
      </w:r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tulang-tulang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dan kaki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. Pada masing-masing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dan kaki,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r w:rsidR="00F639D8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E8255B" w:rsidRPr="00E8255B">
        <w:rPr>
          <w:rFonts w:ascii="Times New Roman" w:hAnsi="Times New Roman" w:cs="Times New Roman"/>
          <w:i/>
          <w:iCs/>
          <w:sz w:val="24"/>
          <w:szCs w:val="24"/>
        </w:rPr>
        <w:t>halanx</w:t>
      </w:r>
      <w:r w:rsidRPr="00420E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r w:rsidR="00F639D8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E8255B" w:rsidRPr="00E8255B">
        <w:rPr>
          <w:rFonts w:ascii="Times New Roman" w:hAnsi="Times New Roman" w:cs="Times New Roman"/>
          <w:i/>
          <w:iCs/>
          <w:sz w:val="24"/>
          <w:szCs w:val="24"/>
        </w:rPr>
        <w:t>halanx</w:t>
      </w:r>
      <w:r w:rsidRPr="00420E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dua.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r w:rsidR="00F639D8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E8255B" w:rsidRPr="00E8255B">
        <w:rPr>
          <w:rFonts w:ascii="Times New Roman" w:hAnsi="Times New Roman" w:cs="Times New Roman"/>
          <w:i/>
          <w:iCs/>
          <w:sz w:val="24"/>
          <w:szCs w:val="24"/>
        </w:rPr>
        <w:t>halanx</w:t>
      </w:r>
      <w:r w:rsidRPr="00420E4C">
        <w:rPr>
          <w:rFonts w:ascii="Times New Roman" w:hAnsi="Times New Roman" w:cs="Times New Roman"/>
          <w:sz w:val="24"/>
          <w:szCs w:val="24"/>
        </w:rPr>
        <w:t>:</w:t>
      </w:r>
    </w:p>
    <w:p w14:paraId="5CC5CFAE" w14:textId="086584A7" w:rsidR="00420E4C" w:rsidRPr="00C540B2" w:rsidRDefault="00E8255B" w:rsidP="00C540B2">
      <w:pPr>
        <w:pStyle w:val="ListParagraph"/>
        <w:numPr>
          <w:ilvl w:val="0"/>
          <w:numId w:val="5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4"/>
          <w:szCs w:val="24"/>
        </w:rPr>
      </w:pPr>
      <w:r w:rsidRPr="00C540B2">
        <w:rPr>
          <w:rFonts w:ascii="Times New Roman" w:hAnsi="Times New Roman" w:cs="Times New Roman"/>
          <w:i/>
          <w:iCs/>
          <w:sz w:val="24"/>
          <w:szCs w:val="24"/>
        </w:rPr>
        <w:t>Phalanx</w:t>
      </w:r>
      <w:r w:rsidR="00420E4C" w:rsidRPr="00C54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9D8">
        <w:rPr>
          <w:rFonts w:ascii="Times New Roman" w:hAnsi="Times New Roman" w:cs="Times New Roman"/>
          <w:sz w:val="24"/>
          <w:szCs w:val="24"/>
        </w:rPr>
        <w:t>p</w:t>
      </w:r>
      <w:r w:rsidR="00420E4C" w:rsidRPr="00C540B2">
        <w:rPr>
          <w:rFonts w:ascii="Times New Roman" w:hAnsi="Times New Roman" w:cs="Times New Roman"/>
          <w:sz w:val="24"/>
          <w:szCs w:val="24"/>
        </w:rPr>
        <w:t>roksimal</w:t>
      </w:r>
      <w:proofErr w:type="spellEnd"/>
      <w:r w:rsidR="00420E4C" w:rsidRPr="00C540B2">
        <w:rPr>
          <w:rFonts w:ascii="Times New Roman" w:hAnsi="Times New Roman" w:cs="Times New Roman"/>
          <w:sz w:val="24"/>
          <w:szCs w:val="24"/>
        </w:rPr>
        <w:t xml:space="preserve">: Ini </w:t>
      </w:r>
      <w:proofErr w:type="spellStart"/>
      <w:r w:rsidR="00420E4C" w:rsidRPr="00C540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20E4C" w:rsidRPr="00C54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E4C" w:rsidRPr="00C540B2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="00420E4C" w:rsidRPr="00C540B2">
        <w:rPr>
          <w:rFonts w:ascii="Times New Roman" w:hAnsi="Times New Roman" w:cs="Times New Roman"/>
          <w:sz w:val="24"/>
          <w:szCs w:val="24"/>
        </w:rPr>
        <w:t xml:space="preserve"> </w:t>
      </w:r>
      <w:r w:rsidR="00F639D8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C540B2">
        <w:rPr>
          <w:rFonts w:ascii="Times New Roman" w:hAnsi="Times New Roman" w:cs="Times New Roman"/>
          <w:i/>
          <w:iCs/>
          <w:sz w:val="24"/>
          <w:szCs w:val="24"/>
        </w:rPr>
        <w:t>halanx</w:t>
      </w:r>
      <w:r w:rsidR="00420E4C" w:rsidRPr="00C540B2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420E4C" w:rsidRPr="00C540B2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="00420E4C" w:rsidRPr="00C54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E4C" w:rsidRPr="00C540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20E4C" w:rsidRPr="00C54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E4C" w:rsidRPr="00C540B2">
        <w:rPr>
          <w:rFonts w:ascii="Times New Roman" w:hAnsi="Times New Roman" w:cs="Times New Roman"/>
          <w:sz w:val="24"/>
          <w:szCs w:val="24"/>
        </w:rPr>
        <w:t>telapak</w:t>
      </w:r>
      <w:proofErr w:type="spellEnd"/>
      <w:r w:rsidR="00420E4C" w:rsidRPr="00C54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E4C" w:rsidRPr="00C540B2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420E4C" w:rsidRPr="00C54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E4C" w:rsidRPr="00C540B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20E4C" w:rsidRPr="00C540B2">
        <w:rPr>
          <w:rFonts w:ascii="Times New Roman" w:hAnsi="Times New Roman" w:cs="Times New Roman"/>
          <w:sz w:val="24"/>
          <w:szCs w:val="24"/>
        </w:rPr>
        <w:t xml:space="preserve"> kaki. </w:t>
      </w:r>
      <w:proofErr w:type="spellStart"/>
      <w:r w:rsidR="00420E4C" w:rsidRPr="00C540B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20E4C" w:rsidRPr="00C54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E4C" w:rsidRPr="00C540B2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="00420E4C" w:rsidRPr="00C54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E4C" w:rsidRPr="00C540B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20E4C" w:rsidRPr="00C54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E4C" w:rsidRPr="00C540B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20E4C" w:rsidRPr="00C540B2">
        <w:rPr>
          <w:rFonts w:ascii="Times New Roman" w:hAnsi="Times New Roman" w:cs="Times New Roman"/>
          <w:sz w:val="24"/>
          <w:szCs w:val="24"/>
        </w:rPr>
        <w:t xml:space="preserve"> </w:t>
      </w:r>
      <w:r w:rsidR="00F639D8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C540B2">
        <w:rPr>
          <w:rFonts w:ascii="Times New Roman" w:hAnsi="Times New Roman" w:cs="Times New Roman"/>
          <w:i/>
          <w:iCs/>
          <w:sz w:val="24"/>
          <w:szCs w:val="24"/>
        </w:rPr>
        <w:t>halanx</w:t>
      </w:r>
      <w:r w:rsidR="00420E4C" w:rsidRPr="00C54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E4C" w:rsidRPr="00C540B2">
        <w:rPr>
          <w:rFonts w:ascii="Times New Roman" w:hAnsi="Times New Roman" w:cs="Times New Roman"/>
          <w:sz w:val="24"/>
          <w:szCs w:val="24"/>
        </w:rPr>
        <w:t>proksimal</w:t>
      </w:r>
      <w:proofErr w:type="spellEnd"/>
      <w:r w:rsidR="00420E4C" w:rsidRPr="00C540B2">
        <w:rPr>
          <w:rFonts w:ascii="Times New Roman" w:hAnsi="Times New Roman" w:cs="Times New Roman"/>
          <w:sz w:val="24"/>
          <w:szCs w:val="24"/>
        </w:rPr>
        <w:t>.</w:t>
      </w:r>
    </w:p>
    <w:p w14:paraId="1175050B" w14:textId="39931FB4" w:rsidR="00420E4C" w:rsidRPr="00547E47" w:rsidRDefault="00E8255B" w:rsidP="00547E47">
      <w:pPr>
        <w:pStyle w:val="ListParagraph"/>
        <w:numPr>
          <w:ilvl w:val="0"/>
          <w:numId w:val="5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4"/>
          <w:szCs w:val="24"/>
        </w:rPr>
      </w:pPr>
      <w:r w:rsidRPr="00547E47">
        <w:rPr>
          <w:rFonts w:ascii="Times New Roman" w:hAnsi="Times New Roman" w:cs="Times New Roman"/>
          <w:i/>
          <w:iCs/>
          <w:sz w:val="24"/>
          <w:szCs w:val="24"/>
        </w:rPr>
        <w:t>Phalanx</w:t>
      </w:r>
      <w:r w:rsidR="00420E4C"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9D8">
        <w:rPr>
          <w:rFonts w:ascii="Times New Roman" w:hAnsi="Times New Roman" w:cs="Times New Roman"/>
          <w:sz w:val="24"/>
          <w:szCs w:val="24"/>
        </w:rPr>
        <w:t>t</w:t>
      </w:r>
      <w:r w:rsidR="00420E4C" w:rsidRPr="00547E47">
        <w:rPr>
          <w:rFonts w:ascii="Times New Roman" w:hAnsi="Times New Roman" w:cs="Times New Roman"/>
          <w:sz w:val="24"/>
          <w:szCs w:val="24"/>
        </w:rPr>
        <w:t>engah</w:t>
      </w:r>
      <w:proofErr w:type="spellEnd"/>
      <w:r w:rsidR="00420E4C" w:rsidRPr="00547E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20E4C" w:rsidRPr="00547E47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="00420E4C" w:rsidRPr="00547E4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20E4C" w:rsidRPr="00547E4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420E4C" w:rsidRPr="00547E47">
        <w:rPr>
          <w:rFonts w:ascii="Times New Roman" w:hAnsi="Times New Roman" w:cs="Times New Roman"/>
          <w:sz w:val="24"/>
          <w:szCs w:val="24"/>
        </w:rPr>
        <w:t xml:space="preserve"> </w:t>
      </w:r>
      <w:r w:rsidR="00F639D8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547E47">
        <w:rPr>
          <w:rFonts w:ascii="Times New Roman" w:hAnsi="Times New Roman" w:cs="Times New Roman"/>
          <w:i/>
          <w:iCs/>
          <w:sz w:val="24"/>
          <w:szCs w:val="24"/>
        </w:rPr>
        <w:t>halanx</w:t>
      </w:r>
      <w:r w:rsidR="00420E4C"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E4C" w:rsidRPr="00547E47">
        <w:rPr>
          <w:rFonts w:ascii="Times New Roman" w:hAnsi="Times New Roman" w:cs="Times New Roman"/>
          <w:sz w:val="24"/>
          <w:szCs w:val="24"/>
        </w:rPr>
        <w:t>proksimal</w:t>
      </w:r>
      <w:proofErr w:type="spellEnd"/>
      <w:r w:rsidR="00420E4C" w:rsidRPr="00547E47">
        <w:rPr>
          <w:rFonts w:ascii="Times New Roman" w:hAnsi="Times New Roman" w:cs="Times New Roman"/>
          <w:sz w:val="24"/>
          <w:szCs w:val="24"/>
        </w:rPr>
        <w:t xml:space="preserve"> dan </w:t>
      </w:r>
      <w:r w:rsidR="00F639D8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547E47">
        <w:rPr>
          <w:rFonts w:ascii="Times New Roman" w:hAnsi="Times New Roman" w:cs="Times New Roman"/>
          <w:i/>
          <w:iCs/>
          <w:sz w:val="24"/>
          <w:szCs w:val="24"/>
        </w:rPr>
        <w:t>halanx</w:t>
      </w:r>
      <w:r w:rsidR="00420E4C" w:rsidRPr="00547E47">
        <w:rPr>
          <w:rFonts w:ascii="Times New Roman" w:hAnsi="Times New Roman" w:cs="Times New Roman"/>
          <w:sz w:val="24"/>
          <w:szCs w:val="24"/>
        </w:rPr>
        <w:t xml:space="preserve"> distal. </w:t>
      </w:r>
      <w:proofErr w:type="spellStart"/>
      <w:r w:rsidR="00420E4C" w:rsidRPr="00547E4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20E4C"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E4C" w:rsidRPr="00547E47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="00420E4C" w:rsidRPr="00547E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0E4C" w:rsidRPr="00547E47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="00420E4C"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E4C" w:rsidRPr="00547E47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420E4C"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E4C" w:rsidRPr="00547E47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="00420E4C" w:rsidRPr="00547E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0E4C" w:rsidRPr="00547E4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20E4C"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E4C" w:rsidRPr="00547E4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20E4C" w:rsidRPr="00547E47">
        <w:rPr>
          <w:rFonts w:ascii="Times New Roman" w:hAnsi="Times New Roman" w:cs="Times New Roman"/>
          <w:sz w:val="24"/>
          <w:szCs w:val="24"/>
        </w:rPr>
        <w:t xml:space="preserve"> </w:t>
      </w:r>
      <w:r w:rsidR="00F639D8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547E47">
        <w:rPr>
          <w:rFonts w:ascii="Times New Roman" w:hAnsi="Times New Roman" w:cs="Times New Roman"/>
          <w:i/>
          <w:iCs/>
          <w:sz w:val="24"/>
          <w:szCs w:val="24"/>
        </w:rPr>
        <w:t>halanx</w:t>
      </w:r>
      <w:r w:rsidR="00420E4C"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E4C" w:rsidRPr="00547E47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420E4C" w:rsidRPr="00547E47">
        <w:rPr>
          <w:rFonts w:ascii="Times New Roman" w:hAnsi="Times New Roman" w:cs="Times New Roman"/>
          <w:sz w:val="24"/>
          <w:szCs w:val="24"/>
        </w:rPr>
        <w:t>.</w:t>
      </w:r>
    </w:p>
    <w:p w14:paraId="682272D7" w14:textId="789366A6" w:rsidR="00420E4C" w:rsidRPr="00547E47" w:rsidRDefault="00E8255B" w:rsidP="00547E47">
      <w:pPr>
        <w:pStyle w:val="ListParagraph"/>
        <w:numPr>
          <w:ilvl w:val="0"/>
          <w:numId w:val="5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4"/>
          <w:szCs w:val="24"/>
        </w:rPr>
      </w:pPr>
      <w:r w:rsidRPr="00547E47">
        <w:rPr>
          <w:rFonts w:ascii="Times New Roman" w:hAnsi="Times New Roman" w:cs="Times New Roman"/>
          <w:i/>
          <w:iCs/>
          <w:sz w:val="24"/>
          <w:szCs w:val="24"/>
        </w:rPr>
        <w:lastRenderedPageBreak/>
        <w:t>Phalanx</w:t>
      </w:r>
      <w:r w:rsidR="00420E4C" w:rsidRPr="00547E47">
        <w:rPr>
          <w:rFonts w:ascii="Times New Roman" w:hAnsi="Times New Roman" w:cs="Times New Roman"/>
          <w:sz w:val="24"/>
          <w:szCs w:val="24"/>
        </w:rPr>
        <w:t xml:space="preserve"> </w:t>
      </w:r>
      <w:r w:rsidR="00F639D8">
        <w:rPr>
          <w:rFonts w:ascii="Times New Roman" w:hAnsi="Times New Roman" w:cs="Times New Roman"/>
          <w:sz w:val="24"/>
          <w:szCs w:val="24"/>
        </w:rPr>
        <w:t>d</w:t>
      </w:r>
      <w:r w:rsidR="00420E4C" w:rsidRPr="00547E47">
        <w:rPr>
          <w:rFonts w:ascii="Times New Roman" w:hAnsi="Times New Roman" w:cs="Times New Roman"/>
          <w:sz w:val="24"/>
          <w:szCs w:val="24"/>
        </w:rPr>
        <w:t xml:space="preserve">istal: Ini </w:t>
      </w:r>
      <w:proofErr w:type="spellStart"/>
      <w:r w:rsidR="00420E4C" w:rsidRPr="00547E4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20E4C"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E4C" w:rsidRPr="00547E47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="00420E4C" w:rsidRPr="00547E47">
        <w:rPr>
          <w:rFonts w:ascii="Times New Roman" w:hAnsi="Times New Roman" w:cs="Times New Roman"/>
          <w:sz w:val="24"/>
          <w:szCs w:val="24"/>
        </w:rPr>
        <w:t xml:space="preserve"> </w:t>
      </w:r>
      <w:r w:rsidR="00F639D8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547E47">
        <w:rPr>
          <w:rFonts w:ascii="Times New Roman" w:hAnsi="Times New Roman" w:cs="Times New Roman"/>
          <w:i/>
          <w:iCs/>
          <w:sz w:val="24"/>
          <w:szCs w:val="24"/>
        </w:rPr>
        <w:t>halanx</w:t>
      </w:r>
      <w:r w:rsidR="00420E4C" w:rsidRPr="00547E47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420E4C" w:rsidRPr="00547E47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420E4C"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E4C" w:rsidRPr="00547E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20E4C"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E4C" w:rsidRPr="00547E47">
        <w:rPr>
          <w:rFonts w:ascii="Times New Roman" w:hAnsi="Times New Roman" w:cs="Times New Roman"/>
          <w:sz w:val="24"/>
          <w:szCs w:val="24"/>
        </w:rPr>
        <w:t>telapak</w:t>
      </w:r>
      <w:proofErr w:type="spellEnd"/>
      <w:r w:rsidR="00420E4C"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E4C" w:rsidRPr="00547E47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420E4C"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E4C" w:rsidRPr="00547E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20E4C" w:rsidRPr="00547E47">
        <w:rPr>
          <w:rFonts w:ascii="Times New Roman" w:hAnsi="Times New Roman" w:cs="Times New Roman"/>
          <w:sz w:val="24"/>
          <w:szCs w:val="24"/>
        </w:rPr>
        <w:t xml:space="preserve"> kaki. </w:t>
      </w:r>
      <w:proofErr w:type="spellStart"/>
      <w:r w:rsidR="00420E4C" w:rsidRPr="00547E4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20E4C"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E4C" w:rsidRPr="00547E47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="00420E4C"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E4C" w:rsidRPr="00547E4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20E4C"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E4C" w:rsidRPr="00547E4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20E4C" w:rsidRPr="00547E47">
        <w:rPr>
          <w:rFonts w:ascii="Times New Roman" w:hAnsi="Times New Roman" w:cs="Times New Roman"/>
          <w:sz w:val="24"/>
          <w:szCs w:val="24"/>
        </w:rPr>
        <w:t xml:space="preserve"> </w:t>
      </w:r>
      <w:r w:rsidR="00F639D8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547E47">
        <w:rPr>
          <w:rFonts w:ascii="Times New Roman" w:hAnsi="Times New Roman" w:cs="Times New Roman"/>
          <w:i/>
          <w:iCs/>
          <w:sz w:val="24"/>
          <w:szCs w:val="24"/>
        </w:rPr>
        <w:t>halanx</w:t>
      </w:r>
      <w:r w:rsidR="00420E4C" w:rsidRPr="00547E47">
        <w:rPr>
          <w:rFonts w:ascii="Times New Roman" w:hAnsi="Times New Roman" w:cs="Times New Roman"/>
          <w:sz w:val="24"/>
          <w:szCs w:val="24"/>
        </w:rPr>
        <w:t xml:space="preserve"> distal.</w:t>
      </w:r>
    </w:p>
    <w:p w14:paraId="0C9C7F78" w14:textId="15548A50" w:rsidR="00420E4C" w:rsidRDefault="00420E4C" w:rsidP="00ED5188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F74179E" w14:textId="674ACBCB" w:rsidR="006F1619" w:rsidRDefault="006F1619" w:rsidP="00ED5188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ACEB947" wp14:editId="231B8A4A">
            <wp:simplePos x="0" y="0"/>
            <wp:positionH relativeFrom="column">
              <wp:posOffset>1257300</wp:posOffset>
            </wp:positionH>
            <wp:positionV relativeFrom="paragraph">
              <wp:posOffset>10795</wp:posOffset>
            </wp:positionV>
            <wp:extent cx="2845435" cy="2409828"/>
            <wp:effectExtent l="0" t="0" r="0" b="9525"/>
            <wp:wrapNone/>
            <wp:docPr id="1375989161" name="Picture 1" descr="Tulang Tangan Manusia: Jenis dan Penyusun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lang Tangan Manusia: Jenis dan Penyusunny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79" t="5337" r="11791" b="5280"/>
                    <a:stretch/>
                  </pic:blipFill>
                  <pic:spPr bwMode="auto">
                    <a:xfrm>
                      <a:off x="0" y="0"/>
                      <a:ext cx="2845435" cy="240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B0080" w14:textId="0F31C96E" w:rsidR="006F1619" w:rsidRDefault="006F1619" w:rsidP="00ED5188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6214EA1" w14:textId="00BA4957" w:rsidR="006F1619" w:rsidRDefault="006F1619" w:rsidP="00ED5188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00F7947" w14:textId="77777777" w:rsidR="006F1619" w:rsidRDefault="006F1619" w:rsidP="00ED5188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0854DB5" w14:textId="77777777" w:rsidR="006F1619" w:rsidRDefault="006F1619" w:rsidP="00ED5188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3D60D5E" w14:textId="77777777" w:rsidR="006F1619" w:rsidRDefault="006F1619" w:rsidP="00ED5188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739EDB5" w14:textId="77777777" w:rsidR="006F1619" w:rsidRDefault="006F1619" w:rsidP="00ED5188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9753583" w14:textId="77777777" w:rsidR="006F1619" w:rsidRDefault="006F1619" w:rsidP="00ED5188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AF9FB1E" w14:textId="77777777" w:rsidR="006F1619" w:rsidRDefault="006F1619" w:rsidP="00ED5188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5A15949" w14:textId="77777777" w:rsidR="006F1619" w:rsidRDefault="006F1619" w:rsidP="00ED5188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41E6A45" w14:textId="50BE250B" w:rsidR="006F1619" w:rsidRDefault="006F1619" w:rsidP="006F161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 Bagian </w:t>
      </w:r>
      <w:proofErr w:type="spellStart"/>
      <w:r w:rsidR="00F639D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9D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elapak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9D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angan</w:t>
      </w:r>
      <w:proofErr w:type="spellEnd"/>
    </w:p>
    <w:p w14:paraId="1DDF8367" w14:textId="77777777" w:rsidR="006F1619" w:rsidRDefault="006F1619" w:rsidP="006F16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(Maw et al, 2016)</w:t>
      </w:r>
    </w:p>
    <w:p w14:paraId="3529152F" w14:textId="77777777" w:rsidR="006F1619" w:rsidRPr="00420E4C" w:rsidRDefault="006F1619" w:rsidP="00ED5188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81C9DC9" w14:textId="53EDCA0E" w:rsidR="00420E4C" w:rsidRDefault="00420E4C" w:rsidP="00ED5188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0E4C">
        <w:rPr>
          <w:rFonts w:ascii="Times New Roman" w:hAnsi="Times New Roman" w:cs="Times New Roman"/>
          <w:sz w:val="24"/>
          <w:szCs w:val="24"/>
        </w:rPr>
        <w:t>Tulang-tulang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r w:rsidR="00F639D8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E8255B" w:rsidRPr="00E8255B">
        <w:rPr>
          <w:rFonts w:ascii="Times New Roman" w:hAnsi="Times New Roman" w:cs="Times New Roman"/>
          <w:i/>
          <w:iCs/>
          <w:sz w:val="24"/>
          <w:szCs w:val="24"/>
        </w:rPr>
        <w:t>halanx</w:t>
      </w:r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>. Sendi-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sendi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r w:rsidR="00F639D8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E8255B" w:rsidRPr="00E8255B">
        <w:rPr>
          <w:rFonts w:ascii="Times New Roman" w:hAnsi="Times New Roman" w:cs="Times New Roman"/>
          <w:i/>
          <w:iCs/>
          <w:sz w:val="24"/>
          <w:szCs w:val="24"/>
        </w:rPr>
        <w:t>halanx</w:t>
      </w:r>
      <w:r w:rsidRPr="00420E4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sendi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inter</w:t>
      </w:r>
      <w:r w:rsid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9D8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E8255B" w:rsidRPr="00E8255B">
        <w:rPr>
          <w:rFonts w:ascii="Times New Roman" w:hAnsi="Times New Roman" w:cs="Times New Roman"/>
          <w:i/>
          <w:iCs/>
          <w:sz w:val="24"/>
          <w:szCs w:val="24"/>
        </w:rPr>
        <w:t>halanx</w:t>
      </w:r>
      <w:r w:rsidRPr="00420E4C">
        <w:rPr>
          <w:rFonts w:ascii="Times New Roman" w:hAnsi="Times New Roman" w:cs="Times New Roman"/>
          <w:sz w:val="24"/>
          <w:szCs w:val="24"/>
        </w:rPr>
        <w:t>eal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membengkok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meluruskan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sendi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otot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menggerakkan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r w:rsidR="00F639D8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E8255B" w:rsidRPr="00E8255B">
        <w:rPr>
          <w:rFonts w:ascii="Times New Roman" w:hAnsi="Times New Roman" w:cs="Times New Roman"/>
          <w:i/>
          <w:iCs/>
          <w:sz w:val="24"/>
          <w:szCs w:val="24"/>
        </w:rPr>
        <w:t>halanx</w:t>
      </w:r>
      <w:r w:rsidRPr="00420E4C">
        <w:rPr>
          <w:rFonts w:ascii="Times New Roman" w:hAnsi="Times New Roman" w:cs="Times New Roman"/>
          <w:sz w:val="24"/>
          <w:szCs w:val="24"/>
        </w:rPr>
        <w:t xml:space="preserve"> me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mungkinkan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menggenggam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>.</w:t>
      </w:r>
    </w:p>
    <w:p w14:paraId="745A2596" w14:textId="77777777" w:rsidR="006F1619" w:rsidRDefault="006F1619" w:rsidP="00ED5188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385805B" w14:textId="77777777" w:rsidR="00420E4C" w:rsidRDefault="00420E4C" w:rsidP="00ED5188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24E004C" w14:textId="4F86BCF6" w:rsidR="006F1619" w:rsidRDefault="006F1619" w:rsidP="006F1619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Gerakan Jari Tangan</w:t>
      </w:r>
    </w:p>
    <w:p w14:paraId="0A2062B9" w14:textId="77777777" w:rsidR="006F1619" w:rsidRDefault="006F1619" w:rsidP="006F1619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BA84C61" w14:textId="1B038D3C" w:rsidR="00420E4C" w:rsidRPr="006F1619" w:rsidRDefault="00420E4C" w:rsidP="006F1619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F1619">
        <w:rPr>
          <w:rFonts w:ascii="Times New Roman" w:hAnsi="Times New Roman" w:cs="Times New Roman"/>
          <w:sz w:val="24"/>
          <w:szCs w:val="24"/>
        </w:rPr>
        <w:t xml:space="preserve">Gerakan pada </w:t>
      </w:r>
      <w:proofErr w:type="spellStart"/>
      <w:r w:rsidRPr="006F1619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6F1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619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6F1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61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6F1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61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F1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61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F1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619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6F16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1619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6F161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F1619">
        <w:rPr>
          <w:rFonts w:ascii="Times New Roman" w:hAnsi="Times New Roman" w:cs="Times New Roman"/>
          <w:sz w:val="24"/>
          <w:szCs w:val="24"/>
        </w:rPr>
        <w:t>otot-otot</w:t>
      </w:r>
      <w:proofErr w:type="spellEnd"/>
      <w:r w:rsidRPr="006F16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1619">
        <w:rPr>
          <w:rFonts w:ascii="Times New Roman" w:hAnsi="Times New Roman" w:cs="Times New Roman"/>
          <w:sz w:val="24"/>
          <w:szCs w:val="24"/>
        </w:rPr>
        <w:t>sendi-sendi</w:t>
      </w:r>
      <w:proofErr w:type="spellEnd"/>
      <w:r w:rsidRPr="006F16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1619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6F16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161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F1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6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F1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61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6F1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61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F1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61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F1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61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F1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619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6F16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16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F1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61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F161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F1619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6F1619">
        <w:rPr>
          <w:rFonts w:ascii="Times New Roman" w:hAnsi="Times New Roman" w:cs="Times New Roman"/>
          <w:sz w:val="24"/>
          <w:szCs w:val="24"/>
        </w:rPr>
        <w:t>:</w:t>
      </w:r>
    </w:p>
    <w:p w14:paraId="02872751" w14:textId="11828EFC" w:rsidR="00420E4C" w:rsidRPr="00547E47" w:rsidRDefault="00420E4C" w:rsidP="00547E47">
      <w:pPr>
        <w:pStyle w:val="ListParagraph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7E47">
        <w:rPr>
          <w:rFonts w:ascii="Times New Roman" w:hAnsi="Times New Roman" w:cs="Times New Roman"/>
          <w:sz w:val="24"/>
          <w:szCs w:val="24"/>
        </w:rPr>
        <w:t>Fleksi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: Gerakan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menekuk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telapak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otot-otot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fleksor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lengan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>.</w:t>
      </w:r>
    </w:p>
    <w:p w14:paraId="01C4B6DF" w14:textId="54826E6A" w:rsidR="00420E4C" w:rsidRPr="00547E47" w:rsidRDefault="00420E4C" w:rsidP="00547E47">
      <w:pPr>
        <w:pStyle w:val="ListParagraph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7E47">
        <w:rPr>
          <w:rFonts w:ascii="Times New Roman" w:hAnsi="Times New Roman" w:cs="Times New Roman"/>
          <w:sz w:val="24"/>
          <w:szCs w:val="24"/>
        </w:rPr>
        <w:lastRenderedPageBreak/>
        <w:t>Ekstensi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: Gerakan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meluruskan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fleksi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otot-otot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ekstensor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lengan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>.</w:t>
      </w:r>
    </w:p>
    <w:p w14:paraId="3881D77A" w14:textId="106EADF0" w:rsidR="00420E4C" w:rsidRPr="00547E47" w:rsidRDefault="00420E4C" w:rsidP="00547E47">
      <w:pPr>
        <w:pStyle w:val="ListParagraph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7E47">
        <w:rPr>
          <w:rFonts w:ascii="Times New Roman" w:hAnsi="Times New Roman" w:cs="Times New Roman"/>
          <w:sz w:val="24"/>
          <w:szCs w:val="24"/>
        </w:rPr>
        <w:t>Abduksi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: Gerakan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menjauhkan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merenggangkan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). Gerakan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otot-otot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interosei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dorsalis.</w:t>
      </w:r>
    </w:p>
    <w:p w14:paraId="3623EAB0" w14:textId="46F0754F" w:rsidR="00420E4C" w:rsidRPr="00547E47" w:rsidRDefault="00420E4C" w:rsidP="00547E47">
      <w:pPr>
        <w:pStyle w:val="ListParagraph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7E47">
        <w:rPr>
          <w:rFonts w:ascii="Times New Roman" w:hAnsi="Times New Roman" w:cs="Times New Roman"/>
          <w:sz w:val="24"/>
          <w:szCs w:val="24"/>
        </w:rPr>
        <w:t>Adduksi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: Gerakan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mendekatkan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merapatkan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). Gerakan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otot-otot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interosei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palmaris.</w:t>
      </w:r>
    </w:p>
    <w:p w14:paraId="682283F6" w14:textId="66998A65" w:rsidR="00420E4C" w:rsidRPr="00547E47" w:rsidRDefault="00420E4C" w:rsidP="00547E47">
      <w:pPr>
        <w:pStyle w:val="ListParagraph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7E47">
        <w:rPr>
          <w:rFonts w:ascii="Times New Roman" w:hAnsi="Times New Roman" w:cs="Times New Roman"/>
          <w:sz w:val="24"/>
          <w:szCs w:val="24"/>
        </w:rPr>
        <w:t>Opposisi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: Gerakan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genggaman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sendi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otot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otot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9D8">
        <w:rPr>
          <w:rFonts w:ascii="Times New Roman" w:hAnsi="Times New Roman" w:cs="Times New Roman"/>
          <w:i/>
          <w:iCs/>
          <w:sz w:val="24"/>
          <w:szCs w:val="24"/>
        </w:rPr>
        <w:t>opponens</w:t>
      </w:r>
      <w:proofErr w:type="spellEnd"/>
      <w:r w:rsidRPr="00F639D8">
        <w:rPr>
          <w:rFonts w:ascii="Times New Roman" w:hAnsi="Times New Roman" w:cs="Times New Roman"/>
          <w:i/>
          <w:iCs/>
          <w:sz w:val="24"/>
          <w:szCs w:val="24"/>
        </w:rPr>
        <w:t xml:space="preserve"> pollicis</w:t>
      </w:r>
      <w:r w:rsidRPr="00547E47">
        <w:rPr>
          <w:rFonts w:ascii="Times New Roman" w:hAnsi="Times New Roman" w:cs="Times New Roman"/>
          <w:sz w:val="24"/>
          <w:szCs w:val="24"/>
        </w:rPr>
        <w:t>.</w:t>
      </w:r>
    </w:p>
    <w:p w14:paraId="5B263602" w14:textId="1022CB37" w:rsidR="00420E4C" w:rsidRPr="00547E47" w:rsidRDefault="00420E4C" w:rsidP="00547E47">
      <w:pPr>
        <w:pStyle w:val="ListParagraph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7E47">
        <w:rPr>
          <w:rFonts w:ascii="Times New Roman" w:hAnsi="Times New Roman" w:cs="Times New Roman"/>
          <w:sz w:val="24"/>
          <w:szCs w:val="24"/>
        </w:rPr>
        <w:t>Reposisi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: Gerakan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oposisi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E47">
        <w:rPr>
          <w:rFonts w:ascii="Times New Roman" w:hAnsi="Times New Roman" w:cs="Times New Roman"/>
          <w:sz w:val="24"/>
          <w:szCs w:val="24"/>
        </w:rPr>
        <w:t>anatomi</w:t>
      </w:r>
      <w:proofErr w:type="spellEnd"/>
      <w:r w:rsidRPr="00547E47">
        <w:rPr>
          <w:rFonts w:ascii="Times New Roman" w:hAnsi="Times New Roman" w:cs="Times New Roman"/>
          <w:sz w:val="24"/>
          <w:szCs w:val="24"/>
        </w:rPr>
        <w:t xml:space="preserve"> normal.</w:t>
      </w:r>
    </w:p>
    <w:p w14:paraId="63F2C3F7" w14:textId="4A30F6C0" w:rsidR="00420E4C" w:rsidRPr="00420E4C" w:rsidRDefault="006F1619" w:rsidP="00ED5188">
      <w:p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ADD86B" wp14:editId="256F399C">
            <wp:simplePos x="0" y="0"/>
            <wp:positionH relativeFrom="column">
              <wp:posOffset>1370965</wp:posOffset>
            </wp:positionH>
            <wp:positionV relativeFrom="paragraph">
              <wp:posOffset>123825</wp:posOffset>
            </wp:positionV>
            <wp:extent cx="2409009" cy="2549234"/>
            <wp:effectExtent l="0" t="0" r="0" b="3810"/>
            <wp:wrapNone/>
            <wp:docPr id="19904090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009" cy="254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99D97" w14:textId="77777777" w:rsidR="006F1619" w:rsidRDefault="006F1619" w:rsidP="00ED5188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0F728FE" w14:textId="77777777" w:rsidR="006F1619" w:rsidRDefault="006F1619" w:rsidP="00ED5188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D2D4997" w14:textId="77777777" w:rsidR="006F1619" w:rsidRDefault="006F1619" w:rsidP="00ED5188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3B2255C" w14:textId="77777777" w:rsidR="006F1619" w:rsidRDefault="006F1619" w:rsidP="00ED5188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1FA7F7F" w14:textId="77777777" w:rsidR="006F1619" w:rsidRDefault="006F1619" w:rsidP="00ED5188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03055E5" w14:textId="77777777" w:rsidR="006F1619" w:rsidRDefault="006F1619" w:rsidP="00ED5188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E349ED4" w14:textId="77777777" w:rsidR="006F1619" w:rsidRDefault="006F1619" w:rsidP="00ED5188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5C57CAD" w14:textId="77777777" w:rsidR="006F1619" w:rsidRDefault="006F1619" w:rsidP="00ED5188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61B2EFF" w14:textId="77777777" w:rsidR="006F1619" w:rsidRDefault="006F1619" w:rsidP="00ED5188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92EEEFE" w14:textId="77777777" w:rsidR="006F1619" w:rsidRDefault="006F1619" w:rsidP="00ED5188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D7B4495" w14:textId="1F09B07D" w:rsidR="006F1619" w:rsidRDefault="006F1619" w:rsidP="006F161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 Gerakan </w:t>
      </w:r>
      <w:proofErr w:type="spellStart"/>
      <w:r w:rsidR="00F044E9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="00F0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4E9">
        <w:rPr>
          <w:rFonts w:ascii="Times New Roman" w:hAnsi="Times New Roman" w:cs="Times New Roman"/>
          <w:sz w:val="24"/>
          <w:szCs w:val="24"/>
        </w:rPr>
        <w:t>tangan</w:t>
      </w:r>
      <w:proofErr w:type="spellEnd"/>
    </w:p>
    <w:p w14:paraId="2D02E950" w14:textId="77777777" w:rsidR="006F1619" w:rsidRDefault="006F1619" w:rsidP="006F16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Saputro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dkk</w:t>
      </w:r>
      <w:proofErr w:type="spellEnd"/>
      <w:r>
        <w:rPr>
          <w:rFonts w:ascii="Times New Roman" w:hAnsi="Times New Roman" w:cs="Times New Roman"/>
          <w:sz w:val="24"/>
          <w:szCs w:val="24"/>
        </w:rPr>
        <w:t>., 2021)</w:t>
      </w:r>
    </w:p>
    <w:p w14:paraId="0FB9FF13" w14:textId="77777777" w:rsidR="006F1619" w:rsidRDefault="006F1619" w:rsidP="00ED5188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26EBE00" w14:textId="63F7CFD6" w:rsidR="00ED5188" w:rsidRDefault="00420E4C" w:rsidP="006F1619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20E4C">
        <w:rPr>
          <w:rFonts w:ascii="Times New Roman" w:hAnsi="Times New Roman" w:cs="Times New Roman"/>
          <w:sz w:val="24"/>
          <w:szCs w:val="24"/>
        </w:rPr>
        <w:t>Gerakan-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menjahit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menggenggam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>. Sendi-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sendi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sendi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metakarp</w:t>
      </w:r>
      <w:r w:rsidR="00F044E9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="00F0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4E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E8255B" w:rsidRPr="00E8255B">
        <w:rPr>
          <w:rFonts w:ascii="Times New Roman" w:hAnsi="Times New Roman" w:cs="Times New Roman"/>
          <w:i/>
          <w:iCs/>
          <w:sz w:val="24"/>
          <w:szCs w:val="24"/>
        </w:rPr>
        <w:t>halanx</w:t>
      </w:r>
      <w:r w:rsidRPr="00420E4C">
        <w:rPr>
          <w:rFonts w:ascii="Times New Roman" w:hAnsi="Times New Roman" w:cs="Times New Roman"/>
          <w:sz w:val="24"/>
          <w:szCs w:val="24"/>
        </w:rPr>
        <w:t>eal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metakarpal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dan </w:t>
      </w:r>
      <w:r w:rsidR="00F639D8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E8255B" w:rsidRPr="00E8255B">
        <w:rPr>
          <w:rFonts w:ascii="Times New Roman" w:hAnsi="Times New Roman" w:cs="Times New Roman"/>
          <w:i/>
          <w:iCs/>
          <w:sz w:val="24"/>
          <w:szCs w:val="24"/>
        </w:rPr>
        <w:t>halanx</w:t>
      </w:r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proksimal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sendi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inter</w:t>
      </w:r>
      <w:r w:rsidR="00F0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4E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E8255B" w:rsidRPr="00E8255B">
        <w:rPr>
          <w:rFonts w:ascii="Times New Roman" w:hAnsi="Times New Roman" w:cs="Times New Roman"/>
          <w:i/>
          <w:iCs/>
          <w:sz w:val="24"/>
          <w:szCs w:val="24"/>
        </w:rPr>
        <w:t>halanx</w:t>
      </w:r>
      <w:r w:rsidRPr="00420E4C">
        <w:rPr>
          <w:rFonts w:ascii="Times New Roman" w:hAnsi="Times New Roman" w:cs="Times New Roman"/>
          <w:sz w:val="24"/>
          <w:szCs w:val="24"/>
        </w:rPr>
        <w:t>eal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proksimal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r w:rsidRPr="00420E4C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r w:rsidR="00F044E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E8255B" w:rsidRPr="00E8255B">
        <w:rPr>
          <w:rFonts w:ascii="Times New Roman" w:hAnsi="Times New Roman" w:cs="Times New Roman"/>
          <w:i/>
          <w:iCs/>
          <w:sz w:val="24"/>
          <w:szCs w:val="24"/>
        </w:rPr>
        <w:t>halanx</w:t>
      </w:r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proksimal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dan </w:t>
      </w:r>
      <w:r w:rsidR="00F044E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E8255B" w:rsidRPr="00E8255B">
        <w:rPr>
          <w:rFonts w:ascii="Times New Roman" w:hAnsi="Times New Roman" w:cs="Times New Roman"/>
          <w:i/>
          <w:iCs/>
          <w:sz w:val="24"/>
          <w:szCs w:val="24"/>
        </w:rPr>
        <w:t>halanx</w:t>
      </w:r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sendi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inter</w:t>
      </w:r>
      <w:r w:rsidR="00F044E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044E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E8255B" w:rsidRPr="00E8255B">
        <w:rPr>
          <w:rFonts w:ascii="Times New Roman" w:hAnsi="Times New Roman" w:cs="Times New Roman"/>
          <w:i/>
          <w:iCs/>
          <w:sz w:val="24"/>
          <w:szCs w:val="24"/>
        </w:rPr>
        <w:t>halanx</w:t>
      </w:r>
      <w:r w:rsidRPr="00420E4C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distal (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r w:rsidR="00F044E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E8255B" w:rsidRPr="00E8255B">
        <w:rPr>
          <w:rFonts w:ascii="Times New Roman" w:hAnsi="Times New Roman" w:cs="Times New Roman"/>
          <w:i/>
          <w:iCs/>
          <w:sz w:val="24"/>
          <w:szCs w:val="24"/>
        </w:rPr>
        <w:t>halanx</w:t>
      </w:r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dan </w:t>
      </w:r>
      <w:r w:rsidR="00F044E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E8255B" w:rsidRPr="00E8255B">
        <w:rPr>
          <w:rFonts w:ascii="Times New Roman" w:hAnsi="Times New Roman" w:cs="Times New Roman"/>
          <w:i/>
          <w:iCs/>
          <w:sz w:val="24"/>
          <w:szCs w:val="24"/>
        </w:rPr>
        <w:t>halanx</w:t>
      </w:r>
      <w:r w:rsidRPr="00420E4C">
        <w:rPr>
          <w:rFonts w:ascii="Times New Roman" w:hAnsi="Times New Roman" w:cs="Times New Roman"/>
          <w:sz w:val="24"/>
          <w:szCs w:val="24"/>
        </w:rPr>
        <w:t xml:space="preserve"> distal).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anatomi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42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E4C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D965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96591">
        <w:rPr>
          <w:rFonts w:ascii="Times New Roman" w:hAnsi="Times New Roman" w:cs="Times New Roman"/>
          <w:sz w:val="24"/>
          <w:szCs w:val="24"/>
        </w:rPr>
        <w:t>Saputro</w:t>
      </w:r>
      <w:proofErr w:type="spellEnd"/>
      <w:r w:rsidR="00D96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591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="00D96591">
        <w:rPr>
          <w:rFonts w:ascii="Times New Roman" w:hAnsi="Times New Roman" w:cs="Times New Roman"/>
          <w:sz w:val="24"/>
          <w:szCs w:val="24"/>
        </w:rPr>
        <w:t>. 2021)</w:t>
      </w:r>
      <w:r w:rsidRPr="00420E4C">
        <w:rPr>
          <w:rFonts w:ascii="Times New Roman" w:hAnsi="Times New Roman" w:cs="Times New Roman"/>
          <w:sz w:val="24"/>
          <w:szCs w:val="24"/>
        </w:rPr>
        <w:t>.</w:t>
      </w:r>
    </w:p>
    <w:p w14:paraId="3F1E6808" w14:textId="77777777" w:rsidR="006F1619" w:rsidRDefault="006F1619" w:rsidP="006F1619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16A0DC1" w14:textId="77777777" w:rsidR="00ED5188" w:rsidRDefault="00ED5188" w:rsidP="00ED51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B435B4" w14:textId="457AEB4D" w:rsidR="00594491" w:rsidRPr="006F1619" w:rsidRDefault="009B1720" w:rsidP="006F1619">
      <w:pPr>
        <w:pStyle w:val="ListParagraph"/>
        <w:numPr>
          <w:ilvl w:val="0"/>
          <w:numId w:val="4"/>
        </w:numPr>
        <w:tabs>
          <w:tab w:val="left" w:pos="3060"/>
        </w:tabs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6F1619">
        <w:rPr>
          <w:rFonts w:ascii="Times New Roman" w:hAnsi="Times New Roman" w:cs="Times New Roman"/>
          <w:sz w:val="24"/>
          <w:szCs w:val="24"/>
        </w:rPr>
        <w:t>Lengan</w:t>
      </w:r>
      <w:proofErr w:type="spellEnd"/>
      <w:r w:rsidRPr="006F1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619">
        <w:rPr>
          <w:rFonts w:ascii="Times New Roman" w:hAnsi="Times New Roman" w:cs="Times New Roman"/>
          <w:sz w:val="24"/>
          <w:szCs w:val="24"/>
        </w:rPr>
        <w:t>Prostetik</w:t>
      </w:r>
      <w:proofErr w:type="spellEnd"/>
    </w:p>
    <w:p w14:paraId="55F8D11B" w14:textId="77777777" w:rsidR="0063273F" w:rsidRPr="0063273F" w:rsidRDefault="0063273F" w:rsidP="00ED5188">
      <w:pPr>
        <w:pStyle w:val="ListParagraph"/>
        <w:tabs>
          <w:tab w:val="left" w:pos="3060"/>
        </w:tabs>
        <w:spacing w:after="0"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6FB5D48A" w14:textId="4B1AEF10" w:rsidR="009B1720" w:rsidRDefault="009B1720" w:rsidP="00ED5188">
      <w:pPr>
        <w:tabs>
          <w:tab w:val="left" w:pos="3060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1720">
        <w:rPr>
          <w:rFonts w:ascii="Times New Roman" w:hAnsi="Times New Roman" w:cs="Times New Roman"/>
          <w:sz w:val="24"/>
          <w:szCs w:val="24"/>
        </w:rPr>
        <w:t>Lengan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prostetik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lengan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soket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suspensi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terminal,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lengan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prostetik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prostetik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pasif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kosmetik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prostetik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mekanis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digerakkan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prostetik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myoelektrik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otot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menggerakkan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motor di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prostetik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lengan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prostetik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meniru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lengan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9B1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72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D965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96591">
        <w:rPr>
          <w:rFonts w:ascii="Times New Roman" w:hAnsi="Times New Roman" w:cs="Times New Roman"/>
          <w:sz w:val="24"/>
          <w:szCs w:val="24"/>
        </w:rPr>
        <w:t>Kyberd</w:t>
      </w:r>
      <w:proofErr w:type="spellEnd"/>
      <w:r w:rsidR="008010A5">
        <w:rPr>
          <w:rFonts w:ascii="Times New Roman" w:hAnsi="Times New Roman" w:cs="Times New Roman"/>
          <w:sz w:val="24"/>
          <w:szCs w:val="24"/>
        </w:rPr>
        <w:t>,</w:t>
      </w:r>
      <w:r w:rsidR="00D96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591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="00D96591">
        <w:rPr>
          <w:rFonts w:ascii="Times New Roman" w:hAnsi="Times New Roman" w:cs="Times New Roman"/>
          <w:sz w:val="24"/>
          <w:szCs w:val="24"/>
        </w:rPr>
        <w:t>.</w:t>
      </w:r>
      <w:r w:rsidR="008010A5">
        <w:rPr>
          <w:rFonts w:ascii="Times New Roman" w:hAnsi="Times New Roman" w:cs="Times New Roman"/>
          <w:sz w:val="24"/>
          <w:szCs w:val="24"/>
        </w:rPr>
        <w:t>,</w:t>
      </w:r>
      <w:r w:rsidR="00D96591">
        <w:rPr>
          <w:rFonts w:ascii="Times New Roman" w:hAnsi="Times New Roman" w:cs="Times New Roman"/>
          <w:sz w:val="24"/>
          <w:szCs w:val="24"/>
        </w:rPr>
        <w:t xml:space="preserve"> 2022)</w:t>
      </w:r>
      <w:r w:rsidRPr="009B1720">
        <w:rPr>
          <w:rFonts w:ascii="Times New Roman" w:hAnsi="Times New Roman" w:cs="Times New Roman"/>
          <w:sz w:val="24"/>
          <w:szCs w:val="24"/>
        </w:rPr>
        <w:t>.</w:t>
      </w:r>
    </w:p>
    <w:p w14:paraId="7A9F8F2E" w14:textId="5AB3EC1B" w:rsidR="00ED5188" w:rsidRDefault="00ED5188" w:rsidP="00ED5188">
      <w:pPr>
        <w:tabs>
          <w:tab w:val="left" w:pos="3060"/>
        </w:tabs>
        <w:spacing w:after="0" w:line="360" w:lineRule="auto"/>
        <w:ind w:left="284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91E5915" wp14:editId="6C2BFBAC">
            <wp:simplePos x="0" y="0"/>
            <wp:positionH relativeFrom="column">
              <wp:posOffset>1713377</wp:posOffset>
            </wp:positionH>
            <wp:positionV relativeFrom="paragraph">
              <wp:posOffset>173990</wp:posOffset>
            </wp:positionV>
            <wp:extent cx="1781175" cy="2959100"/>
            <wp:effectExtent l="0" t="0" r="9525" b="0"/>
            <wp:wrapNone/>
            <wp:docPr id="9573917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25" t="2464" r="37634" b="6589"/>
                    <a:stretch/>
                  </pic:blipFill>
                  <pic:spPr bwMode="auto">
                    <a:xfrm>
                      <a:off x="0" y="0"/>
                      <a:ext cx="178117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9DA4F" w14:textId="120B687B" w:rsidR="0063273F" w:rsidRDefault="0063273F" w:rsidP="00ED5188">
      <w:pPr>
        <w:tabs>
          <w:tab w:val="left" w:pos="3060"/>
        </w:tabs>
        <w:spacing w:after="0" w:line="360" w:lineRule="auto"/>
        <w:ind w:left="284"/>
        <w:jc w:val="both"/>
        <w:rPr>
          <w:noProof/>
        </w:rPr>
      </w:pPr>
    </w:p>
    <w:p w14:paraId="5AF2C14F" w14:textId="47DC02D3" w:rsidR="009B1720" w:rsidRDefault="009B1720" w:rsidP="00ED5188">
      <w:pPr>
        <w:tabs>
          <w:tab w:val="left" w:pos="3060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16B3F40" w14:textId="77777777" w:rsidR="004A25DC" w:rsidRPr="004A25DC" w:rsidRDefault="004A25DC" w:rsidP="00ED51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EE70F3" w14:textId="77777777" w:rsidR="004A25DC" w:rsidRPr="004A25DC" w:rsidRDefault="004A25DC" w:rsidP="00ED51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4519EE" w14:textId="77777777" w:rsidR="004A25DC" w:rsidRPr="004A25DC" w:rsidRDefault="004A25DC" w:rsidP="00ED51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36F9F5" w14:textId="77777777" w:rsidR="004A25DC" w:rsidRPr="004A25DC" w:rsidRDefault="004A25DC" w:rsidP="00ED51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F4D381" w14:textId="77777777" w:rsidR="004A25DC" w:rsidRPr="004A25DC" w:rsidRDefault="004A25DC" w:rsidP="00ED51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119C07" w14:textId="77777777" w:rsidR="004A25DC" w:rsidRPr="004A25DC" w:rsidRDefault="004A25DC" w:rsidP="00ED51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62E143" w14:textId="77777777" w:rsidR="004A25DC" w:rsidRPr="004A25DC" w:rsidRDefault="004A25DC" w:rsidP="00ED51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22A49A" w14:textId="77777777" w:rsidR="00ED5188" w:rsidRDefault="00ED5188" w:rsidP="00ED51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55E389" w14:textId="77777777" w:rsidR="00ED5188" w:rsidRDefault="00ED5188" w:rsidP="00ED51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C2EEA1" w14:textId="77777777" w:rsidR="00ED5188" w:rsidRDefault="00ED5188" w:rsidP="00ED51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B7EB97" w14:textId="77777777" w:rsidR="00ED5188" w:rsidRDefault="00ED5188" w:rsidP="00ED51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AC650B" w14:textId="79496516" w:rsidR="004A25DC" w:rsidRPr="004A25DC" w:rsidRDefault="0063273F" w:rsidP="00ED51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 Tangan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Prostetik</w:t>
      </w:r>
      <w:proofErr w:type="spellEnd"/>
    </w:p>
    <w:p w14:paraId="6B769884" w14:textId="0C89D280" w:rsidR="004A25DC" w:rsidRPr="004A25DC" w:rsidRDefault="00F31266" w:rsidP="006F16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27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96591">
        <w:rPr>
          <w:rFonts w:ascii="Times New Roman" w:hAnsi="Times New Roman" w:cs="Times New Roman"/>
          <w:sz w:val="24"/>
          <w:szCs w:val="24"/>
        </w:rPr>
        <w:t>Kyberd</w:t>
      </w:r>
      <w:proofErr w:type="spellEnd"/>
      <w:r w:rsidR="00547E47">
        <w:rPr>
          <w:rFonts w:ascii="Times New Roman" w:hAnsi="Times New Roman" w:cs="Times New Roman"/>
          <w:sz w:val="24"/>
          <w:szCs w:val="24"/>
        </w:rPr>
        <w:t xml:space="preserve"> et al</w:t>
      </w:r>
      <w:r w:rsidR="008010A5">
        <w:rPr>
          <w:rFonts w:ascii="Times New Roman" w:hAnsi="Times New Roman" w:cs="Times New Roman"/>
          <w:sz w:val="24"/>
          <w:szCs w:val="24"/>
        </w:rPr>
        <w:t>,</w:t>
      </w:r>
      <w:r w:rsidR="00D96591">
        <w:rPr>
          <w:rFonts w:ascii="Times New Roman" w:hAnsi="Times New Roman" w:cs="Times New Roman"/>
          <w:sz w:val="24"/>
          <w:szCs w:val="24"/>
        </w:rPr>
        <w:t xml:space="preserve"> 2021</w:t>
      </w:r>
      <w:r w:rsidR="0063273F">
        <w:rPr>
          <w:rFonts w:ascii="Times New Roman" w:hAnsi="Times New Roman" w:cs="Times New Roman"/>
          <w:sz w:val="24"/>
          <w:szCs w:val="24"/>
        </w:rPr>
        <w:t>)</w:t>
      </w:r>
    </w:p>
    <w:p w14:paraId="15C086B1" w14:textId="10C1BAB1" w:rsidR="004A25DC" w:rsidRDefault="004A25DC" w:rsidP="006F1619">
      <w:pPr>
        <w:pStyle w:val="ListParagraph"/>
        <w:numPr>
          <w:ilvl w:val="0"/>
          <w:numId w:val="4"/>
        </w:numPr>
        <w:spacing w:after="0" w:line="360" w:lineRule="auto"/>
        <w:ind w:left="426" w:hanging="426"/>
        <w:rPr>
          <w:rFonts w:ascii="Times New Roman" w:hAnsi="Times New Roman" w:cs="Times New Roman"/>
          <w:i/>
          <w:iCs/>
          <w:sz w:val="24"/>
          <w:szCs w:val="24"/>
        </w:rPr>
      </w:pPr>
      <w:r w:rsidRPr="006F1619">
        <w:rPr>
          <w:rFonts w:ascii="Times New Roman" w:hAnsi="Times New Roman" w:cs="Times New Roman"/>
          <w:i/>
          <w:iCs/>
          <w:sz w:val="24"/>
          <w:szCs w:val="24"/>
        </w:rPr>
        <w:lastRenderedPageBreak/>
        <w:t>Reverse Engineering</w:t>
      </w:r>
    </w:p>
    <w:p w14:paraId="2B2B432D" w14:textId="77777777" w:rsidR="00F044E9" w:rsidRPr="006F1619" w:rsidRDefault="00F044E9" w:rsidP="00F044E9">
      <w:pPr>
        <w:pStyle w:val="ListParagraph"/>
        <w:spacing w:after="0" w:line="360" w:lineRule="auto"/>
        <w:ind w:left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4BE7F63B" w14:textId="5BF67EFF" w:rsidR="004A25DC" w:rsidRDefault="004A25DC" w:rsidP="00ED5188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3273F">
        <w:rPr>
          <w:rFonts w:ascii="Times New Roman" w:hAnsi="Times New Roman" w:cs="Times New Roman"/>
          <w:i/>
          <w:iCs/>
          <w:sz w:val="24"/>
          <w:szCs w:val="24"/>
        </w:rPr>
        <w:t>Reverse engineering</w:t>
      </w:r>
      <w:r w:rsidRPr="004A25D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sist</w:t>
      </w:r>
      <w:r w:rsidR="0063273F">
        <w:rPr>
          <w:rFonts w:ascii="Times New Roman" w:hAnsi="Times New Roman" w:cs="Times New Roman"/>
          <w:sz w:val="24"/>
          <w:szCs w:val="24"/>
        </w:rPr>
        <w:t>e</w:t>
      </w:r>
      <w:r w:rsidRPr="004A25DC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komponen-komponennya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mengekstraksi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sist</w:t>
      </w:r>
      <w:r w:rsidR="0063273F">
        <w:rPr>
          <w:rFonts w:ascii="Times New Roman" w:hAnsi="Times New Roman" w:cs="Times New Roman"/>
          <w:sz w:val="24"/>
          <w:szCs w:val="24"/>
        </w:rPr>
        <w:t>e</w:t>
      </w:r>
      <w:r w:rsidRPr="004A25DC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dianalisa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praktiknya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, </w:t>
      </w:r>
      <w:r w:rsidRPr="0063273F">
        <w:rPr>
          <w:rFonts w:ascii="Times New Roman" w:hAnsi="Times New Roman" w:cs="Times New Roman"/>
          <w:i/>
          <w:iCs/>
          <w:sz w:val="24"/>
          <w:szCs w:val="24"/>
        </w:rPr>
        <w:t>reverse</w:t>
      </w:r>
      <w:r w:rsidR="006327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3273F">
        <w:rPr>
          <w:rFonts w:ascii="Times New Roman" w:hAnsi="Times New Roman" w:cs="Times New Roman"/>
          <w:i/>
          <w:iCs/>
          <w:sz w:val="24"/>
          <w:szCs w:val="24"/>
        </w:rPr>
        <w:t>engineering</w:t>
      </w:r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73F">
        <w:rPr>
          <w:rFonts w:ascii="Times New Roman" w:hAnsi="Times New Roman" w:cs="Times New Roman"/>
          <w:i/>
          <w:iCs/>
          <w:sz w:val="24"/>
          <w:szCs w:val="24"/>
        </w:rPr>
        <w:t>revesre</w:t>
      </w:r>
      <w:proofErr w:type="spellEnd"/>
      <w:r w:rsidR="0063273F">
        <w:rPr>
          <w:rFonts w:ascii="Times New Roman" w:hAnsi="Times New Roman" w:cs="Times New Roman"/>
          <w:i/>
          <w:iCs/>
          <w:sz w:val="24"/>
          <w:szCs w:val="24"/>
        </w:rPr>
        <w:t xml:space="preserve"> engineering</w:t>
      </w:r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replika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replika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Desain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D965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96591">
        <w:rPr>
          <w:rFonts w:ascii="Times New Roman" w:hAnsi="Times New Roman" w:cs="Times New Roman"/>
          <w:sz w:val="24"/>
          <w:szCs w:val="24"/>
        </w:rPr>
        <w:t>Fur</w:t>
      </w:r>
      <w:r w:rsidR="008010A5">
        <w:rPr>
          <w:rFonts w:ascii="Times New Roman" w:hAnsi="Times New Roman" w:cs="Times New Roman"/>
          <w:sz w:val="24"/>
          <w:szCs w:val="24"/>
        </w:rPr>
        <w:t>qon</w:t>
      </w:r>
      <w:proofErr w:type="spellEnd"/>
      <w:r w:rsidR="008010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10A5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="008010A5">
        <w:rPr>
          <w:rFonts w:ascii="Times New Roman" w:hAnsi="Times New Roman" w:cs="Times New Roman"/>
          <w:sz w:val="24"/>
          <w:szCs w:val="24"/>
        </w:rPr>
        <w:t>., 2021)</w:t>
      </w:r>
      <w:r w:rsidRPr="004A25DC">
        <w:rPr>
          <w:rFonts w:ascii="Times New Roman" w:hAnsi="Times New Roman" w:cs="Times New Roman"/>
          <w:sz w:val="24"/>
          <w:szCs w:val="24"/>
        </w:rPr>
        <w:t>.</w:t>
      </w:r>
    </w:p>
    <w:p w14:paraId="434026A3" w14:textId="77777777" w:rsidR="00E06812" w:rsidRDefault="00E06812" w:rsidP="00ED5188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A7CE447" w14:textId="6A08B21D" w:rsidR="0063273F" w:rsidRDefault="004A25DC" w:rsidP="00FA3F9F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639D8">
        <w:rPr>
          <w:rFonts w:ascii="Times New Roman" w:hAnsi="Times New Roman" w:cs="Times New Roman"/>
          <w:i/>
          <w:iCs/>
          <w:sz w:val="24"/>
          <w:szCs w:val="24"/>
        </w:rPr>
        <w:t>Reverse engineering</w:t>
      </w:r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CAD (</w:t>
      </w:r>
      <w:r w:rsidRPr="00F639D8">
        <w:rPr>
          <w:rFonts w:ascii="Times New Roman" w:hAnsi="Times New Roman" w:cs="Times New Roman"/>
          <w:i/>
          <w:iCs/>
          <w:sz w:val="24"/>
          <w:szCs w:val="24"/>
        </w:rPr>
        <w:t>Computer-Aided</w:t>
      </w:r>
      <w:r w:rsidR="00F044E9" w:rsidRPr="00F639D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639D8">
        <w:rPr>
          <w:rFonts w:ascii="Times New Roman" w:hAnsi="Times New Roman" w:cs="Times New Roman"/>
          <w:i/>
          <w:iCs/>
          <w:sz w:val="24"/>
          <w:szCs w:val="24"/>
        </w:rPr>
        <w:t>Design</w:t>
      </w:r>
      <w:r w:rsidRPr="004A25D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mereplikasi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model 3D yang</w:t>
      </w:r>
      <w:r w:rsidR="00632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r w:rsidRPr="00F639D8">
        <w:rPr>
          <w:rFonts w:ascii="Times New Roman" w:hAnsi="Times New Roman" w:cs="Times New Roman"/>
          <w:i/>
          <w:iCs/>
          <w:sz w:val="24"/>
          <w:szCs w:val="24"/>
        </w:rPr>
        <w:t>reverse engineering</w:t>
      </w:r>
      <w:r w:rsidR="00F0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CAD:</w:t>
      </w:r>
    </w:p>
    <w:p w14:paraId="79FB29E9" w14:textId="77777777" w:rsidR="00FA3F9F" w:rsidRPr="004A25DC" w:rsidRDefault="00FA3F9F" w:rsidP="00FA3F9F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4168B6D" w14:textId="047A28BC" w:rsidR="004A25DC" w:rsidRPr="004A25DC" w:rsidRDefault="004A25DC" w:rsidP="00ED5188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4A25DC">
        <w:rPr>
          <w:rFonts w:ascii="Times New Roman" w:hAnsi="Times New Roman" w:cs="Times New Roman"/>
          <w:sz w:val="24"/>
          <w:szCs w:val="24"/>
        </w:rPr>
        <w:t>Pemindaian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3D (3D Scanning):</w:t>
      </w:r>
    </w:p>
    <w:p w14:paraId="654B3093" w14:textId="74E75BE7" w:rsidR="004A25DC" w:rsidRPr="00F044E9" w:rsidRDefault="004A25DC" w:rsidP="00FA3F9F">
      <w:pPr>
        <w:pStyle w:val="ListParagraph"/>
        <w:numPr>
          <w:ilvl w:val="0"/>
          <w:numId w:val="7"/>
        </w:numPr>
        <w:spacing w:after="0" w:line="360" w:lineRule="auto"/>
        <w:ind w:left="7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44E9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F044E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044E9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F044E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044E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0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4E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F0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4E9">
        <w:rPr>
          <w:rFonts w:ascii="Times New Roman" w:hAnsi="Times New Roman" w:cs="Times New Roman"/>
          <w:sz w:val="24"/>
          <w:szCs w:val="24"/>
        </w:rPr>
        <w:t>pemindai</w:t>
      </w:r>
      <w:proofErr w:type="spellEnd"/>
      <w:r w:rsidRPr="00F044E9">
        <w:rPr>
          <w:rFonts w:ascii="Times New Roman" w:hAnsi="Times New Roman" w:cs="Times New Roman"/>
          <w:sz w:val="24"/>
          <w:szCs w:val="24"/>
        </w:rPr>
        <w:t xml:space="preserve"> 3D </w:t>
      </w:r>
      <w:proofErr w:type="spellStart"/>
      <w:r w:rsidRPr="00F044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4E9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F044E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044E9">
        <w:rPr>
          <w:rFonts w:ascii="Times New Roman" w:hAnsi="Times New Roman" w:cs="Times New Roman"/>
          <w:sz w:val="24"/>
          <w:szCs w:val="24"/>
        </w:rPr>
        <w:t>geometris</w:t>
      </w:r>
      <w:proofErr w:type="spellEnd"/>
      <w:r w:rsidRPr="00F0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4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4E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0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4E9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F044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44E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0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4E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0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4E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0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4E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0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4E9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F044E9">
        <w:rPr>
          <w:rFonts w:ascii="Times New Roman" w:hAnsi="Times New Roman" w:cs="Times New Roman"/>
          <w:sz w:val="24"/>
          <w:szCs w:val="24"/>
        </w:rPr>
        <w:t>.</w:t>
      </w:r>
    </w:p>
    <w:p w14:paraId="0E9A7AC2" w14:textId="36E2A1B9" w:rsidR="00F044E9" w:rsidRDefault="004A25DC" w:rsidP="00FA3F9F">
      <w:pPr>
        <w:pStyle w:val="ListParagraph"/>
        <w:numPr>
          <w:ilvl w:val="0"/>
          <w:numId w:val="7"/>
        </w:numPr>
        <w:spacing w:after="0" w:line="360" w:lineRule="auto"/>
        <w:ind w:left="7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44E9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F0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4E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F044E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044E9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F044E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044E9">
        <w:rPr>
          <w:rFonts w:ascii="Times New Roman" w:hAnsi="Times New Roman" w:cs="Times New Roman"/>
          <w:sz w:val="24"/>
          <w:szCs w:val="24"/>
        </w:rPr>
        <w:t>pemindaian</w:t>
      </w:r>
      <w:proofErr w:type="spellEnd"/>
      <w:r w:rsidRPr="00F0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4E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0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4E9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F044E9">
        <w:rPr>
          <w:rFonts w:ascii="Times New Roman" w:hAnsi="Times New Roman" w:cs="Times New Roman"/>
          <w:sz w:val="24"/>
          <w:szCs w:val="24"/>
        </w:rPr>
        <w:t xml:space="preserve"> 3D yang </w:t>
      </w:r>
      <w:proofErr w:type="spellStart"/>
      <w:r w:rsidRPr="00F044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0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4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0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4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0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4E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0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4E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044E9">
        <w:rPr>
          <w:rFonts w:ascii="Times New Roman" w:hAnsi="Times New Roman" w:cs="Times New Roman"/>
          <w:sz w:val="24"/>
          <w:szCs w:val="24"/>
        </w:rPr>
        <w:t xml:space="preserve"> CAD.</w:t>
      </w:r>
    </w:p>
    <w:p w14:paraId="150B4285" w14:textId="77777777" w:rsidR="00F639D8" w:rsidRPr="00F044E9" w:rsidRDefault="00F639D8" w:rsidP="00F639D8">
      <w:pPr>
        <w:pStyle w:val="ListParagraph"/>
        <w:spacing w:after="0" w:line="360" w:lineRule="auto"/>
        <w:ind w:left="757"/>
        <w:jc w:val="both"/>
        <w:rPr>
          <w:rFonts w:ascii="Times New Roman" w:hAnsi="Times New Roman" w:cs="Times New Roman"/>
          <w:sz w:val="24"/>
          <w:szCs w:val="24"/>
        </w:rPr>
      </w:pPr>
    </w:p>
    <w:p w14:paraId="29E2DC6F" w14:textId="0A0EF37E" w:rsidR="004A25DC" w:rsidRPr="00F044E9" w:rsidRDefault="004A25DC" w:rsidP="00F044E9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44E9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F044E9">
        <w:rPr>
          <w:rFonts w:ascii="Times New Roman" w:hAnsi="Times New Roman" w:cs="Times New Roman"/>
          <w:sz w:val="24"/>
          <w:szCs w:val="24"/>
        </w:rPr>
        <w:t xml:space="preserve"> Balik (Reverse </w:t>
      </w:r>
      <w:proofErr w:type="spellStart"/>
      <w:r w:rsidRPr="00F044E9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F044E9">
        <w:rPr>
          <w:rFonts w:ascii="Times New Roman" w:hAnsi="Times New Roman" w:cs="Times New Roman"/>
          <w:sz w:val="24"/>
          <w:szCs w:val="24"/>
        </w:rPr>
        <w:t>):</w:t>
      </w:r>
    </w:p>
    <w:p w14:paraId="5947123D" w14:textId="1B71CFBA" w:rsidR="004A25DC" w:rsidRPr="00FA3F9F" w:rsidRDefault="004A25DC" w:rsidP="00FA3F9F">
      <w:pPr>
        <w:pStyle w:val="ListParagraph"/>
        <w:numPr>
          <w:ilvl w:val="0"/>
          <w:numId w:val="8"/>
        </w:numPr>
        <w:spacing w:after="0" w:line="360" w:lineRule="auto"/>
        <w:ind w:left="709" w:hanging="31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3F9F">
        <w:rPr>
          <w:rFonts w:ascii="Times New Roman" w:hAnsi="Times New Roman" w:cs="Times New Roman"/>
          <w:sz w:val="24"/>
          <w:szCs w:val="24"/>
        </w:rPr>
        <w:t>Rekonstruksi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 Model: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 model CAD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pemindaian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 3D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mereplikasi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>.</w:t>
      </w:r>
    </w:p>
    <w:p w14:paraId="38F42A36" w14:textId="4AC7B21C" w:rsidR="004A25DC" w:rsidRDefault="004A25DC" w:rsidP="00FA3F9F">
      <w:pPr>
        <w:pStyle w:val="ListParagraph"/>
        <w:numPr>
          <w:ilvl w:val="0"/>
          <w:numId w:val="8"/>
        </w:numPr>
        <w:spacing w:after="0" w:line="360" w:lineRule="auto"/>
        <w:ind w:left="757"/>
        <w:jc w:val="both"/>
        <w:rPr>
          <w:rFonts w:ascii="Times New Roman" w:hAnsi="Times New Roman" w:cs="Times New Roman"/>
          <w:sz w:val="24"/>
          <w:szCs w:val="24"/>
        </w:rPr>
      </w:pPr>
      <w:r w:rsidRPr="00FA3F9F">
        <w:rPr>
          <w:rFonts w:ascii="Times New Roman" w:hAnsi="Times New Roman" w:cs="Times New Roman"/>
          <w:sz w:val="24"/>
          <w:szCs w:val="24"/>
        </w:rPr>
        <w:t xml:space="preserve">Surface Reconstruction: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kontinu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pemindaian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 3D.</w:t>
      </w:r>
    </w:p>
    <w:p w14:paraId="06C199ED" w14:textId="77777777" w:rsidR="00FA3F9F" w:rsidRDefault="00FA3F9F" w:rsidP="00FA3F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B7B1D9" w14:textId="77777777" w:rsidR="00FA3F9F" w:rsidRPr="00FA3F9F" w:rsidRDefault="00FA3F9F" w:rsidP="00FA3F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0422C0" w14:textId="282AF2BB" w:rsidR="004A25DC" w:rsidRPr="004A25DC" w:rsidRDefault="004A25DC" w:rsidP="00F044E9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25D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>:</w:t>
      </w:r>
    </w:p>
    <w:p w14:paraId="566AC7AB" w14:textId="322E1EA8" w:rsidR="004A25DC" w:rsidRPr="00FA3F9F" w:rsidRDefault="004A25DC" w:rsidP="00FA3F9F">
      <w:pPr>
        <w:pStyle w:val="ListParagraph"/>
        <w:numPr>
          <w:ilvl w:val="0"/>
          <w:numId w:val="9"/>
        </w:numPr>
        <w:spacing w:after="0" w:line="360" w:lineRule="auto"/>
        <w:ind w:left="7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3F9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A3F9F">
        <w:rPr>
          <w:rFonts w:ascii="Times New Roman" w:hAnsi="Times New Roman" w:cs="Times New Roman"/>
          <w:sz w:val="24"/>
          <w:szCs w:val="24"/>
        </w:rPr>
        <w:t xml:space="preserve"> </w:t>
      </w:r>
      <w:r w:rsidRPr="00FA3F9F">
        <w:rPr>
          <w:rFonts w:ascii="Times New Roman" w:hAnsi="Times New Roman" w:cs="Times New Roman"/>
          <w:sz w:val="24"/>
          <w:szCs w:val="24"/>
        </w:rPr>
        <w:t xml:space="preserve">model yang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FA3F9F">
        <w:rPr>
          <w:rFonts w:ascii="Times New Roman" w:hAnsi="Times New Roman" w:cs="Times New Roman"/>
          <w:sz w:val="24"/>
          <w:szCs w:val="24"/>
        </w:rPr>
        <w:t xml:space="preserve"> </w:t>
      </w:r>
      <w:r w:rsidRPr="00FA3F9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>.</w:t>
      </w:r>
    </w:p>
    <w:p w14:paraId="567E1C0E" w14:textId="3B9E7EFA" w:rsidR="004A25DC" w:rsidRDefault="004A25DC" w:rsidP="00FA3F9F">
      <w:pPr>
        <w:pStyle w:val="ListParagraph"/>
        <w:numPr>
          <w:ilvl w:val="0"/>
          <w:numId w:val="9"/>
        </w:numPr>
        <w:spacing w:after="0" w:line="360" w:lineRule="auto"/>
        <w:ind w:left="7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3F9F">
        <w:rPr>
          <w:rFonts w:ascii="Times New Roman" w:hAnsi="Times New Roman" w:cs="Times New Roman"/>
          <w:sz w:val="24"/>
          <w:szCs w:val="24"/>
        </w:rPr>
        <w:t>Inspeksi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 Fitur: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 pada model,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kotoran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>.</w:t>
      </w:r>
    </w:p>
    <w:p w14:paraId="2F571227" w14:textId="77777777" w:rsidR="00F639D8" w:rsidRPr="00FA3F9F" w:rsidRDefault="00F639D8" w:rsidP="00F639D8">
      <w:pPr>
        <w:pStyle w:val="ListParagraph"/>
        <w:spacing w:after="0" w:line="360" w:lineRule="auto"/>
        <w:ind w:left="757"/>
        <w:jc w:val="both"/>
        <w:rPr>
          <w:rFonts w:ascii="Times New Roman" w:hAnsi="Times New Roman" w:cs="Times New Roman"/>
          <w:sz w:val="24"/>
          <w:szCs w:val="24"/>
        </w:rPr>
      </w:pPr>
    </w:p>
    <w:p w14:paraId="3F07261E" w14:textId="6D29506C" w:rsidR="004A25DC" w:rsidRPr="004A25DC" w:rsidRDefault="004A25DC" w:rsidP="00F044E9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25D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Lunak CAD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>:</w:t>
      </w:r>
    </w:p>
    <w:p w14:paraId="776F11B1" w14:textId="238F011E" w:rsidR="004A25DC" w:rsidRPr="00F639D8" w:rsidRDefault="004A25DC" w:rsidP="00F639D8">
      <w:pPr>
        <w:pStyle w:val="ListParagraph"/>
        <w:numPr>
          <w:ilvl w:val="0"/>
          <w:numId w:val="10"/>
        </w:numPr>
        <w:spacing w:after="0" w:line="360" w:lineRule="auto"/>
        <w:ind w:left="709" w:hanging="312"/>
        <w:jc w:val="both"/>
        <w:rPr>
          <w:rFonts w:ascii="Times New Roman" w:hAnsi="Times New Roman" w:cs="Times New Roman"/>
          <w:sz w:val="24"/>
          <w:szCs w:val="24"/>
        </w:rPr>
      </w:pPr>
      <w:r w:rsidRPr="00FA3F9F">
        <w:rPr>
          <w:rFonts w:ascii="Times New Roman" w:hAnsi="Times New Roman" w:cs="Times New Roman"/>
          <w:sz w:val="24"/>
          <w:szCs w:val="24"/>
        </w:rPr>
        <w:t xml:space="preserve">Integrasi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 Lunak CAD: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9D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F639D8">
        <w:rPr>
          <w:rFonts w:ascii="Times New Roman" w:hAnsi="Times New Roman" w:cs="Times New Roman"/>
          <w:sz w:val="24"/>
          <w:szCs w:val="24"/>
        </w:rPr>
        <w:t xml:space="preserve"> </w:t>
      </w:r>
      <w:r w:rsidRPr="00F639D8">
        <w:rPr>
          <w:rFonts w:ascii="Times New Roman" w:hAnsi="Times New Roman" w:cs="Times New Roman"/>
          <w:sz w:val="24"/>
          <w:szCs w:val="24"/>
        </w:rPr>
        <w:t xml:space="preserve">CAD </w:t>
      </w:r>
      <w:proofErr w:type="spellStart"/>
      <w:r w:rsidRPr="00F639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3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9D8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F639D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39D8">
        <w:rPr>
          <w:rFonts w:ascii="Times New Roman" w:hAnsi="Times New Roman" w:cs="Times New Roman"/>
          <w:sz w:val="24"/>
          <w:szCs w:val="24"/>
        </w:rPr>
        <w:t>pemindaian</w:t>
      </w:r>
      <w:proofErr w:type="spellEnd"/>
      <w:r w:rsidRPr="00F639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39D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639D8">
        <w:rPr>
          <w:rFonts w:ascii="Times New Roman" w:hAnsi="Times New Roman" w:cs="Times New Roman"/>
          <w:sz w:val="24"/>
          <w:szCs w:val="24"/>
        </w:rPr>
        <w:t xml:space="preserve"> model 3D.</w:t>
      </w:r>
    </w:p>
    <w:p w14:paraId="37BAFC3A" w14:textId="4A4F5758" w:rsidR="004A25DC" w:rsidRPr="00F639D8" w:rsidRDefault="004A25DC" w:rsidP="00F639D8">
      <w:pPr>
        <w:pStyle w:val="ListParagraph"/>
        <w:numPr>
          <w:ilvl w:val="0"/>
          <w:numId w:val="10"/>
        </w:numPr>
        <w:spacing w:after="0" w:line="360" w:lineRule="auto"/>
        <w:ind w:left="709" w:hanging="31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3F9F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F9F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FA3F9F">
        <w:rPr>
          <w:rFonts w:ascii="Times New Roman" w:hAnsi="Times New Roman" w:cs="Times New Roman"/>
          <w:sz w:val="24"/>
          <w:szCs w:val="24"/>
        </w:rPr>
        <w:t xml:space="preserve"> pada model </w:t>
      </w:r>
      <w:r w:rsidRPr="00F639D8">
        <w:rPr>
          <w:rFonts w:ascii="Times New Roman" w:hAnsi="Times New Roman" w:cs="Times New Roman"/>
          <w:sz w:val="24"/>
          <w:szCs w:val="24"/>
        </w:rPr>
        <w:t xml:space="preserve">CAD yang </w:t>
      </w:r>
      <w:proofErr w:type="spellStart"/>
      <w:r w:rsidRPr="00F639D8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F639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39D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63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9D8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F63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9D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63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9D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3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9D8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F639D8">
        <w:rPr>
          <w:rFonts w:ascii="Times New Roman" w:hAnsi="Times New Roman" w:cs="Times New Roman"/>
          <w:sz w:val="24"/>
          <w:szCs w:val="24"/>
        </w:rPr>
        <w:t xml:space="preserve"> 14</w:t>
      </w:r>
      <w:r w:rsidR="00FA3F9F" w:rsidRPr="00F63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9D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63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9D8">
        <w:rPr>
          <w:rFonts w:ascii="Times New Roman" w:hAnsi="Times New Roman" w:cs="Times New Roman"/>
          <w:sz w:val="24"/>
          <w:szCs w:val="24"/>
        </w:rPr>
        <w:t>cacat</w:t>
      </w:r>
      <w:proofErr w:type="spellEnd"/>
      <w:r w:rsidRPr="00F639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39D8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Pr="00F639D8">
        <w:rPr>
          <w:rFonts w:ascii="Times New Roman" w:hAnsi="Times New Roman" w:cs="Times New Roman"/>
          <w:sz w:val="24"/>
          <w:szCs w:val="24"/>
        </w:rPr>
        <w:t>.</w:t>
      </w:r>
    </w:p>
    <w:p w14:paraId="64234F1B" w14:textId="77777777" w:rsidR="00ED5188" w:rsidRPr="004A25DC" w:rsidRDefault="00ED5188" w:rsidP="00F044E9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B6B162A" w14:textId="18C05114" w:rsidR="004A25DC" w:rsidRPr="004A25DC" w:rsidRDefault="004A25DC" w:rsidP="00F044E9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25D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D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A25DC">
        <w:rPr>
          <w:rFonts w:ascii="Times New Roman" w:hAnsi="Times New Roman" w:cs="Times New Roman"/>
          <w:sz w:val="24"/>
          <w:szCs w:val="24"/>
        </w:rPr>
        <w:t>:</w:t>
      </w:r>
    </w:p>
    <w:p w14:paraId="363A9433" w14:textId="6EA1CDE1" w:rsidR="004A25DC" w:rsidRPr="00F639D8" w:rsidRDefault="004A25DC" w:rsidP="00F639D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557">
        <w:rPr>
          <w:rFonts w:ascii="Times New Roman" w:hAnsi="Times New Roman" w:cs="Times New Roman"/>
          <w:sz w:val="24"/>
          <w:szCs w:val="24"/>
        </w:rPr>
        <w:t>R&amp;D (</w:t>
      </w:r>
      <w:proofErr w:type="spellStart"/>
      <w:r w:rsidRPr="0077155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715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155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71557">
        <w:rPr>
          <w:rFonts w:ascii="Times New Roman" w:hAnsi="Times New Roman" w:cs="Times New Roman"/>
          <w:sz w:val="24"/>
          <w:szCs w:val="24"/>
        </w:rPr>
        <w:t xml:space="preserve">): </w:t>
      </w:r>
      <w:r w:rsidRPr="00F639D8">
        <w:rPr>
          <w:rFonts w:ascii="Times New Roman" w:hAnsi="Times New Roman" w:cs="Times New Roman"/>
          <w:i/>
          <w:iCs/>
          <w:sz w:val="24"/>
          <w:szCs w:val="24"/>
        </w:rPr>
        <w:t>Reverse engineering</w:t>
      </w:r>
      <w:r w:rsidRPr="00771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5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1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9D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63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9D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63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9D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F63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9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3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9D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F639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39D8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F63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9D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63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9D8"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 w:rsidRPr="00F63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9D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3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9D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639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39D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639D8">
        <w:rPr>
          <w:rFonts w:ascii="Times New Roman" w:hAnsi="Times New Roman" w:cs="Times New Roman"/>
          <w:sz w:val="24"/>
          <w:szCs w:val="24"/>
        </w:rPr>
        <w:t>.</w:t>
      </w:r>
    </w:p>
    <w:p w14:paraId="71776054" w14:textId="38C4B19E" w:rsidR="004A25DC" w:rsidRPr="00F639D8" w:rsidRDefault="004A25DC" w:rsidP="00F639D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1557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771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55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7155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71557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71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55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715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155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71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55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71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5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1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9D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63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9D8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F639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39D8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F639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39D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3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9D8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F63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9D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63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9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63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9D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639D8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F639D8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3D9DCFE8" w14:textId="77777777" w:rsidR="00ED5188" w:rsidRDefault="00ED5188" w:rsidP="00ED518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760CD75" w14:textId="06ED7D26" w:rsidR="004A25DC" w:rsidRDefault="00ED5188" w:rsidP="00ED5188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 </w:t>
      </w:r>
      <w:r w:rsidR="00E06812">
        <w:rPr>
          <w:rFonts w:ascii="Times New Roman" w:hAnsi="Times New Roman" w:cs="Times New Roman"/>
          <w:i/>
          <w:iCs/>
          <w:sz w:val="24"/>
          <w:szCs w:val="24"/>
        </w:rPr>
        <w:t>Design for Assembly</w:t>
      </w:r>
    </w:p>
    <w:p w14:paraId="62A39736" w14:textId="0FC44AA5" w:rsidR="00E06812" w:rsidRDefault="00E06812" w:rsidP="00ED518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06812">
        <w:rPr>
          <w:rFonts w:ascii="Times New Roman" w:hAnsi="Times New Roman" w:cs="Times New Roman"/>
          <w:i/>
          <w:iCs/>
          <w:sz w:val="24"/>
          <w:szCs w:val="24"/>
        </w:rPr>
        <w:t>Design for Assembly</w:t>
      </w:r>
      <w:r w:rsidRPr="00E0681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DfA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DfA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dirakit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dirakit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kerumitan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DfA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lastRenderedPageBreak/>
        <w:t>perakitan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DfA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r w:rsidRPr="00F639D8">
        <w:rPr>
          <w:rFonts w:ascii="Times New Roman" w:hAnsi="Times New Roman" w:cs="Times New Roman"/>
          <w:i/>
          <w:iCs/>
          <w:sz w:val="24"/>
          <w:szCs w:val="24"/>
        </w:rPr>
        <w:t>lean manufacturing</w:t>
      </w:r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8010A5">
        <w:rPr>
          <w:rFonts w:ascii="Times New Roman" w:hAnsi="Times New Roman" w:cs="Times New Roman"/>
          <w:sz w:val="24"/>
          <w:szCs w:val="24"/>
        </w:rPr>
        <w:t xml:space="preserve"> (Boothroyd</w:t>
      </w:r>
      <w:r w:rsidR="00FA3F9F">
        <w:rPr>
          <w:rFonts w:ascii="Times New Roman" w:hAnsi="Times New Roman" w:cs="Times New Roman"/>
          <w:sz w:val="24"/>
          <w:szCs w:val="24"/>
        </w:rPr>
        <w:t xml:space="preserve"> et al</w:t>
      </w:r>
      <w:r w:rsidR="008010A5">
        <w:rPr>
          <w:rFonts w:ascii="Times New Roman" w:hAnsi="Times New Roman" w:cs="Times New Roman"/>
          <w:sz w:val="24"/>
          <w:szCs w:val="24"/>
        </w:rPr>
        <w:t>,2002)</w:t>
      </w:r>
      <w:r w:rsidRPr="00E06812">
        <w:rPr>
          <w:rFonts w:ascii="Times New Roman" w:hAnsi="Times New Roman" w:cs="Times New Roman"/>
          <w:sz w:val="24"/>
          <w:szCs w:val="24"/>
        </w:rPr>
        <w:t>.</w:t>
      </w:r>
    </w:p>
    <w:p w14:paraId="09252633" w14:textId="77777777" w:rsidR="00E06812" w:rsidRDefault="00E06812" w:rsidP="00ED5188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A33AB1A" w14:textId="5A9B44E2" w:rsidR="00E06812" w:rsidRPr="00FA3F9F" w:rsidRDefault="00FA3F9F" w:rsidP="00FA3F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2.6 </w:t>
      </w:r>
      <w:r w:rsidR="00E06812" w:rsidRPr="00FA3F9F">
        <w:rPr>
          <w:rFonts w:ascii="Times New Roman" w:hAnsi="Times New Roman" w:cs="Times New Roman"/>
          <w:sz w:val="24"/>
          <w:szCs w:val="24"/>
        </w:rPr>
        <w:t xml:space="preserve">3D Scanner </w:t>
      </w:r>
    </w:p>
    <w:p w14:paraId="303E5C50" w14:textId="77777777" w:rsidR="00E06812" w:rsidRPr="00E06812" w:rsidRDefault="00E06812" w:rsidP="00ED518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6812">
        <w:rPr>
          <w:rFonts w:ascii="Times New Roman" w:hAnsi="Times New Roman" w:cs="Times New Roman"/>
          <w:sz w:val="24"/>
          <w:szCs w:val="24"/>
        </w:rPr>
        <w:t>Pemindai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3D (3D scanner)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model digital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dipindai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Pemindai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3D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laser,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fotogrametri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detail yang sangat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>.</w:t>
      </w:r>
    </w:p>
    <w:p w14:paraId="6368254E" w14:textId="77777777" w:rsidR="00E06812" w:rsidRPr="00E06812" w:rsidRDefault="00E06812" w:rsidP="00ED518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D6BFCAD" w14:textId="77777777" w:rsidR="00E06812" w:rsidRPr="00E06812" w:rsidRDefault="00E06812" w:rsidP="00ED518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681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pemindai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3D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pemindai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3D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, reverse engineering, dan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prostetik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bedah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arkeologi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warisan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pemindai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3D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artefak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rapuh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bersejarah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diganggu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>.</w:t>
      </w:r>
    </w:p>
    <w:p w14:paraId="22C93C6F" w14:textId="77777777" w:rsidR="00E06812" w:rsidRPr="00E06812" w:rsidRDefault="00E06812" w:rsidP="00ED518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80DF101" w14:textId="14A001EE" w:rsidR="00E06812" w:rsidRDefault="00E06812" w:rsidP="00ED518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6812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pemindai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3D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yang mahal. Selain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, model digital yang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06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81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010A5">
        <w:rPr>
          <w:rFonts w:ascii="Times New Roman" w:hAnsi="Times New Roman" w:cs="Times New Roman"/>
          <w:sz w:val="24"/>
          <w:szCs w:val="24"/>
        </w:rPr>
        <w:t xml:space="preserve"> (Cruz</w:t>
      </w:r>
      <w:r w:rsidR="00FA3F9F">
        <w:rPr>
          <w:rFonts w:ascii="Times New Roman" w:hAnsi="Times New Roman" w:cs="Times New Roman"/>
          <w:sz w:val="24"/>
          <w:szCs w:val="24"/>
        </w:rPr>
        <w:t xml:space="preserve"> et al</w:t>
      </w:r>
      <w:r w:rsidR="008010A5">
        <w:rPr>
          <w:rFonts w:ascii="Times New Roman" w:hAnsi="Times New Roman" w:cs="Times New Roman"/>
          <w:sz w:val="24"/>
          <w:szCs w:val="24"/>
        </w:rPr>
        <w:t>, 2023)</w:t>
      </w:r>
      <w:r w:rsidRPr="00E0681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B190E1" w14:textId="780FDB6E" w:rsidR="00B832A4" w:rsidRDefault="00B832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62070C" w14:textId="77777777" w:rsidR="00B832A4" w:rsidRDefault="00B832A4" w:rsidP="00B832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A907B7" w14:textId="77777777" w:rsidR="005F4A51" w:rsidRDefault="005F4A51" w:rsidP="00B832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8C8B41" w14:textId="77777777" w:rsidR="005F4A51" w:rsidRDefault="005F4A51" w:rsidP="00B832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C3193C" w14:textId="77777777" w:rsidR="005F4A51" w:rsidRDefault="005F4A51" w:rsidP="005950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4B67BF" w14:textId="1BB403F6" w:rsidR="005F4A51" w:rsidRDefault="005F4A51" w:rsidP="005950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METODOLOGI</w:t>
      </w:r>
    </w:p>
    <w:p w14:paraId="3EF2EEE9" w14:textId="77777777" w:rsidR="005F4A51" w:rsidRDefault="005F4A51" w:rsidP="005950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74682A" w14:textId="77777777" w:rsidR="005F4A51" w:rsidRDefault="005F4A51" w:rsidP="005950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EDB796" w14:textId="77777777" w:rsidR="005950B7" w:rsidRDefault="005950B7" w:rsidP="005950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F94626" w14:textId="77777777" w:rsidR="005950B7" w:rsidRDefault="005950B7" w:rsidP="005950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0F5A0C" w14:textId="7522A485" w:rsidR="005F4A51" w:rsidRDefault="005F4A51" w:rsidP="005950B7">
      <w:pPr>
        <w:pStyle w:val="ListParagraph"/>
        <w:numPr>
          <w:ilvl w:val="0"/>
          <w:numId w:val="14"/>
        </w:numPr>
        <w:spacing w:after="0" w:line="360" w:lineRule="auto"/>
        <w:ind w:left="454" w:hanging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Waktu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41BA6E2A" w14:textId="77777777" w:rsidR="005F4A51" w:rsidRDefault="005F4A51" w:rsidP="005950B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317A9A" w14:textId="0D61703B" w:rsidR="005F4A51" w:rsidRPr="005950B7" w:rsidRDefault="005F4A51" w:rsidP="005950B7">
      <w:pPr>
        <w:spacing w:after="0" w:line="36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5950B7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5950B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5950B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950B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95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0B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95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0B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95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0B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95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0B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950B7">
        <w:rPr>
          <w:rFonts w:ascii="Times New Roman" w:hAnsi="Times New Roman" w:cs="Times New Roman"/>
          <w:sz w:val="24"/>
          <w:szCs w:val="24"/>
        </w:rPr>
        <w:t>:</w:t>
      </w:r>
    </w:p>
    <w:p w14:paraId="61843E37" w14:textId="66173960" w:rsidR="005F4A51" w:rsidRDefault="005F4A51" w:rsidP="005950B7">
      <w:pPr>
        <w:pStyle w:val="ListParagraph"/>
        <w:numPr>
          <w:ilvl w:val="0"/>
          <w:numId w:val="15"/>
        </w:numPr>
        <w:spacing w:after="0" w:line="360" w:lineRule="auto"/>
        <w:ind w:left="8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A9664D" w14:textId="24C61196" w:rsidR="005950B7" w:rsidRPr="005950B7" w:rsidRDefault="005F4A51" w:rsidP="005950B7">
      <w:pPr>
        <w:spacing w:after="0" w:line="360" w:lineRule="auto"/>
        <w:ind w:left="776"/>
        <w:jc w:val="both"/>
        <w:rPr>
          <w:rFonts w:ascii="Times New Roman" w:hAnsi="Times New Roman" w:cs="Times New Roman"/>
          <w:sz w:val="24"/>
          <w:szCs w:val="24"/>
        </w:rPr>
      </w:pPr>
      <w:r w:rsidRPr="005950B7">
        <w:rPr>
          <w:rFonts w:ascii="Times New Roman" w:hAnsi="Times New Roman" w:cs="Times New Roman"/>
          <w:sz w:val="24"/>
          <w:szCs w:val="24"/>
        </w:rPr>
        <w:t>Adapun t</w:t>
      </w:r>
      <w:proofErr w:type="spellStart"/>
      <w:r w:rsidRPr="005950B7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595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0B7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595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0B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95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0B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95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0B7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595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0B7">
        <w:rPr>
          <w:rFonts w:ascii="Times New Roman" w:hAnsi="Times New Roman" w:cs="Times New Roman"/>
          <w:sz w:val="24"/>
          <w:szCs w:val="24"/>
        </w:rPr>
        <w:t>dilaboratorium</w:t>
      </w:r>
      <w:proofErr w:type="spellEnd"/>
      <w:r w:rsidRPr="005950B7">
        <w:rPr>
          <w:rFonts w:ascii="Times New Roman" w:hAnsi="Times New Roman" w:cs="Times New Roman"/>
          <w:sz w:val="24"/>
          <w:szCs w:val="24"/>
        </w:rPr>
        <w:t xml:space="preserve"> CNC </w:t>
      </w:r>
      <w:proofErr w:type="spellStart"/>
      <w:r w:rsidRPr="005950B7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5950B7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5950B7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595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0B7" w:rsidRPr="005950B7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5950B7" w:rsidRPr="005950B7">
        <w:rPr>
          <w:rFonts w:ascii="Times New Roman" w:hAnsi="Times New Roman" w:cs="Times New Roman"/>
          <w:sz w:val="24"/>
          <w:szCs w:val="24"/>
        </w:rPr>
        <w:t xml:space="preserve"> Teknik Universitas Lampung.</w:t>
      </w:r>
    </w:p>
    <w:p w14:paraId="3A825A59" w14:textId="2AFE22DE" w:rsidR="005950B7" w:rsidRDefault="005950B7" w:rsidP="005950B7">
      <w:pPr>
        <w:pStyle w:val="ListParagraph"/>
        <w:numPr>
          <w:ilvl w:val="0"/>
          <w:numId w:val="15"/>
        </w:numPr>
        <w:spacing w:after="0" w:line="360" w:lineRule="auto"/>
        <w:ind w:left="8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Waktu </w:t>
      </w:r>
    </w:p>
    <w:p w14:paraId="2AB67376" w14:textId="3FA60467" w:rsidR="005950B7" w:rsidRPr="005950B7" w:rsidRDefault="005950B7" w:rsidP="005950B7">
      <w:pPr>
        <w:spacing w:after="0" w:line="360" w:lineRule="auto"/>
        <w:ind w:left="833"/>
        <w:jc w:val="both"/>
        <w:rPr>
          <w:rFonts w:ascii="Times New Roman" w:hAnsi="Times New Roman" w:cs="Times New Roman"/>
          <w:sz w:val="24"/>
          <w:szCs w:val="24"/>
        </w:rPr>
      </w:pPr>
      <w:r w:rsidRPr="005950B7"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 w:rsidRPr="005950B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950B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950B7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595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0B7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595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0B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95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0B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595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0B7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595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0B7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5950B7">
        <w:rPr>
          <w:rFonts w:ascii="Times New Roman" w:hAnsi="Times New Roman" w:cs="Times New Roman"/>
          <w:sz w:val="24"/>
          <w:szCs w:val="24"/>
        </w:rPr>
        <w:t xml:space="preserve"> (Januari – Maret 2024). Adapun </w:t>
      </w:r>
      <w:proofErr w:type="spellStart"/>
      <w:r w:rsidRPr="005950B7">
        <w:rPr>
          <w:rFonts w:ascii="Times New Roman" w:hAnsi="Times New Roman" w:cs="Times New Roman"/>
          <w:sz w:val="24"/>
          <w:szCs w:val="24"/>
        </w:rPr>
        <w:t>urain</w:t>
      </w:r>
      <w:proofErr w:type="spellEnd"/>
      <w:r w:rsidRPr="00595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0B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95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0B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95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0B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95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0B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95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0B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950B7">
        <w:rPr>
          <w:rFonts w:ascii="Times New Roman" w:hAnsi="Times New Roman" w:cs="Times New Roman"/>
          <w:sz w:val="24"/>
          <w:szCs w:val="24"/>
        </w:rPr>
        <w:t>:</w:t>
      </w:r>
    </w:p>
    <w:p w14:paraId="015CB87B" w14:textId="77777777" w:rsidR="005950B7" w:rsidRDefault="005950B7" w:rsidP="005950B7">
      <w:pPr>
        <w:pStyle w:val="ListParagraph"/>
        <w:spacing w:after="0" w:line="360" w:lineRule="auto"/>
        <w:ind w:left="1210"/>
        <w:jc w:val="both"/>
        <w:rPr>
          <w:rFonts w:ascii="Times New Roman" w:hAnsi="Times New Roman" w:cs="Times New Roman"/>
          <w:sz w:val="24"/>
          <w:szCs w:val="24"/>
        </w:rPr>
      </w:pPr>
    </w:p>
    <w:p w14:paraId="6140F202" w14:textId="65F2E654" w:rsidR="005950B7" w:rsidRPr="005950B7" w:rsidRDefault="005950B7" w:rsidP="005950B7">
      <w:pPr>
        <w:spacing w:after="0" w:line="360" w:lineRule="auto"/>
        <w:ind w:left="57" w:firstLine="607"/>
        <w:jc w:val="both"/>
        <w:rPr>
          <w:rFonts w:ascii="Times New Roman" w:hAnsi="Times New Roman" w:cs="Times New Roman"/>
          <w:sz w:val="24"/>
          <w:szCs w:val="24"/>
        </w:rPr>
      </w:pPr>
      <w:r w:rsidRPr="005950B7">
        <w:rPr>
          <w:rFonts w:ascii="Times New Roman" w:hAnsi="Times New Roman" w:cs="Times New Roman"/>
          <w:sz w:val="24"/>
          <w:szCs w:val="24"/>
        </w:rPr>
        <w:t xml:space="preserve">Tabel 1 Waktu </w:t>
      </w:r>
      <w:proofErr w:type="spellStart"/>
      <w:r w:rsidRPr="005950B7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tbl>
      <w:tblPr>
        <w:tblStyle w:val="TableGrid"/>
        <w:tblW w:w="7229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425"/>
        <w:gridCol w:w="2410"/>
        <w:gridCol w:w="354"/>
        <w:gridCol w:w="355"/>
        <w:gridCol w:w="354"/>
        <w:gridCol w:w="355"/>
        <w:gridCol w:w="354"/>
        <w:gridCol w:w="354"/>
        <w:gridCol w:w="354"/>
        <w:gridCol w:w="355"/>
        <w:gridCol w:w="389"/>
        <w:gridCol w:w="390"/>
        <w:gridCol w:w="390"/>
        <w:gridCol w:w="390"/>
      </w:tblGrid>
      <w:tr w:rsidR="005950B7" w:rsidRPr="001545F7" w14:paraId="161288FC" w14:textId="77777777" w:rsidTr="00660D5B">
        <w:tc>
          <w:tcPr>
            <w:tcW w:w="425" w:type="dxa"/>
            <w:vMerge w:val="restart"/>
            <w:vAlign w:val="center"/>
          </w:tcPr>
          <w:p w14:paraId="6CA7D1E6" w14:textId="77777777" w:rsidR="005950B7" w:rsidRPr="001545F7" w:rsidRDefault="005950B7" w:rsidP="00660D5B">
            <w:pPr>
              <w:spacing w:line="360" w:lineRule="auto"/>
              <w:ind w:left="-57" w:right="-5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1545F7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2410" w:type="dxa"/>
            <w:vMerge w:val="restart"/>
            <w:vAlign w:val="center"/>
          </w:tcPr>
          <w:p w14:paraId="7D2C5E03" w14:textId="77777777" w:rsidR="005950B7" w:rsidRPr="001545F7" w:rsidRDefault="005950B7" w:rsidP="00660D5B">
            <w:pPr>
              <w:spacing w:line="360" w:lineRule="auto"/>
              <w:ind w:left="-57" w:right="-5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1545F7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Kegiatan</w:t>
            </w:r>
            <w:proofErr w:type="spellEnd"/>
          </w:p>
        </w:tc>
        <w:tc>
          <w:tcPr>
            <w:tcW w:w="4394" w:type="dxa"/>
            <w:gridSpan w:val="12"/>
            <w:vAlign w:val="center"/>
          </w:tcPr>
          <w:p w14:paraId="2A1F83DD" w14:textId="77777777" w:rsidR="005950B7" w:rsidRPr="001545F7" w:rsidRDefault="005950B7" w:rsidP="00660D5B">
            <w:pPr>
              <w:spacing w:line="360" w:lineRule="auto"/>
              <w:ind w:left="-57" w:right="-5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1545F7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Bulan</w:t>
            </w:r>
          </w:p>
        </w:tc>
      </w:tr>
      <w:tr w:rsidR="005950B7" w:rsidRPr="001545F7" w14:paraId="337449A3" w14:textId="77777777" w:rsidTr="00660D5B">
        <w:tc>
          <w:tcPr>
            <w:tcW w:w="425" w:type="dxa"/>
            <w:vMerge/>
            <w:vAlign w:val="center"/>
          </w:tcPr>
          <w:p w14:paraId="601DDAE6" w14:textId="77777777" w:rsidR="005950B7" w:rsidRPr="001545F7" w:rsidRDefault="005950B7" w:rsidP="00660D5B">
            <w:pPr>
              <w:spacing w:line="360" w:lineRule="auto"/>
              <w:ind w:left="-57" w:right="-5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7463A1F6" w14:textId="77777777" w:rsidR="005950B7" w:rsidRPr="001545F7" w:rsidRDefault="005950B7" w:rsidP="00660D5B">
            <w:pPr>
              <w:spacing w:line="360" w:lineRule="auto"/>
              <w:ind w:left="-57" w:right="-5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  <w:gridSpan w:val="4"/>
            <w:vAlign w:val="center"/>
          </w:tcPr>
          <w:p w14:paraId="2D49569A" w14:textId="085A39B7" w:rsidR="005950B7" w:rsidRPr="001545F7" w:rsidRDefault="00F30CD9" w:rsidP="00660D5B">
            <w:pPr>
              <w:spacing w:line="360" w:lineRule="auto"/>
              <w:ind w:left="-57" w:right="-5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Agustus</w:t>
            </w:r>
            <w:r w:rsidR="005950B7" w:rsidRPr="001545F7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2024</w:t>
            </w:r>
          </w:p>
        </w:tc>
        <w:tc>
          <w:tcPr>
            <w:tcW w:w="1417" w:type="dxa"/>
            <w:gridSpan w:val="4"/>
            <w:vAlign w:val="center"/>
          </w:tcPr>
          <w:p w14:paraId="718C0BB6" w14:textId="1818E2D8" w:rsidR="005950B7" w:rsidRPr="001545F7" w:rsidRDefault="00F30CD9" w:rsidP="00660D5B">
            <w:pPr>
              <w:spacing w:line="360" w:lineRule="auto"/>
              <w:ind w:left="-57" w:right="-5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September</w:t>
            </w:r>
            <w:r w:rsidR="005950B7" w:rsidRPr="001545F7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2024</w:t>
            </w:r>
          </w:p>
        </w:tc>
        <w:tc>
          <w:tcPr>
            <w:tcW w:w="1559" w:type="dxa"/>
            <w:gridSpan w:val="4"/>
            <w:vAlign w:val="center"/>
          </w:tcPr>
          <w:p w14:paraId="24AA470B" w14:textId="4F11F403" w:rsidR="005950B7" w:rsidRPr="001545F7" w:rsidRDefault="00F30CD9" w:rsidP="00660D5B">
            <w:pPr>
              <w:spacing w:line="360" w:lineRule="auto"/>
              <w:ind w:left="-57" w:right="-5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Oktober</w:t>
            </w:r>
            <w:r w:rsidR="005950B7" w:rsidRPr="001545F7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2024</w:t>
            </w:r>
          </w:p>
        </w:tc>
      </w:tr>
      <w:tr w:rsidR="005950B7" w:rsidRPr="001545F7" w14:paraId="4105058D" w14:textId="77777777" w:rsidTr="00660D5B">
        <w:tc>
          <w:tcPr>
            <w:tcW w:w="425" w:type="dxa"/>
            <w:vMerge/>
            <w:vAlign w:val="center"/>
          </w:tcPr>
          <w:p w14:paraId="0F39C77D" w14:textId="77777777" w:rsidR="005950B7" w:rsidRPr="001545F7" w:rsidRDefault="005950B7" w:rsidP="00660D5B">
            <w:pPr>
              <w:spacing w:line="360" w:lineRule="auto"/>
              <w:ind w:left="-57" w:right="-5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36A6AEA6" w14:textId="77777777" w:rsidR="005950B7" w:rsidRPr="001545F7" w:rsidRDefault="005950B7" w:rsidP="00660D5B">
            <w:pPr>
              <w:spacing w:line="360" w:lineRule="auto"/>
              <w:ind w:left="-57" w:right="-5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4" w:type="dxa"/>
            <w:vAlign w:val="center"/>
          </w:tcPr>
          <w:p w14:paraId="3386DE89" w14:textId="77777777" w:rsidR="005950B7" w:rsidRPr="001545F7" w:rsidRDefault="005950B7" w:rsidP="00660D5B">
            <w:pPr>
              <w:spacing w:line="360" w:lineRule="auto"/>
              <w:ind w:left="-57" w:right="-5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1545F7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355" w:type="dxa"/>
            <w:vAlign w:val="center"/>
          </w:tcPr>
          <w:p w14:paraId="58140B81" w14:textId="77777777" w:rsidR="005950B7" w:rsidRPr="001545F7" w:rsidRDefault="005950B7" w:rsidP="00660D5B">
            <w:pPr>
              <w:spacing w:line="360" w:lineRule="auto"/>
              <w:ind w:left="-57" w:right="-5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1545F7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2</w:t>
            </w:r>
          </w:p>
        </w:tc>
        <w:tc>
          <w:tcPr>
            <w:tcW w:w="354" w:type="dxa"/>
            <w:vAlign w:val="center"/>
          </w:tcPr>
          <w:p w14:paraId="140A369F" w14:textId="77777777" w:rsidR="005950B7" w:rsidRPr="001545F7" w:rsidRDefault="005950B7" w:rsidP="00660D5B">
            <w:pPr>
              <w:spacing w:line="360" w:lineRule="auto"/>
              <w:ind w:left="-57" w:right="-5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1545F7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355" w:type="dxa"/>
            <w:vAlign w:val="center"/>
          </w:tcPr>
          <w:p w14:paraId="66DE34AC" w14:textId="77777777" w:rsidR="005950B7" w:rsidRPr="001545F7" w:rsidRDefault="005950B7" w:rsidP="00660D5B">
            <w:pPr>
              <w:spacing w:line="360" w:lineRule="auto"/>
              <w:ind w:left="-57" w:right="-5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1545F7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354" w:type="dxa"/>
            <w:vAlign w:val="center"/>
          </w:tcPr>
          <w:p w14:paraId="75978C30" w14:textId="77777777" w:rsidR="005950B7" w:rsidRPr="001545F7" w:rsidRDefault="005950B7" w:rsidP="00660D5B">
            <w:pPr>
              <w:spacing w:line="360" w:lineRule="auto"/>
              <w:ind w:left="-57" w:right="-5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1545F7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354" w:type="dxa"/>
            <w:vAlign w:val="center"/>
          </w:tcPr>
          <w:p w14:paraId="51EA083F" w14:textId="77777777" w:rsidR="005950B7" w:rsidRPr="001545F7" w:rsidRDefault="005950B7" w:rsidP="00660D5B">
            <w:pPr>
              <w:spacing w:line="360" w:lineRule="auto"/>
              <w:ind w:left="-57" w:right="-5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1545F7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2</w:t>
            </w:r>
          </w:p>
        </w:tc>
        <w:tc>
          <w:tcPr>
            <w:tcW w:w="354" w:type="dxa"/>
            <w:vAlign w:val="center"/>
          </w:tcPr>
          <w:p w14:paraId="1A4B27A4" w14:textId="77777777" w:rsidR="005950B7" w:rsidRPr="001545F7" w:rsidRDefault="005950B7" w:rsidP="00660D5B">
            <w:pPr>
              <w:spacing w:line="360" w:lineRule="auto"/>
              <w:ind w:left="-57" w:right="-5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1545F7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355" w:type="dxa"/>
            <w:vAlign w:val="center"/>
          </w:tcPr>
          <w:p w14:paraId="503C6E62" w14:textId="77777777" w:rsidR="005950B7" w:rsidRPr="001545F7" w:rsidRDefault="005950B7" w:rsidP="00660D5B">
            <w:pPr>
              <w:spacing w:line="360" w:lineRule="auto"/>
              <w:ind w:left="-57" w:right="-5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1545F7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389" w:type="dxa"/>
            <w:vAlign w:val="center"/>
          </w:tcPr>
          <w:p w14:paraId="39637B18" w14:textId="77777777" w:rsidR="005950B7" w:rsidRPr="001545F7" w:rsidRDefault="005950B7" w:rsidP="00660D5B">
            <w:pPr>
              <w:spacing w:line="360" w:lineRule="auto"/>
              <w:ind w:left="-57" w:right="-5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1545F7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390" w:type="dxa"/>
          </w:tcPr>
          <w:p w14:paraId="38762B39" w14:textId="77777777" w:rsidR="005950B7" w:rsidRPr="001545F7" w:rsidRDefault="005950B7" w:rsidP="00660D5B">
            <w:pPr>
              <w:spacing w:line="360" w:lineRule="auto"/>
              <w:ind w:left="-57" w:right="-5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1545F7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2</w:t>
            </w:r>
          </w:p>
        </w:tc>
        <w:tc>
          <w:tcPr>
            <w:tcW w:w="390" w:type="dxa"/>
          </w:tcPr>
          <w:p w14:paraId="28650BF1" w14:textId="77777777" w:rsidR="005950B7" w:rsidRPr="001545F7" w:rsidRDefault="005950B7" w:rsidP="00660D5B">
            <w:pPr>
              <w:spacing w:line="360" w:lineRule="auto"/>
              <w:ind w:left="-57" w:right="-5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1545F7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390" w:type="dxa"/>
          </w:tcPr>
          <w:p w14:paraId="4787D50C" w14:textId="77777777" w:rsidR="005950B7" w:rsidRPr="001545F7" w:rsidRDefault="005950B7" w:rsidP="00660D5B">
            <w:pPr>
              <w:spacing w:line="360" w:lineRule="auto"/>
              <w:ind w:left="-57" w:right="-57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1545F7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</w:tr>
      <w:tr w:rsidR="005950B7" w:rsidRPr="001545F7" w14:paraId="075745F8" w14:textId="77777777" w:rsidTr="00660D5B">
        <w:tc>
          <w:tcPr>
            <w:tcW w:w="425" w:type="dxa"/>
            <w:vAlign w:val="center"/>
          </w:tcPr>
          <w:p w14:paraId="78B2C40B" w14:textId="77777777" w:rsidR="005950B7" w:rsidRPr="001545F7" w:rsidRDefault="005950B7" w:rsidP="005950B7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</w:tcPr>
          <w:p w14:paraId="7D17C152" w14:textId="77777777" w:rsidR="005950B7" w:rsidRPr="001545F7" w:rsidRDefault="005950B7" w:rsidP="00660D5B">
            <w:pPr>
              <w:spacing w:line="360" w:lineRule="auto"/>
              <w:ind w:left="-57" w:right="-57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1545F7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Diskusi</w:t>
            </w:r>
            <w:proofErr w:type="spellEnd"/>
            <w:r w:rsidRPr="001545F7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Project</w:t>
            </w:r>
          </w:p>
        </w:tc>
        <w:tc>
          <w:tcPr>
            <w:tcW w:w="354" w:type="dxa"/>
            <w:shd w:val="clear" w:color="auto" w:fill="1F3864" w:themeFill="accent1" w:themeFillShade="80"/>
          </w:tcPr>
          <w:p w14:paraId="13605337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5" w:type="dxa"/>
            <w:shd w:val="clear" w:color="auto" w:fill="1F3864" w:themeFill="accent1" w:themeFillShade="80"/>
          </w:tcPr>
          <w:p w14:paraId="71651229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1F3864" w:themeFill="accent1" w:themeFillShade="80"/>
          </w:tcPr>
          <w:p w14:paraId="4D769D0A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5" w:type="dxa"/>
            <w:shd w:val="clear" w:color="auto" w:fill="1F3864" w:themeFill="accent1" w:themeFillShade="80"/>
          </w:tcPr>
          <w:p w14:paraId="5A736312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4" w:type="dxa"/>
          </w:tcPr>
          <w:p w14:paraId="17AC8C99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4" w:type="dxa"/>
          </w:tcPr>
          <w:p w14:paraId="519A8201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4" w:type="dxa"/>
          </w:tcPr>
          <w:p w14:paraId="2F7A3196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5" w:type="dxa"/>
          </w:tcPr>
          <w:p w14:paraId="7DCD1D6E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9" w:type="dxa"/>
          </w:tcPr>
          <w:p w14:paraId="40EF1247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14:paraId="2E9CF773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14:paraId="56CDBF75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14:paraId="2E36CCB0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5950B7" w:rsidRPr="001545F7" w14:paraId="66DFDDCA" w14:textId="77777777" w:rsidTr="00660D5B">
        <w:tc>
          <w:tcPr>
            <w:tcW w:w="425" w:type="dxa"/>
            <w:vAlign w:val="center"/>
          </w:tcPr>
          <w:p w14:paraId="3A240041" w14:textId="77777777" w:rsidR="005950B7" w:rsidRPr="001545F7" w:rsidRDefault="005950B7" w:rsidP="005950B7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</w:tcPr>
          <w:p w14:paraId="122A8A31" w14:textId="77777777" w:rsidR="005950B7" w:rsidRPr="001545F7" w:rsidRDefault="005950B7" w:rsidP="00660D5B">
            <w:pPr>
              <w:spacing w:line="360" w:lineRule="auto"/>
              <w:ind w:left="-57" w:right="-57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1545F7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Penentuan</w:t>
            </w:r>
            <w:proofErr w:type="spellEnd"/>
            <w:r w:rsidRPr="001545F7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545F7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Topik</w:t>
            </w:r>
            <w:proofErr w:type="spellEnd"/>
          </w:p>
        </w:tc>
        <w:tc>
          <w:tcPr>
            <w:tcW w:w="354" w:type="dxa"/>
          </w:tcPr>
          <w:p w14:paraId="050445B5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5" w:type="dxa"/>
          </w:tcPr>
          <w:p w14:paraId="0FF2E44F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4" w:type="dxa"/>
          </w:tcPr>
          <w:p w14:paraId="742D5CF9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5" w:type="dxa"/>
          </w:tcPr>
          <w:p w14:paraId="0B54B818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1F3864" w:themeFill="accent1" w:themeFillShade="80"/>
          </w:tcPr>
          <w:p w14:paraId="4C27191B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4" w:type="dxa"/>
          </w:tcPr>
          <w:p w14:paraId="12FAF6FB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4" w:type="dxa"/>
          </w:tcPr>
          <w:p w14:paraId="40E1AA50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5" w:type="dxa"/>
          </w:tcPr>
          <w:p w14:paraId="2C4FA292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9" w:type="dxa"/>
          </w:tcPr>
          <w:p w14:paraId="061C76E9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14:paraId="0D0A8125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14:paraId="67091A44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14:paraId="63419AE3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5950B7" w:rsidRPr="001545F7" w14:paraId="3094279F" w14:textId="77777777" w:rsidTr="00660D5B">
        <w:tc>
          <w:tcPr>
            <w:tcW w:w="425" w:type="dxa"/>
            <w:vAlign w:val="center"/>
          </w:tcPr>
          <w:p w14:paraId="354C7ABB" w14:textId="77777777" w:rsidR="005950B7" w:rsidRPr="001545F7" w:rsidRDefault="005950B7" w:rsidP="005950B7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</w:tcPr>
          <w:p w14:paraId="520D246F" w14:textId="1B9B74D1" w:rsidR="005950B7" w:rsidRPr="001545F7" w:rsidRDefault="000B4B9C" w:rsidP="00660D5B">
            <w:pPr>
              <w:spacing w:line="360" w:lineRule="auto"/>
              <w:ind w:left="-57" w:right="-57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Riset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mendalam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tangan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prostetik</w:t>
            </w:r>
            <w:r w:rsidR="00F30CD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54" w:type="dxa"/>
          </w:tcPr>
          <w:p w14:paraId="5D3BA19F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5" w:type="dxa"/>
          </w:tcPr>
          <w:p w14:paraId="53B42ECC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4" w:type="dxa"/>
          </w:tcPr>
          <w:p w14:paraId="42742060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5" w:type="dxa"/>
          </w:tcPr>
          <w:p w14:paraId="7C0ADBA9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4" w:type="dxa"/>
          </w:tcPr>
          <w:p w14:paraId="4799EBF6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1F3864" w:themeFill="accent1" w:themeFillShade="80"/>
          </w:tcPr>
          <w:p w14:paraId="76FE2916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1F3864" w:themeFill="accent1" w:themeFillShade="80"/>
          </w:tcPr>
          <w:p w14:paraId="0F7B2057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5" w:type="dxa"/>
          </w:tcPr>
          <w:p w14:paraId="01945A17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9" w:type="dxa"/>
          </w:tcPr>
          <w:p w14:paraId="3350C57A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14:paraId="3CB497BD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14:paraId="772DF866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14:paraId="399F5532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5950B7" w:rsidRPr="001545F7" w14:paraId="03682F69" w14:textId="77777777" w:rsidTr="00660D5B">
        <w:tc>
          <w:tcPr>
            <w:tcW w:w="425" w:type="dxa"/>
            <w:vAlign w:val="center"/>
          </w:tcPr>
          <w:p w14:paraId="3EC0CB0A" w14:textId="77777777" w:rsidR="005950B7" w:rsidRPr="001545F7" w:rsidRDefault="005950B7" w:rsidP="005950B7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</w:tcPr>
          <w:p w14:paraId="053A1507" w14:textId="40683040" w:rsidR="005950B7" w:rsidRPr="001545F7" w:rsidRDefault="000B4B9C" w:rsidP="00660D5B">
            <w:pPr>
              <w:spacing w:line="360" w:lineRule="auto"/>
              <w:ind w:left="-57" w:right="-57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pemodelan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3D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Solidwork</w:t>
            </w:r>
            <w:proofErr w:type="spellEnd"/>
          </w:p>
        </w:tc>
        <w:tc>
          <w:tcPr>
            <w:tcW w:w="354" w:type="dxa"/>
          </w:tcPr>
          <w:p w14:paraId="20457195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5" w:type="dxa"/>
          </w:tcPr>
          <w:p w14:paraId="232311E9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4" w:type="dxa"/>
          </w:tcPr>
          <w:p w14:paraId="1372D4A4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5" w:type="dxa"/>
          </w:tcPr>
          <w:p w14:paraId="37544583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4" w:type="dxa"/>
          </w:tcPr>
          <w:p w14:paraId="36FB7354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1F3864" w:themeFill="accent1" w:themeFillShade="80"/>
          </w:tcPr>
          <w:p w14:paraId="678434F4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1F3864" w:themeFill="accent1" w:themeFillShade="80"/>
          </w:tcPr>
          <w:p w14:paraId="55F073DE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5" w:type="dxa"/>
          </w:tcPr>
          <w:p w14:paraId="0499F5D3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9" w:type="dxa"/>
          </w:tcPr>
          <w:p w14:paraId="217861E4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14:paraId="2250312F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14:paraId="797BAB3E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</w:tcPr>
          <w:p w14:paraId="18655B31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5950B7" w:rsidRPr="001545F7" w14:paraId="66024F1C" w14:textId="77777777" w:rsidTr="00660D5B">
        <w:tc>
          <w:tcPr>
            <w:tcW w:w="425" w:type="dxa"/>
            <w:vAlign w:val="center"/>
          </w:tcPr>
          <w:p w14:paraId="4EEF82FF" w14:textId="77777777" w:rsidR="005950B7" w:rsidRPr="001545F7" w:rsidRDefault="005950B7" w:rsidP="005950B7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</w:tcPr>
          <w:p w14:paraId="55813EC9" w14:textId="3542EAAF" w:rsidR="005950B7" w:rsidRPr="001545F7" w:rsidRDefault="000B4B9C" w:rsidP="00660D5B">
            <w:pPr>
              <w:spacing w:line="360" w:lineRule="auto"/>
              <w:ind w:left="-57" w:right="-57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Pencetakan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3D Printing</w:t>
            </w:r>
          </w:p>
        </w:tc>
        <w:tc>
          <w:tcPr>
            <w:tcW w:w="354" w:type="dxa"/>
            <w:shd w:val="clear" w:color="auto" w:fill="1F3864" w:themeFill="accent1" w:themeFillShade="80"/>
          </w:tcPr>
          <w:p w14:paraId="5A52902A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5" w:type="dxa"/>
            <w:shd w:val="clear" w:color="auto" w:fill="1F3864" w:themeFill="accent1" w:themeFillShade="80"/>
          </w:tcPr>
          <w:p w14:paraId="2C7191B9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1F3864" w:themeFill="accent1" w:themeFillShade="80"/>
          </w:tcPr>
          <w:p w14:paraId="1BF0205B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5" w:type="dxa"/>
            <w:shd w:val="clear" w:color="auto" w:fill="1F3864" w:themeFill="accent1" w:themeFillShade="80"/>
          </w:tcPr>
          <w:p w14:paraId="6615F4BC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1F3864" w:themeFill="accent1" w:themeFillShade="80"/>
          </w:tcPr>
          <w:p w14:paraId="735ABA8B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1F3864" w:themeFill="accent1" w:themeFillShade="80"/>
          </w:tcPr>
          <w:p w14:paraId="7AB35610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1F3864" w:themeFill="accent1" w:themeFillShade="80"/>
          </w:tcPr>
          <w:p w14:paraId="4CF98F7C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5" w:type="dxa"/>
            <w:shd w:val="clear" w:color="auto" w:fill="1F3864" w:themeFill="accent1" w:themeFillShade="80"/>
          </w:tcPr>
          <w:p w14:paraId="1D0262A3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9" w:type="dxa"/>
            <w:shd w:val="clear" w:color="auto" w:fill="1F3864" w:themeFill="accent1" w:themeFillShade="80"/>
          </w:tcPr>
          <w:p w14:paraId="7F8ED1D7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1F3864" w:themeFill="accent1" w:themeFillShade="80"/>
          </w:tcPr>
          <w:p w14:paraId="25152203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1F3864" w:themeFill="accent1" w:themeFillShade="80"/>
          </w:tcPr>
          <w:p w14:paraId="36C69F23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1F3864" w:themeFill="accent1" w:themeFillShade="80"/>
          </w:tcPr>
          <w:p w14:paraId="7CD3D794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5950B7" w:rsidRPr="001545F7" w14:paraId="2C2A2C16" w14:textId="77777777" w:rsidTr="00660D5B">
        <w:tc>
          <w:tcPr>
            <w:tcW w:w="425" w:type="dxa"/>
            <w:vAlign w:val="center"/>
          </w:tcPr>
          <w:p w14:paraId="01A1D93D" w14:textId="77777777" w:rsidR="005950B7" w:rsidRPr="001545F7" w:rsidRDefault="005950B7" w:rsidP="005950B7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</w:tcPr>
          <w:p w14:paraId="3917BA80" w14:textId="0B160BC8" w:rsidR="005950B7" w:rsidRPr="001545F7" w:rsidRDefault="000B4B9C" w:rsidP="00660D5B">
            <w:pPr>
              <w:spacing w:line="360" w:lineRule="auto"/>
              <w:ind w:left="-57" w:right="-57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Assembly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komponen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cetak</w:t>
            </w:r>
            <w:proofErr w:type="spellEnd"/>
          </w:p>
        </w:tc>
        <w:tc>
          <w:tcPr>
            <w:tcW w:w="354" w:type="dxa"/>
          </w:tcPr>
          <w:p w14:paraId="5E5A82F6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5" w:type="dxa"/>
          </w:tcPr>
          <w:p w14:paraId="515F0117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4" w:type="dxa"/>
          </w:tcPr>
          <w:p w14:paraId="44B9B482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5" w:type="dxa"/>
          </w:tcPr>
          <w:p w14:paraId="234EC14F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1F3864" w:themeFill="accent1" w:themeFillShade="80"/>
          </w:tcPr>
          <w:p w14:paraId="1F5AC4A0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1F3864" w:themeFill="accent1" w:themeFillShade="80"/>
          </w:tcPr>
          <w:p w14:paraId="7835E831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4" w:type="dxa"/>
            <w:shd w:val="clear" w:color="auto" w:fill="1F3864" w:themeFill="accent1" w:themeFillShade="80"/>
          </w:tcPr>
          <w:p w14:paraId="4719973D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55" w:type="dxa"/>
            <w:shd w:val="clear" w:color="auto" w:fill="1F3864" w:themeFill="accent1" w:themeFillShade="80"/>
          </w:tcPr>
          <w:p w14:paraId="3BCBC751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9" w:type="dxa"/>
            <w:shd w:val="clear" w:color="auto" w:fill="1F3864" w:themeFill="accent1" w:themeFillShade="80"/>
          </w:tcPr>
          <w:p w14:paraId="13AA4532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1F3864" w:themeFill="accent1" w:themeFillShade="80"/>
          </w:tcPr>
          <w:p w14:paraId="062D4FAE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1F3864" w:themeFill="accent1" w:themeFillShade="80"/>
          </w:tcPr>
          <w:p w14:paraId="135688C0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1F3864" w:themeFill="accent1" w:themeFillShade="80"/>
          </w:tcPr>
          <w:p w14:paraId="79C8EC9D" w14:textId="77777777" w:rsidR="005950B7" w:rsidRPr="001545F7" w:rsidRDefault="005950B7" w:rsidP="00660D5B">
            <w:pPr>
              <w:spacing w:line="360" w:lineRule="auto"/>
              <w:ind w:left="-57" w:right="-5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14:paraId="47A05C2C" w14:textId="77777777" w:rsidR="005950B7" w:rsidRDefault="005950B7" w:rsidP="005950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7C103E" w14:textId="77777777" w:rsidR="005950B7" w:rsidRDefault="005950B7" w:rsidP="005950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3AF687" w14:textId="4CC646DC" w:rsidR="005950B7" w:rsidRDefault="000B4B9C" w:rsidP="005950B7">
      <w:pPr>
        <w:pStyle w:val="ListParagraph"/>
        <w:numPr>
          <w:ilvl w:val="0"/>
          <w:numId w:val="18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Alat dan Bahan</w:t>
      </w:r>
    </w:p>
    <w:p w14:paraId="331FB276" w14:textId="77777777" w:rsidR="00F30CD9" w:rsidRDefault="00F30CD9" w:rsidP="00F30CD9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2DC3C88" w14:textId="5684771C" w:rsidR="00F30CD9" w:rsidRDefault="00F30CD9" w:rsidP="00F30CD9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CA8C859" w14:textId="56D0A695" w:rsidR="005950B7" w:rsidRDefault="005008EA" w:rsidP="005008E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Solidwork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3F4F5C06" w14:textId="77777777" w:rsidR="005008EA" w:rsidRPr="005008EA" w:rsidRDefault="005008EA" w:rsidP="005008E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008EA" w:rsidRPr="005008EA" w:rsidSect="00C540B2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324988" w14:textId="77777777" w:rsidR="00AA56E0" w:rsidRDefault="00AA56E0" w:rsidP="004A25DC">
      <w:pPr>
        <w:spacing w:after="0" w:line="240" w:lineRule="auto"/>
      </w:pPr>
      <w:r>
        <w:separator/>
      </w:r>
    </w:p>
  </w:endnote>
  <w:endnote w:type="continuationSeparator" w:id="0">
    <w:p w14:paraId="29764C21" w14:textId="77777777" w:rsidR="00AA56E0" w:rsidRDefault="00AA56E0" w:rsidP="004A2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19FE0" w14:textId="77777777" w:rsidR="00AA56E0" w:rsidRDefault="00AA56E0" w:rsidP="004A25DC">
      <w:pPr>
        <w:spacing w:after="0" w:line="240" w:lineRule="auto"/>
      </w:pPr>
      <w:r>
        <w:separator/>
      </w:r>
    </w:p>
  </w:footnote>
  <w:footnote w:type="continuationSeparator" w:id="0">
    <w:p w14:paraId="3FC8CDD1" w14:textId="77777777" w:rsidR="00AA56E0" w:rsidRDefault="00AA56E0" w:rsidP="004A2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461A9"/>
    <w:multiLevelType w:val="hybridMultilevel"/>
    <w:tmpl w:val="4022B9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52416"/>
    <w:multiLevelType w:val="hybridMultilevel"/>
    <w:tmpl w:val="DB909B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B47CE"/>
    <w:multiLevelType w:val="hybridMultilevel"/>
    <w:tmpl w:val="591CE8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377CE"/>
    <w:multiLevelType w:val="hybridMultilevel"/>
    <w:tmpl w:val="9C0E74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2306C"/>
    <w:multiLevelType w:val="hybridMultilevel"/>
    <w:tmpl w:val="CC743212"/>
    <w:lvl w:ilvl="0" w:tplc="48C886FC">
      <w:start w:val="1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82F1F"/>
    <w:multiLevelType w:val="hybridMultilevel"/>
    <w:tmpl w:val="785014C6"/>
    <w:lvl w:ilvl="0" w:tplc="0226B78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E17EB"/>
    <w:multiLevelType w:val="hybridMultilevel"/>
    <w:tmpl w:val="6CE639E4"/>
    <w:lvl w:ilvl="0" w:tplc="4D82DB78">
      <w:start w:val="1"/>
      <w:numFmt w:val="decimal"/>
      <w:lvlText w:val="2.%1"/>
      <w:lvlJc w:val="left"/>
      <w:pPr>
        <w:ind w:left="720" w:hanging="360"/>
      </w:pPr>
      <w:rPr>
        <w:rFonts w:hint="default"/>
        <w:i w:val="0"/>
        <w:iCs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D58A0"/>
    <w:multiLevelType w:val="hybridMultilevel"/>
    <w:tmpl w:val="6BD2C7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87CAE"/>
    <w:multiLevelType w:val="hybridMultilevel"/>
    <w:tmpl w:val="5972BC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64C7D"/>
    <w:multiLevelType w:val="hybridMultilevel"/>
    <w:tmpl w:val="322E5904"/>
    <w:lvl w:ilvl="0" w:tplc="B1BC1A0A">
      <w:start w:val="8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7106F"/>
    <w:multiLevelType w:val="hybridMultilevel"/>
    <w:tmpl w:val="2FE83628"/>
    <w:lvl w:ilvl="0" w:tplc="93BCF7F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9757E"/>
    <w:multiLevelType w:val="hybridMultilevel"/>
    <w:tmpl w:val="2750971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C381710"/>
    <w:multiLevelType w:val="hybridMultilevel"/>
    <w:tmpl w:val="BA2CC3BC"/>
    <w:lvl w:ilvl="0" w:tplc="845C60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5C822ECE"/>
    <w:multiLevelType w:val="hybridMultilevel"/>
    <w:tmpl w:val="78D049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5C4F29"/>
    <w:multiLevelType w:val="multilevel"/>
    <w:tmpl w:val="82044BC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15" w15:restartNumberingAfterBreak="0">
    <w:nsid w:val="67A45191"/>
    <w:multiLevelType w:val="hybridMultilevel"/>
    <w:tmpl w:val="D40A418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76890"/>
    <w:multiLevelType w:val="hybridMultilevel"/>
    <w:tmpl w:val="F584826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7CB798B"/>
    <w:multiLevelType w:val="hybridMultilevel"/>
    <w:tmpl w:val="16F4D2BC"/>
    <w:lvl w:ilvl="0" w:tplc="B1BC1A0A">
      <w:start w:val="8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5D27AF"/>
    <w:multiLevelType w:val="hybridMultilevel"/>
    <w:tmpl w:val="2586EBA4"/>
    <w:lvl w:ilvl="0" w:tplc="7F6E159E">
      <w:start w:val="2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661408">
    <w:abstractNumId w:val="12"/>
  </w:num>
  <w:num w:numId="2" w16cid:durableId="1792821900">
    <w:abstractNumId w:val="14"/>
  </w:num>
  <w:num w:numId="3" w16cid:durableId="1661419831">
    <w:abstractNumId w:val="5"/>
  </w:num>
  <w:num w:numId="4" w16cid:durableId="636186415">
    <w:abstractNumId w:val="6"/>
  </w:num>
  <w:num w:numId="5" w16cid:durableId="967736523">
    <w:abstractNumId w:val="11"/>
  </w:num>
  <w:num w:numId="6" w16cid:durableId="346177852">
    <w:abstractNumId w:val="15"/>
  </w:num>
  <w:num w:numId="7" w16cid:durableId="2100635970">
    <w:abstractNumId w:val="3"/>
  </w:num>
  <w:num w:numId="8" w16cid:durableId="845023938">
    <w:abstractNumId w:val="13"/>
  </w:num>
  <w:num w:numId="9" w16cid:durableId="15617473">
    <w:abstractNumId w:val="8"/>
  </w:num>
  <w:num w:numId="10" w16cid:durableId="486091693">
    <w:abstractNumId w:val="2"/>
  </w:num>
  <w:num w:numId="11" w16cid:durableId="904682326">
    <w:abstractNumId w:val="10"/>
  </w:num>
  <w:num w:numId="12" w16cid:durableId="362092676">
    <w:abstractNumId w:val="7"/>
  </w:num>
  <w:num w:numId="13" w16cid:durableId="2115051813">
    <w:abstractNumId w:val="9"/>
  </w:num>
  <w:num w:numId="14" w16cid:durableId="2067413569">
    <w:abstractNumId w:val="4"/>
  </w:num>
  <w:num w:numId="15" w16cid:durableId="1544903712">
    <w:abstractNumId w:val="16"/>
  </w:num>
  <w:num w:numId="16" w16cid:durableId="1951819968">
    <w:abstractNumId w:val="1"/>
  </w:num>
  <w:num w:numId="17" w16cid:durableId="736394991">
    <w:abstractNumId w:val="17"/>
  </w:num>
  <w:num w:numId="18" w16cid:durableId="1461070182">
    <w:abstractNumId w:val="18"/>
  </w:num>
  <w:num w:numId="19" w16cid:durableId="1512060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BE"/>
    <w:rsid w:val="000B4B9C"/>
    <w:rsid w:val="003261B6"/>
    <w:rsid w:val="003326BE"/>
    <w:rsid w:val="00410D93"/>
    <w:rsid w:val="00420E4C"/>
    <w:rsid w:val="004A25DC"/>
    <w:rsid w:val="004D4B14"/>
    <w:rsid w:val="005008EA"/>
    <w:rsid w:val="00547E47"/>
    <w:rsid w:val="00594491"/>
    <w:rsid w:val="005950B7"/>
    <w:rsid w:val="005F4A51"/>
    <w:rsid w:val="0063273F"/>
    <w:rsid w:val="006F1619"/>
    <w:rsid w:val="00730BAB"/>
    <w:rsid w:val="00771557"/>
    <w:rsid w:val="008010A5"/>
    <w:rsid w:val="008748F0"/>
    <w:rsid w:val="009B1720"/>
    <w:rsid w:val="00A9651E"/>
    <w:rsid w:val="00AA56E0"/>
    <w:rsid w:val="00B832A4"/>
    <w:rsid w:val="00C540B2"/>
    <w:rsid w:val="00C85565"/>
    <w:rsid w:val="00CD0FFE"/>
    <w:rsid w:val="00D26D5B"/>
    <w:rsid w:val="00D936E5"/>
    <w:rsid w:val="00D96591"/>
    <w:rsid w:val="00DA30A9"/>
    <w:rsid w:val="00E06812"/>
    <w:rsid w:val="00E8255B"/>
    <w:rsid w:val="00ED5188"/>
    <w:rsid w:val="00F044E9"/>
    <w:rsid w:val="00F30CD9"/>
    <w:rsid w:val="00F31266"/>
    <w:rsid w:val="00F639D8"/>
    <w:rsid w:val="00FA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4DB45"/>
  <w15:chartTrackingRefBased/>
  <w15:docId w15:val="{3F34031D-1F05-4B28-9E8C-C3192BC1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5DC"/>
  </w:style>
  <w:style w:type="paragraph" w:styleId="Footer">
    <w:name w:val="footer"/>
    <w:basedOn w:val="Normal"/>
    <w:link w:val="FooterChar"/>
    <w:uiPriority w:val="99"/>
    <w:unhideWhenUsed/>
    <w:rsid w:val="004A2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5DC"/>
  </w:style>
  <w:style w:type="paragraph" w:styleId="Caption">
    <w:name w:val="caption"/>
    <w:basedOn w:val="Normal"/>
    <w:next w:val="Normal"/>
    <w:uiPriority w:val="35"/>
    <w:unhideWhenUsed/>
    <w:qFormat/>
    <w:rsid w:val="006327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3273F"/>
    <w:pPr>
      <w:ind w:left="720"/>
      <w:contextualSpacing/>
    </w:pPr>
  </w:style>
  <w:style w:type="table" w:styleId="TableGrid">
    <w:name w:val="Table Grid"/>
    <w:basedOn w:val="TableNormal"/>
    <w:uiPriority w:val="39"/>
    <w:rsid w:val="005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4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3B31B-607E-48DA-9293-CE63FD26B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10</Pages>
  <Words>1782</Words>
  <Characters>10160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sna947600@outlook.com</dc:creator>
  <cp:keywords/>
  <dc:description/>
  <cp:lastModifiedBy>HP</cp:lastModifiedBy>
  <cp:revision>6</cp:revision>
  <dcterms:created xsi:type="dcterms:W3CDTF">2024-07-16T15:58:00Z</dcterms:created>
  <dcterms:modified xsi:type="dcterms:W3CDTF">2024-07-29T23:16:00Z</dcterms:modified>
</cp:coreProperties>
</file>