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15696" w14:textId="77777777" w:rsidR="00A6120B" w:rsidRDefault="00A6120B"/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2700"/>
        <w:gridCol w:w="3600"/>
        <w:gridCol w:w="1260"/>
        <w:gridCol w:w="1440"/>
        <w:gridCol w:w="1890"/>
      </w:tblGrid>
      <w:tr w:rsidR="00D36A78" w:rsidRPr="00A6120B" w14:paraId="68B72DCD" w14:textId="77777777" w:rsidTr="00A6120B">
        <w:tc>
          <w:tcPr>
            <w:tcW w:w="2700" w:type="dxa"/>
          </w:tcPr>
          <w:p w14:paraId="43151026" w14:textId="70E38A18" w:rsidR="00D36A78" w:rsidRPr="00A6120B" w:rsidRDefault="00D36A78" w:rsidP="00A6120B">
            <w:pPr>
              <w:pStyle w:val="Heading1"/>
              <w:rPr>
                <w:sz w:val="24"/>
                <w:szCs w:val="24"/>
              </w:rPr>
            </w:pPr>
            <w:r w:rsidRPr="00A6120B">
              <w:rPr>
                <w:sz w:val="24"/>
                <w:szCs w:val="24"/>
              </w:rPr>
              <w:t>Issue/Feature</w:t>
            </w:r>
          </w:p>
        </w:tc>
        <w:tc>
          <w:tcPr>
            <w:tcW w:w="3600" w:type="dxa"/>
          </w:tcPr>
          <w:p w14:paraId="1A1955BA" w14:textId="45DDE060" w:rsidR="00D36A78" w:rsidRPr="00A6120B" w:rsidRDefault="00D36A78" w:rsidP="00A6120B">
            <w:pPr>
              <w:pStyle w:val="Heading1"/>
              <w:rPr>
                <w:sz w:val="24"/>
                <w:szCs w:val="24"/>
              </w:rPr>
            </w:pPr>
            <w:r w:rsidRPr="00A6120B">
              <w:rPr>
                <w:sz w:val="24"/>
                <w:szCs w:val="24"/>
              </w:rPr>
              <w:t>Description</w:t>
            </w:r>
          </w:p>
        </w:tc>
        <w:tc>
          <w:tcPr>
            <w:tcW w:w="1260" w:type="dxa"/>
          </w:tcPr>
          <w:p w14:paraId="6666F0AA" w14:textId="1F185065" w:rsidR="00D36A78" w:rsidRPr="00A6120B" w:rsidRDefault="00D36A78" w:rsidP="00A6120B">
            <w:pPr>
              <w:pStyle w:val="Heading1"/>
              <w:rPr>
                <w:sz w:val="24"/>
                <w:szCs w:val="24"/>
              </w:rPr>
            </w:pPr>
            <w:r w:rsidRPr="00A6120B">
              <w:rPr>
                <w:sz w:val="24"/>
                <w:szCs w:val="24"/>
              </w:rPr>
              <w:t>Priority (1-5, 1 being most important)</w:t>
            </w:r>
          </w:p>
        </w:tc>
        <w:tc>
          <w:tcPr>
            <w:tcW w:w="1440" w:type="dxa"/>
          </w:tcPr>
          <w:p w14:paraId="58FA84D4" w14:textId="6ECDC0B6" w:rsidR="00D36A78" w:rsidRPr="00A6120B" w:rsidRDefault="00D36A78" w:rsidP="00A6120B">
            <w:pPr>
              <w:pStyle w:val="Heading1"/>
              <w:rPr>
                <w:sz w:val="24"/>
                <w:szCs w:val="24"/>
              </w:rPr>
            </w:pPr>
            <w:r w:rsidRPr="00A6120B">
              <w:rPr>
                <w:sz w:val="24"/>
                <w:szCs w:val="24"/>
              </w:rPr>
              <w:t>Developer</w:t>
            </w:r>
          </w:p>
        </w:tc>
        <w:tc>
          <w:tcPr>
            <w:tcW w:w="1890" w:type="dxa"/>
          </w:tcPr>
          <w:p w14:paraId="1DC6A511" w14:textId="592F40A7" w:rsidR="00D36A78" w:rsidRPr="00A6120B" w:rsidRDefault="00D36A78" w:rsidP="00A6120B">
            <w:pPr>
              <w:pStyle w:val="Heading1"/>
              <w:rPr>
                <w:sz w:val="24"/>
                <w:szCs w:val="24"/>
              </w:rPr>
            </w:pPr>
            <w:r w:rsidRPr="00A6120B">
              <w:rPr>
                <w:sz w:val="24"/>
                <w:szCs w:val="24"/>
              </w:rPr>
              <w:t>Date Completed</w:t>
            </w:r>
          </w:p>
        </w:tc>
      </w:tr>
      <w:tr w:rsidR="00D36A78" w:rsidRPr="00A6120B" w14:paraId="321A4877" w14:textId="77777777" w:rsidTr="00A6120B">
        <w:tc>
          <w:tcPr>
            <w:tcW w:w="2700" w:type="dxa"/>
          </w:tcPr>
          <w:p w14:paraId="16A33223" w14:textId="0B38CD43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Budget screen</w:t>
            </w:r>
          </w:p>
        </w:tc>
        <w:tc>
          <w:tcPr>
            <w:tcW w:w="3600" w:type="dxa"/>
          </w:tcPr>
          <w:p w14:paraId="0DC71F1E" w14:textId="65172EE8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Screen to be able to set budgets for the OpenAI to be able to use that budget to give feedback</w:t>
            </w:r>
          </w:p>
        </w:tc>
        <w:tc>
          <w:tcPr>
            <w:tcW w:w="1260" w:type="dxa"/>
          </w:tcPr>
          <w:p w14:paraId="223B6A07" w14:textId="70D336D5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2B01706E" w14:textId="365D3A89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Eva</w:t>
            </w:r>
          </w:p>
        </w:tc>
        <w:tc>
          <w:tcPr>
            <w:tcW w:w="1890" w:type="dxa"/>
          </w:tcPr>
          <w:p w14:paraId="7142FE14" w14:textId="408D995E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36A78" w:rsidRPr="00A6120B" w14:paraId="144E896E" w14:textId="77777777" w:rsidTr="00A6120B">
        <w:tc>
          <w:tcPr>
            <w:tcW w:w="2700" w:type="dxa"/>
          </w:tcPr>
          <w:p w14:paraId="05CC078D" w14:textId="45CA338F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Localhost messages</w:t>
            </w:r>
          </w:p>
        </w:tc>
        <w:tc>
          <w:tcPr>
            <w:tcW w:w="3600" w:type="dxa"/>
          </w:tcPr>
          <w:p w14:paraId="7F4A5BCC" w14:textId="178B8692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Change ANY local host message to be an in-app message instead</w:t>
            </w:r>
          </w:p>
        </w:tc>
        <w:tc>
          <w:tcPr>
            <w:tcW w:w="1260" w:type="dxa"/>
          </w:tcPr>
          <w:p w14:paraId="62B0AE6C" w14:textId="1DDE5EEC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2F205541" w14:textId="0DDB2764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Nick</w:t>
            </w:r>
          </w:p>
        </w:tc>
        <w:tc>
          <w:tcPr>
            <w:tcW w:w="1890" w:type="dxa"/>
          </w:tcPr>
          <w:p w14:paraId="0673674C" w14:textId="77777777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36A78" w:rsidRPr="00A6120B" w14:paraId="5670B99C" w14:textId="77777777" w:rsidTr="00A6120B">
        <w:tc>
          <w:tcPr>
            <w:tcW w:w="2700" w:type="dxa"/>
            <w:shd w:val="clear" w:color="auto" w:fill="8DD873" w:themeFill="accent6" w:themeFillTint="99"/>
          </w:tcPr>
          <w:p w14:paraId="48AC16C9" w14:textId="66DB1473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Filters</w:t>
            </w:r>
          </w:p>
        </w:tc>
        <w:tc>
          <w:tcPr>
            <w:tcW w:w="3600" w:type="dxa"/>
            <w:shd w:val="clear" w:color="auto" w:fill="8DD873" w:themeFill="accent6" w:themeFillTint="99"/>
          </w:tcPr>
          <w:p w14:paraId="0CF2F271" w14:textId="7448BA7C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Allow the user to filter transactions by certain fields</w:t>
            </w:r>
          </w:p>
        </w:tc>
        <w:tc>
          <w:tcPr>
            <w:tcW w:w="1260" w:type="dxa"/>
            <w:shd w:val="clear" w:color="auto" w:fill="8DD873" w:themeFill="accent6" w:themeFillTint="99"/>
          </w:tcPr>
          <w:p w14:paraId="5F4B8F39" w14:textId="4748BC51" w:rsidR="00D36A78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  <w:shd w:val="clear" w:color="auto" w:fill="8DD873" w:themeFill="accent6" w:themeFillTint="99"/>
          </w:tcPr>
          <w:p w14:paraId="70C2640E" w14:textId="61CF9092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Roma</w:t>
            </w:r>
          </w:p>
        </w:tc>
        <w:tc>
          <w:tcPr>
            <w:tcW w:w="1890" w:type="dxa"/>
            <w:shd w:val="clear" w:color="auto" w:fill="8DD873" w:themeFill="accent6" w:themeFillTint="99"/>
          </w:tcPr>
          <w:p w14:paraId="6C8571EE" w14:textId="48246807" w:rsidR="00D36A78" w:rsidRPr="00A6120B" w:rsidRDefault="00A6120B" w:rsidP="00A612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04/21/2026</w:t>
            </w:r>
          </w:p>
        </w:tc>
      </w:tr>
      <w:tr w:rsidR="00D36A78" w:rsidRPr="00A6120B" w14:paraId="67D96C8C" w14:textId="77777777" w:rsidTr="00A6120B">
        <w:tc>
          <w:tcPr>
            <w:tcW w:w="2700" w:type="dxa"/>
          </w:tcPr>
          <w:p w14:paraId="2C81233D" w14:textId="52FBD9E1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 xml:space="preserve">Veryfi categories </w:t>
            </w:r>
          </w:p>
        </w:tc>
        <w:tc>
          <w:tcPr>
            <w:tcW w:w="3600" w:type="dxa"/>
          </w:tcPr>
          <w:p w14:paraId="7131A317" w14:textId="250A2F1F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Attempt to get Veryfi to categorize better</w:t>
            </w:r>
          </w:p>
        </w:tc>
        <w:tc>
          <w:tcPr>
            <w:tcW w:w="1260" w:type="dxa"/>
          </w:tcPr>
          <w:p w14:paraId="184A9195" w14:textId="5364F315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FBFCE14" w14:textId="6AC520CA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Roma</w:t>
            </w:r>
          </w:p>
        </w:tc>
        <w:tc>
          <w:tcPr>
            <w:tcW w:w="1890" w:type="dxa"/>
          </w:tcPr>
          <w:p w14:paraId="7C51C402" w14:textId="77777777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36A78" w:rsidRPr="00A6120B" w14:paraId="51AAAA89" w14:textId="77777777" w:rsidTr="00A6120B">
        <w:tc>
          <w:tcPr>
            <w:tcW w:w="2700" w:type="dxa"/>
          </w:tcPr>
          <w:p w14:paraId="0A4E4FE8" w14:textId="2E0D40ED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 xml:space="preserve">Mass </w:t>
            </w:r>
            <w:r w:rsidR="00497A23" w:rsidRPr="00A6120B">
              <w:rPr>
                <w:rFonts w:ascii="Times New Roman" w:hAnsi="Times New Roman" w:cs="Times New Roman"/>
              </w:rPr>
              <w:t>deletes</w:t>
            </w:r>
          </w:p>
        </w:tc>
        <w:tc>
          <w:tcPr>
            <w:tcW w:w="3600" w:type="dxa"/>
          </w:tcPr>
          <w:p w14:paraId="795C2835" w14:textId="2D30F9EA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 xml:space="preserve">Attempt to make it where we can allow a user to be able to delete </w:t>
            </w:r>
            <w:r w:rsidR="00497A23" w:rsidRPr="00A6120B">
              <w:rPr>
                <w:rFonts w:ascii="Times New Roman" w:hAnsi="Times New Roman" w:cs="Times New Roman"/>
              </w:rPr>
              <w:t>multiple transactions at once</w:t>
            </w:r>
          </w:p>
        </w:tc>
        <w:tc>
          <w:tcPr>
            <w:tcW w:w="1260" w:type="dxa"/>
          </w:tcPr>
          <w:p w14:paraId="5F7F6A8B" w14:textId="4D809373" w:rsidR="00D36A78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362748EA" w14:textId="306F363A" w:rsidR="00D36A78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Roma</w:t>
            </w:r>
          </w:p>
        </w:tc>
        <w:tc>
          <w:tcPr>
            <w:tcW w:w="1890" w:type="dxa"/>
          </w:tcPr>
          <w:p w14:paraId="1C24FA7F" w14:textId="77777777" w:rsidR="00D36A78" w:rsidRPr="00A6120B" w:rsidRDefault="00D36A78" w:rsidP="00A612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97A23" w:rsidRPr="00A6120B" w14:paraId="709E2C65" w14:textId="77777777" w:rsidTr="00A6120B">
        <w:tc>
          <w:tcPr>
            <w:tcW w:w="2700" w:type="dxa"/>
            <w:shd w:val="clear" w:color="auto" w:fill="8DD873" w:themeFill="accent6" w:themeFillTint="99"/>
          </w:tcPr>
          <w:p w14:paraId="1902F339" w14:textId="4823F62E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Page implementation</w:t>
            </w:r>
          </w:p>
        </w:tc>
        <w:tc>
          <w:tcPr>
            <w:tcW w:w="3600" w:type="dxa"/>
            <w:shd w:val="clear" w:color="auto" w:fill="8DD873" w:themeFill="accent6" w:themeFillTint="99"/>
          </w:tcPr>
          <w:p w14:paraId="21398D94" w14:textId="10AD6D6F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 xml:space="preserve">Show only a certain </w:t>
            </w:r>
            <w:r w:rsidR="007C079B" w:rsidRPr="00A6120B">
              <w:rPr>
                <w:rFonts w:ascii="Times New Roman" w:hAnsi="Times New Roman" w:cs="Times New Roman"/>
              </w:rPr>
              <w:t>number</w:t>
            </w:r>
            <w:r w:rsidRPr="00A6120B">
              <w:rPr>
                <w:rFonts w:ascii="Times New Roman" w:hAnsi="Times New Roman" w:cs="Times New Roman"/>
              </w:rPr>
              <w:t xml:space="preserve"> of transactions</w:t>
            </w:r>
            <w:r w:rsidR="007C079B" w:rsidRPr="00A6120B">
              <w:rPr>
                <w:rFonts w:ascii="Times New Roman" w:hAnsi="Times New Roman" w:cs="Times New Roman"/>
              </w:rPr>
              <w:t xml:space="preserve"> on a page. </w:t>
            </w:r>
          </w:p>
        </w:tc>
        <w:tc>
          <w:tcPr>
            <w:tcW w:w="1260" w:type="dxa"/>
            <w:shd w:val="clear" w:color="auto" w:fill="8DD873" w:themeFill="accent6" w:themeFillTint="99"/>
          </w:tcPr>
          <w:p w14:paraId="37F91F43" w14:textId="4A9E8598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  <w:shd w:val="clear" w:color="auto" w:fill="8DD873" w:themeFill="accent6" w:themeFillTint="99"/>
          </w:tcPr>
          <w:p w14:paraId="6B312587" w14:textId="29B28648" w:rsidR="00497A23" w:rsidRPr="00A6120B" w:rsidRDefault="00A6120B" w:rsidP="00A612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Roma</w:t>
            </w:r>
          </w:p>
        </w:tc>
        <w:tc>
          <w:tcPr>
            <w:tcW w:w="1890" w:type="dxa"/>
            <w:shd w:val="clear" w:color="auto" w:fill="8DD873" w:themeFill="accent6" w:themeFillTint="99"/>
          </w:tcPr>
          <w:p w14:paraId="5779A43A" w14:textId="51EA8E0F" w:rsidR="00497A23" w:rsidRPr="00A6120B" w:rsidRDefault="00A6120B" w:rsidP="00A612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04/22/2026</w:t>
            </w:r>
          </w:p>
        </w:tc>
      </w:tr>
      <w:tr w:rsidR="00497A23" w:rsidRPr="00A6120B" w14:paraId="0CAD5A50" w14:textId="77777777" w:rsidTr="00A6120B">
        <w:tc>
          <w:tcPr>
            <w:tcW w:w="2700" w:type="dxa"/>
          </w:tcPr>
          <w:p w14:paraId="23506B5E" w14:textId="14E7574E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Graphs</w:t>
            </w:r>
          </w:p>
        </w:tc>
        <w:tc>
          <w:tcPr>
            <w:tcW w:w="3600" w:type="dxa"/>
          </w:tcPr>
          <w:p w14:paraId="5F33BB81" w14:textId="036E1FFC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Allow users to be able to see graphs made by the system</w:t>
            </w:r>
          </w:p>
        </w:tc>
        <w:tc>
          <w:tcPr>
            <w:tcW w:w="1260" w:type="dxa"/>
          </w:tcPr>
          <w:p w14:paraId="5EAD3335" w14:textId="32CDB0BC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35924EF2" w14:textId="181FFFD5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Daniel</w:t>
            </w:r>
          </w:p>
        </w:tc>
        <w:tc>
          <w:tcPr>
            <w:tcW w:w="1890" w:type="dxa"/>
          </w:tcPr>
          <w:p w14:paraId="48EB79D2" w14:textId="77777777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97A23" w:rsidRPr="00A6120B" w14:paraId="45A29DD7" w14:textId="77777777" w:rsidTr="00A6120B">
        <w:tc>
          <w:tcPr>
            <w:tcW w:w="2700" w:type="dxa"/>
          </w:tcPr>
          <w:p w14:paraId="47DA4F1C" w14:textId="771D169C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Server hosting</w:t>
            </w:r>
          </w:p>
        </w:tc>
        <w:tc>
          <w:tcPr>
            <w:tcW w:w="3600" w:type="dxa"/>
          </w:tcPr>
          <w:p w14:paraId="1D19B19A" w14:textId="2F1945CC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Look into possibly hosting the database and web application to a server</w:t>
            </w:r>
          </w:p>
        </w:tc>
        <w:tc>
          <w:tcPr>
            <w:tcW w:w="1260" w:type="dxa"/>
          </w:tcPr>
          <w:p w14:paraId="7DBF1EE8" w14:textId="77976C50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2811B2CD" w14:textId="1C210425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Nick</w:t>
            </w:r>
          </w:p>
        </w:tc>
        <w:tc>
          <w:tcPr>
            <w:tcW w:w="1890" w:type="dxa"/>
          </w:tcPr>
          <w:p w14:paraId="4A053A83" w14:textId="77777777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97A23" w:rsidRPr="00A6120B" w14:paraId="0193EB12" w14:textId="77777777" w:rsidTr="00A6120B">
        <w:tc>
          <w:tcPr>
            <w:tcW w:w="2700" w:type="dxa"/>
          </w:tcPr>
          <w:p w14:paraId="76A36C5C" w14:textId="7FD6ED01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Bug Testing</w:t>
            </w:r>
          </w:p>
        </w:tc>
        <w:tc>
          <w:tcPr>
            <w:tcW w:w="3600" w:type="dxa"/>
          </w:tcPr>
          <w:p w14:paraId="76810373" w14:textId="3A3A61CB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Find multiple different bugs like data validation</w:t>
            </w:r>
          </w:p>
        </w:tc>
        <w:tc>
          <w:tcPr>
            <w:tcW w:w="1260" w:type="dxa"/>
          </w:tcPr>
          <w:p w14:paraId="4E6E40B2" w14:textId="70BD7F74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76B4D87C" w14:textId="5EF59064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Alex</w:t>
            </w:r>
          </w:p>
        </w:tc>
        <w:tc>
          <w:tcPr>
            <w:tcW w:w="1890" w:type="dxa"/>
          </w:tcPr>
          <w:p w14:paraId="12E1F580" w14:textId="77777777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97A23" w:rsidRPr="00EC3427" w14:paraId="6EC01749" w14:textId="77777777" w:rsidTr="00EC3427">
        <w:tc>
          <w:tcPr>
            <w:tcW w:w="2700" w:type="dxa"/>
            <w:shd w:val="clear" w:color="auto" w:fill="8DD873" w:themeFill="accent6" w:themeFillTint="99"/>
          </w:tcPr>
          <w:p w14:paraId="6AE933FB" w14:textId="0412FA10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CSS styling issue in update</w:t>
            </w:r>
          </w:p>
        </w:tc>
        <w:tc>
          <w:tcPr>
            <w:tcW w:w="3600" w:type="dxa"/>
            <w:shd w:val="clear" w:color="auto" w:fill="8DD873" w:themeFill="accent6" w:themeFillTint="99"/>
          </w:tcPr>
          <w:p w14:paraId="0F7C0DC3" w14:textId="18FF91C3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 xml:space="preserve">Date isn’t in a good </w:t>
            </w:r>
            <w:proofErr w:type="gramStart"/>
            <w:r w:rsidRPr="00A6120B">
              <w:rPr>
                <w:rFonts w:ascii="Times New Roman" w:hAnsi="Times New Roman" w:cs="Times New Roman"/>
              </w:rPr>
              <w:t>spot</w:t>
            </w:r>
            <w:proofErr w:type="gramEnd"/>
            <w:r w:rsidRPr="00A6120B">
              <w:rPr>
                <w:rFonts w:ascii="Times New Roman" w:hAnsi="Times New Roman" w:cs="Times New Roman"/>
              </w:rPr>
              <w:t xml:space="preserve"> so we need to adjust the spot</w:t>
            </w:r>
          </w:p>
        </w:tc>
        <w:tc>
          <w:tcPr>
            <w:tcW w:w="1260" w:type="dxa"/>
            <w:shd w:val="clear" w:color="auto" w:fill="8DD873" w:themeFill="accent6" w:themeFillTint="99"/>
          </w:tcPr>
          <w:p w14:paraId="2528A2C5" w14:textId="39E9439B" w:rsidR="00497A23" w:rsidRPr="00A6120B" w:rsidRDefault="00497A23" w:rsidP="00A6120B">
            <w:pPr>
              <w:jc w:val="both"/>
              <w:rPr>
                <w:rFonts w:ascii="Times New Roman" w:hAnsi="Times New Roman" w:cs="Times New Roman"/>
              </w:rPr>
            </w:pPr>
            <w:r w:rsidRPr="00A6120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  <w:shd w:val="clear" w:color="auto" w:fill="8DD873" w:themeFill="accent6" w:themeFillTint="99"/>
          </w:tcPr>
          <w:p w14:paraId="22F92A7F" w14:textId="278FC1ED" w:rsidR="00497A23" w:rsidRPr="00A6120B" w:rsidRDefault="00AE5AA0" w:rsidP="00A612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Roma</w:t>
            </w:r>
          </w:p>
        </w:tc>
        <w:tc>
          <w:tcPr>
            <w:tcW w:w="1890" w:type="dxa"/>
            <w:shd w:val="clear" w:color="auto" w:fill="8DD873" w:themeFill="accent6" w:themeFillTint="99"/>
          </w:tcPr>
          <w:p w14:paraId="4BE01630" w14:textId="1135D26C" w:rsidR="00497A23" w:rsidRPr="00A6120B" w:rsidRDefault="00EC3427" w:rsidP="00A612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04/25/2026</w:t>
            </w:r>
          </w:p>
        </w:tc>
      </w:tr>
    </w:tbl>
    <w:p w14:paraId="10BEC166" w14:textId="77777777" w:rsidR="000D4942" w:rsidRPr="00A6120B" w:rsidRDefault="000D4942" w:rsidP="00A6120B">
      <w:pPr>
        <w:jc w:val="both"/>
        <w:rPr>
          <w:rFonts w:ascii="Times New Roman" w:hAnsi="Times New Roman" w:cs="Times New Roman"/>
        </w:rPr>
      </w:pPr>
    </w:p>
    <w:sectPr w:rsidR="000D4942" w:rsidRPr="00A61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43"/>
    <w:rsid w:val="000D4942"/>
    <w:rsid w:val="000E1843"/>
    <w:rsid w:val="00141421"/>
    <w:rsid w:val="00220437"/>
    <w:rsid w:val="00246272"/>
    <w:rsid w:val="00256445"/>
    <w:rsid w:val="003D106A"/>
    <w:rsid w:val="004835DE"/>
    <w:rsid w:val="00497A23"/>
    <w:rsid w:val="004A7201"/>
    <w:rsid w:val="005C0647"/>
    <w:rsid w:val="006D752B"/>
    <w:rsid w:val="007C079B"/>
    <w:rsid w:val="00A6120B"/>
    <w:rsid w:val="00AE5AA0"/>
    <w:rsid w:val="00C111BA"/>
    <w:rsid w:val="00C64293"/>
    <w:rsid w:val="00C7356A"/>
    <w:rsid w:val="00D36A78"/>
    <w:rsid w:val="00D95519"/>
    <w:rsid w:val="00EC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74FC"/>
  <w15:chartTrackingRefBased/>
  <w15:docId w15:val="{D60F91A9-C9B7-4E6E-AA6E-8E16F411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1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Hildreth</dc:creator>
  <cp:keywords/>
  <dc:description/>
  <cp:lastModifiedBy>Roumaysae Jerari</cp:lastModifiedBy>
  <cp:revision>6</cp:revision>
  <dcterms:created xsi:type="dcterms:W3CDTF">2026-04-22T22:02:00Z</dcterms:created>
  <dcterms:modified xsi:type="dcterms:W3CDTF">2026-04-26T00:40:00Z</dcterms:modified>
</cp:coreProperties>
</file>