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16F8" w14:textId="77777777" w:rsidR="00741C37" w:rsidRDefault="00000000">
      <w:pPr>
        <w:pStyle w:val="Heading1"/>
        <w:jc w:val="center"/>
        <w:rPr>
          <w:sz w:val="32"/>
          <w:szCs w:val="32"/>
        </w:rPr>
      </w:pPr>
      <w:r w:rsidRPr="006F1BB9">
        <w:rPr>
          <w:sz w:val="32"/>
          <w:szCs w:val="32"/>
        </w:rPr>
        <w:t>Modular Arithmetic Overflow Bug in Cryptographic Implementations</w:t>
      </w:r>
    </w:p>
    <w:p w14:paraId="5824B62F" w14:textId="77777777" w:rsidR="006F1BB9" w:rsidRDefault="006F1BB9" w:rsidP="006F1BB9"/>
    <w:p w14:paraId="5008F764" w14:textId="48008CC1" w:rsidR="006F1BB9" w:rsidRDefault="006F1BB9" w:rsidP="006F1BB9">
      <w:r>
        <w:t xml:space="preserve">Shreshth Panda </w:t>
      </w:r>
      <w:r>
        <w:tab/>
        <w:t>23BAI1155</w:t>
      </w:r>
    </w:p>
    <w:p w14:paraId="5DEEA880" w14:textId="51988133" w:rsidR="006F1BB9" w:rsidRDefault="006F1BB9" w:rsidP="006F1BB9">
      <w:proofErr w:type="spellStart"/>
      <w:r>
        <w:t>Anumeya</w:t>
      </w:r>
      <w:proofErr w:type="spellEnd"/>
      <w:r>
        <w:t xml:space="preserve"> Sehgal </w:t>
      </w:r>
      <w:r>
        <w:tab/>
        <w:t>23BAI1203</w:t>
      </w:r>
    </w:p>
    <w:p w14:paraId="61E88078" w14:textId="2E9D06F4" w:rsidR="006F1BB9" w:rsidRPr="006F1BB9" w:rsidRDefault="006F1BB9" w:rsidP="006F1BB9">
      <w:r>
        <w:t xml:space="preserve">Samar Singh </w:t>
      </w:r>
      <w:r>
        <w:tab/>
      </w:r>
      <w:r>
        <w:tab/>
        <w:t>23BAI1190</w:t>
      </w:r>
    </w:p>
    <w:p w14:paraId="395B1539" w14:textId="77777777" w:rsidR="00741C37" w:rsidRDefault="00741C37"/>
    <w:p w14:paraId="764A070B" w14:textId="77777777" w:rsidR="00741C37" w:rsidRDefault="00000000">
      <w:pPr>
        <w:pStyle w:val="Heading2"/>
      </w:pPr>
      <w:r>
        <w:t>A. Foundations of Modular Arithmetic in Cryptography</w:t>
      </w:r>
    </w:p>
    <w:p w14:paraId="10FD1AF3" w14:textId="77777777" w:rsidR="00741C37" w:rsidRDefault="00000000">
      <w:r>
        <w:t>Modular arithmetic forms the mathematical foundation of modern public-key cryptographic systems such as RSA, Diffie–Hellman key exchange, and Elliptic Curve Cryptography. These systems rely on modular exponentiation of the form C = M^e mod n, where n is typically 1024–2048 bits in practical systems. The correctness and security of these schemes depend on precise implementation of modular multiplication and exponentiation.</w:t>
      </w:r>
    </w:p>
    <w:p w14:paraId="58FF89C2" w14:textId="77777777" w:rsidR="00741C37" w:rsidRDefault="00000000">
      <w:r>
        <w:t>In theoretical cryptography, arithmetic is assumed to operate over the ring Z_n with arbitrary precision. However, practical programming environments use fixed-width integers (32-bit or 64-bit), which introduces the possibility of integer overflow before reduction modulo n is applied.</w:t>
      </w:r>
    </w:p>
    <w:p w14:paraId="5E54BB21" w14:textId="77777777" w:rsidR="00741C37" w:rsidRDefault="00000000">
      <w:r>
        <w:t>When overflow occurs, the system computes ((a × b) mod 2^k) mod n instead of (a × b) mod n. This deviation violates the algebraic structure assumed in cryptographic security proofs.</w:t>
      </w:r>
    </w:p>
    <w:p w14:paraId="739BD127" w14:textId="77777777" w:rsidR="00741C37" w:rsidRDefault="00000000">
      <w:pPr>
        <w:pStyle w:val="Heading2"/>
      </w:pPr>
      <w:r>
        <w:t>B. Integer Overflow as a Security Vulnerability</w:t>
      </w:r>
    </w:p>
    <w:p w14:paraId="3BB3C226" w14:textId="77777777" w:rsidR="00741C37" w:rsidRDefault="00000000">
      <w:r>
        <w:t>Integer overflow is a well-known implementation-level vulnerability in secure software development. While commonly associated with memory corruption, overflow in cryptographic arithmetic leads to logical failures rather than memory compromise.</w:t>
      </w:r>
    </w:p>
    <w:p w14:paraId="7A2C04BE" w14:textId="77777777" w:rsidR="00741C37" w:rsidRDefault="00000000">
      <w:r>
        <w:t>In cryptographic systems, overflow can result in incorrect key generation, faulty signature computation, predictable modular outputs, and violation of group structure assumptions required for security guarantees.</w:t>
      </w:r>
    </w:p>
    <w:p w14:paraId="05BEDE2B" w14:textId="77777777" w:rsidR="00741C37" w:rsidRDefault="00000000">
      <w:pPr>
        <w:pStyle w:val="Heading2"/>
      </w:pPr>
      <w:r>
        <w:t>C. Implementation Attacks in Cryptography</w:t>
      </w:r>
    </w:p>
    <w:p w14:paraId="065DD5E4" w14:textId="77777777" w:rsidR="00741C37" w:rsidRDefault="00000000">
      <w:r>
        <w:t>Research on implementation attacks demonstrates that mathematically secure algorithms can be compromised by flawed implementations. Timing attacks, fault attacks, and side-channel attacks highlight the importance of correct arithmetic execution.</w:t>
      </w:r>
    </w:p>
    <w:p w14:paraId="58E33D21" w14:textId="77777777" w:rsidR="00741C37" w:rsidRDefault="00000000">
      <w:r>
        <w:t>Overflow-induced errors belong to this category of implementation weaknesses, where arithmetic inconsistencies undermine theoretical guarantees.</w:t>
      </w:r>
    </w:p>
    <w:p w14:paraId="20AD08C3" w14:textId="77777777" w:rsidR="00741C37" w:rsidRDefault="00000000">
      <w:pPr>
        <w:pStyle w:val="Heading2"/>
      </w:pPr>
      <w:r>
        <w:lastRenderedPageBreak/>
        <w:t>D. Modular Reduction Techniques</w:t>
      </w:r>
    </w:p>
    <w:p w14:paraId="2935D84A" w14:textId="77777777" w:rsidR="00741C37" w:rsidRDefault="00000000">
      <w:r>
        <w:t>To prevent overflow in modular arithmetic, several reduction techniques have been proposed, including Montgomery multiplication and Barrett reduction. These techniques ensure intermediate values remain bounded and maintain correct modular structure.</w:t>
      </w:r>
    </w:p>
    <w:p w14:paraId="11B7523F" w14:textId="77777777" w:rsidR="00741C37" w:rsidRDefault="00000000">
      <w:r>
        <w:t>Arbitrary-precision arithmetic libraries are also widely used in secure cryptographic implementations to avoid fixed-width integer limitations.</w:t>
      </w:r>
    </w:p>
    <w:p w14:paraId="40DAF9AD" w14:textId="77777777" w:rsidR="00741C37" w:rsidRDefault="00000000">
      <w:pPr>
        <w:pStyle w:val="Heading2"/>
      </w:pPr>
      <w:r>
        <w:t>E. Research Gap</w:t>
      </w:r>
    </w:p>
    <w:p w14:paraId="2BA943EE" w14:textId="77777777" w:rsidR="00741C37" w:rsidRDefault="00000000">
      <w:r>
        <w:t>While extensive research exists on side-channel and fault attacks, structured analysis of overflow-induced algebraic inconsistencies in modular arithmetic implementations remains limited at the academic project level. This project addresses that gap by modeling overflow mathematically and demonstrating its exploitability.</w:t>
      </w:r>
    </w:p>
    <w:p w14:paraId="6C49580D" w14:textId="77777777" w:rsidR="006F1BB9" w:rsidRDefault="006F1BB9">
      <w:pPr>
        <w:pStyle w:val="Heading2"/>
      </w:pPr>
    </w:p>
    <w:p w14:paraId="76A60B0E" w14:textId="77777777" w:rsidR="006F1BB9" w:rsidRDefault="006F1BB9">
      <w:pPr>
        <w:pStyle w:val="Heading2"/>
      </w:pPr>
    </w:p>
    <w:p w14:paraId="179FD263" w14:textId="01EB0A37" w:rsidR="00741C37" w:rsidRDefault="00000000">
      <w:pPr>
        <w:pStyle w:val="Heading2"/>
      </w:pPr>
      <w:r>
        <w:t>F. Comparison of Existing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1C37" w14:paraId="15336D6D" w14:textId="77777777">
        <w:tc>
          <w:tcPr>
            <w:tcW w:w="2160" w:type="dxa"/>
          </w:tcPr>
          <w:p w14:paraId="6956DA08" w14:textId="77777777" w:rsidR="00741C37" w:rsidRDefault="00000000">
            <w:r>
              <w:t>Reference Area</w:t>
            </w:r>
          </w:p>
        </w:tc>
        <w:tc>
          <w:tcPr>
            <w:tcW w:w="2160" w:type="dxa"/>
          </w:tcPr>
          <w:p w14:paraId="43F75C58" w14:textId="77777777" w:rsidR="00741C37" w:rsidRDefault="00000000">
            <w:r>
              <w:t>Vulnerability Type</w:t>
            </w:r>
          </w:p>
        </w:tc>
        <w:tc>
          <w:tcPr>
            <w:tcW w:w="2160" w:type="dxa"/>
          </w:tcPr>
          <w:p w14:paraId="039E63FB" w14:textId="77777777" w:rsidR="00741C37" w:rsidRDefault="00000000">
            <w:r>
              <w:t>Prevention Suggested</w:t>
            </w:r>
          </w:p>
        </w:tc>
        <w:tc>
          <w:tcPr>
            <w:tcW w:w="2160" w:type="dxa"/>
          </w:tcPr>
          <w:p w14:paraId="6E6E36A6" w14:textId="77777777" w:rsidR="00741C37" w:rsidRDefault="00000000">
            <w:r>
              <w:t>Limitation</w:t>
            </w:r>
          </w:p>
        </w:tc>
      </w:tr>
      <w:tr w:rsidR="00741C37" w14:paraId="35659FD7" w14:textId="77777777">
        <w:tc>
          <w:tcPr>
            <w:tcW w:w="2160" w:type="dxa"/>
          </w:tcPr>
          <w:p w14:paraId="70F9B075" w14:textId="77777777" w:rsidR="00741C37" w:rsidRDefault="00000000">
            <w:r>
              <w:t>Timing Attacks</w:t>
            </w:r>
          </w:p>
        </w:tc>
        <w:tc>
          <w:tcPr>
            <w:tcW w:w="2160" w:type="dxa"/>
          </w:tcPr>
          <w:p w14:paraId="35F36BBF" w14:textId="77777777" w:rsidR="00741C37" w:rsidRDefault="00000000">
            <w:r>
              <w:t>Side-channel leakage</w:t>
            </w:r>
          </w:p>
        </w:tc>
        <w:tc>
          <w:tcPr>
            <w:tcW w:w="2160" w:type="dxa"/>
          </w:tcPr>
          <w:p w14:paraId="56793FF3" w14:textId="77777777" w:rsidR="00741C37" w:rsidRDefault="00000000">
            <w:r>
              <w:t>Constant-time execution</w:t>
            </w:r>
          </w:p>
        </w:tc>
        <w:tc>
          <w:tcPr>
            <w:tcW w:w="2160" w:type="dxa"/>
          </w:tcPr>
          <w:p w14:paraId="049724A6" w14:textId="77777777" w:rsidR="00741C37" w:rsidRDefault="00000000">
            <w:r>
              <w:t>Hardware dependent</w:t>
            </w:r>
          </w:p>
        </w:tc>
      </w:tr>
      <w:tr w:rsidR="00741C37" w14:paraId="4B477514" w14:textId="77777777">
        <w:tc>
          <w:tcPr>
            <w:tcW w:w="2160" w:type="dxa"/>
          </w:tcPr>
          <w:p w14:paraId="16B1C30A" w14:textId="77777777" w:rsidR="00741C37" w:rsidRDefault="00000000">
            <w:r>
              <w:t>Fault Attacks</w:t>
            </w:r>
          </w:p>
        </w:tc>
        <w:tc>
          <w:tcPr>
            <w:tcW w:w="2160" w:type="dxa"/>
          </w:tcPr>
          <w:p w14:paraId="3C94187F" w14:textId="77777777" w:rsidR="00741C37" w:rsidRDefault="00000000">
            <w:r>
              <w:t>Fault injection</w:t>
            </w:r>
          </w:p>
        </w:tc>
        <w:tc>
          <w:tcPr>
            <w:tcW w:w="2160" w:type="dxa"/>
          </w:tcPr>
          <w:p w14:paraId="187C8D04" w14:textId="77777777" w:rsidR="00741C37" w:rsidRDefault="00000000">
            <w:r>
              <w:t>Verification checks</w:t>
            </w:r>
          </w:p>
        </w:tc>
        <w:tc>
          <w:tcPr>
            <w:tcW w:w="2160" w:type="dxa"/>
          </w:tcPr>
          <w:p w14:paraId="7D3A93DD" w14:textId="77777777" w:rsidR="00741C37" w:rsidRDefault="00000000">
            <w:r>
              <w:t>Requires physical access</w:t>
            </w:r>
          </w:p>
        </w:tc>
      </w:tr>
      <w:tr w:rsidR="00741C37" w14:paraId="1D17F917" w14:textId="77777777">
        <w:tc>
          <w:tcPr>
            <w:tcW w:w="2160" w:type="dxa"/>
          </w:tcPr>
          <w:p w14:paraId="0F635A68" w14:textId="77777777" w:rsidR="00741C37" w:rsidRDefault="00000000">
            <w:r>
              <w:t>Montgomery Reduction</w:t>
            </w:r>
          </w:p>
        </w:tc>
        <w:tc>
          <w:tcPr>
            <w:tcW w:w="2160" w:type="dxa"/>
          </w:tcPr>
          <w:p w14:paraId="71900EF6" w14:textId="77777777" w:rsidR="00741C37" w:rsidRDefault="00000000">
            <w:r>
              <w:t>Overflow prevention</w:t>
            </w:r>
          </w:p>
        </w:tc>
        <w:tc>
          <w:tcPr>
            <w:tcW w:w="2160" w:type="dxa"/>
          </w:tcPr>
          <w:p w14:paraId="3E9AE2A3" w14:textId="77777777" w:rsidR="00741C37" w:rsidRDefault="00000000">
            <w:r>
              <w:t>Modular reduction algorithm</w:t>
            </w:r>
          </w:p>
        </w:tc>
        <w:tc>
          <w:tcPr>
            <w:tcW w:w="2160" w:type="dxa"/>
          </w:tcPr>
          <w:p w14:paraId="56F55703" w14:textId="77777777" w:rsidR="00741C37" w:rsidRDefault="00000000">
            <w:r>
              <w:t>Complex implementation</w:t>
            </w:r>
          </w:p>
        </w:tc>
      </w:tr>
      <w:tr w:rsidR="00741C37" w14:paraId="300E4DEB" w14:textId="77777777">
        <w:tc>
          <w:tcPr>
            <w:tcW w:w="2160" w:type="dxa"/>
          </w:tcPr>
          <w:p w14:paraId="3BBBA985" w14:textId="77777777" w:rsidR="00741C37" w:rsidRDefault="00000000">
            <w:r>
              <w:t>Barrett Reduction</w:t>
            </w:r>
          </w:p>
        </w:tc>
        <w:tc>
          <w:tcPr>
            <w:tcW w:w="2160" w:type="dxa"/>
          </w:tcPr>
          <w:p w14:paraId="296315B4" w14:textId="77777777" w:rsidR="00741C37" w:rsidRDefault="00000000">
            <w:r>
              <w:t>Efficient reduction</w:t>
            </w:r>
          </w:p>
        </w:tc>
        <w:tc>
          <w:tcPr>
            <w:tcW w:w="2160" w:type="dxa"/>
          </w:tcPr>
          <w:p w14:paraId="594471AE" w14:textId="77777777" w:rsidR="00741C37" w:rsidRDefault="00000000">
            <w:r>
              <w:t>Precomputed constants</w:t>
            </w:r>
          </w:p>
        </w:tc>
        <w:tc>
          <w:tcPr>
            <w:tcW w:w="2160" w:type="dxa"/>
          </w:tcPr>
          <w:p w14:paraId="31CA1181" w14:textId="77777777" w:rsidR="00741C37" w:rsidRDefault="00000000">
            <w:r>
              <w:t>Preprocessing cost</w:t>
            </w:r>
          </w:p>
        </w:tc>
      </w:tr>
      <w:tr w:rsidR="00741C37" w14:paraId="64D6F3DC" w14:textId="77777777">
        <w:tc>
          <w:tcPr>
            <w:tcW w:w="2160" w:type="dxa"/>
          </w:tcPr>
          <w:p w14:paraId="2FCFF1DC" w14:textId="77777777" w:rsidR="00741C37" w:rsidRDefault="00000000">
            <w:r>
              <w:t>Secure Coding Practices</w:t>
            </w:r>
          </w:p>
        </w:tc>
        <w:tc>
          <w:tcPr>
            <w:tcW w:w="2160" w:type="dxa"/>
          </w:tcPr>
          <w:p w14:paraId="577E5552" w14:textId="77777777" w:rsidR="00741C37" w:rsidRDefault="00000000">
            <w:r>
              <w:t>Integer overflow</w:t>
            </w:r>
          </w:p>
        </w:tc>
        <w:tc>
          <w:tcPr>
            <w:tcW w:w="2160" w:type="dxa"/>
          </w:tcPr>
          <w:p w14:paraId="249C00CF" w14:textId="77777777" w:rsidR="00741C37" w:rsidRDefault="00000000">
            <w:r>
              <w:t>Input validation &amp; bounds checking</w:t>
            </w:r>
          </w:p>
        </w:tc>
        <w:tc>
          <w:tcPr>
            <w:tcW w:w="2160" w:type="dxa"/>
          </w:tcPr>
          <w:p w14:paraId="0FD7CCC2" w14:textId="77777777" w:rsidR="00741C37" w:rsidRDefault="00000000">
            <w:r>
              <w:t>General software focus</w:t>
            </w:r>
          </w:p>
        </w:tc>
      </w:tr>
    </w:tbl>
    <w:p w14:paraId="1B02B776" w14:textId="77777777" w:rsidR="006F1BB9" w:rsidRDefault="006F1BB9" w:rsidP="006F1BB9">
      <w:pPr>
        <w:pStyle w:val="Heading2"/>
      </w:pPr>
    </w:p>
    <w:p w14:paraId="0DBAFA4E" w14:textId="77777777" w:rsidR="006F1BB9" w:rsidRDefault="006F1BB9" w:rsidP="006F1BB9">
      <w:pPr>
        <w:pStyle w:val="Heading2"/>
      </w:pPr>
    </w:p>
    <w:p w14:paraId="69624682" w14:textId="77777777" w:rsidR="006F1BB9" w:rsidRDefault="006F1BB9" w:rsidP="006F1BB9">
      <w:pPr>
        <w:pStyle w:val="Heading2"/>
      </w:pPr>
    </w:p>
    <w:p w14:paraId="4D39BBAF" w14:textId="77777777" w:rsidR="006F1BB9" w:rsidRDefault="006F1BB9" w:rsidP="006F1BB9">
      <w:pPr>
        <w:pStyle w:val="Heading2"/>
      </w:pPr>
    </w:p>
    <w:p w14:paraId="0E6ECC8F" w14:textId="77777777" w:rsidR="006F1BB9" w:rsidRDefault="006F1BB9" w:rsidP="006F1BB9">
      <w:pPr>
        <w:pStyle w:val="Heading2"/>
      </w:pPr>
    </w:p>
    <w:p w14:paraId="5D598C63" w14:textId="77777777" w:rsidR="006F1BB9" w:rsidRDefault="006F1BB9" w:rsidP="006F1BB9">
      <w:pPr>
        <w:pStyle w:val="Heading2"/>
      </w:pPr>
    </w:p>
    <w:p w14:paraId="7045FCCF" w14:textId="77777777" w:rsidR="006F1BB9" w:rsidRDefault="006F1BB9" w:rsidP="006F1BB9">
      <w:pPr>
        <w:pStyle w:val="Heading2"/>
      </w:pPr>
    </w:p>
    <w:p w14:paraId="49B84A83" w14:textId="4F6BA92D" w:rsidR="006F1BB9" w:rsidRDefault="00000000" w:rsidP="006F1BB9">
      <w:pPr>
        <w:pStyle w:val="Heading2"/>
      </w:pPr>
      <w:r>
        <w:t>References (IEEE Format)</w:t>
      </w:r>
    </w:p>
    <w:p w14:paraId="7425F551" w14:textId="15C88C3A" w:rsidR="00741C37" w:rsidRDefault="00000000">
      <w:r>
        <w:t>[1] W. Stallings, Cryptography and Network Security, 7th ed., Pearson, 2017.</w:t>
      </w:r>
    </w:p>
    <w:p w14:paraId="6F4125D3" w14:textId="464AE136" w:rsidR="00741C37" w:rsidRDefault="00000000">
      <w:r>
        <w:t>[2] A. J. Menezes, P. C. van Oorschot, and S. A. Vanstone, Handbook of Applied Cryptography, CRC Press, 1996.</w:t>
      </w:r>
    </w:p>
    <w:p w14:paraId="3155042B" w14:textId="77777777" w:rsidR="00741C37" w:rsidRDefault="00000000">
      <w:r>
        <w:t>[3] M. Howard and D. LeBlanc, Writing Secure Code, 2nd ed., Microsoft Press, 2003.</w:t>
      </w:r>
    </w:p>
    <w:p w14:paraId="258DAA7B" w14:textId="77777777" w:rsidR="00741C37" w:rsidRDefault="00000000">
      <w:r>
        <w:t>[4] P. C. Kocher, Timing Attacks on Implementations of Diffie-Hellman, RSA, DSS, CRYPTO, 1996.</w:t>
      </w:r>
    </w:p>
    <w:p w14:paraId="46D207C0" w14:textId="77777777" w:rsidR="00741C37" w:rsidRDefault="00000000">
      <w:r>
        <w:t>[5] D. Boneh, R. DeMillo, and R. Lipton, On the Importance of Checking Cryptographic Protocols for Faults, EUROCRYPT, 1997.</w:t>
      </w:r>
    </w:p>
    <w:p w14:paraId="02802D24" w14:textId="77777777" w:rsidR="00741C37" w:rsidRDefault="00000000">
      <w:r>
        <w:t>[6] P. L. Montgomery, Modular Multiplication Without Trial Division, Mathematics of Computation, 1985.</w:t>
      </w:r>
    </w:p>
    <w:p w14:paraId="0A507022" w14:textId="77777777" w:rsidR="00741C37" w:rsidRDefault="00000000">
      <w:r>
        <w:t>[7] P. Barrett, Implementing the RSA Algorithm on a DSP, CRYPTO, 1986.</w:t>
      </w:r>
    </w:p>
    <w:p w14:paraId="4AEA88B8" w14:textId="77777777" w:rsidR="00741C37" w:rsidRDefault="00000000">
      <w:r>
        <w:t>[8] J. Katz and Y. Lindell, Introduction to Modern Cryptography, 2nd ed., CRC Press, 2014.</w:t>
      </w:r>
    </w:p>
    <w:sectPr w:rsidR="00741C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227857">
    <w:abstractNumId w:val="8"/>
  </w:num>
  <w:num w:numId="2" w16cid:durableId="1780684259">
    <w:abstractNumId w:val="6"/>
  </w:num>
  <w:num w:numId="3" w16cid:durableId="242616556">
    <w:abstractNumId w:val="5"/>
  </w:num>
  <w:num w:numId="4" w16cid:durableId="689448764">
    <w:abstractNumId w:val="4"/>
  </w:num>
  <w:num w:numId="5" w16cid:durableId="1521316683">
    <w:abstractNumId w:val="7"/>
  </w:num>
  <w:num w:numId="6" w16cid:durableId="271135395">
    <w:abstractNumId w:val="3"/>
  </w:num>
  <w:num w:numId="7" w16cid:durableId="417487859">
    <w:abstractNumId w:val="2"/>
  </w:num>
  <w:num w:numId="8" w16cid:durableId="1716466355">
    <w:abstractNumId w:val="1"/>
  </w:num>
  <w:num w:numId="9" w16cid:durableId="112735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BB9"/>
    <w:rsid w:val="00741C37"/>
    <w:rsid w:val="007E29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6A2C2"/>
  <w14:defaultImageDpi w14:val="300"/>
  <w15:docId w15:val="{87509081-F276-4649-95E6-F55A5981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Shreshth Panda</cp:lastModifiedBy>
  <cp:revision>2</cp:revision>
  <dcterms:created xsi:type="dcterms:W3CDTF">2013-12-23T23:15:00Z</dcterms:created>
  <dcterms:modified xsi:type="dcterms:W3CDTF">2026-02-23T15:29:00Z</dcterms:modified>
  <cp:category/>
</cp:coreProperties>
</file>