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bookmarkStart w:id="0" w:name="_GoBack"/>
      <w:bookmarkEnd w:id="0"/>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p>
    <w:p w:rsidR="00FC0E1C" w:rsidRPr="005A00BF" w:rsidRDefault="00FC0E1C" w:rsidP="00FC0E1C">
      <w:pPr>
        <w:spacing w:line="360" w:lineRule="auto"/>
        <w:rPr>
          <w:rFonts w:ascii="Times New Roman" w:hAnsi="Times New Roman" w:cs="Times New Roman"/>
          <w:sz w:val="24"/>
          <w:szCs w:val="24"/>
        </w:rPr>
      </w:pPr>
    </w:p>
    <w:p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v3</w:t>
      </w:r>
      <w:r w:rsidR="00FC0E1C" w:rsidRPr="005A00BF">
        <w:rPr>
          <w:rFonts w:ascii="Times New Roman" w:hAnsi="Times New Roman" w:cs="Times New Roman"/>
          <w:b/>
          <w:bCs/>
          <w:sz w:val="24"/>
          <w:szCs w:val="24"/>
        </w:rPr>
        <w:t>.</w:t>
      </w:r>
      <w:r>
        <w:rPr>
          <w:rFonts w:ascii="Times New Roman" w:hAnsi="Times New Roman" w:cs="Times New Roman"/>
          <w:b/>
          <w:bCs/>
          <w:sz w:val="24"/>
          <w:szCs w:val="24"/>
        </w:rPr>
        <w:t>04</w:t>
      </w:r>
      <w:r w:rsidR="00FC0E1C" w:rsidRPr="005A00BF">
        <w:rPr>
          <w:rFonts w:ascii="Times New Roman" w:hAnsi="Times New Roman" w:cs="Times New Roman"/>
          <w:sz w:val="24"/>
          <w:szCs w:val="24"/>
        </w:rPr>
        <w:t xml:space="preserve">, </w:t>
      </w:r>
      <w:r>
        <w:rPr>
          <w:rFonts w:ascii="Times New Roman" w:hAnsi="Times New Roman" w:cs="Times New Roman"/>
          <w:sz w:val="24"/>
          <w:szCs w:val="24"/>
        </w:rPr>
        <w:t>27</w:t>
      </w:r>
      <w:r w:rsidR="00FC0E1C" w:rsidRPr="005A00BF">
        <w:rPr>
          <w:rFonts w:ascii="Times New Roman" w:hAnsi="Times New Roman" w:cs="Times New Roman"/>
          <w:sz w:val="24"/>
          <w:szCs w:val="24"/>
        </w:rPr>
        <w:t xml:space="preserve"> </w:t>
      </w:r>
      <w:r>
        <w:rPr>
          <w:rFonts w:ascii="Times New Roman" w:hAnsi="Times New Roman" w:cs="Times New Roman"/>
          <w:sz w:val="24"/>
          <w:szCs w:val="24"/>
        </w:rPr>
        <w:t>August</w:t>
      </w:r>
      <w:r w:rsidR="006031BD">
        <w:rPr>
          <w:rFonts w:ascii="Times New Roman" w:hAnsi="Times New Roman" w:cs="Times New Roman"/>
          <w:sz w:val="24"/>
          <w:szCs w:val="24"/>
        </w:rPr>
        <w:t xml:space="preserve"> 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xml:space="preserve">: MPT assumes that investors are risk </w:t>
      </w:r>
      <w:proofErr w:type="gramStart"/>
      <w:r>
        <w:rPr>
          <w:rFonts w:ascii="Times New Roman" w:hAnsi="Times New Roman" w:cs="Times New Roman"/>
          <w:sz w:val="24"/>
          <w:szCs w:val="24"/>
        </w:rPr>
        <w:t>averse</w:t>
      </w:r>
      <w:proofErr w:type="gramEnd"/>
      <w:r>
        <w:rPr>
          <w:rFonts w:ascii="Times New Roman" w:hAnsi="Times New Roman" w:cs="Times New Roman"/>
          <w:sz w:val="24"/>
          <w:szCs w:val="24"/>
        </w:rPr>
        <w:t>,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w:t>
      </w:r>
      <w:proofErr w:type="gramStart"/>
      <w:r>
        <w:rPr>
          <w:rFonts w:ascii="Times New Roman" w:hAnsi="Times New Roman" w:cs="Times New Roman"/>
          <w:sz w:val="24"/>
          <w:szCs w:val="24"/>
        </w:rPr>
        <w:t xml:space="preserve">pairs </w:t>
      </w:r>
      <w:proofErr w:type="gramEnd"/>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w:t>
      </w:r>
      <w:proofErr w:type="gramStart"/>
      <w:r>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 xml:space="preserve">Frontier </w:t>
      </w:r>
      <w:proofErr w:type="gramStart"/>
      <w:r>
        <w:rPr>
          <w:rFonts w:ascii="Times New Roman" w:eastAsiaTheme="minorEastAsia" w:hAnsi="Times New Roman" w:cs="Times New Roman"/>
          <w:sz w:val="24"/>
          <w:szCs w:val="24"/>
          <w:u w:val="single"/>
        </w:rPr>
        <w:t>Without</w:t>
      </w:r>
      <w:proofErr w:type="gramEnd"/>
      <w:r>
        <w:rPr>
          <w:rFonts w:ascii="Times New Roman" w:eastAsiaTheme="minorEastAsia" w:hAnsi="Times New Roman" w:cs="Times New Roman"/>
          <w:sz w:val="24"/>
          <w:szCs w:val="24"/>
          <w:u w:val="single"/>
        </w:rPr>
        <w:t xml:space="preserve">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w:t>
      </w:r>
      <w:proofErr w:type="gramStart"/>
      <w:r>
        <w:rPr>
          <w:rFonts w:ascii="Times New Roman" w:eastAsiaTheme="minorEastAsia" w:hAnsi="Times New Roman" w:cs="Times New Roman"/>
          <w:sz w:val="24"/>
          <w:szCs w:val="24"/>
        </w:rPr>
        <w:t xml:space="preserve">on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w:t>
      </w:r>
      <w:proofErr w:type="gramStart"/>
      <w:r>
        <w:rPr>
          <w:rFonts w:ascii="Times New Roman" w:hAnsi="Times New Roman" w:cs="Times New Roman"/>
          <w:sz w:val="24"/>
          <w:szCs w:val="24"/>
        </w:rPr>
        <w:t xml:space="preserve">return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w:t>
      </w:r>
      <w:r>
        <w:rPr>
          <w:rFonts w:ascii="Times New Roman" w:hAnsi="Times New Roman" w:cs="Times New Roman"/>
          <w:sz w:val="24"/>
          <w:szCs w:val="24"/>
        </w:rPr>
        <w:lastRenderedPageBreak/>
        <w:t>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w:t>
      </w:r>
      <w:proofErr w:type="gramStart"/>
      <w:r>
        <w:rPr>
          <w:rFonts w:ascii="Times New Roman" w:hAnsi="Times New Roman" w:cs="Times New Roman"/>
          <w:sz w:val="24"/>
          <w:szCs w:val="24"/>
        </w:rPr>
        <w:t>a higher expected returns</w:t>
      </w:r>
      <w:proofErr w:type="gramEnd"/>
      <w:r>
        <w:rPr>
          <w:rFonts w:ascii="Times New Roman" w:hAnsi="Times New Roman" w:cs="Times New Roman"/>
          <w:sz w:val="24"/>
          <w:szCs w:val="24"/>
        </w:rPr>
        <w:t xml:space="preserve">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proofErr w:type="gramStart"/>
      <w:r w:rsidRPr="001E5678">
        <w:rPr>
          <w:rFonts w:ascii="Times New Roman" w:hAnsi="Times New Roman" w:cs="Times New Roman"/>
          <w:sz w:val="24"/>
          <w:szCs w:val="24"/>
          <w:u w:val="single"/>
        </w:rPr>
        <w:t>For</w:t>
      </w:r>
      <w:proofErr w:type="gramEnd"/>
      <w:r w:rsidRPr="001E5678">
        <w:rPr>
          <w:rFonts w:ascii="Times New Roman" w:hAnsi="Times New Roman" w:cs="Times New Roman"/>
          <w:sz w:val="24"/>
          <w:szCs w:val="24"/>
          <w:u w:val="single"/>
        </w:rPr>
        <w:t xml:space="preserve">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measure of the risk of a security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w:t>
      </w:r>
      <w:r>
        <w:rPr>
          <w:rFonts w:ascii="Times New Roman" w:hAnsi="Times New Roman" w:cs="Times New Roman"/>
          <w:sz w:val="24"/>
          <w:szCs w:val="24"/>
        </w:rPr>
        <w:lastRenderedPageBreak/>
        <w:t>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exceeding</w:t>
      </w:r>
      <w:proofErr w:type="gramEnd"/>
      <w:r w:rsidRPr="00000032">
        <w:rPr>
          <w:rFonts w:ascii="Times New Roman" w:eastAsiaTheme="minorEastAsia" w:hAnsi="Times New Roman" w:cs="Times New Roman"/>
          <w:sz w:val="24"/>
          <w:szCs w:val="24"/>
        </w:rPr>
        <w:t xml:space="preserve">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is</w:t>
      </w:r>
      <w:proofErr w:type="gramEnd"/>
      <w:r w:rsidRPr="00000032">
        <w:rPr>
          <w:rFonts w:ascii="Times New Roman" w:eastAsiaTheme="minorEastAsia" w:hAnsi="Times New Roman" w:cs="Times New Roman"/>
          <w:sz w:val="24"/>
          <w:szCs w:val="24"/>
        </w:rPr>
        <w:t xml:space="preserve"> the market premium, the expected excess return of the market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w:t>
      </w:r>
      <w:proofErr w:type="gramStart"/>
      <w:r w:rsidRPr="008A3B61">
        <w:rPr>
          <w:rFonts w:ascii="Times New Roman" w:eastAsiaTheme="minorEastAsia" w:hAnsi="Times New Roman" w:cs="Times New Roman"/>
          <w:sz w:val="24"/>
          <w:szCs w:val="24"/>
        </w:rPr>
        <w:t xml:space="preserve">is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w:t>
      </w:r>
      <w:proofErr w:type="spellStart"/>
      <w:r>
        <w:rPr>
          <w:rFonts w:ascii="Times New Roman" w:eastAsiaTheme="minorEastAsia" w:hAnsi="Times New Roman" w:cs="Times New Roman"/>
          <w:sz w:val="24"/>
          <w:szCs w:val="24"/>
        </w:rPr>
        <w:t>Damghani</w:t>
      </w:r>
      <w:proofErr w:type="spellEnd"/>
      <w:r>
        <w:rPr>
          <w:rFonts w:ascii="Times New Roman" w:eastAsiaTheme="minorEastAsia" w:hAnsi="Times New Roman" w:cs="Times New Roman"/>
          <w:sz w:val="24"/>
          <w:szCs w:val="24"/>
        </w:rPr>
        <w:t xml:space="preserve">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More fundamentally investors are stuck with estimating key parameters from past market data because MPT attempts to model risk in 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w:t>
      </w:r>
      <w:r>
        <w:rPr>
          <w:rFonts w:ascii="Times New Roman" w:eastAsiaTheme="minorEastAsia" w:hAnsi="Times New Roman" w:cs="Times New Roman"/>
          <w:sz w:val="24"/>
          <w:szCs w:val="24"/>
        </w:rPr>
        <w:lastRenderedPageBreak/>
        <w:t>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w:t>
      </w:r>
      <w:proofErr w:type="spellStart"/>
      <w:r>
        <w:rPr>
          <w:rFonts w:ascii="Times New Roman" w:eastAsiaTheme="minorEastAsia" w:hAnsi="Times New Roman" w:cs="Times New Roman"/>
          <w:sz w:val="24"/>
          <w:szCs w:val="24"/>
        </w:rPr>
        <w:t>Taleb</w:t>
      </w:r>
      <w:proofErr w:type="spellEnd"/>
      <w:r>
        <w:rPr>
          <w:rFonts w:ascii="Times New Roman" w:eastAsiaTheme="minorEastAsia" w:hAnsi="Times New Roman" w:cs="Times New Roman"/>
          <w:sz w:val="24"/>
          <w:szCs w:val="24"/>
        </w:rPr>
        <w:t xml:space="preserve"> (2007)). Researchers have built on previous work that proposed using stable distributions instead, and have presented strategies for deriving optimal portfolios in such settings (</w:t>
      </w:r>
      <w:proofErr w:type="spellStart"/>
      <w:r>
        <w:rPr>
          <w:rFonts w:ascii="Times New Roman" w:eastAsiaTheme="minorEastAsia" w:hAnsi="Times New Roman" w:cs="Times New Roman"/>
          <w:sz w:val="24"/>
          <w:szCs w:val="24"/>
        </w:rPr>
        <w:t>Rachev</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(2000), Risk Manager Journal (2006), </w:t>
      </w:r>
      <w:proofErr w:type="spellStart"/>
      <w:r>
        <w:rPr>
          <w:rFonts w:ascii="Times New Roman" w:eastAsiaTheme="minorEastAsia" w:hAnsi="Times New Roman" w:cs="Times New Roman"/>
          <w:sz w:val="24"/>
          <w:szCs w:val="24"/>
        </w:rPr>
        <w:t>Doganoglu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Hartz</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w:t>
      </w:r>
      <w:proofErr w:type="spellStart"/>
      <w:r>
        <w:rPr>
          <w:rFonts w:ascii="Times New Roman" w:eastAsiaTheme="minorEastAsia" w:hAnsi="Times New Roman" w:cs="Times New Roman"/>
          <w:sz w:val="24"/>
          <w:szCs w:val="24"/>
        </w:rPr>
        <w:t>Shadel</w:t>
      </w:r>
      <w:proofErr w:type="spellEnd"/>
      <w:r>
        <w:rPr>
          <w:rFonts w:ascii="Times New Roman" w:eastAsiaTheme="minorEastAsia" w:hAnsi="Times New Roman" w:cs="Times New Roman"/>
          <w:sz w:val="24"/>
          <w:szCs w:val="24"/>
        </w:rPr>
        <w:t xml:space="preserve">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w:t>
      </w:r>
      <w:proofErr w:type="spellStart"/>
      <w:r>
        <w:rPr>
          <w:rFonts w:ascii="Times New Roman" w:eastAsiaTheme="minorEastAsia" w:hAnsi="Times New Roman" w:cs="Times New Roman"/>
          <w:sz w:val="24"/>
          <w:szCs w:val="24"/>
        </w:rPr>
        <w:t>Sabbadini</w:t>
      </w:r>
      <w:proofErr w:type="spellEnd"/>
      <w:r>
        <w:rPr>
          <w:rFonts w:ascii="Times New Roman" w:eastAsiaTheme="minorEastAsia" w:hAnsi="Times New Roman" w:cs="Times New Roman"/>
          <w:sz w:val="24"/>
          <w:szCs w:val="24"/>
        </w:rPr>
        <w:t xml:space="preserve">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and W. G. </w:t>
      </w:r>
      <w:proofErr w:type="spellStart"/>
      <w:r>
        <w:rPr>
          <w:rFonts w:ascii="Times New Roman" w:hAnsi="Times New Roman" w:cs="Times New Roman"/>
          <w:sz w:val="24"/>
          <w:szCs w:val="24"/>
        </w:rPr>
        <w:t>Shadel</w:t>
      </w:r>
      <w:proofErr w:type="spellEnd"/>
      <w:r>
        <w:rPr>
          <w:rFonts w:ascii="Times New Roman" w:hAnsi="Times New Roman" w:cs="Times New Roman"/>
          <w:sz w:val="24"/>
          <w:szCs w:val="24"/>
        </w:rPr>
        <w:t xml:space="preserve">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Damghani</w:t>
      </w:r>
      <w:proofErr w:type="spellEnd"/>
      <w:r>
        <w:rPr>
          <w:rFonts w:ascii="Times New Roman" w:hAnsi="Times New Roman" w:cs="Times New Roman"/>
          <w:sz w:val="24"/>
          <w:szCs w:val="24"/>
        </w:rPr>
        <w:t>, M. B. (2013): The Non-misleading Value of Inferred Correlation: An Introduction to the Co-</w:t>
      </w:r>
      <w:proofErr w:type="spellStart"/>
      <w:r>
        <w:rPr>
          <w:rFonts w:ascii="Times New Roman" w:hAnsi="Times New Roman" w:cs="Times New Roman"/>
          <w:sz w:val="24"/>
          <w:szCs w:val="24"/>
        </w:rPr>
        <w:t>intelation</w:t>
      </w:r>
      <w:proofErr w:type="spellEnd"/>
      <w:r>
        <w:rPr>
          <w:rFonts w:ascii="Times New Roman" w:hAnsi="Times New Roman" w:cs="Times New Roman"/>
          <w:sz w:val="24"/>
          <w:szCs w:val="24"/>
        </w:rPr>
        <w:t xml:space="preserve">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Doganoglu</w:t>
      </w:r>
      <w:proofErr w:type="spellEnd"/>
      <w:r>
        <w:rPr>
          <w:rFonts w:ascii="Times New Roman" w:hAnsi="Times New Roman" w:cs="Times New Roman"/>
          <w:sz w:val="24"/>
          <w:szCs w:val="24"/>
        </w:rPr>
        <w:t xml:space="preserve">, T., C. </w:t>
      </w:r>
      <w:proofErr w:type="spellStart"/>
      <w:r>
        <w:rPr>
          <w:rFonts w:ascii="Times New Roman" w:hAnsi="Times New Roman" w:cs="Times New Roman"/>
          <w:sz w:val="24"/>
          <w:szCs w:val="24"/>
        </w:rPr>
        <w:t>Hartz</w:t>
      </w:r>
      <w:proofErr w:type="spellEnd"/>
      <w:r>
        <w:rPr>
          <w:rFonts w:ascii="Times New Roman" w:hAnsi="Times New Roman" w:cs="Times New Roman"/>
          <w:sz w:val="24"/>
          <w:szCs w:val="24"/>
        </w:rPr>
        <w:t xml:space="preserve">,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FB070D" w:rsidP="00CE3A32">
      <w:pPr>
        <w:pStyle w:val="ListParagraph"/>
        <w:numPr>
          <w:ilvl w:val="0"/>
          <w:numId w:val="2"/>
        </w:numPr>
        <w:spacing w:line="360" w:lineRule="auto"/>
        <w:rPr>
          <w:rFonts w:ascii="Times New Roman" w:hAnsi="Times New Roman" w:cs="Times New Roman"/>
          <w:sz w:val="24"/>
          <w:szCs w:val="24"/>
        </w:rPr>
      </w:pPr>
      <w:hyperlink r:id="rId8"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S. T.,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(2000): </w:t>
      </w:r>
      <w:r>
        <w:rPr>
          <w:rFonts w:ascii="Times New Roman" w:hAnsi="Times New Roman" w:cs="Times New Roman"/>
          <w:i/>
          <w:sz w:val="24"/>
          <w:szCs w:val="24"/>
        </w:rPr>
        <w:t xml:space="preserve">Stable </w:t>
      </w:r>
      <w:proofErr w:type="spellStart"/>
      <w:r>
        <w:rPr>
          <w:rFonts w:ascii="Times New Roman" w:hAnsi="Times New Roman" w:cs="Times New Roman"/>
          <w:i/>
          <w:sz w:val="24"/>
          <w:szCs w:val="24"/>
        </w:rPr>
        <w:t>Paretian</w:t>
      </w:r>
      <w:proofErr w:type="spellEnd"/>
      <w:r>
        <w:rPr>
          <w:rFonts w:ascii="Times New Roman" w:hAnsi="Times New Roman" w:cs="Times New Roman"/>
          <w:i/>
          <w:sz w:val="24"/>
          <w:szCs w:val="24"/>
        </w:rPr>
        <w:t xml:space="preserve">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9" w:history="1">
        <w:r w:rsidRPr="00D12E00">
          <w:rPr>
            <w:rStyle w:val="Hyperlink"/>
            <w:rFonts w:ascii="Times New Roman" w:hAnsi="Times New Roman" w:cs="Times New Roman"/>
            <w:sz w:val="24"/>
            <w:szCs w:val="24"/>
          </w:rPr>
          <w:t xml:space="preserve">New Approaches for Portfolio Optimization: Parting with the Bell Curve – Interview with Professor </w:t>
        </w:r>
        <w:proofErr w:type="spellStart"/>
        <w:r w:rsidRPr="00D12E00">
          <w:rPr>
            <w:rStyle w:val="Hyperlink"/>
            <w:rFonts w:ascii="Times New Roman" w:hAnsi="Times New Roman" w:cs="Times New Roman"/>
            <w:sz w:val="24"/>
            <w:szCs w:val="24"/>
          </w:rPr>
          <w:t>Rachev</w:t>
        </w:r>
        <w:proofErr w:type="spellEnd"/>
        <w:r w:rsidRPr="00D12E00">
          <w:rPr>
            <w:rStyle w:val="Hyperlink"/>
            <w:rFonts w:ascii="Times New Roman" w:hAnsi="Times New Roman" w:cs="Times New Roman"/>
            <w:sz w:val="24"/>
            <w:szCs w:val="24"/>
          </w:rPr>
          <w:t xml:space="preserve"> and Professor </w:t>
        </w:r>
        <w:proofErr w:type="spellStart"/>
        <w:r w:rsidRPr="00D12E00">
          <w:rPr>
            <w:rStyle w:val="Hyperlink"/>
            <w:rFonts w:ascii="Times New Roman" w:hAnsi="Times New Roman" w:cs="Times New Roman"/>
            <w:sz w:val="24"/>
            <w:szCs w:val="24"/>
          </w:rPr>
          <w:t>Mittnik</w:t>
        </w:r>
        <w:proofErr w:type="spellEnd"/>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Sabbadini</w:t>
      </w:r>
      <w:proofErr w:type="spellEnd"/>
      <w:r>
        <w:rPr>
          <w:rFonts w:ascii="Times New Roman" w:hAnsi="Times New Roman" w:cs="Times New Roman"/>
          <w:sz w:val="24"/>
          <w:szCs w:val="24"/>
        </w:rPr>
        <w:t xml:space="preserve">,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Taleb</w:t>
      </w:r>
      <w:proofErr w:type="spellEnd"/>
      <w:r>
        <w:rPr>
          <w:rFonts w:ascii="Times New Roman" w:hAnsi="Times New Roman" w:cs="Times New Roman"/>
          <w:sz w:val="24"/>
          <w:szCs w:val="24"/>
        </w:rPr>
        <w:t xml:space="preserve">,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0"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w:t>
      </w:r>
      <w:proofErr w:type="gramStart"/>
      <w:r>
        <w:rPr>
          <w:rFonts w:ascii="Times New Roman" w:hAnsi="Times New Roman" w:cs="Times New Roman"/>
          <w:sz w:val="24"/>
          <w:szCs w:val="24"/>
        </w:rPr>
        <w:t>a taxonomy</w:t>
      </w:r>
      <w:proofErr w:type="gramEnd"/>
      <w:r>
        <w:rPr>
          <w:rFonts w:ascii="Times New Roman" w:hAnsi="Times New Roman" w:cs="Times New Roman"/>
          <w:sz w:val="24"/>
          <w:szCs w:val="24"/>
        </w:rPr>
        <w:t>,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w:t>
      </w:r>
      <w:proofErr w:type="spellStart"/>
      <w:r>
        <w:rPr>
          <w:rFonts w:ascii="Times New Roman" w:hAnsi="Times New Roman" w:cs="Times New Roman"/>
          <w:sz w:val="24"/>
          <w:szCs w:val="24"/>
        </w:rPr>
        <w:t>Jorion</w:t>
      </w:r>
      <w:proofErr w:type="spellEnd"/>
      <w:r>
        <w:rPr>
          <w:rFonts w:ascii="Times New Roman" w:hAnsi="Times New Roman" w:cs="Times New Roman"/>
          <w:sz w:val="24"/>
          <w:szCs w:val="24"/>
        </w:rPr>
        <w:t xml:space="preserve">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w:t>
      </w:r>
      <w:proofErr w:type="gramStart"/>
      <w:r>
        <w:rPr>
          <w:rFonts w:ascii="Times New Roman" w:hAnsi="Times New Roman" w:cs="Times New Roman"/>
          <w:sz w:val="24"/>
          <w:szCs w:val="24"/>
        </w:rPr>
        <w:t xml:space="preserve">include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which now becomes a scaling factor with no quantitative basis. These authors typically treat the model as just </w:t>
      </w:r>
      <w:proofErr w:type="gramStart"/>
      <w:r>
        <w:rPr>
          <w:rFonts w:ascii="Times New Roman" w:hAnsi="Times New Roman" w:cs="Times New Roman"/>
          <w:sz w:val="24"/>
          <w:szCs w:val="24"/>
        </w:rPr>
        <w:t>a shrinkage</w:t>
      </w:r>
      <w:proofErr w:type="gramEnd"/>
      <w:r>
        <w:rPr>
          <w:rFonts w:ascii="Times New Roman" w:hAnsi="Times New Roman" w:cs="Times New Roman"/>
          <w:sz w:val="24"/>
          <w:szCs w:val="24"/>
        </w:rPr>
        <w:t>/mixing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w:t>
      </w:r>
      <w:proofErr w:type="gramStart"/>
      <w:r>
        <w:rPr>
          <w:rFonts w:ascii="Times New Roman" w:hAnsi="Times New Roman" w:cs="Times New Roman"/>
          <w:sz w:val="24"/>
          <w:szCs w:val="24"/>
          <w:u w:val="single"/>
        </w:rPr>
        <w:t xml:space="preserve">Stochastic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because they use point estimates, this really becomes a model with stochastic covariance of returns. The model was occasionally used in the literature after this point, but was largely replaced by </w:t>
      </w:r>
      <w:proofErr w:type="spellStart"/>
      <w:r>
        <w:rPr>
          <w:rFonts w:ascii="Times New Roman" w:eastAsiaTheme="minorEastAsia" w:hAnsi="Times New Roman" w:cs="Times New Roman"/>
          <w:sz w:val="24"/>
          <w:szCs w:val="24"/>
        </w:rPr>
        <w:t>Meucci’s</w:t>
      </w:r>
      <w:proofErr w:type="spellEnd"/>
      <w:r>
        <w:rPr>
          <w:rFonts w:ascii="Times New Roman" w:eastAsiaTheme="minorEastAsia" w:hAnsi="Times New Roman" w:cs="Times New Roman"/>
          <w:sz w:val="24"/>
          <w:szCs w:val="24"/>
        </w:rPr>
        <w:t xml:space="preserve"> models in the </w:t>
      </w:r>
      <w:proofErr w:type="gramStart"/>
      <w:r>
        <w:rPr>
          <w:rFonts w:ascii="Times New Roman" w:eastAsiaTheme="minorEastAsia" w:hAnsi="Times New Roman" w:cs="Times New Roman"/>
          <w:sz w:val="24"/>
          <w:szCs w:val="24"/>
        </w:rPr>
        <w:t>mid-2000’s</w:t>
      </w:r>
      <w:proofErr w:type="gramEnd"/>
      <w:r>
        <w:rPr>
          <w:rFonts w:ascii="Times New Roman" w:eastAsiaTheme="minorEastAsia"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w:t>
      </w:r>
      <w:proofErr w:type="gramStart"/>
      <w:r>
        <w:rPr>
          <w:rFonts w:ascii="Times New Roman" w:eastAsiaTheme="minorEastAsia" w:hAnsi="Times New Roman" w:cs="Times New Roman"/>
          <w:sz w:val="24"/>
          <w:szCs w:val="24"/>
        </w:rPr>
        <w:t>model,</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1"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(2003) provide a good overview of the Canonical Reference Model and present an intuition into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w:t>
      </w:r>
      <w:proofErr w:type="gramStart"/>
      <w:r>
        <w:rPr>
          <w:rFonts w:ascii="Times New Roman" w:hAnsi="Times New Roman" w:cs="Times New Roman"/>
          <w:sz w:val="24"/>
          <w:szCs w:val="24"/>
        </w:rPr>
        <w:t>certainty</w:t>
      </w:r>
      <w:proofErr w:type="gramEnd"/>
      <w:r>
        <w:rPr>
          <w:rFonts w:ascii="Times New Roman" w:hAnsi="Times New Roman" w:cs="Times New Roman"/>
          <w:sz w:val="24"/>
          <w:szCs w:val="24"/>
        </w:rPr>
        <w:t xml:space="preserve">. He does not mention posterior variance, or show the alternate form of master formula under uncertainty (the general case). He does include a slide on the sensitivity of the posterior estimate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w:t>
      </w:r>
      <w:proofErr w:type="spellStart"/>
      <w:r w:rsidRPr="00311EC2">
        <w:rPr>
          <w:rFonts w:ascii="Times New Roman" w:hAnsi="Times New Roman" w:cs="Times New Roman"/>
          <w:sz w:val="24"/>
          <w:szCs w:val="24"/>
          <w:u w:val="single"/>
        </w:rPr>
        <w:t>Mankert</w:t>
      </w:r>
      <w:proofErr w:type="spellEnd"/>
      <w:r w:rsidRPr="00311EC2">
        <w:rPr>
          <w:rFonts w:ascii="Times New Roman" w:hAnsi="Times New Roman" w:cs="Times New Roman"/>
          <w:sz w:val="24"/>
          <w:szCs w:val="24"/>
          <w:u w:val="single"/>
        </w:rPr>
        <w:t xml:space="preserve">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w:t>
      </w:r>
      <w:proofErr w:type="spellStart"/>
      <w:r>
        <w:rPr>
          <w:rFonts w:ascii="Times New Roman" w:hAnsi="Times New Roman" w:cs="Times New Roman"/>
          <w:sz w:val="24"/>
          <w:szCs w:val="24"/>
        </w:rPr>
        <w:t>Mankert</w:t>
      </w:r>
      <w:proofErr w:type="spellEnd"/>
      <w:r>
        <w:rPr>
          <w:rFonts w:ascii="Times New Roman" w:hAnsi="Times New Roman" w:cs="Times New Roman"/>
          <w:sz w:val="24"/>
          <w:szCs w:val="24"/>
        </w:rPr>
        <w:t xml:space="preserve">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Beach and </w:t>
      </w:r>
      <w:proofErr w:type="spellStart"/>
      <w:r>
        <w:rPr>
          <w:rFonts w:ascii="Times New Roman" w:hAnsi="Times New Roman" w:cs="Times New Roman"/>
          <w:sz w:val="24"/>
          <w:szCs w:val="24"/>
          <w:u w:val="single"/>
        </w:rPr>
        <w:t>Orlov</w:t>
      </w:r>
      <w:proofErr w:type="spellEnd"/>
      <w:r>
        <w:rPr>
          <w:rFonts w:ascii="Times New Roman" w:hAnsi="Times New Roman" w:cs="Times New Roman"/>
          <w:sz w:val="24"/>
          <w:szCs w:val="24"/>
          <w:u w:val="single"/>
        </w:rPr>
        <w:t xml:space="preserve">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 illustrate using GARCH models to generate the views. They use a model for international equities across 20 countries. They show how the results change as the investor uses different values </w:t>
      </w:r>
      <w:proofErr w:type="gramStart"/>
      <w:r>
        <w:rPr>
          <w:rFonts w:ascii="Times New Roman"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Martellini</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Ziemann</w:t>
      </w:r>
      <w:proofErr w:type="spellEnd"/>
      <w:r>
        <w:rPr>
          <w:rFonts w:ascii="Times New Roman" w:hAnsi="Times New Roman" w:cs="Times New Roman"/>
          <w:sz w:val="24"/>
          <w:szCs w:val="24"/>
          <w:u w:val="single"/>
        </w:rPr>
        <w:t xml:space="preserve"> Model</w:t>
      </w:r>
      <w:r w:rsidRPr="00F71B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Stable </w:t>
      </w:r>
      <w:proofErr w:type="spellStart"/>
      <w:r>
        <w:rPr>
          <w:rFonts w:ascii="Times New Roman" w:hAnsi="Times New Roman" w:cs="Times New Roman"/>
          <w:sz w:val="24"/>
          <w:szCs w:val="24"/>
          <w:u w:val="single"/>
        </w:rPr>
        <w:t>Paretian</w:t>
      </w:r>
      <w:proofErr w:type="spellEnd"/>
      <w:r>
        <w:rPr>
          <w:rFonts w:ascii="Times New Roman" w:hAnsi="Times New Roman" w:cs="Times New Roman"/>
          <w:sz w:val="24"/>
          <w:szCs w:val="24"/>
          <w:u w:val="single"/>
        </w:rPr>
        <w:t xml:space="preserve"> Distributions for Measures</w:t>
      </w:r>
      <w:r>
        <w:rPr>
          <w:rFonts w:ascii="Times New Roman" w:hAnsi="Times New Roman" w:cs="Times New Roman"/>
          <w:sz w:val="24"/>
          <w:szCs w:val="24"/>
        </w:rPr>
        <w:t xml:space="preserve">: Giacometti,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provide an approach to computing the neutral portfolio using stable </w:t>
      </w:r>
      <w:proofErr w:type="spellStart"/>
      <w:r>
        <w:rPr>
          <w:rFonts w:ascii="Times New Roman" w:hAnsi="Times New Roman" w:cs="Times New Roman"/>
          <w:sz w:val="24"/>
          <w:szCs w:val="24"/>
        </w:rPr>
        <w:t>Paretian</w:t>
      </w:r>
      <w:proofErr w:type="spellEnd"/>
      <w:r>
        <w:rPr>
          <w:rFonts w:ascii="Times New Roman" w:hAnsi="Times New Roman" w:cs="Times New Roman"/>
          <w:sz w:val="24"/>
          <w:szCs w:val="24"/>
        </w:rPr>
        <w:t xml:space="preserve"> distributions rather than the normal distribution described in the original Black and Litterman model. They also use multiple different measures of risk for their portfolio selection model – variance VaR and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Bertsimas, Gupta, and </w:t>
      </w:r>
      <w:proofErr w:type="spellStart"/>
      <w:r>
        <w:rPr>
          <w:rFonts w:ascii="Times New Roman" w:hAnsi="Times New Roman" w:cs="Times New Roman"/>
          <w:sz w:val="24"/>
          <w:szCs w:val="24"/>
          <w:u w:val="single"/>
        </w:rPr>
        <w:t>Paschalidis</w:t>
      </w:r>
      <w:proofErr w:type="spellEnd"/>
      <w:r>
        <w:rPr>
          <w:rFonts w:ascii="Times New Roman" w:hAnsi="Times New Roman" w:cs="Times New Roman"/>
          <w:sz w:val="24"/>
          <w:szCs w:val="24"/>
          <w:u w:val="single"/>
        </w:rPr>
        <w:t xml:space="preserve">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w:t>
      </w:r>
      <w:proofErr w:type="spellStart"/>
      <w:r>
        <w:rPr>
          <w:rFonts w:ascii="Times New Roman" w:hAnsi="Times New Roman" w:cs="Times New Roman"/>
          <w:sz w:val="24"/>
          <w:szCs w:val="24"/>
        </w:rPr>
        <w:t>Paschalidis</w:t>
      </w:r>
      <w:proofErr w:type="spellEnd"/>
      <w:r>
        <w:rPr>
          <w:rFonts w:ascii="Times New Roman" w:hAnsi="Times New Roman" w:cs="Times New Roman"/>
          <w:sz w:val="24"/>
          <w:szCs w:val="24"/>
        </w:rPr>
        <w:t xml:space="preserve">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Michaud, </w:t>
      </w:r>
      <w:proofErr w:type="spellStart"/>
      <w:r>
        <w:rPr>
          <w:rFonts w:ascii="Times New Roman" w:hAnsi="Times New Roman" w:cs="Times New Roman"/>
          <w:sz w:val="24"/>
          <w:szCs w:val="24"/>
          <w:u w:val="single"/>
        </w:rPr>
        <w:t>Esch</w:t>
      </w:r>
      <w:proofErr w:type="spellEnd"/>
      <w:r>
        <w:rPr>
          <w:rFonts w:ascii="Times New Roman" w:hAnsi="Times New Roman" w:cs="Times New Roman"/>
          <w:sz w:val="24"/>
          <w:szCs w:val="24"/>
          <w:u w:val="single"/>
        </w:rPr>
        <w:t>,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t>The Black-Litterman Reference Model</w:t>
      </w:r>
      <w:r w:rsidRPr="0064476C">
        <w:rPr>
          <w:rFonts w:ascii="Times New Roman" w:hAnsi="Times New Roman" w:cs="Times New Roman"/>
          <w:sz w:val="24"/>
          <w:szCs w:val="24"/>
        </w:rPr>
        <w:t xml:space="preserve">: The reference model for the returns is the base upon which the rest of the Black-Litterman Model is built. It includes assumptions on which variables are random, and which ones are not. It also defines which parameters are modeled, </w:t>
      </w:r>
      <w:r w:rsidRPr="0064476C">
        <w:rPr>
          <w:rFonts w:ascii="Times New Roman" w:hAnsi="Times New Roman" w:cs="Times New Roman"/>
          <w:sz w:val="24"/>
          <w:szCs w:val="24"/>
        </w:rPr>
        <w:lastRenderedPageBreak/>
        <w:t>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 xml:space="preserve">variance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w:t>
      </w:r>
      <w:proofErr w:type="gramStart"/>
      <w:r>
        <w:rPr>
          <w:rFonts w:ascii="Times New Roman" w:eastAsiaTheme="minorEastAsia" w:hAnsi="Times New Roman" w:cs="Times New Roman"/>
          <w:sz w:val="24"/>
          <w:szCs w:val="24"/>
        </w:rPr>
        <w:t xml:space="preserve">value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w:t>
      </w:r>
      <w:proofErr w:type="gramStart"/>
      <w:r>
        <w:rPr>
          <w:rFonts w:ascii="Times New Roman" w:hAnsi="Times New Roman" w:cs="Times New Roman"/>
          <w:sz w:val="24"/>
          <w:szCs w:val="24"/>
        </w:rPr>
        <w:t xml:space="preserve">estimate </w:t>
      </w:r>
      <w:proofErr w:type="gramEnd"/>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w:t>
      </w:r>
      <w:proofErr w:type="gramStart"/>
      <w:r>
        <w:rPr>
          <w:rFonts w:ascii="Times New Roman" w:hAnsi="Times New Roman" w:cs="Times New Roman"/>
          <w:sz w:val="24"/>
          <w:szCs w:val="24"/>
          <w:u w:val="single"/>
        </w:rPr>
        <w:t xml:space="preserve">for </w:t>
      </w:r>
      <w:proofErr w:type="gramEnd"/>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lastRenderedPageBreak/>
        <w:t>is</w:t>
      </w:r>
      <w:proofErr w:type="gramEnd"/>
      <w:r>
        <w:rPr>
          <w:rFonts w:ascii="Times New Roman" w:eastAsiaTheme="minorEastAsia" w:hAnsi="Times New Roman" w:cs="Times New Roman"/>
          <w:sz w:val="24"/>
          <w:szCs w:val="24"/>
        </w:rPr>
        <w:t xml:space="preserve">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Pr>
          <w:rFonts w:ascii="Times New Roman" w:hAnsi="Times New Roman" w:cs="Times New Roman"/>
          <w:sz w:val="24"/>
          <w:szCs w:val="24"/>
        </w:rPr>
        <w:t xml:space="preserve"> (2012) – but others have used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t>
      </w:r>
      <w:proofErr w:type="gramStart"/>
      <w:r>
        <w:rPr>
          <w:rFonts w:ascii="Times New Roman" w:eastAsiaTheme="minorEastAsia" w:hAnsi="Times New Roman" w:cs="Times New Roman"/>
          <w:sz w:val="24"/>
          <w:szCs w:val="24"/>
        </w:rPr>
        <w:t xml:space="preserve">with </w:t>
      </w:r>
      <w:proofErr w:type="gramEnd"/>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w:t>
      </w:r>
      <w:r>
        <w:rPr>
          <w:rFonts w:ascii="Times New Roman" w:hAnsi="Times New Roman" w:cs="Times New Roman"/>
          <w:sz w:val="24"/>
          <w:szCs w:val="24"/>
        </w:rPr>
        <w:lastRenderedPageBreak/>
        <w:t>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w:t>
      </w:r>
      <w:r>
        <w:rPr>
          <w:rFonts w:ascii="Times New Roman" w:hAnsi="Times New Roman" w:cs="Times New Roman"/>
          <w:sz w:val="24"/>
          <w:szCs w:val="24"/>
        </w:rPr>
        <w:lastRenderedPageBreak/>
        <w:t>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w:t>
      </w:r>
      <w:proofErr w:type="gramStart"/>
      <w:r>
        <w:rPr>
          <w:rFonts w:ascii="Times New Roman" w:eastAsiaTheme="minorEastAsia" w:hAnsi="Times New Roman" w:cs="Times New Roman"/>
          <w:sz w:val="24"/>
          <w:szCs w:val="24"/>
        </w:rPr>
        <w:t>a 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w:t>
      </w:r>
      <w:r>
        <w:rPr>
          <w:rFonts w:ascii="Times New Roman" w:hAnsi="Times New Roman" w:cs="Times New Roman"/>
          <w:sz w:val="24"/>
          <w:szCs w:val="24"/>
        </w:rPr>
        <w:lastRenderedPageBreak/>
        <w:t xml:space="preserve">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w:t>
      </w:r>
      <w:proofErr w:type="gramStart"/>
      <w:r w:rsidR="00CE3A32">
        <w:rPr>
          <w:rFonts w:ascii="Times New Roman" w:eastAsiaTheme="minorEastAsia" w:hAnsi="Times New Roman" w:cs="Times New Roman"/>
          <w:sz w:val="24"/>
          <w:szCs w:val="24"/>
        </w:rPr>
        <w:t>is</w:t>
      </w:r>
      <w:proofErr w:type="gramEnd"/>
      <w:r w:rsidR="00CE3A32">
        <w:rPr>
          <w:rFonts w:ascii="Times New Roman" w:eastAsiaTheme="minorEastAsia" w:hAnsi="Times New Roman" w:cs="Times New Roman"/>
          <w:sz w:val="24"/>
          <w:szCs w:val="24"/>
        </w:rPr>
        <w:t xml:space="preserve">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Ratio based on their experience. For global fixed income – their area of expertise – they use a Sharpe Ratio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plugging</w:t>
      </w:r>
      <w:proofErr w:type="gramEnd"/>
      <w:r>
        <w:rPr>
          <w:rFonts w:ascii="Times New Roman" w:hAnsi="Times New Roman" w:cs="Times New Roman"/>
          <w:sz w:val="24"/>
          <w:szCs w:val="24"/>
        </w:rPr>
        <w:t xml:space="preserve">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generates</w:t>
      </w:r>
      <w:proofErr w:type="gramEnd"/>
      <w:r>
        <w:rPr>
          <w:rFonts w:ascii="Times New Roman" w:hAnsi="Times New Roman" w:cs="Times New Roman"/>
          <w:sz w:val="24"/>
          <w:szCs w:val="24"/>
        </w:rPr>
        <w:t xml:space="preserve">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constraint</w:t>
      </w:r>
      <w:proofErr w:type="gramEnd"/>
      <w:r>
        <w:rPr>
          <w:rFonts w:ascii="Times New Roman" w:hAnsi="Times New Roman" w:cs="Times New Roman"/>
          <w:sz w:val="24"/>
          <w:szCs w:val="24"/>
        </w:rPr>
        <w:t xml:space="preserve">. He illustrates how errors can be introduced during the reverse optimization if the constraints are assumed to be non-binding when they are actually binding for a given portfolio. Note that since one is dealing with the market portfolio which has only positive weights that sum </w:t>
      </w:r>
      <w:proofErr w:type="gramStart"/>
      <w:r>
        <w:rPr>
          <w:rFonts w:ascii="Times New Roman" w:hAnsi="Times New Roman" w:cs="Times New Roman"/>
          <w:sz w:val="24"/>
          <w:szCs w:val="24"/>
        </w:rPr>
        <w:t xml:space="preserve">to </w:t>
      </w:r>
      <w:proofErr w:type="gramEnd"/>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w:t>
      </w:r>
      <w:proofErr w:type="gramStart"/>
      <w:r>
        <w:rPr>
          <w:rFonts w:ascii="Times New Roman" w:eastAsiaTheme="minorEastAsia" w:hAnsi="Times New Roman" w:cs="Times New Roman"/>
          <w:sz w:val="24"/>
          <w:szCs w:val="24"/>
        </w:rPr>
        <w:t xml:space="preserve">is </w:t>
      </w:r>
      <w:proofErr w:type="gramEnd"/>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w:t>
      </w:r>
      <w:proofErr w:type="gramStart"/>
      <w:r>
        <w:rPr>
          <w:rFonts w:ascii="Times New Roman" w:eastAsiaTheme="minorEastAsia" w:hAnsi="Times New Roman" w:cs="Times New Roman"/>
          <w:sz w:val="24"/>
          <w:szCs w:val="24"/>
        </w:rPr>
        <w:t xml:space="preserve">returns </w:t>
      </w:r>
      <w:proofErr w:type="gramEnd"/>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FB070D"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proofErr w:type="gramStart"/>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w:t>
      </w:r>
      <w:proofErr w:type="gramStart"/>
      <w:r>
        <w:rPr>
          <w:rFonts w:ascii="Times New Roman" w:eastAsiaTheme="minorEastAsia" w:hAnsi="Times New Roman" w:cs="Times New Roman"/>
          <w:sz w:val="24"/>
          <w:szCs w:val="24"/>
        </w:rPr>
        <w:t xml:space="preserve">be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w:t>
      </w:r>
      <w:r>
        <w:rPr>
          <w:rFonts w:ascii="Times New Roman" w:eastAsiaTheme="minorEastAsia" w:hAnsi="Times New Roman" w:cs="Times New Roman"/>
          <w:sz w:val="24"/>
          <w:szCs w:val="24"/>
        </w:rPr>
        <w:lastRenderedPageBreak/>
        <w:t xml:space="preserve">Litterman (1999) and Idzorek (2005) use a market capitalization weighted scheme, whereas Satchell and Scowcroft (2000) use an </w:t>
      </w:r>
      <w:proofErr w:type="spellStart"/>
      <w:r>
        <w:rPr>
          <w:rFonts w:ascii="Times New Roman" w:eastAsiaTheme="minorEastAsia" w:hAnsi="Times New Roman" w:cs="Times New Roman"/>
          <w:sz w:val="24"/>
          <w:szCs w:val="24"/>
        </w:rPr>
        <w:t>equi</w:t>
      </w:r>
      <w:proofErr w:type="spellEnd"/>
      <w:r>
        <w:rPr>
          <w:rFonts w:ascii="Times New Roman" w:eastAsiaTheme="minorEastAsia" w:hAnsi="Times New Roman" w:cs="Times New Roman"/>
          <w:sz w:val="24"/>
          <w:szCs w:val="24"/>
        </w:rPr>
        <w:t>-weighted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w:t>
      </w:r>
      <w:proofErr w:type="gramStart"/>
      <w:r>
        <w:rPr>
          <w:rFonts w:ascii="Times New Roman" w:eastAsiaTheme="minorEastAsia" w:hAnsi="Times New Roman" w:cs="Times New Roman"/>
          <w:sz w:val="24"/>
          <w:szCs w:val="24"/>
        </w:rPr>
        <w:t xml:space="preserve">represented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w:t>
      </w:r>
      <w:proofErr w:type="gramStart"/>
      <w:r>
        <w:rPr>
          <w:rFonts w:ascii="Times New Roman" w:eastAsiaTheme="minorEastAsia" w:hAnsi="Times New Roman" w:cs="Times New Roman"/>
          <w:sz w:val="24"/>
          <w:szCs w:val="24"/>
        </w:rPr>
        <w:t xml:space="preserve">confidence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lastRenderedPageBreak/>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96064">
        <w:rPr>
          <w:rFonts w:ascii="Times New Roman" w:eastAsiaTheme="minorEastAsia" w:hAnsi="Times New Roman" w:cs="Times New Roman"/>
          <w:sz w:val="24"/>
          <w:szCs w:val="24"/>
        </w:rPr>
        <w:t>and</w:t>
      </w:r>
      <w:proofErr w:type="gramEnd"/>
      <w:r w:rsidRPr="0069606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onto</w:t>
      </w:r>
      <w:proofErr w:type="gramEnd"/>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w:t>
      </w:r>
      <w:proofErr w:type="gramStart"/>
      <w:r>
        <w:rPr>
          <w:rFonts w:ascii="Times New Roman" w:hAnsi="Times New Roman" w:cs="Times New Roman"/>
          <w:sz w:val="24"/>
          <w:szCs w:val="24"/>
        </w:rPr>
        <w:t xml:space="preserve">by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proofErr w:type="gramStart"/>
      <w:r w:rsidRPr="0050489A">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Use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B17D90">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w:t>
      </w:r>
      <w:proofErr w:type="spellEnd"/>
      <w:r>
        <w:rPr>
          <w:rFonts w:ascii="Times New Roman" w:eastAsiaTheme="minorEastAsia" w:hAnsi="Times New Roman" w:cs="Times New Roman"/>
          <w:sz w:val="24"/>
          <w:szCs w:val="24"/>
          <w:u w:val="single"/>
        </w:rPr>
        <w:t xml:space="preserve">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w:lastRenderedPageBreak/>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w:t>
      </w:r>
      <w:proofErr w:type="gramStart"/>
      <w:r w:rsidRPr="00767825">
        <w:rPr>
          <w:rFonts w:ascii="Times New Roman" w:eastAsiaTheme="minorEastAsia" w:hAnsi="Times New Roman" w:cs="Times New Roman"/>
          <w:sz w:val="24"/>
          <w:szCs w:val="24"/>
          <w:u w:val="single"/>
        </w:rPr>
        <w:t>as</w:t>
      </w:r>
      <w:proofErr w:type="gramEnd"/>
      <w:r w:rsidRPr="00767825">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w:t>
      </w:r>
      <w:proofErr w:type="gramStart"/>
      <w:r w:rsidRPr="002A30E9">
        <w:rPr>
          <w:rFonts w:ascii="Times New Roman" w:eastAsiaTheme="minorEastAsia" w:hAnsi="Times New Roman" w:cs="Times New Roman"/>
          <w:b/>
          <w:sz w:val="28"/>
          <w:szCs w:val="28"/>
        </w:rPr>
        <w:t>as</w:t>
      </w:r>
      <w:proofErr w:type="gramEnd"/>
      <w:r w:rsidRPr="002A30E9">
        <w:rPr>
          <w:rFonts w:ascii="Times New Roman" w:eastAsiaTheme="minorEastAsia" w:hAnsi="Times New Roman" w:cs="Times New Roman"/>
          <w:b/>
          <w:sz w:val="28"/>
          <w:szCs w:val="28"/>
        </w:rPr>
        <w:t xml:space="preserve">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2A30E9">
        <w:rPr>
          <w:rFonts w:ascii="Times New Roman" w:eastAsiaTheme="minorEastAsia" w:hAnsi="Times New Roman" w:cs="Times New Roman"/>
          <w:sz w:val="24"/>
          <w:szCs w:val="24"/>
        </w:rPr>
        <w:t>where</w:t>
      </w:r>
      <w:proofErr w:type="gramEnd"/>
      <w:r w:rsidRPr="002A30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w:t>
      </w:r>
      <w:proofErr w:type="spellStart"/>
      <w:r>
        <w:rPr>
          <w:rFonts w:ascii="Times New Roman" w:eastAsiaTheme="minorEastAsia" w:hAnsi="Times New Roman" w:cs="Times New Roman"/>
          <w:sz w:val="24"/>
          <w:szCs w:val="24"/>
        </w:rPr>
        <w:t>Orlov</w:t>
      </w:r>
      <w:proofErr w:type="spellEnd"/>
      <w:r>
        <w:rPr>
          <w:rFonts w:ascii="Times New Roman" w:eastAsiaTheme="minorEastAsia" w:hAnsi="Times New Roman" w:cs="Times New Roman"/>
          <w:sz w:val="24"/>
          <w:szCs w:val="24"/>
        </w:rPr>
        <w:t xml:space="preserve">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w:t>
      </w:r>
      <w:proofErr w:type="spellStart"/>
      <w:r w:rsidRPr="00CC26A3">
        <w:rPr>
          <w:rFonts w:ascii="Times New Roman" w:eastAsiaTheme="minorEastAsia" w:hAnsi="Times New Roman" w:cs="Times New Roman"/>
          <w:b/>
          <w:sz w:val="28"/>
          <w:szCs w:val="28"/>
        </w:rPr>
        <w:t>Idzorek’s</w:t>
      </w:r>
      <w:proofErr w:type="spellEnd"/>
      <w:r w:rsidRPr="00CC26A3">
        <w:rPr>
          <w:rFonts w:ascii="Times New Roman" w:eastAsiaTheme="minorEastAsia" w:hAnsi="Times New Roman" w:cs="Times New Roman"/>
          <w:b/>
          <w:sz w:val="28"/>
          <w:szCs w:val="28"/>
        </w:rPr>
        <w:t xml:space="preserve">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makes</w:t>
      </w:r>
      <w:proofErr w:type="gramEnd"/>
      <w:r>
        <w:rPr>
          <w:rFonts w:ascii="Times New Roman" w:eastAsiaTheme="minorEastAsia" w:hAnsi="Times New Roman" w:cs="Times New Roman"/>
          <w:sz w:val="24"/>
          <w:szCs w:val="24"/>
        </w:rPr>
        <w:t xml:space="preserve">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t>Theil’s Estimation Model – Setup</w:t>
      </w:r>
      <w:r w:rsidRPr="00F60715">
        <w:rPr>
          <w:rFonts w:ascii="Times New Roman" w:eastAsiaTheme="minorEastAsia" w:hAnsi="Times New Roman" w:cs="Times New Roman"/>
          <w:sz w:val="24"/>
          <w:szCs w:val="24"/>
        </w:rPr>
        <w:t xml:space="preserve">: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w:t>
      </w:r>
      <w:proofErr w:type="gramStart"/>
      <w:r w:rsidRPr="00F60715">
        <w:rPr>
          <w:rFonts w:ascii="Times New Roman" w:eastAsiaTheme="minorEastAsia" w:hAnsi="Times New Roman" w:cs="Times New Roman"/>
          <w:sz w:val="24"/>
          <w:szCs w:val="24"/>
        </w:rPr>
        <w:t>consistent,</w:t>
      </w:r>
      <w:proofErr w:type="gramEnd"/>
      <w:r w:rsidRPr="00F60715">
        <w:rPr>
          <w:rFonts w:ascii="Times New Roman" w:eastAsiaTheme="minorEastAsia" w:hAnsi="Times New Roman" w:cs="Times New Roman"/>
          <w:sz w:val="24"/>
          <w:szCs w:val="24"/>
        </w:rPr>
        <w:t xml:space="preserve">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from</w:t>
      </w:r>
      <w:proofErr w:type="gramEnd"/>
      <w:r>
        <w:rPr>
          <w:rFonts w:ascii="Times New Roman" w:eastAsiaTheme="minorEastAsia" w:hAnsi="Times New Roman" w:cs="Times New Roman"/>
          <w:sz w:val="24"/>
          <w:szCs w:val="24"/>
        </w:rPr>
        <w:t xml:space="preserve">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w:t>
      </w:r>
      <w:proofErr w:type="gramStart"/>
      <w:r>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used</w:t>
      </w:r>
      <w:proofErr w:type="gramEnd"/>
      <w:r>
        <w:rPr>
          <w:rFonts w:ascii="Times New Roman" w:eastAsiaTheme="minorEastAsia" w:hAnsi="Times New Roman" w:cs="Times New Roman"/>
          <w:sz w:val="24"/>
          <w:szCs w:val="24"/>
        </w:rPr>
        <w:t xml:space="preserve">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w:t>
      </w:r>
      <w:proofErr w:type="gramStart"/>
      <w:r>
        <w:rPr>
          <w:rFonts w:ascii="Times New Roman" w:eastAsiaTheme="minorEastAsia" w:hAnsi="Times New Roman" w:cs="Times New Roman"/>
          <w:sz w:val="24"/>
          <w:szCs w:val="24"/>
        </w:rPr>
        <w:t>inverse</w:t>
      </w:r>
      <w:proofErr w:type="gramEnd"/>
      <w:r>
        <w:rPr>
          <w:rFonts w:ascii="Times New Roman" w:eastAsiaTheme="minorEastAsia" w:hAnsi="Times New Roman" w:cs="Times New Roman"/>
          <w:sz w:val="24"/>
          <w:szCs w:val="24"/>
        </w:rPr>
        <w:t xml:space="preserv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leading</w:t>
      </w:r>
      <w:proofErr w:type="gramEnd"/>
      <w:r>
        <w:rPr>
          <w:rFonts w:ascii="Times New Roman" w:eastAsiaTheme="minorEastAsia" w:hAnsi="Times New Roman" w:cs="Times New Roman"/>
          <w:sz w:val="24"/>
          <w:szCs w:val="24"/>
        </w:rPr>
        <w:t xml:space="preserve">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returns </w:t>
      </w:r>
      <w:proofErr w:type="gramStart"/>
      <w:r>
        <w:rPr>
          <w:rFonts w:ascii="Times New Roman" w:eastAsiaTheme="minorEastAsia" w:hAnsi="Times New Roman" w:cs="Times New Roman"/>
          <w:sz w:val="24"/>
          <w:szCs w:val="24"/>
        </w:rPr>
        <w:t xml:space="preserve">distribution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Because of the 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lastRenderedPageBreak/>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w:t>
      </w:r>
      <w:r>
        <w:rPr>
          <w:rFonts w:ascii="Times New Roman" w:hAnsi="Times New Roman" w:cs="Times New Roman"/>
          <w:sz w:val="24"/>
          <w:szCs w:val="24"/>
        </w:rPr>
        <w:lastRenderedPageBreak/>
        <w:t xml:space="preserve">Given interest there is nothing that prevents the construction of the Black-Litterman model using different </w:t>
      </w:r>
      <w:proofErr w:type="gramStart"/>
      <w:r>
        <w:rPr>
          <w:rFonts w:ascii="Times New Roman" w:hAnsi="Times New Roman" w:cs="Times New Roman"/>
          <w:sz w:val="24"/>
          <w:szCs w:val="24"/>
        </w:rPr>
        <w:t>distributions,</w:t>
      </w:r>
      <w:proofErr w:type="gramEnd"/>
      <w:r>
        <w:rPr>
          <w:rFonts w:ascii="Times New Roman" w:hAnsi="Times New Roman" w:cs="Times New Roman"/>
          <w:sz w:val="24"/>
          <w:szCs w:val="24"/>
        </w:rPr>
        <w:t xml:space="preserve">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w:t>
      </w:r>
      <w:proofErr w:type="spellStart"/>
      <w:r w:rsidRPr="004F2697">
        <w:rPr>
          <w:rFonts w:ascii="Times New Roman" w:hAnsi="Times New Roman" w:cs="Times New Roman"/>
          <w:sz w:val="24"/>
          <w:szCs w:val="24"/>
        </w:rPr>
        <w:t>Mankert</w:t>
      </w:r>
      <w:proofErr w:type="spellEnd"/>
      <w:r w:rsidRPr="004F2697">
        <w:rPr>
          <w:rFonts w:ascii="Times New Roman" w:hAnsi="Times New Roman" w:cs="Times New Roman"/>
          <w:sz w:val="24"/>
          <w:szCs w:val="24"/>
        </w:rPr>
        <w:t xml:space="preserve">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w:t>
      </w:r>
      <w:proofErr w:type="gramStart"/>
      <w:r>
        <w:rPr>
          <w:rFonts w:ascii="Times New Roman" w:hAnsi="Times New Roman" w:cs="Times New Roman"/>
          <w:sz w:val="24"/>
          <w:szCs w:val="24"/>
        </w:rPr>
        <w:t xml:space="preserve">to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w:t>
      </w:r>
      <w:proofErr w:type="gramStart"/>
      <w:r>
        <w:rPr>
          <w:rFonts w:ascii="Times New Roman" w:hAnsi="Times New Roman" w:cs="Times New Roman"/>
          <w:sz w:val="24"/>
          <w:szCs w:val="24"/>
        </w:rPr>
        <w:t>assumption</w:t>
      </w:r>
      <w:proofErr w:type="gramEnd"/>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The conditional distribution is based on the investors’ views. The investors’ views are specified as returns to portfolio of assets, and each 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xml:space="preserve">: The posterior distribution from the Bayes’ Theorem is the precision weighted mean of the prior estimate and the conditional estimate. Therefore </w:t>
      </w:r>
      <w:r>
        <w:rPr>
          <w:rFonts w:ascii="Times New Roman" w:hAnsi="Times New Roman" w:cs="Times New Roman"/>
          <w:sz w:val="24"/>
          <w:szCs w:val="24"/>
        </w:rPr>
        <w:lastRenderedPageBreak/>
        <w:t>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mentioned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when applying the Black-Litterman model in the absence of views the variance of the estimated returns will be greater than the prior distribution variance. The impact of this formula can be seen in the results shown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w:t>
      </w:r>
      <w:proofErr w:type="gramStart"/>
      <w:r>
        <w:rPr>
          <w:rFonts w:ascii="Times New Roman" w:hAnsi="Times New Roman" w:cs="Times New Roman"/>
          <w:sz w:val="24"/>
          <w:szCs w:val="24"/>
        </w:rPr>
        <w:t xml:space="preserve">compute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may</w:t>
      </w:r>
      <w:proofErr w:type="gramEnd"/>
      <w:r>
        <w:rPr>
          <w:rFonts w:ascii="Times New Roman" w:eastAsiaTheme="minorEastAsia" w:hAnsi="Times New Roman" w:cs="Times New Roman"/>
          <w:sz w:val="24"/>
          <w:szCs w:val="24"/>
        </w:rPr>
        <w:t xml:space="preserve">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around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it</w:t>
      </w:r>
      <w:proofErr w:type="gramEnd"/>
      <w:r>
        <w:rPr>
          <w:rFonts w:ascii="Times New Roman" w:eastAsiaTheme="minorEastAsia" w:hAnsi="Times New Roman" w:cs="Times New Roman"/>
          <w:sz w:val="24"/>
          <w:szCs w:val="24"/>
        </w:rPr>
        <w:t xml:space="preserve">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corresponding</w:t>
      </w:r>
      <w:proofErr w:type="gramEnd"/>
      <w:r>
        <w:rPr>
          <w:rFonts w:ascii="Times New Roman" w:eastAsiaTheme="minorEastAsia" w:hAnsi="Times New Roman" w:cs="Times New Roman"/>
          <w:sz w:val="24"/>
          <w:szCs w:val="24"/>
        </w:rPr>
        <w:t xml:space="preserve">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reduces</w:t>
      </w:r>
      <w:proofErr w:type="gramEnd"/>
      <w:r>
        <w:rPr>
          <w:rFonts w:ascii="Times New Roman" w:eastAsiaTheme="minorEastAsia" w:hAnsi="Times New Roman" w:cs="Times New Roman"/>
          <w:sz w:val="24"/>
          <w:szCs w:val="24"/>
        </w:rPr>
        <w:t xml:space="preserve">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derived</w:t>
      </w:r>
      <w:proofErr w:type="gramEnd"/>
      <w:r>
        <w:rPr>
          <w:rFonts w:ascii="Times New Roman" w:eastAsiaTheme="minorEastAsia" w:hAnsi="Times New Roman" w:cs="Times New Roman"/>
          <w:sz w:val="24"/>
          <w:szCs w:val="24"/>
        </w:rPr>
        <w:t xml:space="preserve">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but</w:t>
      </w:r>
      <w:proofErr w:type="gramEnd"/>
      <w:r>
        <w:rPr>
          <w:rFonts w:ascii="Times New Roman" w:eastAsiaTheme="minorEastAsia" w:hAnsi="Times New Roman" w:cs="Times New Roman"/>
          <w:sz w:val="24"/>
          <w:szCs w:val="24"/>
        </w:rPr>
        <w:t xml:space="preserve">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w:t>
      </w:r>
      <w:proofErr w:type="gramStart"/>
      <w:r>
        <w:rPr>
          <w:rFonts w:ascii="Times New Roman" w:hAnsi="Times New Roman" w:cs="Times New Roman"/>
          <w:sz w:val="24"/>
          <w:szCs w:val="24"/>
          <w:u w:val="single"/>
        </w:rPr>
        <w:t xml:space="preserve">Model </w:t>
      </w:r>
      <w:proofErr w:type="gramEnd"/>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w:t>
      </w:r>
      <w:r>
        <w:rPr>
          <w:rFonts w:ascii="Times New Roman" w:hAnsi="Times New Roman" w:cs="Times New Roman"/>
          <w:sz w:val="24"/>
          <w:szCs w:val="24"/>
        </w:rPr>
        <w:lastRenderedPageBreak/>
        <w:t>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provides</w:t>
      </w:r>
      <w:proofErr w:type="gramEnd"/>
      <w:r>
        <w:rPr>
          <w:rFonts w:ascii="Times New Roman" w:eastAsiaTheme="minorEastAsia" w:hAnsi="Times New Roman" w:cs="Times New Roman"/>
          <w:sz w:val="24"/>
          <w:szCs w:val="24"/>
        </w:rPr>
        <w:t xml:space="preserve">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w:t>
      </w:r>
      <w:proofErr w:type="gramStart"/>
      <w:r w:rsidRPr="00374A84">
        <w:rPr>
          <w:rFonts w:ascii="Times New Roman" w:eastAsiaTheme="minorEastAsia" w:hAnsi="Times New Roman" w:cs="Times New Roman"/>
          <w:sz w:val="24"/>
          <w:szCs w:val="24"/>
          <w:u w:val="single"/>
        </w:rPr>
        <w:t>in</w:t>
      </w:r>
      <w:proofErr w:type="gramEnd"/>
      <w:r w:rsidRPr="00374A84">
        <w:rPr>
          <w:rFonts w:ascii="Times New Roman" w:eastAsiaTheme="minorEastAsia" w:hAnsi="Times New Roman" w:cs="Times New Roman"/>
          <w:sz w:val="24"/>
          <w:szCs w:val="24"/>
          <w:u w:val="single"/>
        </w:rPr>
        <w:t xml:space="preserve">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can</w:t>
      </w:r>
      <w:proofErr w:type="gramEnd"/>
      <w:r>
        <w:rPr>
          <w:rFonts w:ascii="Times New Roman" w:eastAsiaTheme="minorEastAsia"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produces</w:t>
      </w:r>
      <w:proofErr w:type="gramEnd"/>
      <w:r>
        <w:rPr>
          <w:rFonts w:ascii="Times New Roman" w:eastAsiaTheme="minorEastAsia" w:hAnsi="Times New Roman" w:cs="Times New Roman"/>
          <w:sz w:val="24"/>
          <w:szCs w:val="24"/>
        </w:rPr>
        <w:t xml:space="preserve">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w:t>
      </w:r>
      <w:proofErr w:type="gramStart"/>
      <w:r>
        <w:rPr>
          <w:rFonts w:ascii="Times New Roman" w:eastAsiaTheme="minorEastAsia" w:hAnsi="Times New Roman" w:cs="Times New Roman"/>
          <w:sz w:val="24"/>
          <w:szCs w:val="24"/>
        </w:rPr>
        <w:t xml:space="preserve">from </w:t>
      </w:r>
      <w:proofErr w:type="gramEnd"/>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w:t>
      </w:r>
      <w:proofErr w:type="gramStart"/>
      <w:r>
        <w:rPr>
          <w:rFonts w:ascii="Times New Roman" w:eastAsiaTheme="minorEastAsia" w:hAnsi="Times New Roman" w:cs="Times New Roman"/>
          <w:sz w:val="24"/>
          <w:szCs w:val="24"/>
          <w:u w:val="single"/>
        </w:rPr>
        <w:t xml:space="preserve">Symmetric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Meuccis’s</w:t>
      </w:r>
      <w:proofErr w:type="spellEnd"/>
      <w:r>
        <w:rPr>
          <w:rFonts w:ascii="Times New Roman" w:eastAsiaTheme="minorEastAsia" w:hAnsi="Times New Roman" w:cs="Times New Roman"/>
          <w:sz w:val="24"/>
          <w:szCs w:val="24"/>
          <w:u w:val="single"/>
        </w:rPr>
        <w:t xml:space="preserve">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substitution</w:t>
      </w:r>
      <w:proofErr w:type="gramEnd"/>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w:t>
      </w:r>
      <w:proofErr w:type="gramStart"/>
      <w:r w:rsidRPr="006478AA">
        <w:rPr>
          <w:rFonts w:ascii="Times New Roman" w:eastAsiaTheme="minorEastAsia" w:hAnsi="Times New Roman" w:cs="Times New Roman"/>
          <w:sz w:val="24"/>
          <w:szCs w:val="24"/>
          <w:u w:val="single"/>
        </w:rPr>
        <w:t>from</w:t>
      </w:r>
      <w:proofErr w:type="gramEnd"/>
      <w:r w:rsidRPr="006478AA">
        <w:rPr>
          <w:rFonts w:ascii="Times New Roman" w:eastAsiaTheme="minorEastAsia" w:hAnsi="Times New Roman" w:cs="Times New Roman"/>
          <w:sz w:val="24"/>
          <w:szCs w:val="24"/>
          <w:u w:val="single"/>
        </w:rPr>
        <w:t xml:space="preserve">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t>results</w:t>
      </w:r>
      <w:proofErr w:type="gramEnd"/>
      <w:r w:rsidRPr="006478AA">
        <w:rPr>
          <w:rFonts w:ascii="Times New Roman" w:eastAsiaTheme="minorEastAsia" w:hAnsi="Times New Roman" w:cs="Times New Roman"/>
          <w:sz w:val="24"/>
          <w:szCs w:val="24"/>
        </w:rPr>
        <w:t xml:space="preserve">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lastRenderedPageBreak/>
        <w:t>results</w:t>
      </w:r>
      <w:proofErr w:type="gramEnd"/>
      <w:r w:rsidRPr="006478AA">
        <w:rPr>
          <w:rFonts w:ascii="Times New Roman" w:eastAsiaTheme="minorEastAsia" w:hAnsi="Times New Roman" w:cs="Times New Roman"/>
          <w:sz w:val="24"/>
          <w:szCs w:val="24"/>
        </w:rPr>
        <w:t xml:space="preserve">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FB070D"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FB070D"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FB070D"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FB070D"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scenario</w:t>
      </w:r>
      <w:proofErr w:type="gramEnd"/>
      <w:r>
        <w:rPr>
          <w:rFonts w:ascii="Times New Roman" w:eastAsiaTheme="minorEastAsia" w:hAnsi="Times New Roman" w:cs="Times New Roman"/>
          <w:sz w:val="24"/>
          <w:szCs w:val="24"/>
        </w:rPr>
        <w:t xml:space="preserve">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the investors views are formulated,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FB070D"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Beach, S., and A.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sidRPr="00DB1D42">
        <w:rPr>
          <w:rFonts w:ascii="Times New Roman" w:hAnsi="Times New Roman" w:cs="Times New Roman"/>
          <w:sz w:val="24"/>
          <w:szCs w:val="24"/>
        </w:rPr>
        <w:t xml:space="preserve">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Braga, M. D., and F. P. Natale (2007)</w:t>
      </w:r>
      <w:r>
        <w:rPr>
          <w:rFonts w:ascii="Times New Roman" w:hAnsi="Times New Roman" w:cs="Times New Roman"/>
          <w:sz w:val="24"/>
          <w:szCs w:val="24"/>
        </w:rPr>
        <w:t xml:space="preserve">: </w:t>
      </w:r>
      <w:hyperlink r:id="rId12"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3"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Drobetz</w:t>
      </w:r>
      <w:proofErr w:type="spellEnd"/>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643C7D">
        <w:rPr>
          <w:rFonts w:ascii="Times New Roman" w:hAnsi="Times New Roman" w:cs="Times New Roman"/>
          <w:sz w:val="24"/>
          <w:szCs w:val="24"/>
        </w:rPr>
        <w:t>Firoozye</w:t>
      </w:r>
      <w:proofErr w:type="spellEnd"/>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 xml:space="preserve">D. </w:t>
      </w:r>
      <w:proofErr w:type="spellStart"/>
      <w:r>
        <w:rPr>
          <w:rFonts w:ascii="Times New Roman" w:hAnsi="Times New Roman" w:cs="Times New Roman"/>
          <w:sz w:val="24"/>
          <w:szCs w:val="24"/>
        </w:rPr>
        <w:t>Blamont</w:t>
      </w:r>
      <w:proofErr w:type="spellEnd"/>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S. T.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F. J.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5"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Jorion</w:t>
      </w:r>
      <w:proofErr w:type="spellEnd"/>
      <w:r>
        <w:rPr>
          <w:rFonts w:ascii="Times New Roman" w:hAnsi="Times New Roman" w:cs="Times New Roman"/>
          <w:sz w:val="24"/>
          <w:szCs w:val="24"/>
        </w:rPr>
        <w:t xml:space="preserve">,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6"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61B7B">
        <w:rPr>
          <w:rFonts w:ascii="Times New Roman" w:hAnsi="Times New Roman" w:cs="Times New Roman"/>
          <w:sz w:val="24"/>
          <w:szCs w:val="24"/>
        </w:rPr>
        <w:t>Mankert</w:t>
      </w:r>
      <w:proofErr w:type="spellEnd"/>
      <w:r w:rsidRPr="00E61B7B">
        <w:rPr>
          <w:rFonts w:ascii="Times New Roman" w:hAnsi="Times New Roman" w:cs="Times New Roman"/>
          <w:sz w:val="24"/>
          <w:szCs w:val="24"/>
        </w:rPr>
        <w: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L., and V.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17"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18"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proofErr w:type="spellStart"/>
      <w:r w:rsidRPr="004C7DC7">
        <w:rPr>
          <w:rFonts w:ascii="Times New Roman" w:hAnsi="Times New Roman" w:cs="Times New Roman"/>
          <w:sz w:val="24"/>
          <w:szCs w:val="24"/>
        </w:rPr>
        <w:t>Esch</w:t>
      </w:r>
      <w:proofErr w:type="spellEnd"/>
      <w:r w:rsidRPr="004C7DC7">
        <w:rPr>
          <w:rFonts w:ascii="Times New Roman" w:hAnsi="Times New Roman" w:cs="Times New Roman"/>
          <w:sz w:val="24"/>
          <w:szCs w:val="24"/>
        </w:rPr>
        <w:t xml:space="preserve">,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0"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sidRPr="003C4B74">
        <w:rPr>
          <w:rFonts w:ascii="Times New Roman" w:hAnsi="Times New Roman" w:cs="Times New Roman"/>
          <w:sz w:val="24"/>
          <w:szCs w:val="24"/>
        </w:rPr>
        <w:lastRenderedPageBreak/>
        <w:t>for</w:t>
      </w:r>
      <w:proofErr w:type="gramEnd"/>
      <w:r w:rsidRPr="003C4B74">
        <w:rPr>
          <w:rFonts w:ascii="Times New Roman" w:hAnsi="Times New Roman" w:cs="Times New Roman"/>
          <w:sz w:val="24"/>
          <w:szCs w:val="24"/>
        </w:rPr>
        <w:t xml:space="preserve">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w:t>
      </w:r>
      <w:proofErr w:type="gramStart"/>
      <w:r>
        <w:rPr>
          <w:rFonts w:ascii="Times New Roman" w:hAnsi="Times New Roman" w:cs="Times New Roman"/>
          <w:sz w:val="24"/>
          <w:szCs w:val="24"/>
        </w:rPr>
        <w:t xml:space="preserve">simply </w:t>
      </w:r>
      <w:proofErr w:type="gramEnd"/>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FB070D"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w:t>
      </w:r>
      <w:proofErr w:type="gramStart"/>
      <w:r>
        <w:rPr>
          <w:rFonts w:ascii="Times New Roman" w:eastAsiaTheme="minorEastAsia" w:hAnsi="Times New Roman" w:cs="Times New Roman"/>
          <w:sz w:val="24"/>
          <w:szCs w:val="24"/>
        </w:rPr>
        <w:t xml:space="preserve">vector </w:t>
      </w:r>
      <w:proofErr w:type="gramEnd"/>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t xml:space="preserve">The investor is now assumed to use an incremental view represented </w:t>
      </w:r>
      <w:proofErr w:type="gramStart"/>
      <w:r w:rsidRPr="0020251B">
        <w:rPr>
          <w:rFonts w:ascii="Times New Roman" w:eastAsiaTheme="minorEastAsia" w:hAnsi="Times New Roman" w:cs="Times New Roman"/>
          <w:sz w:val="24"/>
          <w:szCs w:val="24"/>
        </w:rPr>
        <w:t xml:space="preserve">by </w:t>
      </w:r>
      <w:proofErr w:type="gramEnd"/>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since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w:t>
      </w:r>
      <w:proofErr w:type="gramStart"/>
      <w:r>
        <w:rPr>
          <w:rFonts w:ascii="Times New Roman" w:eastAsiaTheme="minorEastAsia" w:hAnsi="Times New Roman" w:cs="Times New Roman"/>
          <w:sz w:val="24"/>
          <w:szCs w:val="24"/>
        </w:rPr>
        <w:t xml:space="preserve">returns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holds</w:t>
      </w:r>
      <w:proofErr w:type="gramEnd"/>
      <w:r>
        <w:rPr>
          <w:rFonts w:ascii="Times New Roman"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gives</w:t>
      </w:r>
      <w:proofErr w:type="gramEnd"/>
      <w:r>
        <w:rPr>
          <w:rFonts w:ascii="Times New Roman" w:eastAsiaTheme="minorEastAsia" w:hAnsi="Times New Roman" w:cs="Times New Roman"/>
          <w:sz w:val="24"/>
          <w:szCs w:val="24"/>
        </w:rPr>
        <w:t xml:space="preserve">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w:t>
      </w:r>
      <w:proofErr w:type="gramStart"/>
      <w:r>
        <w:rPr>
          <w:rFonts w:ascii="Times New Roman" w:hAnsi="Times New Roman" w:cs="Times New Roman"/>
          <w:sz w:val="24"/>
          <w:szCs w:val="24"/>
          <w:u w:val="single"/>
        </w:rPr>
        <w:t xml:space="preserve">of </w:t>
      </w:r>
      <w:proofErr w:type="gramEnd"/>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w:t>
      </w:r>
      <w:proofErr w:type="gramStart"/>
      <w:r>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w:t>
      </w:r>
      <w:proofErr w:type="gramStart"/>
      <w:r>
        <w:rPr>
          <w:rFonts w:ascii="Times New Roman" w:eastAsiaTheme="minorEastAsia" w:hAnsi="Times New Roman" w:cs="Times New Roman"/>
          <w:sz w:val="24"/>
          <w:szCs w:val="24"/>
        </w:rPr>
        <w:t xml:space="preserve">becomes </w:t>
      </w:r>
      <w:proofErr w:type="gramEnd"/>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w:t>
      </w:r>
      <w:proofErr w:type="gramStart"/>
      <w:r w:rsidRPr="00ED0C77">
        <w:rPr>
          <w:rFonts w:ascii="Times New Roman" w:hAnsi="Times New Roman" w:cs="Times New Roman"/>
          <w:sz w:val="24"/>
          <w:szCs w:val="24"/>
        </w:rPr>
        <w:t xml:space="preserve">return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w:t>
      </w:r>
      <w:proofErr w:type="gramStart"/>
      <w:r>
        <w:rPr>
          <w:rFonts w:ascii="Times New Roman" w:eastAsiaTheme="minorEastAsia"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w:t>
      </w:r>
      <w:proofErr w:type="spellStart"/>
      <w:r w:rsidRPr="009C769B">
        <w:rPr>
          <w:rFonts w:ascii="Times New Roman" w:hAnsi="Times New Roman" w:cs="Times New Roman"/>
          <w:sz w:val="24"/>
          <w:szCs w:val="24"/>
        </w:rPr>
        <w:t>premia</w:t>
      </w:r>
      <w:proofErr w:type="spellEnd"/>
      <w:r w:rsidRPr="009C769B">
        <w:rPr>
          <w:rFonts w:ascii="Times New Roman" w:hAnsi="Times New Roman" w:cs="Times New Roman"/>
          <w:sz w:val="24"/>
          <w:szCs w:val="24"/>
        </w:rPr>
        <w:t xml:space="preserve">.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w:t>
      </w:r>
      <w:proofErr w:type="gramStart"/>
      <w:r w:rsidRPr="009C769B">
        <w:rPr>
          <w:rFonts w:ascii="Times New Roman" w:hAnsi="Times New Roman" w:cs="Times New Roman"/>
          <w:sz w:val="24"/>
          <w:szCs w:val="24"/>
        </w:rPr>
        <w:t xml:space="preserve">be </w:t>
      </w:r>
      <w:proofErr w:type="gramEnd"/>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 xml:space="preserve">Volatility, Market Weights, Equilibrium </w:t>
      </w:r>
      <w:proofErr w:type="spellStart"/>
      <w:r w:rsidRPr="00463320">
        <w:rPr>
          <w:rFonts w:ascii="Times New Roman" w:hAnsi="Times New Roman" w:cs="Times New Roman"/>
          <w:sz w:val="24"/>
          <w:szCs w:val="24"/>
          <w:u w:val="single"/>
        </w:rPr>
        <w:t>Premia</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Equilibrium Risk </w:t>
            </w:r>
            <w:proofErr w:type="spellStart"/>
            <w:r>
              <w:rPr>
                <w:rFonts w:ascii="Times New Roman" w:hAnsi="Times New Roman" w:cs="Times New Roman"/>
                <w:b/>
                <w:sz w:val="28"/>
                <w:szCs w:val="28"/>
              </w:rPr>
              <w:t>Premia</w:t>
            </w:r>
            <w:proofErr w:type="spellEnd"/>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w:t>
      </w:r>
      <w:r>
        <w:rPr>
          <w:rFonts w:ascii="Times New Roman" w:hAnsi="Times New Roman" w:cs="Times New Roman"/>
          <w:sz w:val="24"/>
          <w:szCs w:val="24"/>
        </w:rPr>
        <w:lastRenderedPageBreak/>
        <w:t>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xml:space="preserve">: However the optimal portfolio is quite different than what one would have expected. Although the increased weights in the Germany market and the decreased weights in the United Kingdom and the France markets are expected, the </w:t>
      </w:r>
      <w:proofErr w:type="gramStart"/>
      <w:r>
        <w:rPr>
          <w:rFonts w:ascii="Times New Roman" w:hAnsi="Times New Roman" w:cs="Times New Roman"/>
          <w:sz w:val="24"/>
          <w:szCs w:val="24"/>
        </w:rPr>
        <w:t>size of the changes are</w:t>
      </w:r>
      <w:proofErr w:type="gramEnd"/>
      <w:r>
        <w:rPr>
          <w:rFonts w:ascii="Times New Roman" w:hAnsi="Times New Roman" w:cs="Times New Roman"/>
          <w:sz w:val="24"/>
          <w:szCs w:val="24"/>
        </w:rPr>
        <w:t xml:space="preserv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w:t>
      </w:r>
      <w:proofErr w:type="gramStart"/>
      <w:r>
        <w:rPr>
          <w:rFonts w:ascii="Times New Roman" w:hAnsi="Times New Roman" w:cs="Times New Roman"/>
          <w:sz w:val="24"/>
          <w:szCs w:val="24"/>
        </w:rPr>
        <w:t xml:space="preserve">equals </w:t>
      </w:r>
      <w:proofErr w:type="gramEnd"/>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w:t>
      </w:r>
      <w:proofErr w:type="gramStart"/>
      <w:r>
        <w:rPr>
          <w:rFonts w:ascii="Times New Roman" w:hAnsi="Times New Roman" w:cs="Times New Roman"/>
          <w:sz w:val="24"/>
          <w:szCs w:val="24"/>
        </w:rPr>
        <w:t xml:space="preserve">by </w:t>
      </w:r>
      <w:proofErr w:type="gramEnd"/>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w:t>
      </w:r>
      <w:proofErr w:type="gramStart"/>
      <w:r>
        <w:rPr>
          <w:rFonts w:ascii="Times New Roman" w:hAnsi="Times New Roman" w:cs="Times New Roman"/>
          <w:sz w:val="24"/>
          <w:szCs w:val="24"/>
        </w:rPr>
        <w:t xml:space="preserve">by </w:t>
      </w:r>
      <w:proofErr w:type="gramEnd"/>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FB070D"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w:t>
      </w:r>
      <w:proofErr w:type="gramStart"/>
      <w:r>
        <w:rPr>
          <w:rFonts w:ascii="Times New Roman" w:hAnsi="Times New Roman" w:cs="Times New Roman"/>
          <w:sz w:val="24"/>
          <w:szCs w:val="24"/>
        </w:rPr>
        <w:t>returns on the view 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FB070D"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w:t>
      </w:r>
      <w:proofErr w:type="gramStart"/>
      <w:r>
        <w:rPr>
          <w:rFonts w:ascii="Times New Roman" w:hAnsi="Times New Roman" w:cs="Times New Roman"/>
          <w:sz w:val="24"/>
          <w:szCs w:val="24"/>
        </w:rPr>
        <w:t xml:space="preserve">at </w:t>
      </w:r>
      <w:proofErr w:type="gramEnd"/>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FB070D"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xml:space="preserve">: The final example from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FB070D"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FB070D"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w:lastRenderedPageBreak/>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xml:space="preserve">: The most important input in mean-variance optimization is the vector of expected returns. However best and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In the reverse optimization process the risk aversion coefficient acts as a scaling factor for the reverse optimization estimate of the excess 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Grinold (1996), Meese and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Grinold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w:t>
      </w:r>
      <w:proofErr w:type="gramStart"/>
      <w:r>
        <w:rPr>
          <w:rFonts w:ascii="Times New Roman" w:hAnsi="Times New Roman" w:cs="Times New Roman"/>
          <w:sz w:val="24"/>
          <w:szCs w:val="24"/>
        </w:rPr>
        <w:t xml:space="preserve">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roofErr w:type="gramEnd"/>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w:t>
      </w:r>
      <w:proofErr w:type="gramStart"/>
      <w:r>
        <w:rPr>
          <w:rFonts w:ascii="Times New Roman" w:eastAsiaTheme="minorEastAsia" w:hAnsi="Times New Roman" w:cs="Times New Roman"/>
          <w:sz w:val="24"/>
          <w:szCs w:val="24"/>
        </w:rPr>
        <w:t xml:space="preserve">equal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w:t>
      </w:r>
      <w:r>
        <w:rPr>
          <w:rFonts w:ascii="Times New Roman" w:hAnsi="Times New Roman" w:cs="Times New Roman"/>
          <w:sz w:val="24"/>
          <w:szCs w:val="24"/>
        </w:rPr>
        <w:lastRenderedPageBreak/>
        <w:t>absolute view. From the final column of the First Table the Implied Equilibrium Returns for International Developed Equity is 4.80%, 45 bp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xml:space="preserve">: </w:t>
      </w:r>
      <w:proofErr w:type="spellStart"/>
      <w:r>
        <w:rPr>
          <w:rFonts w:ascii="Times New Roman" w:hAnsi="Times New Roman" w:cs="Times New Roman"/>
          <w:sz w:val="24"/>
          <w:szCs w:val="24"/>
        </w:rPr>
        <w:t>Idzorek’s</w:t>
      </w:r>
      <w:proofErr w:type="spellEnd"/>
      <w:r>
        <w:rPr>
          <w:rFonts w:ascii="Times New Roman" w:hAnsi="Times New Roman" w:cs="Times New Roman"/>
          <w:sz w:val="24"/>
          <w:szCs w:val="24"/>
        </w:rPr>
        <w:t xml:space="preserve">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lastRenderedPageBreak/>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w:lastRenderedPageBreak/>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sidRPr="00B47A69">
        <w:rPr>
          <w:rFonts w:ascii="Times New Roman" w:hAnsi="Times New Roman" w:cs="Times New Roman"/>
          <w:sz w:val="24"/>
          <w:szCs w:val="24"/>
          <w:u w:val="single"/>
        </w:rPr>
        <w:t>Idzorek’s</w:t>
      </w:r>
      <w:proofErr w:type="spellEnd"/>
      <w:r w:rsidRPr="00B47A69">
        <w:rPr>
          <w:rFonts w:ascii="Times New Roman" w:hAnsi="Times New Roman" w:cs="Times New Roman"/>
          <w:sz w:val="24"/>
          <w:szCs w:val="24"/>
          <w:u w:val="single"/>
        </w:rPr>
        <w:t xml:space="preserve">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w:t>
      </w:r>
      <w:proofErr w:type="gramStart"/>
      <w:r>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FB070D"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FB070D"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FB070D"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w:t>
      </w:r>
      <w:proofErr w:type="gramStart"/>
      <w:r>
        <w:rPr>
          <w:rFonts w:ascii="Times New Roman" w:eastAsiaTheme="minorEastAsia" w:hAnsi="Times New Roman" w:cs="Times New Roman"/>
          <w:sz w:val="24"/>
          <w:szCs w:val="24"/>
        </w:rPr>
        <w:t xml:space="preserve">uncertainty </w:t>
      </w:r>
      <w:proofErr w:type="gramEnd"/>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Lee (2000) Estimation of the </w:t>
      </w:r>
      <w:proofErr w:type="gramStart"/>
      <w:r>
        <w:rPr>
          <w:rFonts w:ascii="Times New Roman" w:hAnsi="Times New Roman" w:cs="Times New Roman"/>
          <w:sz w:val="24"/>
          <w:szCs w:val="24"/>
          <w:u w:val="single"/>
        </w:rPr>
        <w:t xml:space="preserve">Scalar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w:t>
      </w:r>
      <w:proofErr w:type="gramStart"/>
      <w:r>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w:t>
      </w:r>
      <w:proofErr w:type="gramStart"/>
      <w:r>
        <w:rPr>
          <w:rFonts w:ascii="Times New Roman" w:eastAsiaTheme="minorEastAsia"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w:t>
      </w:r>
      <w:r>
        <w:rPr>
          <w:rFonts w:ascii="Times New Roman" w:hAnsi="Times New Roman" w:cs="Times New Roman"/>
          <w:sz w:val="24"/>
          <w:szCs w:val="24"/>
        </w:rPr>
        <w:lastRenderedPageBreak/>
        <w:t xml:space="preserve">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w:t>
      </w:r>
      <w:proofErr w:type="gramStart"/>
      <w:r>
        <w:rPr>
          <w:rFonts w:ascii="Times New Roman" w:hAnsi="Times New Roman" w:cs="Times New Roman"/>
          <w:sz w:val="24"/>
          <w:szCs w:val="24"/>
        </w:rPr>
        <w:t xml:space="preserve">Vector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w:t>
      </w:r>
      <w:proofErr w:type="gramStart"/>
      <w:r>
        <w:rPr>
          <w:rFonts w:ascii="Times New Roman" w:eastAsiaTheme="minorEastAsia" w:hAnsi="Times New Roman" w:cs="Times New Roman"/>
          <w:sz w:val="24"/>
          <w:szCs w:val="24"/>
        </w:rPr>
        <w:t xml:space="preserve">portfolio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in the case of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w:t>
      </w:r>
      <w:proofErr w:type="gramStart"/>
      <w:r>
        <w:rPr>
          <w:rFonts w:ascii="Times New Roman" w:hAnsi="Times New Roman" w:cs="Times New Roman"/>
          <w:sz w:val="24"/>
          <w:szCs w:val="24"/>
        </w:rPr>
        <w:t xml:space="preserve">returns </w:t>
      </w:r>
      <w:proofErr w:type="gramEnd"/>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w:t>
      </w:r>
      <w:proofErr w:type="gramStart"/>
      <w:r>
        <w:rPr>
          <w:rFonts w:ascii="Times New Roman"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Original Portfolio </w:t>
      </w:r>
      <w:proofErr w:type="gramStart"/>
      <w:r>
        <w:rPr>
          <w:rFonts w:ascii="Times New Roman" w:hAnsi="Times New Roman" w:cs="Times New Roman"/>
          <w:sz w:val="24"/>
          <w:szCs w:val="24"/>
          <w:u w:val="single"/>
        </w:rPr>
        <w:t>Plus</w:t>
      </w:r>
      <w:proofErr w:type="gramEnd"/>
      <w:r>
        <w:rPr>
          <w:rFonts w:ascii="Times New Roman" w:hAnsi="Times New Roman" w:cs="Times New Roman"/>
          <w:sz w:val="24"/>
          <w:szCs w:val="24"/>
          <w:u w:val="single"/>
        </w:rPr>
        <w:t xml:space="preserve">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w:t>
      </w:r>
      <w:proofErr w:type="gramStart"/>
      <w:r>
        <w:rPr>
          <w:rFonts w:ascii="Times New Roman" w:hAnsi="Times New Roman" w:cs="Times New Roman"/>
          <w:sz w:val="24"/>
          <w:szCs w:val="24"/>
        </w:rPr>
        <w:t xml:space="preserve">Vector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w:t>
      </w:r>
      <w:proofErr w:type="gramStart"/>
      <w:r>
        <w:rPr>
          <w:rFonts w:ascii="Times New Roman" w:eastAsiaTheme="minorEastAsia"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w:t>
      </w:r>
      <w:proofErr w:type="gramStart"/>
      <w:r w:rsidRPr="00463F71">
        <w:rPr>
          <w:rFonts w:ascii="Times New Roman" w:hAnsi="Times New Roman" w:cs="Times New Roman"/>
          <w:sz w:val="24"/>
          <w:szCs w:val="24"/>
          <w:u w:val="single"/>
        </w:rPr>
        <w:t xml:space="preserve">of </w:t>
      </w:r>
      <w:proofErr w:type="gramEnd"/>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w:t>
      </w:r>
      <w:proofErr w:type="gramStart"/>
      <w:r w:rsidRPr="00463F71">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w:t>
      </w:r>
      <w:r>
        <w:rPr>
          <w:rFonts w:ascii="Times New Roman" w:hAnsi="Times New Roman" w:cs="Times New Roman"/>
          <w:sz w:val="24"/>
          <w:szCs w:val="24"/>
        </w:rPr>
        <w:lastRenderedPageBreak/>
        <w:t xml:space="preserve">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w:t>
      </w:r>
      <w:proofErr w:type="gramStart"/>
      <w:r>
        <w:rPr>
          <w:rFonts w:ascii="Times New Roman" w:eastAsiaTheme="minorEastAsia" w:hAnsi="Times New Roman" w:cs="Times New Roman"/>
          <w:sz w:val="24"/>
          <w:szCs w:val="24"/>
        </w:rPr>
        <w:t xml:space="preserve">for </w:t>
      </w:r>
      <w:proofErr w:type="gramEnd"/>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w:t>
      </w:r>
      <w:proofErr w:type="gramStart"/>
      <w:r w:rsidRPr="009B73D2">
        <w:rPr>
          <w:rFonts w:ascii="Times New Roman" w:hAnsi="Times New Roman" w:cs="Times New Roman"/>
          <w:sz w:val="24"/>
          <w:szCs w:val="24"/>
        </w:rPr>
        <w:t xml:space="preserve">scalar </w:t>
      </w:r>
      <w:proofErr w:type="gramEnd"/>
      <m:oMath>
        <m:r>
          <w:rPr>
            <w:rFonts w:ascii="Cambria Math" w:hAnsi="Cambria Math" w:cs="Times New Roman"/>
            <w:sz w:val="24"/>
            <w:szCs w:val="24"/>
          </w:rPr>
          <m:t>τ</m:t>
        </m:r>
      </m:oMath>
      <w:r w:rsidRPr="009B73D2">
        <w:rPr>
          <w:rFonts w:ascii="Times New Roman" w:hAnsi="Times New Roman" w:cs="Times New Roman"/>
          <w:sz w:val="24"/>
          <w:szCs w:val="24"/>
        </w:rPr>
        <w:t xml:space="preserve">. 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t>
      </w:r>
      <w:proofErr w:type="gramStart"/>
      <w:r>
        <w:rPr>
          <w:rFonts w:ascii="Times New Roman" w:hAnsi="Times New Roman" w:cs="Times New Roman"/>
          <w:sz w:val="24"/>
          <w:szCs w:val="24"/>
        </w:rPr>
        <w:t xml:space="preserve">weights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w:t>
      </w:r>
      <w:proofErr w:type="gramStart"/>
      <w:r>
        <w:rPr>
          <w:rFonts w:ascii="Times New Roman" w:eastAsiaTheme="minorEastAsia" w:hAnsi="Times New Roman" w:cs="Times New Roman"/>
          <w:sz w:val="24"/>
          <w:szCs w:val="24"/>
        </w:rPr>
        <w:t xml:space="preserve">using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w:t>
      </w:r>
      <w:proofErr w:type="gramStart"/>
      <w:r>
        <w:rPr>
          <w:rFonts w:ascii="Times New Roman" w:eastAsiaTheme="minorEastAsia" w:hAnsi="Times New Roman" w:cs="Times New Roman"/>
          <w:sz w:val="24"/>
          <w:szCs w:val="24"/>
        </w:rPr>
        <w:t xml:space="preserve">vector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w:t>
      </w:r>
      <w:proofErr w:type="gramStart"/>
      <w:r>
        <w:rPr>
          <w:rFonts w:ascii="Times New Roman" w:hAnsi="Times New Roman" w:cs="Times New Roman"/>
          <w:sz w:val="24"/>
          <w:szCs w:val="24"/>
        </w:rPr>
        <w:t xml:space="preserve">difference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w:t>
            </w:r>
            <w:r>
              <w:rPr>
                <w:rFonts w:ascii="Times New Roman" w:hAnsi="Times New Roman" w:cs="Times New Roman"/>
                <w:b/>
                <w:sz w:val="28"/>
                <w:szCs w:val="28"/>
              </w:rPr>
              <w:lastRenderedPageBreak/>
              <w:t xml:space="preserve">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proofErr w:type="spellStart"/>
      <w:r w:rsidRPr="008A33DD">
        <w:rPr>
          <w:rFonts w:ascii="Times New Roman" w:hAnsi="Times New Roman" w:cs="Times New Roman"/>
          <w:sz w:val="24"/>
          <w:szCs w:val="24"/>
          <w:u w:val="single"/>
        </w:rPr>
        <w:t>Idzorek’s</w:t>
      </w:r>
      <w:proofErr w:type="spellEnd"/>
      <w:r w:rsidRPr="008A33DD">
        <w:rPr>
          <w:rFonts w:ascii="Times New Roman" w:hAnsi="Times New Roman" w:cs="Times New Roman"/>
          <w:sz w:val="24"/>
          <w:szCs w:val="24"/>
          <w:u w:val="single"/>
        </w:rPr>
        <w:t xml:space="preserve">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Principle Driver behind </w:t>
      </w: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w:t>
      </w:r>
      <w:r>
        <w:rPr>
          <w:rFonts w:ascii="Times New Roman" w:hAnsi="Times New Roman" w:cs="Times New Roman"/>
          <w:sz w:val="24"/>
          <w:szCs w:val="24"/>
        </w:rPr>
        <w:lastRenderedPageBreak/>
        <w:t xml:space="preserve">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w:t>
      </w:r>
      <w:proofErr w:type="gramStart"/>
      <w:r>
        <w:rPr>
          <w:rFonts w:ascii="Times New Roman" w:hAnsi="Times New Roman" w:cs="Times New Roman"/>
          <w:sz w:val="24"/>
          <w:szCs w:val="24"/>
        </w:rPr>
        <w:t xml:space="preserve">from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FB070D"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w:t>
      </w:r>
      <w:proofErr w:type="gramStart"/>
      <w:r>
        <w:rPr>
          <w:rFonts w:ascii="Times New Roman" w:hAnsi="Times New Roman" w:cs="Times New Roman"/>
          <w:sz w:val="24"/>
          <w:szCs w:val="24"/>
          <w:u w:val="single"/>
        </w:rPr>
        <w:t xml:space="preserve">specifying </w:t>
      </w:r>
      <w:proofErr w:type="gramEnd"/>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lastRenderedPageBreak/>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1"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2"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Oertmann</w:t>
      </w:r>
      <w:proofErr w:type="spellEnd"/>
      <w:r>
        <w:rPr>
          <w:rFonts w:ascii="Times New Roman" w:hAnsi="Times New Roman" w:cs="Times New Roman"/>
          <w:sz w:val="24"/>
          <w:szCs w:val="24"/>
        </w:rPr>
        <w:t xml:space="preserve">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spellStart"/>
      <w:r>
        <w:rPr>
          <w:rFonts w:ascii="Times New Roman" w:hAnsi="Times New Roman" w:cs="Times New Roman"/>
          <w:sz w:val="24"/>
          <w:szCs w:val="24"/>
        </w:rPr>
        <w:t>Henriksson</w:t>
      </w:r>
      <w:proofErr w:type="spellEnd"/>
      <w:r>
        <w:rPr>
          <w:rFonts w:ascii="Times New Roman" w:hAnsi="Times New Roman" w:cs="Times New Roman"/>
          <w:sz w:val="24"/>
          <w:szCs w:val="24"/>
        </w:rPr>
        <w:t xml:space="preserve">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proofErr w:type="gramStart"/>
      <w:r>
        <w:rPr>
          <w:rFonts w:ascii="Times New Roman" w:hAnsi="Times New Roman" w:cs="Times New Roman"/>
          <w:b/>
          <w:sz w:val="24"/>
          <w:szCs w:val="24"/>
        </w:rPr>
        <w:t>surplus</w:t>
      </w:r>
      <w:r>
        <w:rPr>
          <w:rFonts w:ascii="Times New Roman" w:hAnsi="Times New Roman" w:cs="Times New Roman"/>
          <w:sz w:val="24"/>
          <w:szCs w:val="24"/>
        </w:rPr>
        <w:t>’</w:t>
      </w:r>
      <w:proofErr w:type="gramEnd"/>
      <w:r>
        <w:rPr>
          <w:rFonts w:ascii="Times New Roman" w:hAnsi="Times New Roman" w:cs="Times New Roman"/>
          <w:sz w:val="24"/>
          <w:szCs w:val="24"/>
        </w:rPr>
        <w:t xml:space="preserve">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w:t>
      </w:r>
      <w:proofErr w:type="gramStart"/>
      <w:r>
        <w:rPr>
          <w:rFonts w:ascii="Times New Roman" w:eastAsiaTheme="minorEastAsia" w:hAnsi="Times New Roman" w:cs="Times New Roman"/>
          <w:sz w:val="24"/>
          <w:szCs w:val="24"/>
        </w:rPr>
        <w:t xml:space="preserve">on </w:t>
      </w:r>
      <w:proofErr w:type="gramEnd"/>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xml:space="preserve">: Using the Black Litterman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xml:space="preserve">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FB070D"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xml:space="preserve">: Current market capitalization for </w:t>
      </w:r>
      <w:proofErr w:type="gramStart"/>
      <w:r>
        <w:rPr>
          <w:rFonts w:ascii="Times New Roman" w:hAnsi="Times New Roman" w:cs="Times New Roman"/>
          <w:sz w:val="24"/>
          <w:szCs w:val="24"/>
        </w:rPr>
        <w:t>the  asset</w:t>
      </w:r>
      <w:proofErr w:type="gramEnd"/>
      <w:r>
        <w:rPr>
          <w:rFonts w:ascii="Times New Roman" w:hAnsi="Times New Roman" w:cs="Times New Roman"/>
          <w:sz w:val="24"/>
          <w:szCs w:val="24"/>
        </w:rPr>
        <w:t xml:space="preserve"> classes based on the </w:t>
      </w:r>
      <w:proofErr w:type="spellStart"/>
      <w:r>
        <w:rPr>
          <w:rFonts w:ascii="Times New Roman" w:hAnsi="Times New Roman" w:cs="Times New Roman"/>
          <w:sz w:val="24"/>
          <w:szCs w:val="24"/>
        </w:rPr>
        <w:t>Topix</w:t>
      </w:r>
      <w:proofErr w:type="spellEnd"/>
      <w:r>
        <w:rPr>
          <w:rFonts w:ascii="Times New Roman" w:hAnsi="Times New Roman" w:cs="Times New Roman"/>
          <w:sz w:val="24"/>
          <w:szCs w:val="24"/>
        </w:rPr>
        <w:t>,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w:t>
      </w:r>
      <w:proofErr w:type="gramStart"/>
      <w:r>
        <w:rPr>
          <w:rFonts w:ascii="Times New Roman" w:hAnsi="Times New Roman" w:cs="Times New Roman"/>
          <w:sz w:val="24"/>
          <w:szCs w:val="24"/>
          <w:u w:val="single"/>
        </w:rPr>
        <w:t xml:space="preserve">Coefficient </w:t>
      </w:r>
      <w:proofErr w:type="gramEnd"/>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w:t>
      </w:r>
      <w:proofErr w:type="gramStart"/>
      <w:r>
        <w:rPr>
          <w:rFonts w:ascii="Times New Roman" w:eastAsiaTheme="minorEastAsia" w:hAnsi="Times New Roman" w:cs="Times New Roman"/>
          <w:sz w:val="24"/>
          <w:szCs w:val="24"/>
        </w:rPr>
        <w:t xml:space="preserve">approximately </w:t>
      </w:r>
      <w:proofErr w:type="gramEnd"/>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t>
      </w:r>
      <w:proofErr w:type="gramStart"/>
      <w:r>
        <w:rPr>
          <w:rFonts w:ascii="Times New Roman" w:hAnsi="Times New Roman" w:cs="Times New Roman"/>
          <w:sz w:val="24"/>
          <w:szCs w:val="24"/>
          <w:u w:val="single"/>
        </w:rPr>
        <w:t xml:space="preserve">Weight </w:t>
      </w:r>
      <w:proofErr w:type="gramEnd"/>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w:t>
      </w:r>
      <w:proofErr w:type="gramStart"/>
      <w:r>
        <w:rPr>
          <w:rFonts w:ascii="Times New Roman" w:hAnsi="Times New Roman" w:cs="Times New Roman"/>
          <w:sz w:val="24"/>
          <w:szCs w:val="24"/>
          <w:u w:val="single"/>
        </w:rPr>
        <w:t xml:space="preserve">Variance </w:t>
      </w:r>
      <w:proofErr w:type="gramEnd"/>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being</w:t>
      </w:r>
      <w:proofErr w:type="gramEnd"/>
      <w:r>
        <w:rPr>
          <w:rFonts w:ascii="Times New Roman" w:eastAsiaTheme="minorEastAsia" w:hAnsi="Times New Roman" w:cs="Times New Roman"/>
          <w:sz w:val="24"/>
          <w:szCs w:val="24"/>
        </w:rPr>
        <w:t xml:space="preserve">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w:t>
      </w:r>
      <w:proofErr w:type="gramStart"/>
      <w:r>
        <w:rPr>
          <w:rFonts w:ascii="Times New Roman" w:eastAsiaTheme="minorEastAsia" w:hAnsi="Times New Roman" w:cs="Times New Roman"/>
          <w:sz w:val="24"/>
          <w:szCs w:val="24"/>
        </w:rPr>
        <w:t xml:space="preserve">at </w:t>
      </w:r>
      <w:proofErr w:type="gramEnd"/>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w:t>
      </w:r>
      <w:proofErr w:type="gramStart"/>
      <w:r>
        <w:rPr>
          <w:rFonts w:ascii="Times New Roman" w:hAnsi="Times New Roman" w:cs="Times New Roman"/>
          <w:sz w:val="24"/>
          <w:szCs w:val="24"/>
        </w:rPr>
        <w:t xml:space="preserve">income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FB070D"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3"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FB070D"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FB070D"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proofErr w:type="gramStart"/>
      <w:r w:rsidRPr="00663904">
        <w:rPr>
          <w:rFonts w:ascii="Times New Roman" w:eastAsiaTheme="minorEastAsia" w:hAnsi="Times New Roman" w:cs="Times New Roman"/>
          <w:sz w:val="24"/>
          <w:szCs w:val="24"/>
        </w:rPr>
        <w:t>and</w:t>
      </w:r>
      <w:proofErr w:type="gramEnd"/>
      <w:r w:rsidRPr="00663904">
        <w:rPr>
          <w:rFonts w:ascii="Times New Roman" w:eastAsiaTheme="minorEastAsia" w:hAnsi="Times New Roman" w:cs="Times New Roman"/>
          <w:sz w:val="24"/>
          <w:szCs w:val="24"/>
        </w:rPr>
        <w:t xml:space="preserve">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FB070D"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FB070D"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proofErr w:type="gramStart"/>
      <w:r w:rsidRPr="00663904">
        <w:rPr>
          <w:rFonts w:ascii="Times New Roman" w:eastAsiaTheme="minorEastAsia" w:hAnsi="Times New Roman" w:cs="Times New Roman"/>
          <w:sz w:val="24"/>
          <w:szCs w:val="24"/>
        </w:rPr>
        <w:t>then</w:t>
      </w:r>
      <w:proofErr w:type="gramEnd"/>
      <w:r w:rsidRPr="00663904">
        <w:rPr>
          <w:rFonts w:ascii="Times New Roman" w:eastAsiaTheme="minorEastAsia" w:hAnsi="Times New Roman" w:cs="Times New Roman"/>
          <w:sz w:val="24"/>
          <w:szCs w:val="24"/>
        </w:rPr>
        <w:t xml:space="preserve">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w:t>
      </w:r>
      <w:proofErr w:type="gramStart"/>
      <w:r>
        <w:rPr>
          <w:rFonts w:ascii="Times New Roman" w:hAnsi="Times New Roman" w:cs="Times New Roman"/>
          <w:sz w:val="24"/>
          <w:szCs w:val="24"/>
        </w:rPr>
        <w:t xml:space="preserve">is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r>
        <w:rPr>
          <w:rFonts w:ascii="Times New Roman" w:eastAsiaTheme="minorEastAsia" w:hAnsi="Times New Roman" w:cs="Times New Roman"/>
          <w:sz w:val="24"/>
          <w:szCs w:val="24"/>
        </w:rPr>
        <w:t xml:space="preserve">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roofErr w:type="gramStart"/>
      <w:r>
        <w:rPr>
          <w:rFonts w:ascii="Times New Roman" w:eastAsiaTheme="minorEastAsia" w:hAnsi="Times New Roman" w:cs="Times New Roman"/>
          <w:sz w:val="24"/>
          <w:szCs w:val="24"/>
        </w:rPr>
        <w:t>.,</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FB070D"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FB070D"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FB070D"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FB070D"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proofErr w:type="gramStart"/>
      <w:r w:rsidRPr="00F63FB5">
        <w:rPr>
          <w:rFonts w:ascii="Times New Roman" w:eastAsiaTheme="minorEastAsia" w:hAnsi="Times New Roman" w:cs="Times New Roman"/>
          <w:sz w:val="24"/>
          <w:szCs w:val="24"/>
        </w:rPr>
        <w:t>for</w:t>
      </w:r>
      <w:proofErr w:type="gramEnd"/>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FB070D"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FB070D"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FB070D"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w:t>
      </w:r>
      <w:proofErr w:type="gramStart"/>
      <w:r w:rsidR="003B2C2A">
        <w:rPr>
          <w:rFonts w:ascii="Times New Roman" w:hAnsi="Times New Roman" w:cs="Times New Roman"/>
          <w:sz w:val="24"/>
          <w:szCs w:val="24"/>
        </w:rPr>
        <w:t>securities</w:t>
      </w:r>
      <w:proofErr w:type="gramEnd"/>
      <w:r w:rsidR="003B2C2A">
        <w:rPr>
          <w:rFonts w:ascii="Times New Roman" w:hAnsi="Times New Roman" w:cs="Times New Roman"/>
          <w:sz w:val="24"/>
          <w:szCs w:val="24"/>
        </w:rPr>
        <w:t xml:space="preserve">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rsidR="00FB070D" w:rsidRPr="00FB070D" w:rsidRDefault="00FB070D" w:rsidP="00FB070D">
      <w:pPr>
        <w:spacing w:line="360" w:lineRule="auto"/>
        <w:rPr>
          <w:rFonts w:ascii="Times New Roman" w:hAnsi="Times New Roman" w:cs="Times New Roman"/>
          <w:sz w:val="24"/>
          <w:szCs w:val="24"/>
        </w:rPr>
      </w:pPr>
    </w:p>
    <w:p w:rsidR="00FB070D" w:rsidRPr="00337C65" w:rsidRDefault="00FB070D" w:rsidP="00FB070D">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rsidR="00FB070D" w:rsidRPr="00FC48D1" w:rsidRDefault="00FB070D" w:rsidP="00FB070D">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FB070D" w:rsidRPr="00375F97"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rsidR="00FB070D" w:rsidRDefault="00FB070D" w:rsidP="00FB070D">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Asset ID – Benchmark Weight Table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Pr="00E12529" w:rsidRDefault="00FB070D" w:rsidP="00FB070D">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Wash Days</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Options</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Allow Cross Over</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(Volatility in %)</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rsidR="00FB070D" w:rsidRDefault="00FB070D" w:rsidP="00FB070D">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143394"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rsidR="00FB070D" w:rsidRDefault="00FB070D" w:rsidP="00FB070D">
      <w:pPr>
        <w:spacing w:line="360" w:lineRule="auto"/>
        <w:rPr>
          <w:rFonts w:ascii="Times New Roman" w:hAnsi="Times New Roman" w:cs="Times New Roman"/>
          <w:sz w:val="24"/>
          <w:szCs w:val="24"/>
        </w:rPr>
      </w:pP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FB070D"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rsidR="00FB070D" w:rsidRPr="00337C65" w:rsidRDefault="00FB070D" w:rsidP="00FB070D">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rsidR="00FB070D" w:rsidRDefault="00FB070D" w:rsidP="00FB070D">
      <w:pPr>
        <w:spacing w:line="360" w:lineRule="auto"/>
        <w:rPr>
          <w:rFonts w:ascii="Times New Roman" w:hAnsi="Times New Roman" w:cs="Times New Roman"/>
          <w:sz w:val="24"/>
          <w:szCs w:val="24"/>
        </w:rPr>
      </w:pPr>
    </w:p>
    <w:p w:rsidR="00FB070D" w:rsidRPr="00337C65" w:rsidRDefault="00FB070D" w:rsidP="00FB070D">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w:t>
      </w:r>
      <w:r>
        <w:rPr>
          <w:rFonts w:ascii="Times New Roman" w:hAnsi="Times New Roman" w:cs="Times New Roman"/>
          <w:b/>
          <w:sz w:val="32"/>
          <w:szCs w:val="32"/>
        </w:rPr>
        <w:t>s</w:t>
      </w:r>
      <w:r w:rsidRPr="00337C65">
        <w:rPr>
          <w:rFonts w:ascii="Times New Roman" w:hAnsi="Times New Roman" w:cs="Times New Roman"/>
          <w:b/>
          <w:sz w:val="32"/>
          <w:szCs w:val="32"/>
        </w:rPr>
        <w:t xml:space="preserve"> </w:t>
      </w:r>
      <w:r>
        <w:rPr>
          <w:rFonts w:ascii="Times New Roman" w:hAnsi="Times New Roman" w:cs="Times New Roman"/>
          <w:b/>
          <w:sz w:val="32"/>
          <w:szCs w:val="32"/>
        </w:rPr>
        <w:t>and Constraints</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7668"/>
      </w:tblGrid>
      <w:tr w:rsidR="00FB070D" w:rsidTr="0072230C">
        <w:tc>
          <w:tcPr>
            <w:tcW w:w="1908" w:type="dxa"/>
            <w:vAlign w:val="center"/>
          </w:tcPr>
          <w:p w:rsidR="00FB070D" w:rsidRPr="00E76597" w:rsidRDefault="00FB070D" w:rsidP="0072230C">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rsidR="00FB070D" w:rsidRPr="00E76597" w:rsidRDefault="00FB070D" w:rsidP="0072230C">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b</m:t>
                </m:r>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Benchmark Portfolio</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m:t>Ω</m:t>
                </m:r>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 or Factor Risk Model</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m:t>α</m:t>
                </m:r>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Values</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vAlign w:val="center"/>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FB070D" w:rsidTr="0072230C">
        <w:tc>
          <w:tcPr>
            <w:tcW w:w="1908" w:type="dxa"/>
          </w:tcPr>
          <w:p w:rsidR="00FB070D" w:rsidRDefault="00FB070D" w:rsidP="0072230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m:t>
                    </m:r>
                    <m:r>
                      <w:rPr>
                        <w:rFonts w:ascii="Cambria Math" w:hAnsi="Cambria Math" w:cs="Times New Roman"/>
                        <w:sz w:val="24"/>
                        <w:szCs w:val="24"/>
                      </w:rPr>
                      <m:t>CHMARK, i</m:t>
                    </m:r>
                  </m:sub>
                </m:sSub>
              </m:oMath>
            </m:oMathPara>
          </w:p>
        </w:tc>
        <w:tc>
          <w:tcPr>
            <w:tcW w:w="766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Net Tilt 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 Term and Short Term Tax Treatments.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rsidR="00FB070D" w:rsidRDefault="00FB070D" w:rsidP="00FB070D">
      <w:pPr>
        <w:spacing w:line="360" w:lineRule="auto"/>
        <w:rPr>
          <w:rFonts w:ascii="Times New Roman" w:hAnsi="Times New Roman" w:cs="Times New Roman"/>
          <w:sz w:val="24"/>
          <w:szCs w:val="24"/>
        </w:rPr>
      </w:pPr>
    </w:p>
    <w:p w:rsidR="00FB070D" w:rsidRPr="00AD2811"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Tax Liability</w:t>
      </w:r>
      <w:r w:rsidRPr="00F60968">
        <w:rPr>
          <w:rFonts w:ascii="Times New Roman" w:hAnsi="Times New Roman" w:cs="Times New Roman"/>
          <w:b/>
          <w:sz w:val="28"/>
          <w:szCs w:val="28"/>
        </w:rPr>
        <w:t xml:space="preserve"> 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rsidR="00FB070D" w:rsidRDefault="00FB070D" w:rsidP="00FB070D">
      <w:pPr>
        <w:spacing w:line="360" w:lineRule="auto"/>
        <w:rPr>
          <w:rFonts w:ascii="Times New Roman" w:hAnsi="Times New Roman" w:cs="Times New Roman"/>
          <w:sz w:val="24"/>
          <w:szCs w:val="24"/>
        </w:rPr>
      </w:pPr>
    </w:p>
    <w:p w:rsidR="00FB070D" w:rsidRPr="00AD2811"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Risk (Standard Deviation)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FB070D" w:rsidRDefault="00FB070D" w:rsidP="00FB070D">
      <w:pPr>
        <w:spacing w:line="360" w:lineRule="auto"/>
        <w:rPr>
          <w:rFonts w:ascii="Times New Roman" w:hAnsi="Times New Roman" w:cs="Times New Roman"/>
          <w:sz w:val="24"/>
          <w:szCs w:val="24"/>
        </w:rPr>
      </w:pPr>
    </w:p>
    <w:p w:rsidR="00FB070D" w:rsidRPr="005E181A" w:rsidRDefault="00FB070D" w:rsidP="00FB070D">
      <w:pPr>
        <w:spacing w:line="360" w:lineRule="auto"/>
        <w:rPr>
          <w:rFonts w:ascii="Times New Roman" w:eastAsiaTheme="minorEastAsia" w:hAnsi="Times New Roman" w:cs="Times New Roman"/>
          <w:sz w:val="24"/>
          <w:szCs w:val="24"/>
        </w:rPr>
      </w:pPr>
      <m:oMathPara>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rad>
        </m:oMath>
      </m:oMathPara>
    </w:p>
    <w:p w:rsidR="00FB070D" w:rsidRPr="005E181A"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FB070D" w:rsidRDefault="00FB070D" w:rsidP="00FB070D">
      <w:pPr>
        <w:spacing w:line="360" w:lineRule="auto"/>
        <w:rPr>
          <w:rFonts w:ascii="Times New Roman" w:hAnsi="Times New Roman" w:cs="Times New Roman"/>
          <w:sz w:val="24"/>
          <w:szCs w:val="24"/>
        </w:rPr>
      </w:pPr>
    </w:p>
    <w:p w:rsidR="00FB070D" w:rsidRPr="005E181A" w:rsidRDefault="00FB070D" w:rsidP="00FB070D">
      <w:pPr>
        <w:spacing w:line="360" w:lineRule="auto"/>
        <w:rPr>
          <w:rFonts w:ascii="Times New Roman" w:eastAsiaTheme="minorEastAsia" w:hAnsi="Times New Roman" w:cs="Times New Roman"/>
          <w:sz w:val="24"/>
          <w:szCs w:val="24"/>
        </w:rPr>
      </w:pPr>
      <m:oMathPara>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e>
              </m:d>
            </m:e>
          </m:rad>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p w:rsidR="00FB070D" w:rsidRPr="005E181A"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e>
          </m:d>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Expected Return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rsidR="00FB070D" w:rsidRDefault="00FB070D" w:rsidP="00FB070D">
      <w:pPr>
        <w:spacing w:line="360" w:lineRule="auto"/>
        <w:rPr>
          <w:rFonts w:ascii="Times New Roman" w:hAnsi="Times New Roman" w:cs="Times New Roman"/>
          <w:sz w:val="24"/>
          <w:szCs w:val="24"/>
        </w:rPr>
      </w:pPr>
    </w:p>
    <w:p w:rsidR="00FB070D" w:rsidRPr="005E181A"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α</m:t>
          </m:r>
        </m:oMath>
      </m:oMathPara>
    </w:p>
    <w:p w:rsidR="00FB070D" w:rsidRPr="005E181A"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FB070D" w:rsidRDefault="00FB070D" w:rsidP="00FB070D">
      <w:pPr>
        <w:spacing w:line="360" w:lineRule="auto"/>
        <w:rPr>
          <w:rFonts w:ascii="Times New Roman" w:hAnsi="Times New Roman" w:cs="Times New Roman"/>
          <w:sz w:val="24"/>
          <w:szCs w:val="24"/>
        </w:rPr>
      </w:pPr>
    </w:p>
    <w:p w:rsidR="00FB070D" w:rsidRPr="005E181A"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α</m:t>
          </m:r>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rsidR="00FB070D" w:rsidRDefault="00FB070D" w:rsidP="00FB070D">
      <w:pPr>
        <w:spacing w:line="360" w:lineRule="auto"/>
        <w:rPr>
          <w:rFonts w:ascii="Times New Roman" w:hAnsi="Times New Roman" w:cs="Times New Roman"/>
          <w:sz w:val="24"/>
          <w:szCs w:val="24"/>
        </w:rPr>
      </w:pPr>
    </w:p>
    <w:p w:rsidR="00FB070D" w:rsidRPr="005E181A"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rsidR="00FB070D" w:rsidRPr="005E181A"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FB070D" w:rsidRDefault="00FB070D" w:rsidP="00FB070D">
      <w:pPr>
        <w:spacing w:line="360" w:lineRule="auto"/>
        <w:rPr>
          <w:rFonts w:ascii="Times New Roman" w:hAnsi="Times New Roman" w:cs="Times New Roman"/>
          <w:sz w:val="24"/>
          <w:szCs w:val="24"/>
        </w:rPr>
      </w:pPr>
    </w:p>
    <w:p w:rsidR="00FB070D" w:rsidRPr="005E181A"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Goldman Sachs Shortfall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46"/>
        <w:gridCol w:w="6830"/>
      </w:tblGrid>
      <w:tr w:rsidR="00FB070D" w:rsidTr="0072230C">
        <w:tc>
          <w:tcPr>
            <w:tcW w:w="2746"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2746"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830"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Linear Buy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Linear Sell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Linear Transaction Cost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Market Impact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Short Sell Cost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Transaction Cost </w:t>
      </w:r>
      <w:r w:rsidRPr="00F60968">
        <w:rPr>
          <w:rFonts w:ascii="Times New Roman" w:hAnsi="Times New Roman" w:cs="Times New Roman"/>
          <w:b/>
          <w:sz w:val="28"/>
          <w:szCs w:val="28"/>
        </w:rPr>
        <w:t>Objective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Absolute Exposure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634C1F" w:rsidRDefault="00FB070D" w:rsidP="00FB070D">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specific level. This is an equality constraint.</w:t>
      </w: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specific level after the transaction cost is applied. This is an equality constraint.</w:t>
      </w: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Issuer Long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COMP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COMP</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Model Deviation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C401C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580A1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FB070D"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allowing</w:t>
      </w:r>
      <w:proofErr w:type="gramEnd"/>
      <w:r>
        <w:rPr>
          <w:rFonts w:ascii="Times New Roman" w:eastAsiaTheme="minorEastAsia" w:hAnsi="Times New Roman" w:cs="Times New Roman"/>
          <w:sz w:val="24"/>
          <w:szCs w:val="24"/>
        </w:rPr>
        <w:t xml:space="preserve"> for</w:t>
      </w:r>
    </w:p>
    <w:p w:rsidR="00FB070D" w:rsidRDefault="00FB070D" w:rsidP="00FB070D">
      <w:pPr>
        <w:spacing w:line="360" w:lineRule="auto"/>
        <w:rPr>
          <w:rFonts w:ascii="Times New Roman" w:eastAsiaTheme="minorEastAsia" w:hAnsi="Times New Roman" w:cs="Times New Roman"/>
          <w:sz w:val="24"/>
          <w:szCs w:val="24"/>
        </w:rPr>
      </w:pPr>
    </w:p>
    <w:p w:rsidR="00FB070D" w:rsidRPr="00C401C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580A1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FB070D"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allowing</w:t>
      </w:r>
      <w:proofErr w:type="gramEnd"/>
      <w:r>
        <w:rPr>
          <w:rFonts w:ascii="Times New Roman" w:eastAsiaTheme="minorEastAsia" w:hAnsi="Times New Roman" w:cs="Times New Roman"/>
          <w:sz w:val="24"/>
          <w:szCs w:val="24"/>
        </w:rPr>
        <w:t xml:space="preserve"> for</w:t>
      </w:r>
    </w:p>
    <w:p w:rsidR="00FB070D" w:rsidRDefault="00FB070D" w:rsidP="00FB070D">
      <w:pPr>
        <w:spacing w:line="360" w:lineRule="auto"/>
        <w:rPr>
          <w:rFonts w:ascii="Times New Roman" w:eastAsiaTheme="minorEastAsia" w:hAnsi="Times New Roman" w:cs="Times New Roman"/>
          <w:sz w:val="24"/>
          <w:szCs w:val="24"/>
        </w:rPr>
      </w:pPr>
    </w:p>
    <w:p w:rsidR="00FB070D" w:rsidRPr="00C401C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Short Holding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580A1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FB070D"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allowing</w:t>
      </w:r>
      <w:proofErr w:type="gramEnd"/>
      <w:r>
        <w:rPr>
          <w:rFonts w:ascii="Times New Roman" w:eastAsiaTheme="minorEastAsia" w:hAnsi="Times New Roman" w:cs="Times New Roman"/>
          <w:sz w:val="24"/>
          <w:szCs w:val="24"/>
        </w:rPr>
        <w:t xml:space="preserve"> for</w:t>
      </w:r>
    </w:p>
    <w:p w:rsidR="00FB070D" w:rsidRDefault="00FB070D" w:rsidP="00FB070D">
      <w:pPr>
        <w:spacing w:line="360" w:lineRule="auto"/>
        <w:rPr>
          <w:rFonts w:ascii="Times New Roman" w:eastAsiaTheme="minorEastAsia" w:hAnsi="Times New Roman" w:cs="Times New Roman"/>
          <w:sz w:val="24"/>
          <w:szCs w:val="24"/>
        </w:rPr>
      </w:pPr>
    </w:p>
    <w:p w:rsidR="00FB070D" w:rsidRPr="00C401C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rsidR="00FB070D" w:rsidRDefault="00FB070D" w:rsidP="00FB070D">
      <w:pPr>
        <w:spacing w:line="360" w:lineRule="auto"/>
        <w:rPr>
          <w:rFonts w:ascii="Times New Roman" w:hAnsi="Times New Roman" w:cs="Times New Roman"/>
          <w:sz w:val="24"/>
          <w:szCs w:val="24"/>
        </w:rPr>
      </w:pPr>
    </w:p>
    <w:p w:rsidR="00FB070D" w:rsidRPr="00580A1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rsidR="00FB070D" w:rsidRDefault="00FB070D" w:rsidP="00FB070D">
      <w:pPr>
        <w:spacing w:line="360" w:lineRule="auto"/>
        <w:rPr>
          <w:rFonts w:ascii="Times New Roman" w:hAnsi="Times New Roman" w:cs="Times New Roman"/>
          <w:sz w:val="24"/>
          <w:szCs w:val="24"/>
        </w:rPr>
      </w:pPr>
    </w:p>
    <w:p w:rsidR="00FB070D" w:rsidRPr="00580A1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rsidR="00FB070D" w:rsidRDefault="00FB070D" w:rsidP="00FB070D">
      <w:pPr>
        <w:spacing w:line="360" w:lineRule="auto"/>
        <w:rPr>
          <w:rFonts w:ascii="Times New Roman" w:hAnsi="Times New Roman" w:cs="Times New Roman"/>
          <w:sz w:val="24"/>
          <w:szCs w:val="24"/>
        </w:rPr>
      </w:pPr>
    </w:p>
    <w:p w:rsidR="00FB070D" w:rsidRPr="00580A14"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m:t>
                      </m:r>
                      <m:r>
                        <w:rPr>
                          <w:rFonts w:ascii="Cambria Math" w:hAnsi="Cambria Math" w:cs="Times New Roman"/>
                          <w:sz w:val="24"/>
                          <w:szCs w:val="24"/>
                        </w:rPr>
                        <m:t>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1257BD"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rsidR="00FB070D" w:rsidRPr="005E181A" w:rsidRDefault="00FB070D" w:rsidP="00FB070D">
      <w:pPr>
        <w:spacing w:line="360" w:lineRule="auto"/>
        <w:rPr>
          <w:rFonts w:ascii="Times New Roman" w:eastAsiaTheme="minorEastAsia"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B15360"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sell is a short sell.</w:t>
      </w:r>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337C65" w:rsidRDefault="00FB070D" w:rsidP="00FB070D">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A87B29" w:rsidRDefault="00FB070D" w:rsidP="00FB070D">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F43525"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Risk Model</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F43525"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F43525"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687358"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FB070D" w:rsidRPr="00A87B29"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number of sell trades required to reach the Target Portfolio, allowing for zero sell threshold.</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687358"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FB070D" w:rsidRPr="00A87B29"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p>
    <w:p w:rsidR="00FB070D" w:rsidRPr="00F60968" w:rsidRDefault="00FB070D" w:rsidP="00FB070D">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rsidR="00FB070D" w:rsidRDefault="00FB070D" w:rsidP="00FB070D">
      <w:pPr>
        <w:spacing w:line="360" w:lineRule="auto"/>
        <w:rPr>
          <w:rFonts w:ascii="Times New Roman" w:hAnsi="Times New Roman" w:cs="Times New Roman"/>
          <w:sz w:val="24"/>
          <w:szCs w:val="24"/>
        </w:rPr>
      </w:pPr>
    </w:p>
    <w:p w:rsidR="00FB070D" w:rsidRDefault="00FB070D" w:rsidP="00FB070D">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rsidR="00FB070D" w:rsidRDefault="00FB070D" w:rsidP="00FB070D">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FB070D" w:rsidRDefault="00FB070D" w:rsidP="00FB070D">
      <w:pPr>
        <w:spacing w:line="360" w:lineRule="auto"/>
        <w:rPr>
          <w:rFonts w:ascii="Times New Roman" w:hAnsi="Times New Roman" w:cs="Times New Roman"/>
          <w:sz w:val="24"/>
          <w:szCs w:val="24"/>
        </w:rPr>
      </w:pPr>
    </w:p>
    <w:p w:rsidR="00FB070D" w:rsidRPr="00687358" w:rsidRDefault="00FB070D" w:rsidP="00FB070D">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FB070D" w:rsidRPr="00A87B29" w:rsidRDefault="00FB070D" w:rsidP="00FB070D">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FB070D" w:rsidRDefault="00FB070D" w:rsidP="00FB070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FB070D" w:rsidTr="0072230C">
        <w:tc>
          <w:tcPr>
            <w:tcW w:w="316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FB070D" w:rsidRPr="00F60968" w:rsidRDefault="00FB070D" w:rsidP="0072230C">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FB070D"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FB070D" w:rsidTr="0072230C">
        <w:tc>
          <w:tcPr>
            <w:tcW w:w="3168" w:type="dxa"/>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FB070D" w:rsidRPr="00F60968" w:rsidRDefault="00FB070D" w:rsidP="0072230C">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663904" w:rsidRDefault="00663904" w:rsidP="00B7306B">
      <w:pPr>
        <w:spacing w:line="360" w:lineRule="auto"/>
        <w:rPr>
          <w:rFonts w:ascii="Times New Roman" w:hAnsi="Times New Roman" w:cs="Times New Roman"/>
          <w:sz w:val="24"/>
          <w:szCs w:val="24"/>
        </w:rPr>
      </w:pPr>
    </w:p>
    <w:sectPr w:rsidR="0066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51"/>
  </w:num>
  <w:num w:numId="4">
    <w:abstractNumId w:val="54"/>
  </w:num>
  <w:num w:numId="5">
    <w:abstractNumId w:val="9"/>
  </w:num>
  <w:num w:numId="6">
    <w:abstractNumId w:val="11"/>
  </w:num>
  <w:num w:numId="7">
    <w:abstractNumId w:val="29"/>
  </w:num>
  <w:num w:numId="8">
    <w:abstractNumId w:val="44"/>
  </w:num>
  <w:num w:numId="9">
    <w:abstractNumId w:val="19"/>
  </w:num>
  <w:num w:numId="10">
    <w:abstractNumId w:val="32"/>
  </w:num>
  <w:num w:numId="11">
    <w:abstractNumId w:val="20"/>
  </w:num>
  <w:num w:numId="12">
    <w:abstractNumId w:val="34"/>
  </w:num>
  <w:num w:numId="13">
    <w:abstractNumId w:val="22"/>
  </w:num>
  <w:num w:numId="14">
    <w:abstractNumId w:val="43"/>
  </w:num>
  <w:num w:numId="15">
    <w:abstractNumId w:val="28"/>
  </w:num>
  <w:num w:numId="16">
    <w:abstractNumId w:val="48"/>
  </w:num>
  <w:num w:numId="17">
    <w:abstractNumId w:val="0"/>
  </w:num>
  <w:num w:numId="18">
    <w:abstractNumId w:val="33"/>
  </w:num>
  <w:num w:numId="19">
    <w:abstractNumId w:val="7"/>
  </w:num>
  <w:num w:numId="20">
    <w:abstractNumId w:val="46"/>
  </w:num>
  <w:num w:numId="21">
    <w:abstractNumId w:val="8"/>
  </w:num>
  <w:num w:numId="22">
    <w:abstractNumId w:val="15"/>
  </w:num>
  <w:num w:numId="23">
    <w:abstractNumId w:val="41"/>
  </w:num>
  <w:num w:numId="24">
    <w:abstractNumId w:val="21"/>
  </w:num>
  <w:num w:numId="25">
    <w:abstractNumId w:val="42"/>
  </w:num>
  <w:num w:numId="26">
    <w:abstractNumId w:val="3"/>
  </w:num>
  <w:num w:numId="27">
    <w:abstractNumId w:val="17"/>
  </w:num>
  <w:num w:numId="28">
    <w:abstractNumId w:val="39"/>
  </w:num>
  <w:num w:numId="29">
    <w:abstractNumId w:val="24"/>
  </w:num>
  <w:num w:numId="30">
    <w:abstractNumId w:val="10"/>
  </w:num>
  <w:num w:numId="31">
    <w:abstractNumId w:val="31"/>
  </w:num>
  <w:num w:numId="32">
    <w:abstractNumId w:val="5"/>
  </w:num>
  <w:num w:numId="33">
    <w:abstractNumId w:val="52"/>
  </w:num>
  <w:num w:numId="34">
    <w:abstractNumId w:val="16"/>
  </w:num>
  <w:num w:numId="35">
    <w:abstractNumId w:val="12"/>
  </w:num>
  <w:num w:numId="36">
    <w:abstractNumId w:val="4"/>
  </w:num>
  <w:num w:numId="37">
    <w:abstractNumId w:val="50"/>
  </w:num>
  <w:num w:numId="38">
    <w:abstractNumId w:val="45"/>
  </w:num>
  <w:num w:numId="39">
    <w:abstractNumId w:val="26"/>
  </w:num>
  <w:num w:numId="40">
    <w:abstractNumId w:val="36"/>
  </w:num>
  <w:num w:numId="41">
    <w:abstractNumId w:val="2"/>
  </w:num>
  <w:num w:numId="42">
    <w:abstractNumId w:val="14"/>
  </w:num>
  <w:num w:numId="43">
    <w:abstractNumId w:val="49"/>
  </w:num>
  <w:num w:numId="44">
    <w:abstractNumId w:val="38"/>
  </w:num>
  <w:num w:numId="45">
    <w:abstractNumId w:val="47"/>
  </w:num>
  <w:num w:numId="46">
    <w:abstractNumId w:val="1"/>
  </w:num>
  <w:num w:numId="47">
    <w:abstractNumId w:val="25"/>
  </w:num>
  <w:num w:numId="48">
    <w:abstractNumId w:val="27"/>
  </w:num>
  <w:num w:numId="49">
    <w:abstractNumId w:val="37"/>
  </w:num>
  <w:num w:numId="50">
    <w:abstractNumId w:val="53"/>
  </w:num>
  <w:num w:numId="51">
    <w:abstractNumId w:val="13"/>
  </w:num>
  <w:num w:numId="52">
    <w:abstractNumId w:val="40"/>
  </w:num>
  <w:num w:numId="53">
    <w:abstractNumId w:val="35"/>
  </w:num>
  <w:num w:numId="54">
    <w:abstractNumId w:val="23"/>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3E7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44361"/>
    <w:rsid w:val="00344FB5"/>
    <w:rsid w:val="00354395"/>
    <w:rsid w:val="00354F0C"/>
    <w:rsid w:val="0036303F"/>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33BA"/>
    <w:rsid w:val="0062507B"/>
    <w:rsid w:val="00627BF1"/>
    <w:rsid w:val="006359A0"/>
    <w:rsid w:val="00635C43"/>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4052"/>
    <w:rsid w:val="008E5933"/>
    <w:rsid w:val="008E6A95"/>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A69"/>
    <w:rsid w:val="00B51B5E"/>
    <w:rsid w:val="00B54B00"/>
    <w:rsid w:val="00B55D14"/>
    <w:rsid w:val="00B61630"/>
    <w:rsid w:val="00B61CEF"/>
    <w:rsid w:val="00B71F5C"/>
    <w:rsid w:val="00B7306B"/>
    <w:rsid w:val="00B75944"/>
    <w:rsid w:val="00B81761"/>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271C"/>
    <w:rsid w:val="00E3345C"/>
    <w:rsid w:val="00E346CE"/>
    <w:rsid w:val="00E35669"/>
    <w:rsid w:val="00E42C0A"/>
    <w:rsid w:val="00E459E8"/>
    <w:rsid w:val="00E56856"/>
    <w:rsid w:val="00E61B7B"/>
    <w:rsid w:val="00E67141"/>
    <w:rsid w:val="00E71E1C"/>
    <w:rsid w:val="00E7283C"/>
    <w:rsid w:val="00E73C57"/>
    <w:rsid w:val="00E751E3"/>
    <w:rsid w:val="00E80511"/>
    <w:rsid w:val="00E808D2"/>
    <w:rsid w:val="00E81522"/>
    <w:rsid w:val="00E85217"/>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rn_portfolio_theory" TargetMode="External"/><Relationship Id="rId13" Type="http://schemas.openxmlformats.org/officeDocument/2006/relationships/hyperlink" Target="http://papers.ssrn.com/sol3/papers.cfm?abstract_id=1347663" TargetMode="External"/><Relationship Id="rId18" Type="http://schemas.openxmlformats.org/officeDocument/2006/relationships/hyperlink" Target="http://papers.ssrn.com/sol3/papers.cfm?abstract_id=1213325" TargetMode="External"/><Relationship Id="rId3" Type="http://schemas.openxmlformats.org/officeDocument/2006/relationships/styles" Target="styles.xml"/><Relationship Id="rId21" Type="http://schemas.openxmlformats.org/officeDocument/2006/relationships/hyperlink" Target="http://www.globalriskguard.com/resources/assetman/bayes_0008.pdf" TargetMode="External"/><Relationship Id="rId7" Type="http://schemas.openxmlformats.org/officeDocument/2006/relationships/image" Target="media/image1.png"/><Relationship Id="rId12" Type="http://schemas.openxmlformats.org/officeDocument/2006/relationships/hyperlink" Target="http://papers.ssrn.com/sol3/papers.cfm?abstract_id=1009635" TargetMode="External"/><Relationship Id="rId17" Type="http://schemas.openxmlformats.org/officeDocument/2006/relationships/hyperlink" Target="http://papers.ssrn.com/sol3/papers.cfm?abstract_id=87257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lobalriskguard.com/resources/assetman/BL_HfB_Oct08.pdf" TargetMode="External"/><Relationship Id="rId20" Type="http://schemas.openxmlformats.org/officeDocument/2006/relationships/hyperlink" Target="http://papers.ssrn.com/sol3/papers.cfm?abstract_id=13145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acklitterman.org/method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rporate.morningstar.com/ib/documents/MethodologyDocuments/IBBAssociates/BlackLitterman.pdf" TargetMode="External"/><Relationship Id="rId23" Type="http://schemas.openxmlformats.org/officeDocument/2006/relationships/hyperlink" Target="http://papers.ssrn.com/sol3/papers.cfm?abstract_id=1314585" TargetMode="External"/><Relationship Id="rId10" Type="http://schemas.openxmlformats.org/officeDocument/2006/relationships/hyperlink" Target="file:///C:\Lakshmi\DRIP_General\SKU\Riocee\Web4.cs.usl.ac.uk" TargetMode="External"/><Relationship Id="rId19" Type="http://schemas.openxmlformats.org/officeDocument/2006/relationships/hyperlink" Target="http://papers.ssrn.com/sol3/papers.cfm?abstract_id=2641893" TargetMode="External"/><Relationship Id="rId4" Type="http://schemas.microsoft.com/office/2007/relationships/stylesWithEffects" Target="stylesWithEffects.xml"/><Relationship Id="rId9" Type="http://schemas.openxmlformats.org/officeDocument/2006/relationships/hyperlink" Target="https://statistik.econ.kit.edu/download/doc_secure1/RM-Interview-Rachev-Mittnik-EnglishTranslation.pdf" TargetMode="External"/><Relationship Id="rId14" Type="http://schemas.openxmlformats.org/officeDocument/2006/relationships/hyperlink" Target="http://www.globalriskguard.com/resources/assetman/bayes_0008.pdf" TargetMode="External"/><Relationship Id="rId22" Type="http://schemas.openxmlformats.org/officeDocument/2006/relationships/hyperlink" Target="https://corporate.morningstar.com/ib/documents/MethodologyDocuments/IBBAssociates/BlackLitterm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726A-7129-44C6-A0E6-E179286DA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220</Pages>
  <Words>37769</Words>
  <Characters>215284</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252548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2</cp:revision>
  <cp:lastPrinted>2017-02-18T20:53:00Z</cp:lastPrinted>
  <dcterms:created xsi:type="dcterms:W3CDTF">2017-08-27T20:44:00Z</dcterms:created>
  <dcterms:modified xsi:type="dcterms:W3CDTF">2017-08-27T20:44:00Z</dcterms:modified>
</cp:coreProperties>
</file>