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jc w:val="center"/>
      </w:pPr>
      <w:r>
        <w:rPr>
          <w:noProof/>
        </w:rPr>
        <w:drawing>
          <wp:inline distT="0" distB="0" distL="0" distR="0" wp14:anchorId="47EF79E0" wp14:editId="492364A2">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Heading1"/>
        <w:jc w:val="center"/>
        <w:rPr>
          <w:sz w:val="32"/>
          <w:u w:val="none"/>
        </w:rPr>
      </w:pPr>
      <w:r>
        <w:rPr>
          <w:sz w:val="32"/>
          <w:u w:val="none"/>
        </w:rPr>
        <w:t>Asset Allocation Models</w:t>
      </w:r>
    </w:p>
    <w:p w:rsidR="00FC0E1C" w:rsidRPr="005A00BF" w:rsidRDefault="00FC0E1C" w:rsidP="00FC0E1C">
      <w:pPr>
        <w:spacing w:line="360" w:lineRule="auto"/>
        <w:rPr>
          <w:rFonts w:ascii="Times New Roman" w:hAnsi="Times New Roman" w:cs="Times New Roman"/>
          <w:sz w:val="24"/>
          <w:szCs w:val="24"/>
        </w:rPr>
      </w:pPr>
    </w:p>
    <w:p w:rsidR="00FC0E1C" w:rsidRPr="005A00BF" w:rsidRDefault="00FB070D" w:rsidP="00FC0E1C">
      <w:pPr>
        <w:spacing w:line="360" w:lineRule="auto"/>
        <w:ind w:left="360"/>
        <w:jc w:val="center"/>
        <w:rPr>
          <w:rFonts w:ascii="Times New Roman" w:hAnsi="Times New Roman" w:cs="Times New Roman"/>
          <w:sz w:val="24"/>
          <w:szCs w:val="24"/>
        </w:rPr>
      </w:pPr>
      <w:proofErr w:type="gramStart"/>
      <w:r>
        <w:rPr>
          <w:rFonts w:ascii="Times New Roman" w:hAnsi="Times New Roman" w:cs="Times New Roman"/>
          <w:b/>
          <w:bCs/>
          <w:sz w:val="24"/>
          <w:szCs w:val="24"/>
        </w:rPr>
        <w:t>v3</w:t>
      </w:r>
      <w:r w:rsidR="00FC0E1C" w:rsidRPr="005A00BF">
        <w:rPr>
          <w:rFonts w:ascii="Times New Roman" w:hAnsi="Times New Roman" w:cs="Times New Roman"/>
          <w:b/>
          <w:bCs/>
          <w:sz w:val="24"/>
          <w:szCs w:val="24"/>
        </w:rPr>
        <w:t>.</w:t>
      </w:r>
      <w:r w:rsidR="00B479DC">
        <w:rPr>
          <w:rFonts w:ascii="Times New Roman" w:hAnsi="Times New Roman" w:cs="Times New Roman"/>
          <w:b/>
          <w:bCs/>
          <w:sz w:val="24"/>
          <w:szCs w:val="24"/>
        </w:rPr>
        <w:t>0</w:t>
      </w:r>
      <w:r w:rsidR="00033C36">
        <w:rPr>
          <w:rFonts w:ascii="Times New Roman" w:hAnsi="Times New Roman" w:cs="Times New Roman"/>
          <w:b/>
          <w:bCs/>
          <w:sz w:val="24"/>
          <w:szCs w:val="24"/>
        </w:rPr>
        <w:t>7</w:t>
      </w:r>
      <w:proofErr w:type="gramEnd"/>
      <w:r w:rsidR="00FC0E1C" w:rsidRPr="005A00BF">
        <w:rPr>
          <w:rFonts w:ascii="Times New Roman" w:hAnsi="Times New Roman" w:cs="Times New Roman"/>
          <w:sz w:val="24"/>
          <w:szCs w:val="24"/>
        </w:rPr>
        <w:t xml:space="preserve"> </w:t>
      </w:r>
      <w:r>
        <w:rPr>
          <w:rFonts w:ascii="Times New Roman" w:hAnsi="Times New Roman" w:cs="Times New Roman"/>
          <w:sz w:val="24"/>
          <w:szCs w:val="24"/>
        </w:rPr>
        <w:t>2</w:t>
      </w:r>
      <w:r w:rsidR="00033C36">
        <w:rPr>
          <w:rFonts w:ascii="Times New Roman" w:hAnsi="Times New Roman" w:cs="Times New Roman"/>
          <w:sz w:val="24"/>
          <w:szCs w:val="24"/>
        </w:rPr>
        <w:t>0</w:t>
      </w:r>
      <w:r w:rsidR="00FC0E1C" w:rsidRPr="005A00BF">
        <w:rPr>
          <w:rFonts w:ascii="Times New Roman" w:hAnsi="Times New Roman" w:cs="Times New Roman"/>
          <w:sz w:val="24"/>
          <w:szCs w:val="24"/>
        </w:rPr>
        <w:t xml:space="preserve"> </w:t>
      </w:r>
      <w:r w:rsidR="00033C36">
        <w:rPr>
          <w:rFonts w:ascii="Times New Roman" w:hAnsi="Times New Roman" w:cs="Times New Roman"/>
          <w:sz w:val="24"/>
          <w:szCs w:val="24"/>
        </w:rPr>
        <w:t xml:space="preserve">September </w:t>
      </w:r>
      <w:r w:rsidR="006031BD">
        <w:rPr>
          <w:rFonts w:ascii="Times New Roman" w:hAnsi="Times New Roman" w:cs="Times New Roman"/>
          <w:sz w:val="24"/>
          <w:szCs w:val="24"/>
        </w:rPr>
        <w:t>2017</w:t>
      </w:r>
    </w:p>
    <w:p w:rsidR="00FC0E1C" w:rsidRDefault="00FC0E1C" w:rsidP="00FC0E1C">
      <w:pPr>
        <w:pStyle w:val="Heading1"/>
        <w:jc w:val="center"/>
        <w:rPr>
          <w:b w:val="0"/>
          <w:bCs w:val="0"/>
        </w:rPr>
      </w:pPr>
      <w:r>
        <w:rPr>
          <w:b w:val="0"/>
          <w:bCs w:val="0"/>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xml:space="preserve">: MPT assumes that investors are risk </w:t>
      </w:r>
      <w:proofErr w:type="gramStart"/>
      <w:r>
        <w:rPr>
          <w:rFonts w:ascii="Times New Roman" w:hAnsi="Times New Roman" w:cs="Times New Roman"/>
          <w:sz w:val="24"/>
          <w:szCs w:val="24"/>
        </w:rPr>
        <w:t>averse</w:t>
      </w:r>
      <w:proofErr w:type="gramEnd"/>
      <w:r>
        <w:rPr>
          <w:rFonts w:ascii="Times New Roman" w:hAnsi="Times New Roman" w:cs="Times New Roman"/>
          <w:sz w:val="24"/>
          <w:szCs w:val="24"/>
        </w:rPr>
        <w:t>, meaning that, given two portfolios that offer the same expected returns, investors will prefer the less risky one. Thus an investor will take on increased risks only if compensated with higher expected returns. Conversely, an investor who wants higher expected returns must accept more risk.</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w:t>
      </w:r>
      <w:proofErr w:type="gramStart"/>
      <w:r>
        <w:rPr>
          <w:rFonts w:ascii="Times New Roman" w:hAnsi="Times New Roman" w:cs="Times New Roman"/>
          <w:sz w:val="24"/>
          <w:szCs w:val="24"/>
        </w:rPr>
        <w:t xml:space="preserve">pairs </w:t>
      </w:r>
      <w:proofErr w:type="gramEnd"/>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rsidR="00CE3A32" w:rsidRPr="00A9066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rsidR="00CE3A32" w:rsidRPr="007179E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w:t>
      </w:r>
      <w:proofErr w:type="gramStart"/>
      <w:r>
        <w:rPr>
          <w:rFonts w:ascii="Times New Roman" w:eastAsiaTheme="minorEastAsia" w:hAnsi="Times New Roman" w:cs="Times New Roman"/>
          <w:sz w:val="24"/>
          <w:szCs w:val="24"/>
        </w:rPr>
        <w:t xml:space="preserve">of </w:t>
      </w:r>
      <w:proofErr w:type="gramEnd"/>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w:t>
      </w:r>
      <w:proofErr w:type="spellStart"/>
      <w:r>
        <w:rPr>
          <w:rFonts w:ascii="Times New Roman" w:eastAsiaTheme="minorEastAsia" w:hAnsi="Times New Roman" w:cs="Times New Roman"/>
          <w:sz w:val="24"/>
          <w:szCs w:val="24"/>
        </w:rPr>
        <w:t>ey</w:t>
      </w:r>
      <w:proofErr w:type="spellEnd"/>
      <w:r>
        <w:rPr>
          <w:rFonts w:ascii="Times New Roman" w:eastAsiaTheme="minorEastAsia" w:hAnsi="Times New Roman" w:cs="Times New Roman"/>
          <w:sz w:val="24"/>
          <w:szCs w:val="24"/>
        </w:rPr>
        <w:t xml:space="preserve"> are perfectly uncorrelated, the portfolio’s return variance is the sum over all assets of the square of the fraction held in the asset times the asset’s return variance.</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 xml:space="preserve">Frontier </w:t>
      </w:r>
      <w:proofErr w:type="gramStart"/>
      <w:r>
        <w:rPr>
          <w:rFonts w:ascii="Times New Roman" w:eastAsiaTheme="minorEastAsia" w:hAnsi="Times New Roman" w:cs="Times New Roman"/>
          <w:sz w:val="24"/>
          <w:szCs w:val="24"/>
          <w:u w:val="single"/>
        </w:rPr>
        <w:t>Without</w:t>
      </w:r>
      <w:proofErr w:type="gramEnd"/>
      <w:r>
        <w:rPr>
          <w:rFonts w:ascii="Times New Roman" w:eastAsiaTheme="minorEastAsia" w:hAnsi="Times New Roman" w:cs="Times New Roman"/>
          <w:sz w:val="24"/>
          <w:szCs w:val="24"/>
          <w:u w:val="single"/>
        </w:rPr>
        <w:t xml:space="preserve">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w:t>
      </w:r>
      <w:proofErr w:type="gramStart"/>
      <w:r>
        <w:rPr>
          <w:rFonts w:ascii="Times New Roman" w:hAnsi="Times New Roman" w:cs="Times New Roman"/>
          <w:sz w:val="24"/>
          <w:szCs w:val="24"/>
        </w:rPr>
        <w:t>boundary</w:t>
      </w:r>
      <w:proofErr w:type="gramEnd"/>
      <w:r>
        <w:rPr>
          <w:rFonts w:ascii="Times New Roman" w:hAnsi="Times New Roman" w:cs="Times New Roman"/>
          <w:sz w:val="24"/>
          <w:szCs w:val="24"/>
        </w:rPr>
        <w:t xml:space="preserve"> of this region is a hyperbola (Merton (1972)), and the upper edge of this region is the efficient frontier in the absence of a risk-free asset (sometimes called that Markowitz bullet).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q≥0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w:t>
      </w:r>
      <w:proofErr w:type="gramStart"/>
      <w:r>
        <w:rPr>
          <w:rFonts w:ascii="Times New Roman" w:eastAsiaTheme="minorEastAsia" w:hAnsi="Times New Roman" w:cs="Times New Roman"/>
          <w:sz w:val="24"/>
          <w:szCs w:val="24"/>
        </w:rPr>
        <w:t xml:space="preserve">on </w:t>
      </w:r>
      <w:proofErr w:type="gramEnd"/>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w:t>
      </w:r>
      <w:proofErr w:type="spellStart"/>
      <w:r>
        <w:rPr>
          <w:rFonts w:ascii="Times New Roman" w:eastAsiaTheme="minorEastAsia" w:hAnsi="Times New Roman" w:cs="Times New Roman"/>
          <w:sz w:val="24"/>
          <w:szCs w:val="24"/>
        </w:rPr>
        <w:t>rosoft</w:t>
      </w:r>
      <w:proofErr w:type="spellEnd"/>
      <w:r>
        <w:rPr>
          <w:rFonts w:ascii="Times New Roman" w:eastAsiaTheme="minorEastAsia" w:hAnsi="Times New Roman" w:cs="Times New Roman"/>
          <w:sz w:val="24"/>
          <w:szCs w:val="24"/>
        </w:rPr>
        <w:t xml:space="preserve"> Excel, Mathematica, and R provide optimization routines suitable for the above problem.</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w:t>
      </w:r>
      <w:proofErr w:type="gramStart"/>
      <w:r>
        <w:rPr>
          <w:rFonts w:ascii="Times New Roman" w:hAnsi="Times New Roman" w:cs="Times New Roman"/>
          <w:sz w:val="24"/>
          <w:szCs w:val="24"/>
        </w:rPr>
        <w:t xml:space="preserve">return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24258"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mutual fund theorem (Merton (1972)). The theorem states that any portfolio on the efficient frontier can be generated by any two give portfolios on the frontier; the latter two portfolios are the mutual funds in the theorem’s name. So in the absence of a risk-free asset, the investor can </w:t>
      </w:r>
      <w:proofErr w:type="gramStart"/>
      <w:r>
        <w:rPr>
          <w:rFonts w:ascii="Times New Roman" w:hAnsi="Times New Roman" w:cs="Times New Roman"/>
          <w:sz w:val="24"/>
          <w:szCs w:val="24"/>
        </w:rPr>
        <w:t>achieve</w:t>
      </w:r>
      <w:proofErr w:type="gramEnd"/>
      <w:r>
        <w:rPr>
          <w:rFonts w:ascii="Times New Roman" w:hAnsi="Times New Roman" w:cs="Times New Roman"/>
          <w:sz w:val="24"/>
          <w:szCs w:val="24"/>
        </w:rPr>
        <w:t xml:space="preserve"> any desired efficient portfolio even if all that is accessible is a pair of efficient mutual funds.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 free asset is a hypothetical asset that pays a risk free rate. In practice, short term government securities such as UST bills are used as risk-free asset because they pay a fixed coupon and have an exceptionally low default risk. The </w:t>
      </w:r>
      <w:r>
        <w:rPr>
          <w:rFonts w:ascii="Times New Roman" w:hAnsi="Times New Roman" w:cs="Times New Roman"/>
          <w:sz w:val="24"/>
          <w:szCs w:val="24"/>
        </w:rPr>
        <w:lastRenderedPageBreak/>
        <w:t>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r>
          <w:rPr>
            <w:rFonts w:ascii="Cambria Math" w:eastAsiaTheme="minorEastAsia" w:hAnsi="Cambria Math" w:cs="Times New Roman"/>
            <w:sz w:val="24"/>
            <w:szCs w:val="24"/>
          </w:rPr>
          <m:t>F</m:t>
        </m:r>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 the introduction of the risk-free asset as a possible component of the portfolio has improved the range of the risk-expected returns available, because everywhere except at the tangency portfolio the half-line gives </w:t>
      </w:r>
      <w:proofErr w:type="gramStart"/>
      <w:r>
        <w:rPr>
          <w:rFonts w:ascii="Times New Roman" w:hAnsi="Times New Roman" w:cs="Times New Roman"/>
          <w:sz w:val="24"/>
          <w:szCs w:val="24"/>
        </w:rPr>
        <w:t>a higher expected returns</w:t>
      </w:r>
      <w:proofErr w:type="gramEnd"/>
      <w:r>
        <w:rPr>
          <w:rFonts w:ascii="Times New Roman" w:hAnsi="Times New Roman" w:cs="Times New Roman"/>
          <w:sz w:val="24"/>
          <w:szCs w:val="24"/>
        </w:rPr>
        <w:t xml:space="preserve"> than the hyperbola does at every possible risk level.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proofErr w:type="gramStart"/>
      <w:r w:rsidRPr="001E5678">
        <w:rPr>
          <w:rFonts w:ascii="Times New Roman" w:hAnsi="Times New Roman" w:cs="Times New Roman"/>
          <w:sz w:val="24"/>
          <w:szCs w:val="24"/>
          <w:u w:val="single"/>
        </w:rPr>
        <w:t>For</w:t>
      </w:r>
      <w:proofErr w:type="gramEnd"/>
      <w:r w:rsidRPr="001E5678">
        <w:rPr>
          <w:rFonts w:ascii="Times New Roman" w:hAnsi="Times New Roman" w:cs="Times New Roman"/>
          <w:sz w:val="24"/>
          <w:szCs w:val="24"/>
          <w:u w:val="single"/>
        </w:rPr>
        <w:t xml:space="preserve">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 the relative supplies will equal relative demands. MPT derives the required expected return for a correctly priced asset in this context.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 specific risk is also called diversifiable, unique, unsystematic, or idiosyncratic risk.</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w:t>
      </w:r>
      <w:proofErr w:type="gramStart"/>
      <w:r>
        <w:rPr>
          <w:rFonts w:ascii="Times New Roman" w:hAnsi="Times New Roman" w:cs="Times New Roman"/>
          <w:sz w:val="24"/>
          <w:szCs w:val="24"/>
        </w:rPr>
        <w:t>short,</w:t>
      </w:r>
      <w:proofErr w:type="gramEnd"/>
      <w:r>
        <w:rPr>
          <w:rFonts w:ascii="Times New Roman" w:hAnsi="Times New Roman" w:cs="Times New Roman"/>
          <w:sz w:val="24"/>
          <w:szCs w:val="24"/>
        </w:rPr>
        <w:t xml:space="preserve"> systematic risk cannot be diversified away in one market. Within the market portfolio, asset specific risk will be diversifiable away to the extent possible. Systematic risk is therefore equated with the risk (standard deviation) of the market portfolio.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measure of the risk of a security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risk it adds to the market portfolio, and not its risk in isolation.</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w:t>
      </w:r>
      <w:r>
        <w:rPr>
          <w:rFonts w:ascii="Times New Roman" w:hAnsi="Times New Roman" w:cs="Times New Roman"/>
          <w:sz w:val="24"/>
          <w:szCs w:val="24"/>
        </w:rPr>
        <w:lastRenderedPageBreak/>
        <w:t>stochastic properties of the moments of the assets’ returns – these are broadly referred to as conditional asset pricing models.</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w:t>
      </w:r>
      <w:proofErr w:type="gramStart"/>
      <w:r w:rsidRPr="00000032">
        <w:rPr>
          <w:rFonts w:ascii="Times New Roman" w:eastAsiaTheme="minorEastAsia" w:hAnsi="Times New Roman" w:cs="Times New Roman"/>
          <w:sz w:val="24"/>
          <w:szCs w:val="24"/>
        </w:rPr>
        <w:t>exceeding</w:t>
      </w:r>
      <w:proofErr w:type="gramEnd"/>
      <w:r w:rsidRPr="00000032">
        <w:rPr>
          <w:rFonts w:ascii="Times New Roman" w:eastAsiaTheme="minorEastAsia" w:hAnsi="Times New Roman" w:cs="Times New Roman"/>
          <w:sz w:val="24"/>
          <w:szCs w:val="24"/>
        </w:rPr>
        <w:t xml:space="preserve">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w:t>
      </w:r>
      <w:proofErr w:type="gramStart"/>
      <w:r w:rsidRPr="00000032">
        <w:rPr>
          <w:rFonts w:ascii="Times New Roman" w:eastAsiaTheme="minorEastAsia" w:hAnsi="Times New Roman" w:cs="Times New Roman"/>
          <w:sz w:val="24"/>
          <w:szCs w:val="24"/>
        </w:rPr>
        <w:t>is</w:t>
      </w:r>
      <w:proofErr w:type="gramEnd"/>
      <w:r w:rsidRPr="00000032">
        <w:rPr>
          <w:rFonts w:ascii="Times New Roman" w:eastAsiaTheme="minorEastAsia" w:hAnsi="Times New Roman" w:cs="Times New Roman"/>
          <w:sz w:val="24"/>
          <w:szCs w:val="24"/>
        </w:rPr>
        <w:t xml:space="preserve"> the market premium, the expected excess return of the m</w:t>
      </w:r>
      <w:proofErr w:type="spellStart"/>
      <w:r w:rsidRPr="00000032">
        <w:rPr>
          <w:rFonts w:ascii="Times New Roman" w:eastAsiaTheme="minorEastAsia" w:hAnsi="Times New Roman" w:cs="Times New Roman"/>
          <w:sz w:val="24"/>
          <w:szCs w:val="24"/>
        </w:rPr>
        <w:t>arket</w:t>
      </w:r>
      <w:proofErr w:type="spellEnd"/>
      <w:r w:rsidRPr="00000032">
        <w:rPr>
          <w:rFonts w:ascii="Times New Roman" w:eastAsiaTheme="minorEastAsia" w:hAnsi="Times New Roman" w:cs="Times New Roman"/>
          <w:sz w:val="24"/>
          <w:szCs w:val="24"/>
        </w:rPr>
        <w:t xml:space="preserve"> portfolio’s expected return over the risk-free rate.</w:t>
      </w:r>
    </w:p>
    <w:p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w:t>
      </w:r>
      <w:proofErr w:type="spellStart"/>
      <w:r>
        <w:rPr>
          <w:rFonts w:ascii="Times New Roman" w:eastAsiaTheme="minorEastAsia" w:hAnsi="Times New Roman" w:cs="Times New Roman"/>
          <w:sz w:val="24"/>
          <w:szCs w:val="24"/>
        </w:rPr>
        <w:t>ortfolio</w:t>
      </w:r>
      <w:proofErr w:type="spellEnd"/>
      <w:r>
        <w:rPr>
          <w:rFonts w:ascii="Times New Roman" w:eastAsiaTheme="minorEastAsia" w:hAnsi="Times New Roman" w:cs="Times New Roman"/>
          <w:sz w:val="24"/>
          <w:szCs w:val="24"/>
        </w:rPr>
        <w:t xml:space="preserve">.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w:t>
      </w:r>
      <w:proofErr w:type="gramStart"/>
      <w:r>
        <w:rPr>
          <w:rFonts w:ascii="Times New Roman" w:eastAsiaTheme="minorEastAsia" w:hAnsi="Times New Roman" w:cs="Times New Roman"/>
          <w:sz w:val="24"/>
          <w:szCs w:val="24"/>
        </w:rPr>
        <w:t xml:space="preserve">is </w:t>
      </w:r>
      <w:proofErr w:type="gramEnd"/>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w:t>
      </w:r>
      <w:proofErr w:type="gramStart"/>
      <w:r w:rsidRPr="008A3B61">
        <w:rPr>
          <w:rFonts w:ascii="Times New Roman" w:eastAsiaTheme="minorEastAsia" w:hAnsi="Times New Roman" w:cs="Times New Roman"/>
          <w:sz w:val="24"/>
          <w:szCs w:val="24"/>
        </w:rPr>
        <w:t xml:space="preserve">is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xml:space="preserve"> the covariance between the asset return and the market return divided by the variance of the market return – i.e., the sensitivity of the asset price to movement in the market’s portfolio value.</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w:t>
      </w:r>
      <w:proofErr w:type="spellStart"/>
      <w:r>
        <w:rPr>
          <w:rFonts w:ascii="Times New Roman" w:eastAsiaTheme="minorEastAsia" w:hAnsi="Times New Roman" w:cs="Times New Roman"/>
          <w:sz w:val="24"/>
          <w:szCs w:val="24"/>
        </w:rPr>
        <w:t>unted</w:t>
      </w:r>
      <w:proofErr w:type="spellEnd"/>
      <w:r>
        <w:rPr>
          <w:rFonts w:ascii="Times New Roman" w:eastAsiaTheme="minorEastAsia" w:hAnsi="Times New Roman" w:cs="Times New Roman"/>
          <w:sz w:val="24"/>
          <w:szCs w:val="24"/>
        </w:rPr>
        <w:t xml:space="preserve">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w:t>
      </w:r>
      <w:proofErr w:type="spellStart"/>
      <w:r>
        <w:rPr>
          <w:rFonts w:ascii="Times New Roman" w:eastAsiaTheme="minorEastAsia" w:hAnsi="Times New Roman" w:cs="Times New Roman"/>
          <w:sz w:val="24"/>
          <w:szCs w:val="24"/>
        </w:rPr>
        <w:t>Damghani</w:t>
      </w:r>
      <w:proofErr w:type="spellEnd"/>
      <w:r>
        <w:rPr>
          <w:rFonts w:ascii="Times New Roman" w:eastAsiaTheme="minorEastAsia" w:hAnsi="Times New Roman" w:cs="Times New Roman"/>
          <w:sz w:val="24"/>
          <w:szCs w:val="24"/>
        </w:rPr>
        <w:t xml:space="preserve"> (2013)).</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More fundamentally investors are stuck with estimating key parameters from past market data because MPT attempts to model risk in terms of likelihood of losses, but says nothing about why those losses might occur. The risk measurements used are probabilistic in nature, not structural. This is a major difference compared to many engineering approaches to risk management (Hubbard (2009)).</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w:t>
      </w:r>
      <w:r>
        <w:rPr>
          <w:rFonts w:ascii="Times New Roman" w:eastAsiaTheme="minorEastAsia" w:hAnsi="Times New Roman" w:cs="Times New Roman"/>
          <w:sz w:val="24"/>
          <w:szCs w:val="24"/>
        </w:rPr>
        <w:lastRenderedPageBreak/>
        <w:t>many investors are only concerned about losses, and do not care about the dispersion or tightness of above-average returns. According to this view, the intuitive concept of risk is fundamentally asymmetric in nature.</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w:t>
      </w:r>
      <w:proofErr w:type="spellStart"/>
      <w:r>
        <w:rPr>
          <w:rFonts w:ascii="Times New Roman" w:eastAsiaTheme="minorEastAsia" w:hAnsi="Times New Roman" w:cs="Times New Roman"/>
          <w:sz w:val="24"/>
          <w:szCs w:val="24"/>
        </w:rPr>
        <w:t>Taleb</w:t>
      </w:r>
      <w:proofErr w:type="spellEnd"/>
      <w:r>
        <w:rPr>
          <w:rFonts w:ascii="Times New Roman" w:eastAsiaTheme="minorEastAsia" w:hAnsi="Times New Roman" w:cs="Times New Roman"/>
          <w:sz w:val="24"/>
          <w:szCs w:val="24"/>
        </w:rPr>
        <w:t xml:space="preserve"> (2007)). Researchers have built on previous work that proposed using stable distributions instead, and have presented strategies for deriving optimal portfolios in such settings (</w:t>
      </w:r>
      <w:proofErr w:type="spellStart"/>
      <w:r>
        <w:rPr>
          <w:rFonts w:ascii="Times New Roman" w:eastAsiaTheme="minorEastAsia" w:hAnsi="Times New Roman" w:cs="Times New Roman"/>
          <w:sz w:val="24"/>
          <w:szCs w:val="24"/>
        </w:rPr>
        <w:t>Rachev</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Mittnik</w:t>
      </w:r>
      <w:proofErr w:type="spellEnd"/>
      <w:r>
        <w:rPr>
          <w:rFonts w:ascii="Times New Roman" w:eastAsiaTheme="minorEastAsia" w:hAnsi="Times New Roman" w:cs="Times New Roman"/>
          <w:sz w:val="24"/>
          <w:szCs w:val="24"/>
        </w:rPr>
        <w:t xml:space="preserve"> (2000), Risk Manager Journal (2006), </w:t>
      </w:r>
      <w:proofErr w:type="spellStart"/>
      <w:r>
        <w:rPr>
          <w:rFonts w:ascii="Times New Roman" w:eastAsiaTheme="minorEastAsia" w:hAnsi="Times New Roman" w:cs="Times New Roman"/>
          <w:sz w:val="24"/>
          <w:szCs w:val="24"/>
        </w:rPr>
        <w:t>Doganoglu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Hartz</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Mittnik</w:t>
      </w:r>
      <w:proofErr w:type="spellEnd"/>
      <w:r>
        <w:rPr>
          <w:rFonts w:ascii="Times New Roman" w:eastAsiaTheme="minorEastAsia" w:hAnsi="Times New Roman" w:cs="Times New Roman"/>
          <w:sz w:val="24"/>
          <w:szCs w:val="24"/>
        </w:rPr>
        <w:t xml:space="preserve"> (2007)).</w:t>
      </w:r>
    </w:p>
    <w:p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 attributes comprising the self-concept constitute a well-diversified portfolio, the psychological outcomes at the level of an individual such as mood and self-esteem should be more stable than when the self-concept is undiversified (Chandra and </w:t>
      </w:r>
      <w:proofErr w:type="spellStart"/>
      <w:r>
        <w:rPr>
          <w:rFonts w:ascii="Times New Roman" w:eastAsiaTheme="minorEastAsia" w:hAnsi="Times New Roman" w:cs="Times New Roman"/>
          <w:sz w:val="24"/>
          <w:szCs w:val="24"/>
        </w:rPr>
        <w:t>Shadel</w:t>
      </w:r>
      <w:proofErr w:type="spellEnd"/>
      <w:r>
        <w:rPr>
          <w:rFonts w:ascii="Times New Roman" w:eastAsiaTheme="minorEastAsia" w:hAnsi="Times New Roman" w:cs="Times New Roman"/>
          <w:sz w:val="24"/>
          <w:szCs w:val="24"/>
        </w:rPr>
        <w:t xml:space="preserve"> (2007)). This prediction has been confirmed in studies involving human subjects.</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w:t>
      </w:r>
      <w:proofErr w:type="spellStart"/>
      <w:r>
        <w:rPr>
          <w:rFonts w:ascii="Times New Roman" w:eastAsiaTheme="minorEastAsia" w:hAnsi="Times New Roman" w:cs="Times New Roman"/>
          <w:sz w:val="24"/>
          <w:szCs w:val="24"/>
        </w:rPr>
        <w:t>Sabbadini</w:t>
      </w:r>
      <w:proofErr w:type="spellEnd"/>
      <w:r>
        <w:rPr>
          <w:rFonts w:ascii="Times New Roman" w:eastAsiaTheme="minorEastAsia" w:hAnsi="Times New Roman" w:cs="Times New Roman"/>
          <w:sz w:val="24"/>
          <w:szCs w:val="24"/>
        </w:rPr>
        <w:t xml:space="preserve"> (2010)).</w:t>
      </w:r>
    </w:p>
    <w:p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rsidR="00CE3A32" w:rsidRPr="00A5311A"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and W. G. </w:t>
      </w:r>
      <w:proofErr w:type="spellStart"/>
      <w:r>
        <w:rPr>
          <w:rFonts w:ascii="Times New Roman" w:hAnsi="Times New Roman" w:cs="Times New Roman"/>
          <w:sz w:val="24"/>
          <w:szCs w:val="24"/>
        </w:rPr>
        <w:t>Shadel</w:t>
      </w:r>
      <w:proofErr w:type="spellEnd"/>
      <w:r>
        <w:rPr>
          <w:rFonts w:ascii="Times New Roman" w:hAnsi="Times New Roman" w:cs="Times New Roman"/>
          <w:sz w:val="24"/>
          <w:szCs w:val="24"/>
        </w:rPr>
        <w:t xml:space="preserve">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Damghani</w:t>
      </w:r>
      <w:proofErr w:type="spellEnd"/>
      <w:r>
        <w:rPr>
          <w:rFonts w:ascii="Times New Roman" w:hAnsi="Times New Roman" w:cs="Times New Roman"/>
          <w:sz w:val="24"/>
          <w:szCs w:val="24"/>
        </w:rPr>
        <w:t>, M. B. (2013): The Non-misleading Value of Inferred Correlation: An Introduction to the Co-</w:t>
      </w:r>
      <w:proofErr w:type="spellStart"/>
      <w:r>
        <w:rPr>
          <w:rFonts w:ascii="Times New Roman" w:hAnsi="Times New Roman" w:cs="Times New Roman"/>
          <w:sz w:val="24"/>
          <w:szCs w:val="24"/>
        </w:rPr>
        <w:t>intelation</w:t>
      </w:r>
      <w:proofErr w:type="spellEnd"/>
      <w:r>
        <w:rPr>
          <w:rFonts w:ascii="Times New Roman" w:hAnsi="Times New Roman" w:cs="Times New Roman"/>
          <w:sz w:val="24"/>
          <w:szCs w:val="24"/>
        </w:rPr>
        <w:t xml:space="preserve"> Model </w:t>
      </w:r>
      <w:r>
        <w:rPr>
          <w:rFonts w:ascii="Times New Roman" w:hAnsi="Times New Roman" w:cs="Times New Roman"/>
          <w:i/>
          <w:sz w:val="24"/>
          <w:szCs w:val="24"/>
        </w:rPr>
        <w:t>Wilmott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Doganoglu</w:t>
      </w:r>
      <w:proofErr w:type="spellEnd"/>
      <w:r>
        <w:rPr>
          <w:rFonts w:ascii="Times New Roman" w:hAnsi="Times New Roman" w:cs="Times New Roman"/>
          <w:sz w:val="24"/>
          <w:szCs w:val="24"/>
        </w:rPr>
        <w:t xml:space="preserve">, T., C. </w:t>
      </w:r>
      <w:proofErr w:type="spellStart"/>
      <w:r>
        <w:rPr>
          <w:rFonts w:ascii="Times New Roman" w:hAnsi="Times New Roman" w:cs="Times New Roman"/>
          <w:sz w:val="24"/>
          <w:szCs w:val="24"/>
        </w:rPr>
        <w:t>Hartz</w:t>
      </w:r>
      <w:proofErr w:type="spellEnd"/>
      <w:r>
        <w:rPr>
          <w:rFonts w:ascii="Times New Roman" w:hAnsi="Times New Roman" w:cs="Times New Roman"/>
          <w:sz w:val="24"/>
          <w:szCs w:val="24"/>
        </w:rPr>
        <w:t xml:space="preserve">, and S. </w:t>
      </w:r>
      <w:proofErr w:type="spellStart"/>
      <w:r>
        <w:rPr>
          <w:rFonts w:ascii="Times New Roman" w:hAnsi="Times New Roman" w:cs="Times New Roman"/>
          <w:sz w:val="24"/>
          <w:szCs w:val="24"/>
        </w:rPr>
        <w:t>Mittnik</w:t>
      </w:r>
      <w:proofErr w:type="spellEnd"/>
      <w:r>
        <w:rPr>
          <w:rFonts w:ascii="Times New Roman" w:hAnsi="Times New Roman" w:cs="Times New Roman"/>
          <w:sz w:val="24"/>
          <w:szCs w:val="24"/>
        </w:rPr>
        <w:t xml:space="preserve">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rsidR="00CE3A32" w:rsidRDefault="0033602A" w:rsidP="00CE3A32">
      <w:pPr>
        <w:pStyle w:val="ListParagraph"/>
        <w:numPr>
          <w:ilvl w:val="0"/>
          <w:numId w:val="2"/>
        </w:numPr>
        <w:spacing w:line="360" w:lineRule="auto"/>
        <w:rPr>
          <w:rFonts w:ascii="Times New Roman" w:hAnsi="Times New Roman" w:cs="Times New Roman"/>
          <w:sz w:val="24"/>
          <w:szCs w:val="24"/>
        </w:rPr>
      </w:pPr>
      <w:hyperlink r:id="rId10"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S. T., and S. </w:t>
      </w:r>
      <w:proofErr w:type="spellStart"/>
      <w:r>
        <w:rPr>
          <w:rFonts w:ascii="Times New Roman" w:hAnsi="Times New Roman" w:cs="Times New Roman"/>
          <w:sz w:val="24"/>
          <w:szCs w:val="24"/>
        </w:rPr>
        <w:t>Mittnik</w:t>
      </w:r>
      <w:proofErr w:type="spellEnd"/>
      <w:r>
        <w:rPr>
          <w:rFonts w:ascii="Times New Roman" w:hAnsi="Times New Roman" w:cs="Times New Roman"/>
          <w:sz w:val="24"/>
          <w:szCs w:val="24"/>
        </w:rPr>
        <w:t xml:space="preserve"> (2000): </w:t>
      </w:r>
      <w:r>
        <w:rPr>
          <w:rFonts w:ascii="Times New Roman" w:hAnsi="Times New Roman" w:cs="Times New Roman"/>
          <w:i/>
          <w:sz w:val="24"/>
          <w:szCs w:val="24"/>
        </w:rPr>
        <w:t xml:space="preserve">Stable </w:t>
      </w:r>
      <w:proofErr w:type="spellStart"/>
      <w:r>
        <w:rPr>
          <w:rFonts w:ascii="Times New Roman" w:hAnsi="Times New Roman" w:cs="Times New Roman"/>
          <w:i/>
          <w:sz w:val="24"/>
          <w:szCs w:val="24"/>
        </w:rPr>
        <w:t>Paretian</w:t>
      </w:r>
      <w:proofErr w:type="spellEnd"/>
      <w:r>
        <w:rPr>
          <w:rFonts w:ascii="Times New Roman" w:hAnsi="Times New Roman" w:cs="Times New Roman"/>
          <w:i/>
          <w:sz w:val="24"/>
          <w:szCs w:val="24"/>
        </w:rPr>
        <w:t xml:space="preserve">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1" w:history="1">
        <w:r w:rsidRPr="00D12E00">
          <w:rPr>
            <w:rStyle w:val="Hyperlink"/>
            <w:rFonts w:ascii="Times New Roman" w:hAnsi="Times New Roman" w:cs="Times New Roman"/>
            <w:sz w:val="24"/>
            <w:szCs w:val="24"/>
          </w:rPr>
          <w:t xml:space="preserve">New Approaches for Portfolio Optimization: Parting with the Bell Curve – Interview with Professor </w:t>
        </w:r>
        <w:proofErr w:type="spellStart"/>
        <w:r w:rsidRPr="00D12E00">
          <w:rPr>
            <w:rStyle w:val="Hyperlink"/>
            <w:rFonts w:ascii="Times New Roman" w:hAnsi="Times New Roman" w:cs="Times New Roman"/>
            <w:sz w:val="24"/>
            <w:szCs w:val="24"/>
          </w:rPr>
          <w:t>Rachev</w:t>
        </w:r>
        <w:proofErr w:type="spellEnd"/>
        <w:r w:rsidRPr="00D12E00">
          <w:rPr>
            <w:rStyle w:val="Hyperlink"/>
            <w:rFonts w:ascii="Times New Roman" w:hAnsi="Times New Roman" w:cs="Times New Roman"/>
            <w:sz w:val="24"/>
            <w:szCs w:val="24"/>
          </w:rPr>
          <w:t xml:space="preserve"> and Professor </w:t>
        </w:r>
        <w:proofErr w:type="spellStart"/>
        <w:r w:rsidRPr="00D12E00">
          <w:rPr>
            <w:rStyle w:val="Hyperlink"/>
            <w:rFonts w:ascii="Times New Roman" w:hAnsi="Times New Roman" w:cs="Times New Roman"/>
            <w:sz w:val="24"/>
            <w:szCs w:val="24"/>
          </w:rPr>
          <w:t>Mittnik</w:t>
        </w:r>
        <w:proofErr w:type="spellEnd"/>
      </w:hyperlink>
      <w:r>
        <w:rPr>
          <w:rStyle w:val="Hyperlink"/>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Sabbadini</w:t>
      </w:r>
      <w:proofErr w:type="spellEnd"/>
      <w:r>
        <w:rPr>
          <w:rFonts w:ascii="Times New Roman" w:hAnsi="Times New Roman" w:cs="Times New Roman"/>
          <w:sz w:val="24"/>
          <w:szCs w:val="24"/>
        </w:rPr>
        <w:t xml:space="preserve">,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Taleb</w:t>
      </w:r>
      <w:proofErr w:type="spellEnd"/>
      <w:r>
        <w:rPr>
          <w:rFonts w:ascii="Times New Roman" w:hAnsi="Times New Roman" w:cs="Times New Roman"/>
          <w:sz w:val="24"/>
          <w:szCs w:val="24"/>
        </w:rPr>
        <w:t xml:space="preserve">,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2" w:history="1">
        <w:r w:rsidRPr="001A6606">
          <w:rPr>
            <w:rStyle w:val="Hyperlink"/>
            <w:rFonts w:ascii="Times New Roman" w:hAnsi="Times New Roman" w:cs="Times New Roman"/>
            <w:sz w:val="24"/>
            <w:szCs w:val="24"/>
          </w:rPr>
          <w:t>Portfolio Theory of Information Retrieval</w:t>
        </w:r>
      </w:hyperlink>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w:t>
      </w:r>
      <w:proofErr w:type="gramStart"/>
      <w:r>
        <w:rPr>
          <w:rFonts w:ascii="Times New Roman" w:hAnsi="Times New Roman" w:cs="Times New Roman"/>
          <w:sz w:val="24"/>
          <w:szCs w:val="24"/>
        </w:rPr>
        <w:t>a taxonomy</w:t>
      </w:r>
      <w:proofErr w:type="gramEnd"/>
      <w:r>
        <w:rPr>
          <w:rFonts w:ascii="Times New Roman" w:hAnsi="Times New Roman" w:cs="Times New Roman"/>
          <w:sz w:val="24"/>
          <w:szCs w:val="24"/>
        </w:rPr>
        <w:t>, as there are many claims on the model in the literature.</w:t>
      </w: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w:t>
      </w:r>
      <w:proofErr w:type="spellStart"/>
      <w:r>
        <w:rPr>
          <w:rFonts w:ascii="Times New Roman" w:hAnsi="Times New Roman" w:cs="Times New Roman"/>
          <w:sz w:val="24"/>
          <w:szCs w:val="24"/>
        </w:rPr>
        <w:t>Jorion</w:t>
      </w:r>
      <w:proofErr w:type="spellEnd"/>
      <w:r>
        <w:rPr>
          <w:rFonts w:ascii="Times New Roman" w:hAnsi="Times New Roman" w:cs="Times New Roman"/>
          <w:sz w:val="24"/>
          <w:szCs w:val="24"/>
        </w:rPr>
        <w:t xml:space="preserve"> (1986), took a shrinkage approach to describe the final asset allocation. Neither of these methods have an intuitive connection back to the market.</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estimates of excess returns and the corresponding precision.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 it can be applied alongside several modern portfolio selection approaches as can be seen in the literature.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w:t>
      </w:r>
      <w:proofErr w:type="gramStart"/>
      <w:r>
        <w:rPr>
          <w:rFonts w:ascii="Times New Roman" w:hAnsi="Times New Roman" w:cs="Times New Roman"/>
          <w:sz w:val="24"/>
          <w:szCs w:val="24"/>
        </w:rPr>
        <w:t xml:space="preserve">parameter </w:t>
      </w:r>
      <w:proofErr w:type="gramEnd"/>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-Litterman it would need to match both these criteria.</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w:t>
      </w:r>
      <w:proofErr w:type="gramStart"/>
      <w:r>
        <w:rPr>
          <w:rFonts w:ascii="Times New Roman" w:hAnsi="Times New Roman" w:cs="Times New Roman"/>
          <w:sz w:val="24"/>
          <w:szCs w:val="24"/>
        </w:rPr>
        <w:t xml:space="preserve">include </w:t>
      </w:r>
      <w:proofErr w:type="gramEnd"/>
      <m:oMath>
        <m:r>
          <w:rPr>
            <w:rFonts w:ascii="Cambria Math" w:hAnsi="Cambria Math" w:cs="Times New Roman"/>
            <w:sz w:val="24"/>
            <w:szCs w:val="24"/>
          </w:rPr>
          <m:t>τ</m:t>
        </m:r>
      </m:oMath>
      <w:r>
        <w:rPr>
          <w:rFonts w:ascii="Times New Roman" w:hAnsi="Times New Roman" w:cs="Times New Roman"/>
          <w:sz w:val="24"/>
          <w:szCs w:val="24"/>
        </w:rPr>
        <w:t xml:space="preserve">, which now becomes a scaling factor with no quantitative basis. These authors typically treat the model as just </w:t>
      </w:r>
      <w:proofErr w:type="gramStart"/>
      <w:r>
        <w:rPr>
          <w:rFonts w:ascii="Times New Roman" w:hAnsi="Times New Roman" w:cs="Times New Roman"/>
          <w:sz w:val="24"/>
          <w:szCs w:val="24"/>
        </w:rPr>
        <w:t>a shrinkage</w:t>
      </w:r>
      <w:proofErr w:type="gramEnd"/>
      <w:r>
        <w:rPr>
          <w:rFonts w:ascii="Times New Roman" w:hAnsi="Times New Roman" w:cs="Times New Roman"/>
          <w:sz w:val="24"/>
          <w:szCs w:val="24"/>
        </w:rPr>
        <w:t>/mixing estimator, thereby losing the explicit connection to Bayesian statistics. As Walters (2014) shows, using the Bayes’ law form</w:t>
      </w:r>
      <w:proofErr w:type="spellStart"/>
      <w:r>
        <w:rPr>
          <w:rFonts w:ascii="Times New Roman" w:hAnsi="Times New Roman" w:cs="Times New Roman"/>
          <w:sz w:val="24"/>
          <w:szCs w:val="24"/>
        </w:rPr>
        <w:t>ula</w:t>
      </w:r>
      <w:proofErr w:type="spellEnd"/>
      <w:r>
        <w:rPr>
          <w:rFonts w:ascii="Times New Roman" w:hAnsi="Times New Roman" w:cs="Times New Roman"/>
          <w:sz w:val="24"/>
          <w:szCs w:val="24"/>
        </w:rPr>
        <w:t xml:space="preserve"> – but substituting in different variables – is not theoretically tenable.</w:t>
      </w:r>
    </w:p>
    <w:p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show all the formulas or a full derivation. It also includes a rather complex worked example based on global equilibrium – see Litterman (2003) on the details of the methods required to address this problem.</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w:t>
      </w:r>
      <w:proofErr w:type="gramStart"/>
      <w:r>
        <w:rPr>
          <w:rFonts w:ascii="Times New Roman" w:hAnsi="Times New Roman" w:cs="Times New Roman"/>
          <w:sz w:val="24"/>
          <w:szCs w:val="24"/>
          <w:u w:val="single"/>
        </w:rPr>
        <w:t xml:space="preserve">Stochastic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because they use point estimates, this really becomes a model with stochastic covariance of returns. The model was occasionally used in the literature after this point, but was largely replaced by </w:t>
      </w:r>
      <w:proofErr w:type="spellStart"/>
      <w:r>
        <w:rPr>
          <w:rFonts w:ascii="Times New Roman" w:eastAsiaTheme="minorEastAsia" w:hAnsi="Times New Roman" w:cs="Times New Roman"/>
          <w:sz w:val="24"/>
          <w:szCs w:val="24"/>
        </w:rPr>
        <w:t>Meucci’s</w:t>
      </w:r>
      <w:proofErr w:type="spellEnd"/>
      <w:r>
        <w:rPr>
          <w:rFonts w:ascii="Times New Roman" w:eastAsiaTheme="minorEastAsia" w:hAnsi="Times New Roman" w:cs="Times New Roman"/>
          <w:sz w:val="24"/>
          <w:szCs w:val="24"/>
        </w:rPr>
        <w:t xml:space="preserve"> models in the </w:t>
      </w:r>
      <w:proofErr w:type="gramStart"/>
      <w:r>
        <w:rPr>
          <w:rFonts w:ascii="Times New Roman" w:eastAsiaTheme="minorEastAsia" w:hAnsi="Times New Roman" w:cs="Times New Roman"/>
          <w:sz w:val="24"/>
          <w:szCs w:val="24"/>
        </w:rPr>
        <w:t>mid-2000’s</w:t>
      </w:r>
      <w:proofErr w:type="gramEnd"/>
      <w:r>
        <w:rPr>
          <w:rFonts w:ascii="Times New Roman" w:eastAsiaTheme="minorEastAsia" w:hAnsi="Times New Roman" w:cs="Times New Roman"/>
          <w:sz w:val="24"/>
          <w:szCs w:val="24"/>
        </w:rPr>
        <w:t>.</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Drobetz</w:t>
      </w:r>
      <w:proofErr w:type="spellEnd"/>
      <w:r>
        <w:rPr>
          <w:rFonts w:ascii="Times New Roman" w:hAnsi="Times New Roman" w:cs="Times New Roman"/>
          <w:sz w:val="24"/>
          <w:szCs w:val="24"/>
        </w:rPr>
        <w:t xml:space="preserve"> (2001) provides a further description of the Black-Litterman Model including a good description of how to interpret the confidence in the estimates including a diagram – he also works out an example.</w:t>
      </w:r>
    </w:p>
    <w:p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w:t>
      </w:r>
      <w:proofErr w:type="gramStart"/>
      <w:r>
        <w:rPr>
          <w:rFonts w:ascii="Times New Roman" w:eastAsiaTheme="minorEastAsia" w:hAnsi="Times New Roman" w:cs="Times New Roman"/>
          <w:sz w:val="24"/>
          <w:szCs w:val="24"/>
        </w:rPr>
        <w:t>model,</w:t>
      </w:r>
      <w:proofErr w:type="gramEnd"/>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w:t>
      </w:r>
      <w:proofErr w:type="spellStart"/>
      <w:r>
        <w:rPr>
          <w:rFonts w:ascii="Times New Roman" w:eastAsiaTheme="minorEastAsia" w:hAnsi="Times New Roman" w:cs="Times New Roman"/>
          <w:sz w:val="24"/>
          <w:szCs w:val="24"/>
        </w:rPr>
        <w:t>nough</w:t>
      </w:r>
      <w:proofErr w:type="spellEnd"/>
      <w:r>
        <w:rPr>
          <w:rFonts w:ascii="Times New Roman" w:eastAsiaTheme="minorEastAsia" w:hAnsi="Times New Roman" w:cs="Times New Roman"/>
          <w:sz w:val="24"/>
          <w:szCs w:val="24"/>
        </w:rPr>
        <w:t xml:space="preserve">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13"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 these hybrid models were later debunked by Michaud et al (2013).</w:t>
      </w:r>
    </w:p>
    <w:p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Firoozye</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Blamont</w:t>
      </w:r>
      <w:proofErr w:type="spellEnd"/>
      <w:r>
        <w:rPr>
          <w:rFonts w:ascii="Times New Roman" w:hAnsi="Times New Roman" w:cs="Times New Roman"/>
          <w:sz w:val="24"/>
          <w:szCs w:val="24"/>
          <w:u w:val="single"/>
        </w:rPr>
        <w:t xml:space="preserve">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Firoozye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Blamont</w:t>
      </w:r>
      <w:proofErr w:type="spellEnd"/>
      <w:r>
        <w:rPr>
          <w:rFonts w:ascii="Times New Roman" w:hAnsi="Times New Roman" w:cs="Times New Roman"/>
          <w:sz w:val="24"/>
          <w:szCs w:val="24"/>
        </w:rPr>
        <w:t xml:space="preserve"> (2003) provide a good overview of the Canonical Reference Model and present an intuition into the </w:t>
      </w:r>
      <w:proofErr w:type="gramStart"/>
      <w:r>
        <w:rPr>
          <w:rFonts w:ascii="Times New Roman" w:hAnsi="Times New Roman" w:cs="Times New Roman"/>
          <w:sz w:val="24"/>
          <w:szCs w:val="24"/>
        </w:rPr>
        <w:t xml:space="preserve">parameter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w:t>
      </w:r>
      <w:proofErr w:type="gramStart"/>
      <w:r>
        <w:rPr>
          <w:rFonts w:ascii="Times New Roman" w:hAnsi="Times New Roman" w:cs="Times New Roman"/>
          <w:sz w:val="24"/>
          <w:szCs w:val="24"/>
        </w:rPr>
        <w:t>certainty</w:t>
      </w:r>
      <w:proofErr w:type="gramEnd"/>
      <w:r>
        <w:rPr>
          <w:rFonts w:ascii="Times New Roman" w:hAnsi="Times New Roman" w:cs="Times New Roman"/>
          <w:sz w:val="24"/>
          <w:szCs w:val="24"/>
        </w:rPr>
        <w:t xml:space="preserve">. He does not mention posterior variance, or show the alternate form of master formula under uncertainty (the general case). He does include a slide on the sensitivity of the posterior estimate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w:t>
      </w:r>
      <w:proofErr w:type="spellStart"/>
      <w:r w:rsidRPr="00311EC2">
        <w:rPr>
          <w:rFonts w:ascii="Times New Roman" w:hAnsi="Times New Roman" w:cs="Times New Roman"/>
          <w:sz w:val="24"/>
          <w:szCs w:val="24"/>
          <w:u w:val="single"/>
        </w:rPr>
        <w:t>Mankert</w:t>
      </w:r>
      <w:proofErr w:type="spellEnd"/>
      <w:r w:rsidRPr="00311EC2">
        <w:rPr>
          <w:rFonts w:ascii="Times New Roman" w:hAnsi="Times New Roman" w:cs="Times New Roman"/>
          <w:sz w:val="24"/>
          <w:szCs w:val="24"/>
          <w:u w:val="single"/>
        </w:rPr>
        <w:t xml:space="preserve">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w:t>
      </w:r>
      <w:proofErr w:type="spellStart"/>
      <w:r>
        <w:rPr>
          <w:rFonts w:ascii="Times New Roman" w:hAnsi="Times New Roman" w:cs="Times New Roman"/>
          <w:sz w:val="24"/>
          <w:szCs w:val="24"/>
        </w:rPr>
        <w:t>Mankert</w:t>
      </w:r>
      <w:proofErr w:type="spellEnd"/>
      <w:r>
        <w:rPr>
          <w:rFonts w:ascii="Times New Roman" w:hAnsi="Times New Roman" w:cs="Times New Roman"/>
          <w:sz w:val="24"/>
          <w:szCs w:val="24"/>
        </w:rPr>
        <w:t xml:space="preserve">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Beach and </w:t>
      </w:r>
      <w:proofErr w:type="spellStart"/>
      <w:r>
        <w:rPr>
          <w:rFonts w:ascii="Times New Roman" w:hAnsi="Times New Roman" w:cs="Times New Roman"/>
          <w:sz w:val="24"/>
          <w:szCs w:val="24"/>
          <w:u w:val="single"/>
        </w:rPr>
        <w:t>Orlov</w:t>
      </w:r>
      <w:proofErr w:type="spellEnd"/>
      <w:r>
        <w:rPr>
          <w:rFonts w:ascii="Times New Roman" w:hAnsi="Times New Roman" w:cs="Times New Roman"/>
          <w:sz w:val="24"/>
          <w:szCs w:val="24"/>
          <w:u w:val="single"/>
        </w:rPr>
        <w:t xml:space="preserve">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w:t>
      </w:r>
      <w:proofErr w:type="spellStart"/>
      <w:r>
        <w:rPr>
          <w:rFonts w:ascii="Times New Roman" w:hAnsi="Times New Roman" w:cs="Times New Roman"/>
          <w:sz w:val="24"/>
          <w:szCs w:val="24"/>
        </w:rPr>
        <w:t>Orlov</w:t>
      </w:r>
      <w:proofErr w:type="spellEnd"/>
      <w:r>
        <w:rPr>
          <w:rFonts w:ascii="Times New Roman" w:hAnsi="Times New Roman" w:cs="Times New Roman"/>
          <w:sz w:val="24"/>
          <w:szCs w:val="24"/>
        </w:rPr>
        <w:t xml:space="preserve"> (2007) illustrate using GARCH models to generate the views. They use a model for international equities across 20 countries. They show how the results change as the investor uses different values </w:t>
      </w:r>
      <w:proofErr w:type="gramStart"/>
      <w:r>
        <w:rPr>
          <w:rFonts w:ascii="Times New Roman" w:hAnsi="Times New Roman" w:cs="Times New Roman"/>
          <w:sz w:val="24"/>
          <w:szCs w:val="24"/>
        </w:rPr>
        <w:t xml:space="preserve">for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w:t>
      </w:r>
      <w:proofErr w:type="spellStart"/>
      <w:r>
        <w:rPr>
          <w:rFonts w:ascii="Times New Roman" w:hAnsi="Times New Roman" w:cs="Times New Roman"/>
          <w:sz w:val="24"/>
          <w:szCs w:val="24"/>
          <w:u w:val="single"/>
        </w:rPr>
        <w:t>Martellini</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Ziemann</w:t>
      </w:r>
      <w:proofErr w:type="spellEnd"/>
      <w:r>
        <w:rPr>
          <w:rFonts w:ascii="Times New Roman" w:hAnsi="Times New Roman" w:cs="Times New Roman"/>
          <w:sz w:val="24"/>
          <w:szCs w:val="24"/>
          <w:u w:val="single"/>
        </w:rPr>
        <w:t xml:space="preserve"> Model</w:t>
      </w:r>
      <w:r w:rsidRPr="00F71B1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Martellini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Ziemann</w:t>
      </w:r>
      <w:proofErr w:type="spellEnd"/>
      <w:r>
        <w:rPr>
          <w:rFonts w:ascii="Times New Roman" w:hAnsi="Times New Roman" w:cs="Times New Roman"/>
          <w:sz w:val="24"/>
          <w:szCs w:val="24"/>
        </w:rPr>
        <w:t xml:space="preserve">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do not use Bayesian features of the model, but rather use point estimates, and thus do not have information on the precision of their estimates.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Stable </w:t>
      </w:r>
      <w:proofErr w:type="spellStart"/>
      <w:r>
        <w:rPr>
          <w:rFonts w:ascii="Times New Roman" w:hAnsi="Times New Roman" w:cs="Times New Roman"/>
          <w:sz w:val="24"/>
          <w:szCs w:val="24"/>
          <w:u w:val="single"/>
        </w:rPr>
        <w:t>Paretian</w:t>
      </w:r>
      <w:proofErr w:type="spellEnd"/>
      <w:r>
        <w:rPr>
          <w:rFonts w:ascii="Times New Roman" w:hAnsi="Times New Roman" w:cs="Times New Roman"/>
          <w:sz w:val="24"/>
          <w:szCs w:val="24"/>
          <w:u w:val="single"/>
        </w:rPr>
        <w:t xml:space="preserve"> Distributions for Measures</w:t>
      </w:r>
      <w:r>
        <w:rPr>
          <w:rFonts w:ascii="Times New Roman" w:hAnsi="Times New Roman" w:cs="Times New Roman"/>
          <w:sz w:val="24"/>
          <w:szCs w:val="24"/>
        </w:rPr>
        <w:t xml:space="preserve">: Giacometti, </w:t>
      </w:r>
      <w:proofErr w:type="spellStart"/>
      <w:r>
        <w:rPr>
          <w:rFonts w:ascii="Times New Roman" w:hAnsi="Times New Roman" w:cs="Times New Roman"/>
          <w:sz w:val="24"/>
          <w:szCs w:val="24"/>
        </w:rPr>
        <w:t>Bertocci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Fabozzi</w:t>
      </w:r>
      <w:proofErr w:type="spellEnd"/>
      <w:r>
        <w:rPr>
          <w:rFonts w:ascii="Times New Roman" w:hAnsi="Times New Roman" w:cs="Times New Roman"/>
          <w:sz w:val="24"/>
          <w:szCs w:val="24"/>
        </w:rPr>
        <w:t xml:space="preserve"> (2007) provide an approach to computing the neutral portfolio using stable </w:t>
      </w:r>
      <w:proofErr w:type="spellStart"/>
      <w:r>
        <w:rPr>
          <w:rFonts w:ascii="Times New Roman" w:hAnsi="Times New Roman" w:cs="Times New Roman"/>
          <w:sz w:val="24"/>
          <w:szCs w:val="24"/>
        </w:rPr>
        <w:t>Paretian</w:t>
      </w:r>
      <w:proofErr w:type="spellEnd"/>
      <w:r>
        <w:rPr>
          <w:rFonts w:ascii="Times New Roman" w:hAnsi="Times New Roman" w:cs="Times New Roman"/>
          <w:sz w:val="24"/>
          <w:szCs w:val="24"/>
        </w:rPr>
        <w:t xml:space="preserve"> distributions rather than the normal distribution described in the original Black and Litterman model. They also use multiple different measures of risk for their portfolio selection model – variance VaR and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his variant of the model can easily be used with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Bertsimas, Gupta, and </w:t>
      </w:r>
      <w:proofErr w:type="spellStart"/>
      <w:r>
        <w:rPr>
          <w:rFonts w:ascii="Times New Roman" w:hAnsi="Times New Roman" w:cs="Times New Roman"/>
          <w:sz w:val="24"/>
          <w:szCs w:val="24"/>
          <w:u w:val="single"/>
        </w:rPr>
        <w:t>Paschalidis</w:t>
      </w:r>
      <w:proofErr w:type="spellEnd"/>
      <w:r>
        <w:rPr>
          <w:rFonts w:ascii="Times New Roman" w:hAnsi="Times New Roman" w:cs="Times New Roman"/>
          <w:sz w:val="24"/>
          <w:szCs w:val="24"/>
          <w:u w:val="single"/>
        </w:rPr>
        <w:t xml:space="preserve">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w:t>
      </w:r>
      <w:proofErr w:type="spellStart"/>
      <w:r>
        <w:rPr>
          <w:rFonts w:ascii="Times New Roman" w:hAnsi="Times New Roman" w:cs="Times New Roman"/>
          <w:sz w:val="24"/>
          <w:szCs w:val="24"/>
        </w:rPr>
        <w:t>Paschalidis</w:t>
      </w:r>
      <w:proofErr w:type="spellEnd"/>
      <w:r>
        <w:rPr>
          <w:rFonts w:ascii="Times New Roman" w:hAnsi="Times New Roman" w:cs="Times New Roman"/>
          <w:sz w:val="24"/>
          <w:szCs w:val="24"/>
        </w:rPr>
        <w:t xml:space="preserve"> (2012) introduce a way to measure the alignment of views with prior estimate by comparing the view portfolio weights with the eigenvalues of the prior covariance matrix.</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Michaud, </w:t>
      </w:r>
      <w:proofErr w:type="spellStart"/>
      <w:r>
        <w:rPr>
          <w:rFonts w:ascii="Times New Roman" w:hAnsi="Times New Roman" w:cs="Times New Roman"/>
          <w:sz w:val="24"/>
          <w:szCs w:val="24"/>
          <w:u w:val="single"/>
        </w:rPr>
        <w:t>Esch</w:t>
      </w:r>
      <w:proofErr w:type="spellEnd"/>
      <w:r>
        <w:rPr>
          <w:rFonts w:ascii="Times New Roman" w:hAnsi="Times New Roman" w:cs="Times New Roman"/>
          <w:sz w:val="24"/>
          <w:szCs w:val="24"/>
          <w:u w:val="single"/>
        </w:rPr>
        <w:t>,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w:t>
      </w: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w:t>
      </w:r>
      <w:proofErr w:type="spellStart"/>
      <w:r>
        <w:rPr>
          <w:rFonts w:ascii="Times New Roman" w:hAnsi="Times New Roman" w:cs="Times New Roman"/>
          <w:sz w:val="24"/>
          <w:szCs w:val="24"/>
        </w:rPr>
        <w:t>Christodoulakis</w:t>
      </w:r>
      <w:proofErr w:type="spellEnd"/>
      <w:r>
        <w:rPr>
          <w:rFonts w:ascii="Times New Roman" w:hAnsi="Times New Roman" w:cs="Times New Roman"/>
          <w:sz w:val="24"/>
          <w:szCs w:val="24"/>
        </w:rPr>
        <w:t xml:space="preserve"> (2002)).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t>The Black-Litterman Reference Model</w:t>
      </w:r>
      <w:r w:rsidRPr="0064476C">
        <w:rPr>
          <w:rFonts w:ascii="Times New Roman" w:hAnsi="Times New Roman" w:cs="Times New Roman"/>
          <w:sz w:val="24"/>
          <w:szCs w:val="24"/>
        </w:rPr>
        <w:t xml:space="preserve">: The reference model for the returns is the base upon which the rest of the Black-Litterman Model is built. It includes assumptions on which variables are random, and which ones are not. It also defines which parameters are modeled, </w:t>
      </w:r>
      <w:r w:rsidRPr="0064476C">
        <w:rPr>
          <w:rFonts w:ascii="Times New Roman" w:hAnsi="Times New Roman" w:cs="Times New Roman"/>
          <w:sz w:val="24"/>
          <w:szCs w:val="24"/>
        </w:rPr>
        <w:lastRenderedPageBreak/>
        <w:t>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w:t>
      </w:r>
      <w:proofErr w:type="gramStart"/>
      <w:r>
        <w:rPr>
          <w:rFonts w:ascii="Times New Roman" w:eastAsiaTheme="minorEastAsia" w:hAnsi="Times New Roman" w:cs="Times New Roman"/>
          <w:sz w:val="24"/>
          <w:szCs w:val="24"/>
        </w:rPr>
        <w:t xml:space="preserve">variance </w:t>
      </w:r>
      <w:proofErr w:type="gramEnd"/>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w:t>
      </w:r>
      <w:proofErr w:type="gramStart"/>
      <w:r>
        <w:rPr>
          <w:rFonts w:ascii="Times New Roman" w:eastAsiaTheme="minorEastAsia" w:hAnsi="Times New Roman" w:cs="Times New Roman"/>
          <w:sz w:val="24"/>
          <w:szCs w:val="24"/>
        </w:rPr>
        <w:t xml:space="preserve">value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r=μ+</m:t>
          </m:r>
          <m:r>
            <w:rPr>
              <w:rFonts w:ascii="Cambria Math" w:hAnsi="Cambria Math" w:cs="Times New Roman"/>
              <w:sz w:val="24"/>
              <w:szCs w:val="24"/>
            </w:rPr>
            <m:t>ϵ</m:t>
          </m:r>
        </m:oMath>
      </m:oMathPara>
    </w:p>
    <w:p w:rsidR="00CE3A32" w:rsidRPr="00915855"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w:t>
      </w:r>
      <w:proofErr w:type="gramStart"/>
      <w:r>
        <w:rPr>
          <w:rFonts w:ascii="Times New Roman" w:hAnsi="Times New Roman" w:cs="Times New Roman"/>
          <w:sz w:val="24"/>
          <w:szCs w:val="24"/>
        </w:rPr>
        <w:t xml:space="preserve">estimate </w:t>
      </w:r>
      <w:proofErr w:type="gramEnd"/>
      <m:oMath>
        <m:r>
          <w:rPr>
            <w:rFonts w:ascii="Cambria Math" w:hAnsi="Cambria Math" w:cs="Times New Roman"/>
            <w:sz w:val="24"/>
            <w:szCs w:val="24"/>
          </w:rPr>
          <m:t>ϰ</m:t>
        </m:r>
      </m:oMath>
      <w:r>
        <w:rPr>
          <w:rFonts w:ascii="Times New Roman" w:hAnsi="Times New Roman" w:cs="Times New Roman"/>
          <w:sz w:val="24"/>
          <w:szCs w:val="24"/>
        </w:rPr>
        <w:t>.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rsidR="00CE3A32" w:rsidRPr="005C4B13" w:rsidRDefault="00CE3A32" w:rsidP="00CE3A32">
      <w:pPr>
        <w:pStyle w:val="ListParagraph"/>
        <w:spacing w:line="360" w:lineRule="auto"/>
        <w:ind w:left="360"/>
        <w:rPr>
          <w:rFonts w:ascii="Times New Roman" w:hAnsi="Times New Roman" w:cs="Times New Roman"/>
          <w:sz w:val="24"/>
          <w:szCs w:val="24"/>
        </w:rPr>
      </w:pP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w:t>
      </w:r>
      <w:proofErr w:type="gramStart"/>
      <w:r>
        <w:rPr>
          <w:rFonts w:ascii="Times New Roman" w:hAnsi="Times New Roman" w:cs="Times New Roman"/>
          <w:sz w:val="24"/>
          <w:szCs w:val="24"/>
          <w:u w:val="single"/>
        </w:rPr>
        <w:t xml:space="preserve">for </w:t>
      </w:r>
      <w:proofErr w:type="gramEnd"/>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then</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common misconception about the Canonical Black-Litterman Reference Model is that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5311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lastRenderedPageBreak/>
        <w:t>is</w:t>
      </w:r>
      <w:proofErr w:type="gramEnd"/>
      <w:r>
        <w:rPr>
          <w:rFonts w:ascii="Times New Roman" w:eastAsiaTheme="minorEastAsia" w:hAnsi="Times New Roman" w:cs="Times New Roman"/>
          <w:sz w:val="24"/>
          <w:szCs w:val="24"/>
        </w:rPr>
        <w:t xml:space="preserve">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w:t>
      </w:r>
      <w:proofErr w:type="spellStart"/>
      <w:r>
        <w:rPr>
          <w:rFonts w:ascii="Times New Roman" w:hAnsi="Times New Roman" w:cs="Times New Roman"/>
          <w:sz w:val="24"/>
          <w:szCs w:val="24"/>
        </w:rPr>
        <w:t>Pascha</w:t>
      </w:r>
      <w:r w:rsidRPr="00DB1D42">
        <w:rPr>
          <w:rFonts w:ascii="Times New Roman" w:hAnsi="Times New Roman" w:cs="Times New Roman"/>
          <w:sz w:val="24"/>
          <w:szCs w:val="24"/>
        </w:rPr>
        <w:t>lidis</w:t>
      </w:r>
      <w:proofErr w:type="spellEnd"/>
      <w:r>
        <w:rPr>
          <w:rFonts w:ascii="Times New Roman" w:hAnsi="Times New Roman" w:cs="Times New Roman"/>
          <w:sz w:val="24"/>
          <w:szCs w:val="24"/>
        </w:rPr>
        <w:t xml:space="preserve"> (2012) – but others have used </w:t>
      </w:r>
      <w:proofErr w:type="spellStart"/>
      <w:r>
        <w:rPr>
          <w:rFonts w:ascii="Times New Roman" w:hAnsi="Times New Roman" w:cs="Times New Roman"/>
          <w:sz w:val="24"/>
          <w:szCs w:val="24"/>
        </w:rPr>
        <w:t>CVaR</w:t>
      </w:r>
      <w:proofErr w:type="spellEnd"/>
      <w:r>
        <w:rPr>
          <w:rFonts w:ascii="Times New Roman" w:hAnsi="Times New Roman" w:cs="Times New Roman"/>
          <w:sz w:val="24"/>
          <w:szCs w:val="24"/>
        </w:rPr>
        <w:t xml:space="preserve">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xml:space="preserve">: Under CAPM the idiosyncratic risk associated with an asset is uncorrelated with that from the other assets, and this risk can be reduced through diversification. Thus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t>
      </w:r>
      <w:proofErr w:type="gramStart"/>
      <w:r>
        <w:rPr>
          <w:rFonts w:ascii="Times New Roman" w:eastAsiaTheme="minorEastAsia" w:hAnsi="Times New Roman" w:cs="Times New Roman"/>
          <w:sz w:val="24"/>
          <w:szCs w:val="24"/>
        </w:rPr>
        <w:t xml:space="preserve">with </w:t>
      </w:r>
      <w:proofErr w:type="gramEnd"/>
      <m:oMath>
        <m:r>
          <w:rPr>
            <w:rFonts w:ascii="Cambria Math" w:hAnsi="Cambria Math" w:cs="Times New Roman"/>
            <w:sz w:val="24"/>
            <w:szCs w:val="24"/>
          </w:rPr>
          <m:t>α</m:t>
        </m:r>
      </m:oMath>
      <w:r>
        <w:rPr>
          <w:rFonts w:ascii="Times New Roman" w:eastAsiaTheme="minorEastAsia" w:hAnsi="Times New Roman" w:cs="Times New Roman"/>
          <w:sz w:val="24"/>
          <w:szCs w:val="24"/>
        </w:rPr>
        <w: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w:t>
      </w:r>
      <w:proofErr w:type="gramStart"/>
      <w:r>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w:t>
      </w:r>
      <w:r>
        <w:rPr>
          <w:rFonts w:ascii="Times New Roman" w:hAnsi="Times New Roman" w:cs="Times New Roman"/>
          <w:sz w:val="24"/>
          <w:szCs w:val="24"/>
        </w:rPr>
        <w:lastRenderedPageBreak/>
        <w:t>optimization from this point to identify the investors’ optimal portfolio within CAPM is problematic as we do not have information for the entire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not be included in the market portfolio. Walters (2014) examines the case where the Bayesian investor may invest in the risk-free asset based on their confidence on their returns estimates.</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w:t>
      </w:r>
      <w:r>
        <w:rPr>
          <w:rFonts w:ascii="Times New Roman" w:hAnsi="Times New Roman" w:cs="Times New Roman"/>
          <w:sz w:val="24"/>
          <w:szCs w:val="24"/>
        </w:rPr>
        <w:lastRenderedPageBreak/>
        <w:t>positive definite. One could, however, apply shrinkage or modern random matrix theory filters to make it more robust.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and Litterman (1999) for all the terms in the formulas. The notation is a little different from (and conflicts with) the notation used later in the section on Bayesian Theory.</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w:t>
      </w:r>
      <w:proofErr w:type="gramStart"/>
      <w:r>
        <w:rPr>
          <w:rFonts w:ascii="Times New Roman" w:eastAsiaTheme="minorEastAsia" w:hAnsi="Times New Roman" w:cs="Times New Roman"/>
          <w:sz w:val="24"/>
          <w:szCs w:val="24"/>
        </w:rPr>
        <w:t>a 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857A5" w:rsidRDefault="0033602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rsidR="00CE3A32" w:rsidRPr="00F857A5" w:rsidRDefault="00CE3A32" w:rsidP="00CE3A32">
      <w:pPr>
        <w:pStyle w:val="ListParagraph"/>
        <w:spacing w:line="360" w:lineRule="auto"/>
        <w:ind w:left="360"/>
        <w:rPr>
          <w:rFonts w:ascii="Times New Roman" w:hAnsi="Times New Roman" w:cs="Times New Roman"/>
          <w:sz w:val="24"/>
          <w:szCs w:val="24"/>
        </w:rPr>
      </w:pP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spacing w:line="360" w:lineRule="auto"/>
        <w:rPr>
          <w:rFonts w:ascii="Times New Roman" w:hAnsi="Times New Roman" w:cs="Times New Roman"/>
          <w:sz w:val="24"/>
          <w:szCs w:val="24"/>
        </w:rPr>
      </w:pPr>
    </w:p>
    <w:p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w:t>
      </w:r>
      <w:r>
        <w:rPr>
          <w:rFonts w:ascii="Times New Roman" w:hAnsi="Times New Roman" w:cs="Times New Roman"/>
          <w:sz w:val="24"/>
          <w:szCs w:val="24"/>
        </w:rPr>
        <w:lastRenderedPageBreak/>
        <w:t xml:space="preserve">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rsidR="00CE3A32" w:rsidRPr="00E2208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w:t>
      </w:r>
      <w:proofErr w:type="gramStart"/>
      <w:r w:rsidR="00CE3A32">
        <w:rPr>
          <w:rFonts w:ascii="Times New Roman" w:eastAsiaTheme="minorEastAsia" w:hAnsi="Times New Roman" w:cs="Times New Roman"/>
          <w:sz w:val="24"/>
          <w:szCs w:val="24"/>
        </w:rPr>
        <w:t>is</w:t>
      </w:r>
      <w:proofErr w:type="gramEnd"/>
      <w:r w:rsidR="00CE3A32">
        <w:rPr>
          <w:rFonts w:ascii="Times New Roman" w:eastAsiaTheme="minorEastAsia" w:hAnsi="Times New Roman" w:cs="Times New Roman"/>
          <w:sz w:val="24"/>
          <w:szCs w:val="24"/>
        </w:rPr>
        <w:t xml:space="preserve">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Pr="00514E9D" w:rsidRDefault="00CE3A32" w:rsidP="00CE3A32">
      <w:pPr>
        <w:pStyle w:val="ListParagraph"/>
        <w:spacing w:line="360" w:lineRule="auto"/>
        <w:ind w:left="360"/>
        <w:rPr>
          <w:rFonts w:ascii="Times New Roman" w:hAnsi="Times New Roman" w:cs="Times New Roman"/>
          <w:sz w:val="24"/>
          <w:szCs w:val="24"/>
        </w:rPr>
      </w:pPr>
    </w:p>
    <w:p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Ratio based on their experience. For global fixed income – their area of expertise – they use a Sha</w:t>
      </w:r>
      <w:proofErr w:type="spellStart"/>
      <w:r>
        <w:rPr>
          <w:rFonts w:ascii="Times New Roman" w:eastAsiaTheme="minorEastAsia" w:hAnsi="Times New Roman" w:cs="Times New Roman"/>
          <w:sz w:val="24"/>
          <w:szCs w:val="24"/>
        </w:rPr>
        <w:t>rpe</w:t>
      </w:r>
      <w:proofErr w:type="spellEnd"/>
      <w:r>
        <w:rPr>
          <w:rFonts w:ascii="Times New Roman" w:eastAsiaTheme="minorEastAsia" w:hAnsi="Times New Roman" w:cs="Times New Roman"/>
          <w:sz w:val="24"/>
          <w:szCs w:val="24"/>
        </w:rPr>
        <w:t xml:space="preserve"> Ratio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Thus one can calibrate the returns in terms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needs to have an implied return for the market portfolio which may be harder to estimate than the Sharpe Ratio of the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plugging</w:t>
      </w:r>
      <w:proofErr w:type="gramEnd"/>
      <w:r>
        <w:rPr>
          <w:rFonts w:ascii="Times New Roman" w:hAnsi="Times New Roman" w:cs="Times New Roman"/>
          <w:sz w:val="24"/>
          <w:szCs w:val="24"/>
        </w:rPr>
        <w:t xml:space="preserve">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generates</w:t>
      </w:r>
      <w:proofErr w:type="gramEnd"/>
      <w:r>
        <w:rPr>
          <w:rFonts w:ascii="Times New Roman" w:hAnsi="Times New Roman" w:cs="Times New Roman"/>
          <w:sz w:val="24"/>
          <w:szCs w:val="24"/>
        </w:rPr>
        <w:t xml:space="preserve"> the set of equilibrium returns.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closed form solution to the reverse optimization problem for computing asset returns given an mean-variance portfolio in the absence of constraints. Re-arranging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produce</w:t>
      </w:r>
      <w:proofErr w:type="gramEnd"/>
      <w:r>
        <w:rPr>
          <w:rFonts w:ascii="Times New Roman" w:hAnsi="Times New Roman" w:cs="Times New Roman"/>
          <w:sz w:val="24"/>
          <w:szCs w:val="24"/>
        </w:rPr>
        <w:t xml:space="preserve"> a formula for the closed form calculation of the optimal portfolio weights in the absence of constraints: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constraint</w:t>
      </w:r>
      <w:proofErr w:type="gramEnd"/>
      <w:r>
        <w:rPr>
          <w:rFonts w:ascii="Times New Roman" w:hAnsi="Times New Roman" w:cs="Times New Roman"/>
          <w:sz w:val="24"/>
          <w:szCs w:val="24"/>
        </w:rPr>
        <w:t xml:space="preserve">. He illustrates how errors can be introduced during the reverse optimization if the constraints are assumed to be non-binding when they are actually binding for a given portfolio. Note that since one is dealing with the market portfolio which has only positive weights that sum </w:t>
      </w:r>
      <w:proofErr w:type="gramStart"/>
      <w:r>
        <w:rPr>
          <w:rFonts w:ascii="Times New Roman" w:hAnsi="Times New Roman" w:cs="Times New Roman"/>
          <w:sz w:val="24"/>
          <w:szCs w:val="24"/>
        </w:rPr>
        <w:t xml:space="preserve">to </w:t>
      </w:r>
      <w:proofErr w:type="gramEnd"/>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w:t>
      </w:r>
      <w:proofErr w:type="gramStart"/>
      <w:r>
        <w:rPr>
          <w:rFonts w:ascii="Times New Roman" w:eastAsiaTheme="minorEastAsia" w:hAnsi="Times New Roman" w:cs="Times New Roman"/>
          <w:sz w:val="24"/>
          <w:szCs w:val="24"/>
        </w:rPr>
        <w:t xml:space="preserve">is </w:t>
      </w:r>
      <w:proofErr w:type="gramEnd"/>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w:t>
      </w:r>
      <w:proofErr w:type="gramStart"/>
      <w:r>
        <w:rPr>
          <w:rFonts w:ascii="Times New Roman" w:eastAsiaTheme="minorEastAsia" w:hAnsi="Times New Roman" w:cs="Times New Roman"/>
          <w:sz w:val="24"/>
          <w:szCs w:val="24"/>
        </w:rPr>
        <w:t xml:space="preserve">returns </w:t>
      </w:r>
      <w:proofErr w:type="gramEnd"/>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distribution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33602A"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rsidR="00CE3A32" w:rsidRDefault="00CE3A32" w:rsidP="00CE3A32">
      <w:pPr>
        <w:spacing w:line="360" w:lineRule="auto"/>
        <w:rPr>
          <w:rFonts w:ascii="Times New Roman" w:hAnsi="Times New Roman" w:cs="Times New Roman"/>
          <w:sz w:val="24"/>
          <w:szCs w:val="24"/>
        </w:rPr>
      </w:pPr>
    </w:p>
    <w:p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proofErr w:type="gramStart"/>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w:t>
      </w:r>
      <w:proofErr w:type="gramStart"/>
      <w:r>
        <w:rPr>
          <w:rFonts w:ascii="Times New Roman" w:eastAsiaTheme="minorEastAsia" w:hAnsi="Times New Roman" w:cs="Times New Roman"/>
          <w:sz w:val="24"/>
          <w:szCs w:val="24"/>
        </w:rPr>
        <w:t xml:space="preserve">be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Different authors compute the weights within the views differently – He and </w:t>
      </w:r>
      <w:r>
        <w:rPr>
          <w:rFonts w:ascii="Times New Roman" w:eastAsiaTheme="minorEastAsia" w:hAnsi="Times New Roman" w:cs="Times New Roman"/>
          <w:sz w:val="24"/>
          <w:szCs w:val="24"/>
        </w:rPr>
        <w:lastRenderedPageBreak/>
        <w:t xml:space="preserve">Litterman (1999) and Idzorek (2005) use a market capitalization weighted scheme, whereas Satchell and Scowcroft (2000) use an </w:t>
      </w:r>
      <w:proofErr w:type="spellStart"/>
      <w:r>
        <w:rPr>
          <w:rFonts w:ascii="Times New Roman" w:eastAsiaTheme="minorEastAsia" w:hAnsi="Times New Roman" w:cs="Times New Roman"/>
          <w:sz w:val="24"/>
          <w:szCs w:val="24"/>
        </w:rPr>
        <w:t>equi</w:t>
      </w:r>
      <w:proofErr w:type="spellEnd"/>
      <w:r>
        <w:rPr>
          <w:rFonts w:ascii="Times New Roman" w:eastAsiaTheme="minorEastAsia" w:hAnsi="Times New Roman" w:cs="Times New Roman"/>
          <w:sz w:val="24"/>
          <w:szCs w:val="24"/>
        </w:rPr>
        <w:t>-weighted scheme in their examples. In practice, the weights will be a mixture depending upon the process used to estimate the view returns.</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xml:space="preserve">: Finally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w:t>
      </w:r>
      <w:proofErr w:type="gramStart"/>
      <w:r>
        <w:rPr>
          <w:rFonts w:ascii="Times New Roman" w:eastAsiaTheme="minorEastAsia" w:hAnsi="Times New Roman" w:cs="Times New Roman"/>
          <w:sz w:val="24"/>
          <w:szCs w:val="24"/>
        </w:rPr>
        <w:t xml:space="preserve">represented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Invertibility</w:t>
      </w:r>
      <w:proofErr w:type="spellEnd"/>
      <w:r>
        <w:rPr>
          <w:rFonts w:ascii="Times New Roman" w:hAnsi="Times New Roman" w:cs="Times New Roman"/>
          <w:sz w:val="24"/>
          <w:szCs w:val="24"/>
          <w:u w:val="single"/>
        </w:rPr>
        <w:t xml:space="preserve">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w:t>
      </w:r>
      <w:proofErr w:type="spellStart"/>
      <w:r>
        <w:rPr>
          <w:rFonts w:ascii="Times New Roman" w:eastAsiaTheme="minorEastAsia" w:hAnsi="Times New Roman" w:cs="Times New Roman"/>
          <w:sz w:val="24"/>
          <w:szCs w:val="24"/>
        </w:rPr>
        <w:t>vertible</w:t>
      </w:r>
      <w:proofErr w:type="spellEnd"/>
      <w:r>
        <w:rPr>
          <w:rFonts w:ascii="Times New Roman" w:eastAsiaTheme="minorEastAsia" w:hAnsi="Times New Roman" w:cs="Times New Roman"/>
          <w:sz w:val="24"/>
          <w:szCs w:val="24"/>
        </w:rPr>
        <w:t>, while not changing the net results.</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Invertibility</w:t>
      </w:r>
      <w:proofErr w:type="spellEnd"/>
      <w:r>
        <w:rPr>
          <w:rFonts w:ascii="Times New Roman" w:hAnsi="Times New Roman" w:cs="Times New Roman"/>
          <w:sz w:val="24"/>
          <w:szCs w:val="24"/>
          <w:u w:val="single"/>
        </w:rPr>
        <w:t xml:space="preserve">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B3BFF"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The second is an absol</w:t>
      </w:r>
      <w:proofErr w:type="spellStart"/>
      <w:r>
        <w:rPr>
          <w:rFonts w:ascii="Times New Roman" w:eastAsiaTheme="minorEastAsia" w:hAnsi="Times New Roman" w:cs="Times New Roman"/>
          <w:sz w:val="24"/>
          <w:szCs w:val="24"/>
        </w:rPr>
        <w:t>ute</w:t>
      </w:r>
      <w:proofErr w:type="spellEnd"/>
      <w:r>
        <w:rPr>
          <w:rFonts w:ascii="Times New Roman" w:eastAsiaTheme="minorEastAsia" w:hAnsi="Times New Roman" w:cs="Times New Roman"/>
          <w:sz w:val="24"/>
          <w:szCs w:val="24"/>
        </w:rPr>
        <w:t xml:space="preserv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w:t>
      </w:r>
      <w:proofErr w:type="gramStart"/>
      <w:r>
        <w:rPr>
          <w:rFonts w:ascii="Times New Roman" w:eastAsiaTheme="minorEastAsia" w:hAnsi="Times New Roman" w:cs="Times New Roman"/>
          <w:sz w:val="24"/>
          <w:szCs w:val="24"/>
        </w:rPr>
        <w:t xml:space="preserve">confidence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rsidR="00CE3A32" w:rsidRPr="006738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general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lastRenderedPageBreak/>
        <w:t>Expected View Return Conditional Distribution</w:t>
      </w:r>
      <w:r w:rsidRPr="00696064">
        <w:rPr>
          <w:rFonts w:ascii="Times New Roman" w:hAnsi="Times New Roman" w:cs="Times New Roman"/>
          <w:sz w:val="24"/>
          <w:szCs w:val="24"/>
        </w:rPr>
        <w:t>: The starting point is the definition of the views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96064">
        <w:rPr>
          <w:rFonts w:ascii="Times New Roman" w:eastAsiaTheme="minorEastAsia" w:hAnsi="Times New Roman" w:cs="Times New Roman"/>
          <w:sz w:val="24"/>
          <w:szCs w:val="24"/>
        </w:rPr>
        <w:t>and</w:t>
      </w:r>
      <w:proofErr w:type="gramEnd"/>
      <w:r w:rsidRPr="00696064">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w:t>
      </w:r>
      <w:proofErr w:type="spellStart"/>
      <w:r w:rsidRPr="00696064">
        <w:rPr>
          <w:rFonts w:ascii="Times New Roman" w:eastAsiaTheme="minorEastAsia" w:hAnsi="Times New Roman" w:cs="Times New Roman"/>
          <w:sz w:val="24"/>
          <w:szCs w:val="24"/>
        </w:rPr>
        <w:t>ove</w:t>
      </w:r>
      <w:proofErr w:type="spellEnd"/>
      <w:r w:rsidRPr="00696064">
        <w:rPr>
          <w:rFonts w:ascii="Times New Roman" w:eastAsiaTheme="minorEastAsia" w:hAnsi="Times New Roman" w:cs="Times New Roman"/>
          <w:sz w:val="24"/>
          <w:szCs w:val="24"/>
        </w:rPr>
        <w:t xml:space="preser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rsidR="00CE3A32" w:rsidRPr="00696064" w:rsidRDefault="00CE3A32" w:rsidP="00CE3A32">
      <w:pPr>
        <w:pStyle w:val="ListParagraph"/>
        <w:spacing w:line="360" w:lineRule="auto"/>
        <w:ind w:left="360"/>
        <w:rPr>
          <w:rFonts w:ascii="Times New Roman" w:hAnsi="Times New Roman" w:cs="Times New Roman"/>
          <w:sz w:val="24"/>
          <w:szCs w:val="24"/>
        </w:rPr>
      </w:pPr>
    </w:p>
    <w:p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onto</w:t>
      </w:r>
      <w:proofErr w:type="gramEnd"/>
      <w:r>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w:t>
      </w:r>
      <w:proofErr w:type="gramStart"/>
      <w:r>
        <w:rPr>
          <w:rFonts w:ascii="Times New Roman" w:hAnsi="Times New Roman" w:cs="Times New Roman"/>
          <w:sz w:val="24"/>
          <w:szCs w:val="24"/>
        </w:rPr>
        <w:t xml:space="preserve">by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w:t>
      </w:r>
      <w:proofErr w:type="spellStart"/>
      <w:r>
        <w:rPr>
          <w:rFonts w:ascii="Times New Roman" w:eastAsiaTheme="minorEastAsia" w:hAnsi="Times New Roman" w:cs="Times New Roman"/>
          <w:sz w:val="24"/>
          <w:szCs w:val="24"/>
        </w:rPr>
        <w:t>nvertible</w:t>
      </w:r>
      <w:proofErr w:type="spellEnd"/>
      <w:r>
        <w:rPr>
          <w:rFonts w:ascii="Times New Roman" w:eastAsiaTheme="minorEastAsia" w:hAnsi="Times New Roman" w:cs="Times New Roman"/>
          <w:sz w:val="24"/>
          <w:szCs w:val="24"/>
        </w:rPr>
        <w:t xml:space="preserve"> a slightly different formulation is needed, adding another term on the right hand side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C032A"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 the covariance of the random term needs to be computed. The variance of the unknown asset means about the estimated view means projected onto the asset space is calculated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7E6E3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 one arrives at the projection of the views onto the asset space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proofErr w:type="gramStart"/>
      <w:r w:rsidRPr="0050489A">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w:t>
      </w:r>
      <w:proofErr w:type="spellStart"/>
      <w:r>
        <w:rPr>
          <w:rFonts w:ascii="Times New Roman" w:eastAsiaTheme="minorEastAsia" w:hAnsi="Times New Roman" w:cs="Times New Roman"/>
          <w:sz w:val="24"/>
          <w:szCs w:val="24"/>
        </w:rPr>
        <w:t>portional</w:t>
      </w:r>
      <w:proofErr w:type="spellEnd"/>
      <w:r>
        <w:rPr>
          <w:rFonts w:ascii="Times New Roman" w:eastAsiaTheme="minorEastAsia" w:hAnsi="Times New Roman" w:cs="Times New Roman"/>
          <w:sz w:val="24"/>
          <w:szCs w:val="24"/>
        </w:rPr>
        <w:t xml:space="preserve"> to the variance of the prior</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Use </w:t>
      </w:r>
      <w:proofErr w:type="spellStart"/>
      <w:r>
        <w:rPr>
          <w:rFonts w:ascii="Times New Roman" w:eastAsiaTheme="minorEastAsia" w:hAnsi="Times New Roman" w:cs="Times New Roman"/>
          <w:sz w:val="24"/>
          <w:szCs w:val="24"/>
        </w:rPr>
        <w:t>Idzorek’s</w:t>
      </w:r>
      <w:proofErr w:type="spellEnd"/>
      <w:r>
        <w:rPr>
          <w:rFonts w:ascii="Times New Roman" w:eastAsiaTheme="minorEastAsia" w:hAnsi="Times New Roman" w:cs="Times New Roman"/>
          <w:sz w:val="24"/>
          <w:szCs w:val="24"/>
        </w:rPr>
        <w:t xml:space="preserve"> method to specify confidence along the weight dimension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B17D90">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u w:val="single"/>
        </w:rPr>
        <w:t>Meucci’s</w:t>
      </w:r>
      <w:proofErr w:type="spellEnd"/>
      <w:r>
        <w:rPr>
          <w:rFonts w:ascii="Times New Roman" w:eastAsiaTheme="minorEastAsia" w:hAnsi="Times New Roman" w:cs="Times New Roman"/>
          <w:sz w:val="24"/>
          <w:szCs w:val="24"/>
          <w:u w:val="single"/>
        </w:rPr>
        <w:t xml:space="preserve">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doesn’t bother with diagonalization at all – he just sets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w:lastRenderedPageBreak/>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w:t>
      </w:r>
      <w:proofErr w:type="gramStart"/>
      <w:r w:rsidRPr="00767825">
        <w:rPr>
          <w:rFonts w:ascii="Times New Roman" w:eastAsiaTheme="minorEastAsia" w:hAnsi="Times New Roman" w:cs="Times New Roman"/>
          <w:sz w:val="24"/>
          <w:szCs w:val="24"/>
          <w:u w:val="single"/>
        </w:rPr>
        <w:t>as</w:t>
      </w:r>
      <w:proofErr w:type="gramEnd"/>
      <w:r w:rsidRPr="00767825">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w:t>
      </w:r>
      <w:proofErr w:type="gramStart"/>
      <w:r w:rsidRPr="002A30E9">
        <w:rPr>
          <w:rFonts w:ascii="Times New Roman" w:eastAsiaTheme="minorEastAsia" w:hAnsi="Times New Roman" w:cs="Times New Roman"/>
          <w:b/>
          <w:sz w:val="28"/>
          <w:szCs w:val="28"/>
        </w:rPr>
        <w:t>as</w:t>
      </w:r>
      <w:proofErr w:type="gramEnd"/>
      <w:r w:rsidRPr="002A30E9">
        <w:rPr>
          <w:rFonts w:ascii="Times New Roman" w:eastAsiaTheme="minorEastAsia" w:hAnsi="Times New Roman" w:cs="Times New Roman"/>
          <w:b/>
          <w:sz w:val="28"/>
          <w:szCs w:val="28"/>
        </w:rPr>
        <w:t xml:space="preserve"> the Variance of Residuals from a Factor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2A30E9">
        <w:rPr>
          <w:rFonts w:ascii="Times New Roman" w:eastAsiaTheme="minorEastAsia" w:hAnsi="Times New Roman" w:cs="Times New Roman"/>
          <w:sz w:val="24"/>
          <w:szCs w:val="24"/>
        </w:rPr>
        <w:t>where</w:t>
      </w:r>
      <w:proofErr w:type="gramEnd"/>
      <w:r w:rsidRPr="002A30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w:t>
      </w:r>
      <w:proofErr w:type="spellStart"/>
      <w:r>
        <w:rPr>
          <w:rFonts w:ascii="Times New Roman" w:eastAsiaTheme="minorEastAsia" w:hAnsi="Times New Roman" w:cs="Times New Roman"/>
          <w:sz w:val="24"/>
          <w:szCs w:val="24"/>
        </w:rPr>
        <w:t>Orlov</w:t>
      </w:r>
      <w:proofErr w:type="spellEnd"/>
      <w:r>
        <w:rPr>
          <w:rFonts w:ascii="Times New Roman" w:eastAsiaTheme="minorEastAsia" w:hAnsi="Times New Roman" w:cs="Times New Roman"/>
          <w:sz w:val="24"/>
          <w:szCs w:val="24"/>
        </w:rPr>
        <w:t xml:space="preserve"> (2006) describe their work using GARCH style factor models to generate their views for the Black-Litterman model. They generate their precision of views using GARCH models.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w:t>
      </w:r>
      <w:proofErr w:type="spellStart"/>
      <w:r w:rsidRPr="00CC26A3">
        <w:rPr>
          <w:rFonts w:ascii="Times New Roman" w:eastAsiaTheme="minorEastAsia" w:hAnsi="Times New Roman" w:cs="Times New Roman"/>
          <w:b/>
          <w:sz w:val="28"/>
          <w:szCs w:val="28"/>
        </w:rPr>
        <w:t>Idzorek’s</w:t>
      </w:r>
      <w:proofErr w:type="spellEnd"/>
      <w:r w:rsidRPr="00CC26A3">
        <w:rPr>
          <w:rFonts w:ascii="Times New Roman" w:eastAsiaTheme="minorEastAsia" w:hAnsi="Times New Roman" w:cs="Times New Roman"/>
          <w:b/>
          <w:sz w:val="28"/>
          <w:szCs w:val="28"/>
        </w:rPr>
        <w:t xml:space="preserve"> Method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and </w:t>
      </w:r>
      <w:proofErr w:type="gramEnd"/>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makes</w:t>
      </w:r>
      <w:proofErr w:type="gramEnd"/>
      <w:r>
        <w:rPr>
          <w:rFonts w:ascii="Times New Roman" w:eastAsiaTheme="minorEastAsia" w:hAnsi="Times New Roman" w:cs="Times New Roman"/>
          <w:sz w:val="24"/>
          <w:szCs w:val="24"/>
        </w:rPr>
        <w:t xml:space="preserve"> sense.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t>Theil’s Estimation Model – Setup</w:t>
      </w:r>
      <w:r w:rsidRPr="00F60715">
        <w:rPr>
          <w:rFonts w:ascii="Times New Roman" w:eastAsiaTheme="minorEastAsia" w:hAnsi="Times New Roman" w:cs="Times New Roman"/>
          <w:sz w:val="24"/>
          <w:szCs w:val="24"/>
        </w:rPr>
        <w:t xml:space="preserve">: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w:t>
      </w:r>
      <w:proofErr w:type="gramStart"/>
      <w:r w:rsidRPr="00F60715">
        <w:rPr>
          <w:rFonts w:ascii="Times New Roman" w:eastAsiaTheme="minorEastAsia" w:hAnsi="Times New Roman" w:cs="Times New Roman"/>
          <w:sz w:val="24"/>
          <w:szCs w:val="24"/>
        </w:rPr>
        <w:t>consistent,</w:t>
      </w:r>
      <w:proofErr w:type="gramEnd"/>
      <w:r w:rsidRPr="00F60715">
        <w:rPr>
          <w:rFonts w:ascii="Times New Roman" w:eastAsiaTheme="minorEastAsia" w:hAnsi="Times New Roman" w:cs="Times New Roman"/>
          <w:sz w:val="24"/>
          <w:szCs w:val="24"/>
        </w:rPr>
        <w:t xml:space="preserve"> the estimation model will take each into account based on the investors’ confidence.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from</w:t>
      </w:r>
      <w:proofErr w:type="gramEnd"/>
      <w:r>
        <w:rPr>
          <w:rFonts w:ascii="Times New Roman" w:eastAsiaTheme="minorEastAsia" w:hAnsi="Times New Roman" w:cs="Times New Roman"/>
          <w:sz w:val="24"/>
          <w:szCs w:val="24"/>
        </w:rPr>
        <w:t xml:space="preserve"> the reference model as a starting point.</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w:t>
      </w:r>
      <w:proofErr w:type="gramStart"/>
      <w:r>
        <w:rPr>
          <w:rFonts w:ascii="Times New Roman" w:eastAsiaTheme="minorEastAsia" w:hAnsi="Times New Roman" w:cs="Times New Roman"/>
          <w:sz w:val="24"/>
          <w:szCs w:val="24"/>
        </w:rPr>
        <w:t xml:space="preserve">of </w:t>
      </w:r>
      <w:proofErr w:type="gramEnd"/>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w:t>
      </w:r>
      <w:proofErr w:type="spellStart"/>
      <w:r>
        <w:rPr>
          <w:rFonts w:ascii="Times New Roman" w:eastAsiaTheme="minorEastAsia" w:hAnsi="Times New Roman" w:cs="Times New Roman"/>
          <w:sz w:val="24"/>
          <w:szCs w:val="24"/>
        </w:rPr>
        <w:t>ent</w:t>
      </w:r>
      <w:proofErr w:type="spellEnd"/>
      <w:r>
        <w:rPr>
          <w:rFonts w:ascii="Times New Roman" w:eastAsiaTheme="minorEastAsia" w:hAnsi="Times New Roman" w:cs="Times New Roman"/>
          <w:sz w:val="24"/>
          <w:szCs w:val="24"/>
        </w:rPr>
        <w:t xml:space="preserve">,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can be simplified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w:t>
      </w:r>
      <w:proofErr w:type="spellStart"/>
      <w:r>
        <w:rPr>
          <w:rFonts w:ascii="Times New Roman" w:eastAsiaTheme="minorEastAsia" w:hAnsi="Times New Roman" w:cs="Times New Roman"/>
          <w:sz w:val="24"/>
          <w:szCs w:val="24"/>
        </w:rPr>
        <w:t>timate</w:t>
      </w:r>
      <w:proofErr w:type="spellEnd"/>
      <w:r>
        <w:rPr>
          <w:rFonts w:ascii="Times New Roman" w:eastAsiaTheme="minorEastAsia" w:hAnsi="Times New Roman" w:cs="Times New Roman"/>
          <w:sz w:val="24"/>
          <w:szCs w:val="24"/>
        </w:rPr>
        <w:t xml:space="preserve"> about the actual mean.</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used</w:t>
      </w:r>
      <w:proofErr w:type="gramEnd"/>
      <w:r>
        <w:rPr>
          <w:rFonts w:ascii="Times New Roman" w:eastAsiaTheme="minorEastAsia" w:hAnsi="Times New Roman" w:cs="Times New Roman"/>
          <w:sz w:val="24"/>
          <w:szCs w:val="24"/>
        </w:rPr>
        <w:t xml:space="preserve"> in the reference model. The total variance of the estimated return is the form of the variance of the actual return process plus the variance of the estimate of the mean. This relation will be re-visited later.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w:t>
      </w:r>
      <w:proofErr w:type="spellStart"/>
      <w:r>
        <w:rPr>
          <w:rFonts w:ascii="Times New Roman" w:eastAsiaTheme="minorEastAsia" w:hAnsi="Times New Roman" w:cs="Times New Roman"/>
          <w:sz w:val="24"/>
          <w:szCs w:val="24"/>
        </w:rPr>
        <w:t>ould</w:t>
      </w:r>
      <w:proofErr w:type="spellEnd"/>
      <w:r>
        <w:rPr>
          <w:rFonts w:ascii="Times New Roman" w:eastAsiaTheme="minorEastAsia" w:hAnsi="Times New Roman" w:cs="Times New Roman"/>
          <w:sz w:val="24"/>
          <w:szCs w:val="24"/>
        </w:rPr>
        <w:t xml:space="preserve"> be the equilibrium factor loading matrix</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w:t>
      </w:r>
      <w:proofErr w:type="gramStart"/>
      <w:r>
        <w:rPr>
          <w:rFonts w:ascii="Times New Roman" w:eastAsiaTheme="minorEastAsia" w:hAnsi="Times New Roman" w:cs="Times New Roman"/>
          <w:sz w:val="24"/>
          <w:szCs w:val="24"/>
        </w:rPr>
        <w:t>inverse</w:t>
      </w:r>
      <w:proofErr w:type="gramEnd"/>
      <w:r>
        <w:rPr>
          <w:rFonts w:ascii="Times New Roman" w:eastAsiaTheme="minorEastAsia" w:hAnsi="Times New Roman" w:cs="Times New Roman"/>
          <w:sz w:val="24"/>
          <w:szCs w:val="24"/>
        </w:rPr>
        <w:t xml:space="preserv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leading</w:t>
      </w:r>
      <w:proofErr w:type="gramEnd"/>
      <w:r>
        <w:rPr>
          <w:rFonts w:ascii="Times New Roman" w:eastAsiaTheme="minorEastAsia" w:hAnsi="Times New Roman" w:cs="Times New Roman"/>
          <w:sz w:val="24"/>
          <w:szCs w:val="24"/>
        </w:rPr>
        <w:t xml:space="preserve"> to the expression for the variance of the new residual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total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w:t>
      </w:r>
      <w:proofErr w:type="spellStart"/>
      <w:r>
        <w:rPr>
          <w:rFonts w:ascii="Times New Roman" w:eastAsiaTheme="minorEastAsia" w:hAnsi="Times New Roman" w:cs="Times New Roman"/>
          <w:sz w:val="24"/>
          <w:szCs w:val="24"/>
        </w:rPr>
        <w:t>f</w:t>
      </w:r>
      <w:proofErr w:type="spellEnd"/>
      <w:r>
        <w:rPr>
          <w:rFonts w:ascii="Times New Roman" w:eastAsiaTheme="minorEastAsia" w:hAnsi="Times New Roman" w:cs="Times New Roman"/>
          <w:sz w:val="24"/>
          <w:szCs w:val="24"/>
        </w:rPr>
        <w:t xml:space="preserve"> the returns </w:t>
      </w:r>
      <w:proofErr w:type="gramStart"/>
      <w:r>
        <w:rPr>
          <w:rFonts w:ascii="Times New Roman" w:eastAsiaTheme="minorEastAsia" w:hAnsi="Times New Roman" w:cs="Times New Roman"/>
          <w:sz w:val="24"/>
          <w:szCs w:val="24"/>
        </w:rPr>
        <w:t xml:space="preserve">distribution </w:t>
      </w:r>
      <w:proofErr w:type="gramEnd"/>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Because of the improved estimate one expects that the variance of the residual estimate has decreased, thereby the total variance has changed. This simplifies the variance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is the variance of the prior distribution of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lastRenderedPageBreak/>
        <w:t>A Quick Introduction to Bayes’ Theorem</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rsidR="00CE3A32" w:rsidRPr="004D2908" w:rsidRDefault="00CE3A32" w:rsidP="00CE3A32">
      <w:pPr>
        <w:pStyle w:val="ListParagraph"/>
        <w:spacing w:line="360" w:lineRule="auto"/>
        <w:ind w:left="360"/>
        <w:rPr>
          <w:rFonts w:ascii="Times New Roman" w:hAnsi="Times New Roman" w:cs="Times New Roman"/>
          <w:sz w:val="24"/>
          <w:szCs w:val="24"/>
        </w:rPr>
      </w:pP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given </w:t>
      </w:r>
      <w:proofErr w:type="gramEnd"/>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given </w:t>
      </w:r>
      <w:proofErr w:type="gramEnd"/>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w:t>
      </w:r>
      <w:r>
        <w:rPr>
          <w:rFonts w:ascii="Times New Roman" w:hAnsi="Times New Roman" w:cs="Times New Roman"/>
          <w:sz w:val="24"/>
          <w:szCs w:val="24"/>
        </w:rPr>
        <w:lastRenderedPageBreak/>
        <w:t xml:space="preserve">Given interest there is nothing that prevents the construction of the Black-Litterman model using different </w:t>
      </w:r>
      <w:proofErr w:type="gramStart"/>
      <w:r>
        <w:rPr>
          <w:rFonts w:ascii="Times New Roman" w:hAnsi="Times New Roman" w:cs="Times New Roman"/>
          <w:sz w:val="24"/>
          <w:szCs w:val="24"/>
        </w:rPr>
        <w:t>distributions,</w:t>
      </w:r>
      <w:proofErr w:type="gramEnd"/>
      <w:r>
        <w:rPr>
          <w:rFonts w:ascii="Times New Roman" w:hAnsi="Times New Roman" w:cs="Times New Roman"/>
          <w:sz w:val="24"/>
          <w:szCs w:val="24"/>
        </w:rPr>
        <w:t xml:space="preserve"> however the normal distribution is generally the most straightforward.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w:t>
      </w:r>
      <w:proofErr w:type="spellStart"/>
      <w:r>
        <w:rPr>
          <w:rFonts w:ascii="Times New Roman" w:hAnsi="Times New Roman" w:cs="Times New Roman"/>
          <w:sz w:val="24"/>
          <w:szCs w:val="24"/>
        </w:rPr>
        <w:t>ove</w:t>
      </w:r>
      <w:proofErr w:type="spellEnd"/>
      <w:r>
        <w:rPr>
          <w:rFonts w:ascii="Times New Roman" w:hAnsi="Times New Roman" w:cs="Times New Roman"/>
          <w:sz w:val="24"/>
          <w:szCs w:val="24"/>
        </w:rPr>
        <w:t xml:space="preser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w:t>
      </w:r>
      <w:proofErr w:type="spellStart"/>
      <w:r>
        <w:rPr>
          <w:rFonts w:ascii="Times New Roman" w:eastAsiaTheme="minorEastAsia" w:hAnsi="Times New Roman" w:cs="Times New Roman"/>
          <w:sz w:val="24"/>
          <w:szCs w:val="24"/>
        </w:rPr>
        <w:t>tainty</w:t>
      </w:r>
      <w:proofErr w:type="spellEnd"/>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rsidR="00CE3A32" w:rsidRDefault="00CE3A32" w:rsidP="00CE3A32">
      <w:pPr>
        <w:spacing w:line="360" w:lineRule="auto"/>
        <w:rPr>
          <w:rFonts w:ascii="Times New Roman" w:hAnsi="Times New Roman" w:cs="Times New Roman"/>
          <w:sz w:val="24"/>
          <w:szCs w:val="24"/>
        </w:rPr>
      </w:pPr>
    </w:p>
    <w:p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w:t>
      </w:r>
      <w:proofErr w:type="spellStart"/>
      <w:r w:rsidRPr="004F2697">
        <w:rPr>
          <w:rFonts w:ascii="Times New Roman" w:hAnsi="Times New Roman" w:cs="Times New Roman"/>
          <w:sz w:val="24"/>
          <w:szCs w:val="24"/>
        </w:rPr>
        <w:t>Mankert</w:t>
      </w:r>
      <w:proofErr w:type="spellEnd"/>
      <w:r w:rsidRPr="004F2697">
        <w:rPr>
          <w:rFonts w:ascii="Times New Roman" w:hAnsi="Times New Roman" w:cs="Times New Roman"/>
          <w:sz w:val="24"/>
          <w:szCs w:val="24"/>
        </w:rPr>
        <w:t xml:space="preserve">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w:t>
      </w:r>
      <w:proofErr w:type="gramStart"/>
      <w:r>
        <w:rPr>
          <w:rFonts w:ascii="Times New Roman" w:hAnsi="Times New Roman" w:cs="Times New Roman"/>
          <w:sz w:val="24"/>
          <w:szCs w:val="24"/>
        </w:rPr>
        <w:t xml:space="preserve">to </w:t>
      </w:r>
      <w:proofErr w:type="gramEnd"/>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PDF for the Conditional Distribution</w:t>
      </w:r>
      <w:r>
        <w:rPr>
          <w:rFonts w:ascii="Times New Roman" w:hAnsi="Times New Roman" w:cs="Times New Roman"/>
          <w:sz w:val="24"/>
          <w:szCs w:val="24"/>
        </w:rPr>
        <w:t>: One next considers the PDF of the conditional distribution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spacing w:line="360" w:lineRule="auto"/>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Introducing the Precision Weighted Mean</w:t>
      </w:r>
      <w:r>
        <w:rPr>
          <w:rFonts w:ascii="Times New Roman" w:hAnsi="Times New Roman" w:cs="Times New Roman"/>
          <w:sz w:val="24"/>
          <w:szCs w:val="24"/>
        </w:rPr>
        <w:t>: On introducing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substituting it in the second term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65C10" w:rsidRDefault="00CE3A32" w:rsidP="00CE3A32">
      <w:pPr>
        <w:pStyle w:val="ListParagraph"/>
        <w:spacing w:line="360" w:lineRule="auto"/>
        <w:ind w:left="360"/>
        <w:rPr>
          <w:rFonts w:ascii="Times New Roman" w:hAnsi="Times New Roman" w:cs="Times New Roman"/>
          <w:i/>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w:t>
      </w:r>
      <w:proofErr w:type="gramStart"/>
      <w:r>
        <w:rPr>
          <w:rFonts w:ascii="Times New Roman" w:hAnsi="Times New Roman" w:cs="Times New Roman"/>
          <w:sz w:val="24"/>
          <w:szCs w:val="24"/>
        </w:rPr>
        <w:t>assumption</w:t>
      </w:r>
      <w:proofErr w:type="gramEnd"/>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The conditional distribution is based on the investors’ views. The investors’ views are specified as returns to portfolio of assets, and each view has an uncertainty that will impact the overall mixing process. The conditional distribution from the investors’ views was specified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xml:space="preserve">: The posterior distribution from the Bayes’ Theorem is the precision weighted mean of the prior estimate and the conditional estimate. Therefore </w:t>
      </w:r>
      <w:r>
        <w:rPr>
          <w:rFonts w:ascii="Times New Roman" w:hAnsi="Times New Roman" w:cs="Times New Roman"/>
          <w:sz w:val="24"/>
          <w:szCs w:val="24"/>
        </w:rPr>
        <w:lastRenderedPageBreak/>
        <w:t>one can readily apply Bayes’ Theory to the problem of blending the prior and the conditional distributions to create new posterior distribution of asset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the prior and the conditional distributions respectively, one can apply Bayes’ Theorem and derive the following expression for the posterior distributions of the asset returns.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one</w:t>
      </w:r>
      <w:proofErr w:type="gramEnd"/>
      <w:r>
        <w:rPr>
          <w:rFonts w:ascii="Times New Roman" w:eastAsiaTheme="minorEastAsia" w:hAnsi="Times New Roman" w:cs="Times New Roman"/>
          <w:sz w:val="24"/>
          <w:szCs w:val="24"/>
        </w:rPr>
        <w:t xml:space="preserve"> derives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w:lastRenderedPageBreak/>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 the alternate form of the Black-Litterman expression expected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mentioned in </w:t>
      </w:r>
      <w:proofErr w:type="gramStart"/>
      <w:r>
        <w:rPr>
          <w:rFonts w:ascii="Times New Roman" w:eastAsiaTheme="minorEastAsia" w:hAnsi="Times New Roman" w:cs="Times New Roman"/>
          <w:sz w:val="24"/>
          <w:szCs w:val="24"/>
        </w:rPr>
        <w:t>He</w:t>
      </w:r>
      <w:proofErr w:type="gramEnd"/>
      <w:r>
        <w:rPr>
          <w:rFonts w:ascii="Times New Roman" w:eastAsiaTheme="minorEastAsia" w:hAnsi="Times New Roman" w:cs="Times New Roman"/>
          <w:sz w:val="24"/>
          <w:szCs w:val="24"/>
        </w:rPr>
        <w:t xml:space="preserve"> and Litterman (1999) but not in the other papers.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6359A0"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when applying the Black-Litterman model in the absence of views the variance of the estimated returns will be greater than the prior distribution variance. The impact of this formula can be seen in the results shown in </w:t>
      </w:r>
      <w:proofErr w:type="gramStart"/>
      <w:r>
        <w:rPr>
          <w:rFonts w:ascii="Times New Roman" w:eastAsiaTheme="minorEastAsia" w:hAnsi="Times New Roman" w:cs="Times New Roman"/>
          <w:sz w:val="24"/>
          <w:szCs w:val="24"/>
        </w:rPr>
        <w:t>He</w:t>
      </w:r>
      <w:proofErr w:type="gramEnd"/>
      <w:r>
        <w:rPr>
          <w:rFonts w:ascii="Times New Roman" w:eastAsiaTheme="minorEastAsia" w:hAnsi="Times New Roman" w:cs="Times New Roman"/>
          <w:sz w:val="24"/>
          <w:szCs w:val="24"/>
        </w:rPr>
        <w:t xml:space="preserve"> and Litterman (1999) where the investors’ weights sum to less than 1 if they have no views. Idzorek (2005) and most other authors do not compute a new posterior variance but instead use a known input variance of the returns about the mean.</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w:t>
      </w:r>
      <w:proofErr w:type="gramStart"/>
      <w:r>
        <w:rPr>
          <w:rFonts w:ascii="Times New Roman" w:hAnsi="Times New Roman" w:cs="Times New Roman"/>
          <w:sz w:val="24"/>
          <w:szCs w:val="24"/>
        </w:rPr>
        <w:t xml:space="preserve">compute </w:t>
      </w:r>
      <w:proofErr w:type="gramEnd"/>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may</w:t>
      </w:r>
      <w:proofErr w:type="gramEnd"/>
      <w:r>
        <w:rPr>
          <w:rFonts w:ascii="Times New Roman" w:eastAsiaTheme="minorEastAsia" w:hAnsi="Times New Roman" w:cs="Times New Roman"/>
          <w:sz w:val="24"/>
          <w:szCs w:val="24"/>
        </w:rPr>
        <w:t xml:space="preserve">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w:t>
      </w:r>
      <w:proofErr w:type="gramStart"/>
      <w:r>
        <w:rPr>
          <w:rFonts w:ascii="Times New Roman" w:eastAsiaTheme="minorEastAsia" w:hAnsi="Times New Roman" w:cs="Times New Roman"/>
          <w:sz w:val="24"/>
          <w:szCs w:val="24"/>
        </w:rPr>
        <w:t xml:space="preserve">to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around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 which has no intuitive connection to data, and in fact demonstrates that their paper uses the Alternate Reference Model.</w:t>
      </w: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it</w:t>
      </w:r>
      <w:proofErr w:type="gramEnd"/>
      <w:r>
        <w:rPr>
          <w:rFonts w:ascii="Times New Roman" w:eastAsiaTheme="minorEastAsia" w:hAnsi="Times New Roman" w:cs="Times New Roman"/>
          <w:sz w:val="24"/>
          <w:szCs w:val="24"/>
        </w:rPr>
        <w:t xml:space="preserve"> is easy to see that letting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corresponding</w:t>
      </w:r>
      <w:proofErr w:type="gramEnd"/>
      <w:r>
        <w:rPr>
          <w:rFonts w:ascii="Times New Roman" w:eastAsiaTheme="minorEastAsia" w:hAnsi="Times New Roman" w:cs="Times New Roman"/>
          <w:sz w:val="24"/>
          <w:szCs w:val="24"/>
        </w:rPr>
        <w:t xml:space="preserve">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reduces</w:t>
      </w:r>
      <w:proofErr w:type="gramEnd"/>
      <w:r>
        <w:rPr>
          <w:rFonts w:ascii="Times New Roman" w:eastAsiaTheme="minorEastAsia" w:hAnsi="Times New Roman" w:cs="Times New Roman"/>
          <w:sz w:val="24"/>
          <w:szCs w:val="24"/>
        </w:rPr>
        <w:t xml:space="preserve">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derived</w:t>
      </w:r>
      <w:proofErr w:type="gramEnd"/>
      <w:r>
        <w:rPr>
          <w:rFonts w:ascii="Times New Roman" w:eastAsiaTheme="minorEastAsia" w:hAnsi="Times New Roman" w:cs="Times New Roman"/>
          <w:sz w:val="24"/>
          <w:szCs w:val="24"/>
        </w:rPr>
        <w:t xml:space="preserve"> using the Woodbury Identity Matrix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total</w:t>
      </w:r>
      <w:proofErr w:type="gramEnd"/>
      <w:r>
        <w:rPr>
          <w:rFonts w:ascii="Times New Roman" w:eastAsiaTheme="minorEastAsia" w:hAnsi="Times New Roman" w:cs="Times New Roman"/>
          <w:sz w:val="24"/>
          <w:szCs w:val="24"/>
        </w:rPr>
        <w:t xml:space="preserve"> confidence in views, plus every asset is in at least one view,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6618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but</w:t>
      </w:r>
      <w:proofErr w:type="gramEnd"/>
      <w:r>
        <w:rPr>
          <w:rFonts w:ascii="Times New Roman" w:eastAsiaTheme="minorEastAsia" w:hAnsi="Times New Roman" w:cs="Times New Roman"/>
          <w:sz w:val="24"/>
          <w:szCs w:val="24"/>
        </w:rPr>
        <w:t xml:space="preserve">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w:t>
      </w:r>
      <w:proofErr w:type="gramStart"/>
      <w:r>
        <w:rPr>
          <w:rFonts w:ascii="Times New Roman" w:hAnsi="Times New Roman" w:cs="Times New Roman"/>
          <w:sz w:val="24"/>
          <w:szCs w:val="24"/>
          <w:u w:val="single"/>
        </w:rPr>
        <w:t xml:space="preserve">Model </w:t>
      </w:r>
      <w:proofErr w:type="gramEnd"/>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estimate, and the posterior covariance is no longer being estimated. Corresponding there is no posterior precision to use downstream in the portfolio selection model.</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w:t>
      </w:r>
      <w:proofErr w:type="spellStart"/>
      <w:r>
        <w:rPr>
          <w:rFonts w:ascii="Times New Roman" w:eastAsiaTheme="minorEastAsia" w:hAnsi="Times New Roman" w:cs="Times New Roman"/>
          <w:sz w:val="24"/>
          <w:szCs w:val="24"/>
        </w:rPr>
        <w:t>imate</w:t>
      </w:r>
      <w:proofErr w:type="spellEnd"/>
      <w:r>
        <w:rPr>
          <w:rFonts w:ascii="Times New Roman" w:eastAsiaTheme="minorEastAsia" w:hAnsi="Times New Roman" w:cs="Times New Roman"/>
          <w:sz w:val="24"/>
          <w:szCs w:val="24"/>
        </w:rPr>
        <w:t xml:space="preserve"> of the mean can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74A84"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5465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As a note none of the authors prior to Meucci (2008) except for Black and Litterman (1992) and He and Litterman (1999) make any mention of the details of the Canonical Reference Model or of the fact that different authors actually use quiet different reference models.</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w:t>
      </w:r>
      <w:r>
        <w:rPr>
          <w:rFonts w:ascii="Times New Roman" w:hAnsi="Times New Roman" w:cs="Times New Roman"/>
          <w:sz w:val="24"/>
          <w:szCs w:val="24"/>
        </w:rPr>
        <w:lastRenderedPageBreak/>
        <w:t>covariance of either the prior or the conditional estimates indicating that the addition of more estimates will reduce the uncertainty of the model. The posterior variance of the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never be lesser than the prior variance of the returns.</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provides</w:t>
      </w:r>
      <w:proofErr w:type="gramEnd"/>
      <w:r>
        <w:rPr>
          <w:rFonts w:ascii="Times New Roman" w:eastAsiaTheme="minorEastAsia" w:hAnsi="Times New Roman" w:cs="Times New Roman"/>
          <w:sz w:val="24"/>
          <w:szCs w:val="24"/>
        </w:rPr>
        <w:t xml:space="preserve"> a better estimate of the variance of returns than the prior variance of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w:t>
      </w:r>
      <w:proofErr w:type="gramStart"/>
      <w:r w:rsidRPr="00374A84">
        <w:rPr>
          <w:rFonts w:ascii="Times New Roman" w:eastAsiaTheme="minorEastAsia" w:hAnsi="Times New Roman" w:cs="Times New Roman"/>
          <w:sz w:val="24"/>
          <w:szCs w:val="24"/>
          <w:u w:val="single"/>
        </w:rPr>
        <w:t>in</w:t>
      </w:r>
      <w:proofErr w:type="gramEnd"/>
      <w:r w:rsidRPr="00374A84">
        <w:rPr>
          <w:rFonts w:ascii="Times New Roman" w:eastAsiaTheme="minorEastAsia" w:hAnsi="Times New Roman" w:cs="Times New Roman"/>
          <w:sz w:val="24"/>
          <w:szCs w:val="24"/>
          <w:u w:val="single"/>
        </w:rPr>
        <w:t xml:space="preserve">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one</w:t>
      </w:r>
      <w:proofErr w:type="gramEnd"/>
      <w:r>
        <w:rPr>
          <w:rFonts w:ascii="Times New Roman" w:eastAsiaTheme="minorEastAsia" w:hAnsi="Times New Roman" w:cs="Times New Roman"/>
          <w:sz w:val="24"/>
          <w:szCs w:val="24"/>
        </w:rPr>
        <w:t xml:space="preserv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However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then</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can</w:t>
      </w:r>
      <w:proofErr w:type="gramEnd"/>
      <w:r>
        <w:rPr>
          <w:rFonts w:ascii="Times New Roman" w:eastAsiaTheme="minorEastAsia" w:hAnsi="Times New Roman" w:cs="Times New Roman"/>
          <w:sz w:val="24"/>
          <w:szCs w:val="24"/>
        </w:rPr>
        <w:t xml:space="preserve">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into</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produces</w:t>
      </w:r>
      <w:proofErr w:type="gramEnd"/>
      <w:r>
        <w:rPr>
          <w:rFonts w:ascii="Times New Roman" w:eastAsiaTheme="minorEastAsia" w:hAnsi="Times New Roman" w:cs="Times New Roman"/>
          <w:sz w:val="24"/>
          <w:szCs w:val="24"/>
        </w:rPr>
        <w:t xml:space="preserve"> a similar result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w:t>
      </w:r>
      <w:proofErr w:type="gramEnd"/>
      <w:r>
        <w:rPr>
          <w:rFonts w:ascii="Times New Roman" w:eastAsiaTheme="minorEastAsia" w:hAnsi="Times New Roman" w:cs="Times New Roman"/>
          <w:sz w:val="24"/>
          <w:szCs w:val="24"/>
        </w:rPr>
        <w:t xml:space="preserve"> this case.</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w:t>
      </w:r>
      <w:proofErr w:type="gramStart"/>
      <w:r>
        <w:rPr>
          <w:rFonts w:ascii="Times New Roman" w:eastAsiaTheme="minorEastAsia" w:hAnsi="Times New Roman" w:cs="Times New Roman"/>
          <w:sz w:val="24"/>
          <w:szCs w:val="24"/>
        </w:rPr>
        <w:t xml:space="preserve">from </w:t>
      </w:r>
      <w:proofErr w:type="gramEnd"/>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uncertainty on the estimate of means would be a significant part of the variance of returns. With Alternate Reference Model no posterior variance calculations are performed and the mixing is weighted by the variance of the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w:t>
      </w:r>
      <w:proofErr w:type="gramStart"/>
      <w:r>
        <w:rPr>
          <w:rFonts w:ascii="Times New Roman" w:eastAsiaTheme="minorEastAsia" w:hAnsi="Times New Roman" w:cs="Times New Roman"/>
          <w:sz w:val="24"/>
          <w:szCs w:val="24"/>
          <w:u w:val="single"/>
        </w:rPr>
        <w:t xml:space="preserve">Symmetric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w:t>
      </w:r>
      <w:proofErr w:type="spellStart"/>
      <w:r>
        <w:rPr>
          <w:rFonts w:ascii="Times New Roman" w:eastAsiaTheme="minorEastAsia" w:hAnsi="Times New Roman" w:cs="Times New Roman"/>
          <w:sz w:val="24"/>
          <w:szCs w:val="24"/>
        </w:rPr>
        <w:t>itional</w:t>
      </w:r>
      <w:proofErr w:type="spellEnd"/>
      <w:r>
        <w:rPr>
          <w:rFonts w:ascii="Times New Roman" w:eastAsiaTheme="minorEastAsia" w:hAnsi="Times New Roman" w:cs="Times New Roman"/>
          <w:sz w:val="24"/>
          <w:szCs w:val="24"/>
        </w:rPr>
        <w:t xml:space="preserve"> distributions in the estimate of the posterior distribution. This matches the intuition considering that two impacts have been blended and both have the same level of uncertainty. The posterior will be an average of the two distributions.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u w:val="single"/>
        </w:rPr>
        <w:t>Meuccis’s</w:t>
      </w:r>
      <w:proofErr w:type="spellEnd"/>
      <w:r>
        <w:rPr>
          <w:rFonts w:ascii="Times New Roman" w:eastAsiaTheme="minorEastAsia" w:hAnsi="Times New Roman" w:cs="Times New Roman"/>
          <w:sz w:val="24"/>
          <w:szCs w:val="24"/>
          <w:u w:val="single"/>
        </w:rPr>
        <w:t xml:space="preserve">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α≥0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substitution</w:t>
      </w:r>
      <w:proofErr w:type="gramEnd"/>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following the same logic used to derive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w:t>
      </w:r>
      <w:proofErr w:type="gramStart"/>
      <w:r w:rsidRPr="006478AA">
        <w:rPr>
          <w:rFonts w:ascii="Times New Roman" w:eastAsiaTheme="minorEastAsia" w:hAnsi="Times New Roman" w:cs="Times New Roman"/>
          <w:sz w:val="24"/>
          <w:szCs w:val="24"/>
          <w:u w:val="single"/>
        </w:rPr>
        <w:t>from</w:t>
      </w:r>
      <w:proofErr w:type="gramEnd"/>
      <w:r w:rsidRPr="006478AA">
        <w:rPr>
          <w:rFonts w:ascii="Times New Roman" w:eastAsiaTheme="minorEastAsia" w:hAnsi="Times New Roman" w:cs="Times New Roman"/>
          <w:sz w:val="24"/>
          <w:szCs w:val="24"/>
          <w:u w:val="single"/>
        </w:rPr>
        <w:t xml:space="preserve">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478AA">
        <w:rPr>
          <w:rFonts w:ascii="Times New Roman" w:eastAsiaTheme="minorEastAsia" w:hAnsi="Times New Roman" w:cs="Times New Roman"/>
          <w:sz w:val="24"/>
          <w:szCs w:val="24"/>
        </w:rPr>
        <w:t>results</w:t>
      </w:r>
      <w:proofErr w:type="gramEnd"/>
      <w:r w:rsidRPr="006478AA">
        <w:rPr>
          <w:rFonts w:ascii="Times New Roman" w:eastAsiaTheme="minorEastAsia" w:hAnsi="Times New Roman" w:cs="Times New Roman"/>
          <w:sz w:val="24"/>
          <w:szCs w:val="24"/>
        </w:rPr>
        <w:t xml:space="preserve"> from the maximum likelihood estimator</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sidRPr="006478AA">
        <w:rPr>
          <w:rFonts w:ascii="Times New Roman" w:eastAsiaTheme="minorEastAsia" w:hAnsi="Times New Roman" w:cs="Times New Roman"/>
          <w:sz w:val="24"/>
          <w:szCs w:val="24"/>
        </w:rPr>
        <w:lastRenderedPageBreak/>
        <w:t>results</w:t>
      </w:r>
      <w:proofErr w:type="gramEnd"/>
      <w:r w:rsidRPr="006478AA">
        <w:rPr>
          <w:rFonts w:ascii="Times New Roman" w:eastAsiaTheme="minorEastAsia" w:hAnsi="Times New Roman" w:cs="Times New Roman"/>
          <w:sz w:val="24"/>
          <w:szCs w:val="24"/>
        </w:rPr>
        <w:t xml:space="preserve">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w:t>
      </w:r>
      <w:proofErr w:type="gramStart"/>
      <w:r>
        <w:rPr>
          <w:rFonts w:ascii="Times New Roman" w:eastAsiaTheme="minorEastAsia" w:hAnsi="Times New Roman" w:cs="Times New Roman"/>
          <w:sz w:val="24"/>
          <w:szCs w:val="24"/>
        </w:rPr>
        <w:t xml:space="preserve">of </w:t>
      </w:r>
      <w:proofErr w:type="gramEnd"/>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as part of a confidence interval for the prior mean estimates. This concept can be illustrated using a simple example. The scenario used is one where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r>
        <w:rPr>
          <w:rFonts w:ascii="Times New Roman" w:eastAsiaTheme="minorEastAsia" w:hAnsi="Times New Roman" w:cs="Times New Roman"/>
          <w:sz w:val="24"/>
          <w:szCs w:val="24"/>
        </w:rPr>
        <w:t xml:space="preserve">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are</w:t>
      </w:r>
      <w:proofErr w:type="gramEnd"/>
      <w:r>
        <w:rPr>
          <w:rFonts w:ascii="Times New Roman" w:eastAsiaTheme="minorEastAsia" w:hAnsi="Times New Roman" w:cs="Times New Roman"/>
          <w:sz w:val="24"/>
          <w:szCs w:val="24"/>
        </w:rPr>
        <w:t xml:space="preserve"> considered, with the ratio of View Precision to Prior Precision held constant across them. Even though the first scenario uses a seemingly small</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estimate has a relatively low precision based on the width of the confidence interval, and the posterior estimate will be heavily weighted towards the view.</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Prior Distribution Impact - Second Scenario</w:t>
      </w:r>
      <w:r>
        <w:rPr>
          <w:rFonts w:ascii="Times New Roman" w:eastAsiaTheme="minorEastAsia" w:hAnsi="Times New Roman" w:cs="Times New Roman"/>
          <w:sz w:val="24"/>
          <w:szCs w:val="24"/>
        </w:rPr>
        <w:t>: In the second scenario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701"/>
        <w:gridCol w:w="2140"/>
        <w:gridCol w:w="1172"/>
        <w:gridCol w:w="902"/>
        <w:gridCol w:w="1172"/>
        <w:gridCol w:w="2140"/>
        <w:gridCol w:w="1349"/>
      </w:tblGrid>
      <w:tr w:rsidR="00CE3A32" w:rsidTr="006031BD">
        <w:tc>
          <w:tcPr>
            <w:tcW w:w="7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τ</m:t>
                </m:r>
              </m:oMath>
            </m:oMathPara>
          </w:p>
        </w:tc>
        <w:tc>
          <w:tcPr>
            <w:tcW w:w="21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rsidR="00CE3A32" w:rsidRDefault="0033602A"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rsidR="00CE3A32" w:rsidRDefault="0033602A"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rsidR="00CE3A32" w:rsidRDefault="0033602A"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rsidR="00CE3A32" w:rsidRDefault="0033602A"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rsidR="00CE3A32" w:rsidRPr="00A4017B"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0D88"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scenario</w:t>
      </w:r>
      <w:proofErr w:type="gramEnd"/>
      <w:r>
        <w:rPr>
          <w:rFonts w:ascii="Times New Roman" w:eastAsiaTheme="minorEastAsia" w:hAnsi="Times New Roman" w:cs="Times New Roman"/>
          <w:sz w:val="24"/>
          <w:szCs w:val="24"/>
        </w:rPr>
        <w:t xml:space="preserve">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27AB3"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Alternate Reference Model, but results in very uncertain outputs in the Canonical Reference Model.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 free asset given the prior distribution. It can be seen here that he portfolio invested in risky assets given the prior weights will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w:t>
      </w:r>
      <w:proofErr w:type="spellStart"/>
      <w:r>
        <w:rPr>
          <w:rFonts w:ascii="Times New Roman" w:eastAsiaTheme="minorEastAsia" w:hAnsi="Times New Roman" w:cs="Times New Roman"/>
          <w:sz w:val="24"/>
          <w:szCs w:val="24"/>
        </w:rPr>
        <w:t>en</w:t>
      </w:r>
      <w:proofErr w:type="spellEnd"/>
      <w:r>
        <w:rPr>
          <w:rFonts w:ascii="Times New Roman" w:eastAsiaTheme="minorEastAsia" w:hAnsi="Times New Roman" w:cs="Times New Roman"/>
          <w:sz w:val="24"/>
          <w:szCs w:val="24"/>
        </w:rPr>
        <w:t xml:space="preserve"> the asset classes, and is computed from the historical data.</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w:t>
      </w:r>
      <w:proofErr w:type="spellStart"/>
      <w:r>
        <w:rPr>
          <w:rFonts w:ascii="Times New Roman" w:eastAsiaTheme="minorEastAsia" w:hAnsi="Times New Roman" w:cs="Times New Roman"/>
          <w:sz w:val="24"/>
          <w:szCs w:val="24"/>
        </w:rPr>
        <w:t>ainty</w:t>
      </w:r>
      <w:proofErr w:type="spellEnd"/>
      <w:r>
        <w:rPr>
          <w:rFonts w:ascii="Times New Roman" w:eastAsiaTheme="minorEastAsia" w:hAnsi="Times New Roman" w:cs="Times New Roman"/>
          <w:sz w:val="24"/>
          <w:szCs w:val="24"/>
        </w:rPr>
        <w:t xml:space="preserve"> of the equilibrium variance. This is usually set to a small number of the order of </w:t>
      </w:r>
      <m:oMath>
        <m:r>
          <m:rPr>
            <m:sty m:val="p"/>
          </m:rPr>
          <w:rPr>
            <w:rFonts w:ascii="Cambria Math" w:eastAsiaTheme="minorEastAsia" w:hAnsi="Cambria Math" w:cs="Times New Roman"/>
            <w:sz w:val="24"/>
            <w:szCs w:val="24"/>
          </w:rPr>
          <m:t>0.025-0.050</m:t>
        </m:r>
      </m:oMath>
    </w:p>
    <w:p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Then the investors views are formulated, </w:t>
      </w:r>
      <w:proofErr w:type="gramStart"/>
      <w:r>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 the weights are computed for the optimal portfolio on the unconstrained (or with constraints, as the case may be) efficient frontier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C06BA" w:rsidRDefault="0033602A"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rsidR="00CE3A32" w:rsidRDefault="00CE3A32" w:rsidP="00CE3A32">
      <w:pPr>
        <w:pStyle w:val="ListParagraph"/>
        <w:numPr>
          <w:ilvl w:val="0"/>
          <w:numId w:val="4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 larger extensions to the model such as the one by Krishnan and mains (2006) demonstrate a method to incorporate additional factors into the model. Qian and Gorman (2001) present a method to integrate views on the covariance matrix as well as on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Beach, S., and A. </w:t>
      </w:r>
      <w:proofErr w:type="spellStart"/>
      <w:r>
        <w:rPr>
          <w:rFonts w:ascii="Times New Roman" w:hAnsi="Times New Roman" w:cs="Times New Roman"/>
          <w:sz w:val="24"/>
          <w:szCs w:val="24"/>
        </w:rPr>
        <w:t>Orlov</w:t>
      </w:r>
      <w:proofErr w:type="spellEnd"/>
      <w:r>
        <w:rPr>
          <w:rFonts w:ascii="Times New Roman" w:hAnsi="Times New Roman" w:cs="Times New Roman"/>
          <w:sz w:val="24"/>
          <w:szCs w:val="24"/>
        </w:rPr>
        <w:t xml:space="preserve">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Bertsimas, Gupta, and </w:t>
      </w:r>
      <w:proofErr w:type="spellStart"/>
      <w:r>
        <w:rPr>
          <w:rFonts w:ascii="Times New Roman" w:hAnsi="Times New Roman" w:cs="Times New Roman"/>
          <w:sz w:val="24"/>
          <w:szCs w:val="24"/>
        </w:rPr>
        <w:t>Pascha</w:t>
      </w:r>
      <w:r w:rsidRPr="00DB1D42">
        <w:rPr>
          <w:rFonts w:ascii="Times New Roman" w:hAnsi="Times New Roman" w:cs="Times New Roman"/>
          <w:sz w:val="24"/>
          <w:szCs w:val="24"/>
        </w:rPr>
        <w:t>lidis</w:t>
      </w:r>
      <w:proofErr w:type="spellEnd"/>
      <w:r w:rsidRPr="00DB1D42">
        <w:rPr>
          <w:rFonts w:ascii="Times New Roman" w:hAnsi="Times New Roman" w:cs="Times New Roman"/>
          <w:sz w:val="24"/>
          <w:szCs w:val="24"/>
        </w:rPr>
        <w:t xml:space="preserve">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Braga, M. D., and F. P. Natale (2007)</w:t>
      </w:r>
      <w:r>
        <w:rPr>
          <w:rFonts w:ascii="Times New Roman" w:hAnsi="Times New Roman" w:cs="Times New Roman"/>
          <w:sz w:val="24"/>
          <w:szCs w:val="24"/>
        </w:rPr>
        <w:t xml:space="preserve">: </w:t>
      </w:r>
      <w:hyperlink r:id="rId14"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15"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t>Christodoulakis</w:t>
      </w:r>
      <w:proofErr w:type="spellEnd"/>
      <w:r w:rsidRPr="00E35669">
        <w:rPr>
          <w:rFonts w:ascii="Times New Roman" w:hAnsi="Times New Roman" w:cs="Times New Roman"/>
          <w:sz w:val="24"/>
          <w:szCs w:val="24"/>
        </w:rPr>
        <w:t xml:space="preserve">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16"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t>Drobetz</w:t>
      </w:r>
      <w:proofErr w:type="spellEnd"/>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643C7D">
        <w:rPr>
          <w:rFonts w:ascii="Times New Roman" w:hAnsi="Times New Roman" w:cs="Times New Roman"/>
          <w:sz w:val="24"/>
          <w:szCs w:val="24"/>
        </w:rPr>
        <w:t>Firoozye</w:t>
      </w:r>
      <w:proofErr w:type="spellEnd"/>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 xml:space="preserve">D. </w:t>
      </w:r>
      <w:proofErr w:type="spellStart"/>
      <w:r>
        <w:rPr>
          <w:rFonts w:ascii="Times New Roman" w:hAnsi="Times New Roman" w:cs="Times New Roman"/>
          <w:sz w:val="24"/>
          <w:szCs w:val="24"/>
        </w:rPr>
        <w:t>Blamont</w:t>
      </w:r>
      <w:proofErr w:type="spellEnd"/>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w:t>
      </w:r>
      <w:proofErr w:type="spellStart"/>
      <w:r>
        <w:rPr>
          <w:rFonts w:ascii="Times New Roman" w:hAnsi="Times New Roman" w:cs="Times New Roman"/>
          <w:sz w:val="24"/>
          <w:szCs w:val="24"/>
        </w:rPr>
        <w:t>Bertocci</w:t>
      </w:r>
      <w:proofErr w:type="spellEnd"/>
      <w:r>
        <w:rPr>
          <w:rFonts w:ascii="Times New Roman" w:hAnsi="Times New Roman" w:cs="Times New Roman"/>
          <w:sz w:val="24"/>
          <w:szCs w:val="24"/>
        </w:rPr>
        <w:t xml:space="preserve">, S. T. </w:t>
      </w:r>
      <w:proofErr w:type="spellStart"/>
      <w:r>
        <w:rPr>
          <w:rFonts w:ascii="Times New Roman" w:hAnsi="Times New Roman" w:cs="Times New Roman"/>
          <w:sz w:val="24"/>
          <w:szCs w:val="24"/>
        </w:rPr>
        <w:t>Rachev</w:t>
      </w:r>
      <w:proofErr w:type="spellEnd"/>
      <w:r>
        <w:rPr>
          <w:rFonts w:ascii="Times New Roman" w:hAnsi="Times New Roman" w:cs="Times New Roman"/>
          <w:sz w:val="24"/>
          <w:szCs w:val="24"/>
        </w:rPr>
        <w:t xml:space="preserve">, and F. J. </w:t>
      </w:r>
      <w:proofErr w:type="spellStart"/>
      <w:r>
        <w:rPr>
          <w:rFonts w:ascii="Times New Roman" w:hAnsi="Times New Roman" w:cs="Times New Roman"/>
          <w:sz w:val="24"/>
          <w:szCs w:val="24"/>
        </w:rPr>
        <w:t>Fabozzi</w:t>
      </w:r>
      <w:proofErr w:type="spellEnd"/>
      <w:r>
        <w:rPr>
          <w:rFonts w:ascii="Times New Roman" w:hAnsi="Times New Roman" w:cs="Times New Roman"/>
          <w:sz w:val="24"/>
          <w:szCs w:val="24"/>
        </w:rPr>
        <w:t xml:space="preserve">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17"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Jorion</w:t>
      </w:r>
      <w:proofErr w:type="spellEnd"/>
      <w:r>
        <w:rPr>
          <w:rFonts w:ascii="Times New Roman" w:hAnsi="Times New Roman" w:cs="Times New Roman"/>
          <w:sz w:val="24"/>
          <w:szCs w:val="24"/>
        </w:rPr>
        <w:t xml:space="preserve">,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18"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61B7B">
        <w:rPr>
          <w:rFonts w:ascii="Times New Roman" w:hAnsi="Times New Roman" w:cs="Times New Roman"/>
          <w:sz w:val="24"/>
          <w:szCs w:val="24"/>
        </w:rPr>
        <w:t>Mankert</w:t>
      </w:r>
      <w:proofErr w:type="spellEnd"/>
      <w:r w:rsidRPr="00E61B7B">
        <w:rPr>
          <w:rFonts w:ascii="Times New Roman" w:hAnsi="Times New Roman" w:cs="Times New Roman"/>
          <w:sz w:val="24"/>
          <w:szCs w:val="24"/>
        </w:rPr>
        <w: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Martellini</w:t>
      </w:r>
      <w:proofErr w:type="spellEnd"/>
      <w:r>
        <w:rPr>
          <w:rFonts w:ascii="Times New Roman" w:hAnsi="Times New Roman" w:cs="Times New Roman"/>
          <w:sz w:val="24"/>
          <w:szCs w:val="24"/>
        </w:rPr>
        <w:t xml:space="preserve">, L., and V. </w:t>
      </w:r>
      <w:proofErr w:type="spellStart"/>
      <w:r>
        <w:rPr>
          <w:rFonts w:ascii="Times New Roman" w:hAnsi="Times New Roman" w:cs="Times New Roman"/>
          <w:sz w:val="24"/>
          <w:szCs w:val="24"/>
        </w:rPr>
        <w:t>Ziemann</w:t>
      </w:r>
      <w:proofErr w:type="spellEnd"/>
      <w:r>
        <w:rPr>
          <w:rFonts w:ascii="Times New Roman" w:hAnsi="Times New Roman" w:cs="Times New Roman"/>
          <w:sz w:val="24"/>
          <w:szCs w:val="24"/>
        </w:rPr>
        <w:t xml:space="preserve">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19"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0"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proofErr w:type="spellStart"/>
      <w:r w:rsidRPr="004C7DC7">
        <w:rPr>
          <w:rFonts w:ascii="Times New Roman" w:hAnsi="Times New Roman" w:cs="Times New Roman"/>
          <w:sz w:val="24"/>
          <w:szCs w:val="24"/>
        </w:rPr>
        <w:t>Esch</w:t>
      </w:r>
      <w:proofErr w:type="spellEnd"/>
      <w:r w:rsidRPr="004C7DC7">
        <w:rPr>
          <w:rFonts w:ascii="Times New Roman" w:hAnsi="Times New Roman" w:cs="Times New Roman"/>
          <w:sz w:val="24"/>
          <w:szCs w:val="24"/>
        </w:rPr>
        <w:t xml:space="preserve">,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21"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2"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sidRPr="003C4B74">
        <w:rPr>
          <w:rFonts w:ascii="Times New Roman" w:hAnsi="Times New Roman" w:cs="Times New Roman"/>
          <w:sz w:val="24"/>
          <w:szCs w:val="24"/>
        </w:rPr>
        <w:lastRenderedPageBreak/>
        <w:t>for</w:t>
      </w:r>
      <w:proofErr w:type="gramEnd"/>
      <w:r w:rsidRPr="003C4B74">
        <w:rPr>
          <w:rFonts w:ascii="Times New Roman" w:hAnsi="Times New Roman" w:cs="Times New Roman"/>
          <w:sz w:val="24"/>
          <w:szCs w:val="24"/>
        </w:rPr>
        <w:t xml:space="preserve"> calculating the mean of the expected returns. However it is often difficult to find the original economic intuitions of the views from these numbers, particularly when the number of assets is very large.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 it is easy to conjecture that the German equity market will outperform the rest of the European markets, but it is much less to imagine what the implication of that conjecture is for the relative expected returns of the German and the other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appropriately takes volatilities and correlations into account into the expected returns in all of the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that the best opportunity is a simple overweighting of the German equity market, financed by the underweighting of the rest of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 instead of looking at the expected returns directly, He and Litterman (1999) examine Black-Litterman optimal portfolio weights.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w:t>
      </w:r>
      <w:proofErr w:type="gramStart"/>
      <w:r>
        <w:rPr>
          <w:rFonts w:ascii="Times New Roman" w:hAnsi="Times New Roman" w:cs="Times New Roman"/>
          <w:sz w:val="24"/>
          <w:szCs w:val="24"/>
        </w:rPr>
        <w:t xml:space="preserve">simply </w:t>
      </w:r>
      <w:proofErr w:type="gramEnd"/>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posterior distribution of the returns becomes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0251B" w:rsidRDefault="0033602A"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equivalently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optimal portfolio weights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4436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matrix</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Pr="00864C5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B1667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5604D9"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w:t>
      </w:r>
      <w:proofErr w:type="gramStart"/>
      <w:r>
        <w:rPr>
          <w:rFonts w:ascii="Times New Roman" w:eastAsiaTheme="minorEastAsia" w:hAnsi="Times New Roman" w:cs="Times New Roman"/>
          <w:sz w:val="24"/>
          <w:szCs w:val="24"/>
        </w:rPr>
        <w:t xml:space="preserve">vector </w:t>
      </w:r>
      <w:proofErr w:type="gramEnd"/>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 the last term shows that the weight is penalized for the covariance of a view portfolio with other view portfolios. Again since the covariance between these view portfolios indicates in a sense that the information is being double counted, it is intuitive that there should be a penalty on the weight associated with an increased covariance with other view portfolios.</w:t>
      </w:r>
    </w:p>
    <w:p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w:t>
      </w:r>
      <w:proofErr w:type="spellStart"/>
      <w:r>
        <w:rPr>
          <w:rFonts w:ascii="Times New Roman" w:hAnsi="Times New Roman" w:cs="Times New Roman"/>
          <w:sz w:val="24"/>
          <w:szCs w:val="24"/>
        </w:rPr>
        <w:t>rmulated</w:t>
      </w:r>
      <w:proofErr w:type="spellEnd"/>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Pr="008440A8"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t xml:space="preserve">The investor is now assumed to use an incremental view represented </w:t>
      </w:r>
      <w:proofErr w:type="gramStart"/>
      <w:r w:rsidRPr="0020251B">
        <w:rPr>
          <w:rFonts w:ascii="Times New Roman" w:eastAsiaTheme="minorEastAsia" w:hAnsi="Times New Roman" w:cs="Times New Roman"/>
          <w:sz w:val="24"/>
          <w:szCs w:val="24"/>
        </w:rPr>
        <w:t xml:space="preserve">by </w:t>
      </w:r>
      <w:proofErr w:type="gramEnd"/>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Pr="00A52B4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since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E599B"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w:t>
      </w:r>
      <w:proofErr w:type="gramStart"/>
      <w:r>
        <w:rPr>
          <w:rFonts w:ascii="Times New Roman" w:eastAsiaTheme="minorEastAsia" w:hAnsi="Times New Roman" w:cs="Times New Roman"/>
          <w:sz w:val="24"/>
          <w:szCs w:val="24"/>
        </w:rPr>
        <w:t xml:space="preserve">returns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AB6E97"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xml:space="preserve">: Similarly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holds</w:t>
      </w:r>
      <w:proofErr w:type="gramEnd"/>
      <w:r>
        <w:rPr>
          <w:rFonts w:ascii="Times New Roman"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a few steps of algebra</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gives</w:t>
      </w:r>
      <w:proofErr w:type="gramEnd"/>
      <w:r>
        <w:rPr>
          <w:rFonts w:ascii="Times New Roman" w:eastAsiaTheme="minorEastAsia" w:hAnsi="Times New Roman" w:cs="Times New Roman"/>
          <w:sz w:val="24"/>
          <w:szCs w:val="24"/>
        </w:rPr>
        <w:t xml:space="preserve">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rsidR="00CE3A32" w:rsidRPr="00DF4ED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what was seen earlier.</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w:t>
      </w:r>
      <w:proofErr w:type="gramStart"/>
      <w:r>
        <w:rPr>
          <w:rFonts w:ascii="Times New Roman" w:hAnsi="Times New Roman" w:cs="Times New Roman"/>
          <w:sz w:val="24"/>
          <w:szCs w:val="24"/>
          <w:u w:val="single"/>
        </w:rPr>
        <w:t xml:space="preserve">of </w:t>
      </w:r>
      <w:proofErr w:type="gramEnd"/>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w:t>
      </w:r>
      <w:proofErr w:type="gramStart"/>
      <w:r>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w:t>
      </w:r>
      <w:proofErr w:type="gramStart"/>
      <w:r>
        <w:rPr>
          <w:rFonts w:ascii="Times New Roman" w:eastAsiaTheme="minorEastAsia" w:hAnsi="Times New Roman" w:cs="Times New Roman"/>
          <w:sz w:val="24"/>
          <w:szCs w:val="24"/>
        </w:rPr>
        <w:t xml:space="preserve">becomes </w:t>
      </w:r>
      <w:proofErr w:type="gramEnd"/>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rsidR="00CE3A32" w:rsidRDefault="00CE3A32" w:rsidP="00CE3A32">
      <w:pPr>
        <w:spacing w:line="360" w:lineRule="auto"/>
        <w:rPr>
          <w:rFonts w:ascii="Times New Roman" w:hAnsi="Times New Roman" w:cs="Times New Roman"/>
          <w:sz w:val="24"/>
          <w:szCs w:val="24"/>
        </w:rPr>
      </w:pPr>
    </w:p>
    <w:p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w:t>
      </w:r>
      <w:proofErr w:type="gramStart"/>
      <w:r w:rsidRPr="00ED0C77">
        <w:rPr>
          <w:rFonts w:ascii="Times New Roman" w:hAnsi="Times New Roman" w:cs="Times New Roman"/>
          <w:sz w:val="24"/>
          <w:szCs w:val="24"/>
        </w:rPr>
        <w:t xml:space="preserve">return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re-arranged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Pr="008C6FE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Sensitivity</w:t>
      </w:r>
      <w:r>
        <w:rPr>
          <w:rFonts w:ascii="Times New Roman" w:hAnsi="Times New Roman" w:cs="Times New Roman"/>
          <w:sz w:val="24"/>
          <w:szCs w:val="24"/>
        </w:rPr>
        <w:t>: It is clear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particular</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w:t>
      </w:r>
      <w:proofErr w:type="gramStart"/>
      <w:r>
        <w:rPr>
          <w:rFonts w:ascii="Times New Roman" w:eastAsiaTheme="minorEastAsia"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w:t>
      </w:r>
      <w:proofErr w:type="spellStart"/>
      <w:r>
        <w:rPr>
          <w:rFonts w:ascii="Times New Roman" w:eastAsiaTheme="minorEastAsia" w:hAnsi="Times New Roman" w:cs="Times New Roman"/>
          <w:sz w:val="24"/>
          <w:szCs w:val="24"/>
        </w:rPr>
        <w:t>en</w:t>
      </w:r>
      <w:proofErr w:type="spellEnd"/>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33602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rsidR="00CE3A32" w:rsidRPr="00975E1B"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06EDD"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w:t>
      </w:r>
      <w:proofErr w:type="gramStart"/>
      <w:r>
        <w:rPr>
          <w:rFonts w:ascii="Times New Roman" w:eastAsiaTheme="minorEastAsia" w:hAnsi="Times New Roman" w:cs="Times New Roman"/>
          <w:sz w:val="24"/>
          <w:szCs w:val="24"/>
        </w:rPr>
        <w:t xml:space="preserve">as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w:t>
      </w:r>
      <w:proofErr w:type="gramStart"/>
      <w:r>
        <w:rPr>
          <w:rFonts w:ascii="Times New Roman" w:eastAsiaTheme="minorEastAsia" w:hAnsi="Times New Roman" w:cs="Times New Roman"/>
          <w:sz w:val="24"/>
          <w:szCs w:val="24"/>
        </w:rPr>
        <w:t xml:space="preserve">of </w:t>
      </w:r>
      <w:proofErr w:type="gramEnd"/>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w:t>
      </w:r>
      <w:proofErr w:type="spellStart"/>
      <w:r w:rsidRPr="009C769B">
        <w:rPr>
          <w:rFonts w:ascii="Times New Roman" w:hAnsi="Times New Roman" w:cs="Times New Roman"/>
          <w:sz w:val="24"/>
          <w:szCs w:val="24"/>
        </w:rPr>
        <w:t>premia</w:t>
      </w:r>
      <w:proofErr w:type="spellEnd"/>
      <w:r w:rsidRPr="009C769B">
        <w:rPr>
          <w:rFonts w:ascii="Times New Roman" w:hAnsi="Times New Roman" w:cs="Times New Roman"/>
          <w:sz w:val="24"/>
          <w:szCs w:val="24"/>
        </w:rPr>
        <w:t xml:space="preserve">.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w:t>
      </w:r>
      <w:proofErr w:type="gramStart"/>
      <w:r w:rsidRPr="009C769B">
        <w:rPr>
          <w:rFonts w:ascii="Times New Roman" w:hAnsi="Times New Roman" w:cs="Times New Roman"/>
          <w:sz w:val="24"/>
          <w:szCs w:val="24"/>
        </w:rPr>
        <w:t xml:space="preserve">be </w:t>
      </w:r>
      <w:proofErr w:type="gramEnd"/>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 xml:space="preserve">Volatility, Market Weights, Equilibrium </w:t>
      </w:r>
      <w:proofErr w:type="spellStart"/>
      <w:r w:rsidRPr="00463320">
        <w:rPr>
          <w:rFonts w:ascii="Times New Roman" w:hAnsi="Times New Roman" w:cs="Times New Roman"/>
          <w:sz w:val="24"/>
          <w:szCs w:val="24"/>
          <w:u w:val="single"/>
        </w:rPr>
        <w:t>Premia</w:t>
      </w:r>
      <w:proofErr w:type="spell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Equilibrium Risk </w:t>
            </w:r>
            <w:proofErr w:type="spellStart"/>
            <w:r>
              <w:rPr>
                <w:rFonts w:ascii="Times New Roman" w:hAnsi="Times New Roman" w:cs="Times New Roman"/>
                <w:b/>
                <w:sz w:val="28"/>
                <w:szCs w:val="28"/>
              </w:rPr>
              <w:t>Premia</w:t>
            </w:r>
            <w:proofErr w:type="spellEnd"/>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w:t>
      </w:r>
      <w:proofErr w:type="spellStart"/>
      <w:r>
        <w:rPr>
          <w:rFonts w:ascii="Times New Roman" w:hAnsi="Times New Roman" w:cs="Times New Roman"/>
          <w:sz w:val="24"/>
          <w:szCs w:val="24"/>
        </w:rPr>
        <w:t>premia</w:t>
      </w:r>
      <w:proofErr w:type="spellEnd"/>
      <w:r>
        <w:rPr>
          <w:rFonts w:ascii="Times New Roman" w:hAnsi="Times New Roman" w:cs="Times New Roman"/>
          <w:sz w:val="24"/>
          <w:szCs w:val="24"/>
        </w:rPr>
        <w:t>. As a result they hold the market portfolio.</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One way to proceed is as follows. To be precise in expressing the view investor sets the expected returns for Germany 5% higher than the market capitalization weighted average of the expected returns of France and the United Kingdom.</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quiet small.</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w:t>
      </w:r>
      <w:r>
        <w:rPr>
          <w:rFonts w:ascii="Times New Roman" w:hAnsi="Times New Roman" w:cs="Times New Roman"/>
          <w:sz w:val="24"/>
          <w:szCs w:val="24"/>
        </w:rPr>
        <w:lastRenderedPageBreak/>
        <w:t>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xml:space="preserve">: However the optimal portfolio is quite different than what one would have expected. Although the increased weights in the Germany market and the decreased weights in the United Kingdom and the France markets are expected, the </w:t>
      </w:r>
      <w:proofErr w:type="gramStart"/>
      <w:r>
        <w:rPr>
          <w:rFonts w:ascii="Times New Roman" w:hAnsi="Times New Roman" w:cs="Times New Roman"/>
          <w:sz w:val="24"/>
          <w:szCs w:val="24"/>
        </w:rPr>
        <w:t>size of the changes are</w:t>
      </w:r>
      <w:proofErr w:type="gramEnd"/>
      <w:r>
        <w:rPr>
          <w:rFonts w:ascii="Times New Roman" w:hAnsi="Times New Roman" w:cs="Times New Roman"/>
          <w:sz w:val="24"/>
          <w:szCs w:val="24"/>
        </w:rPr>
        <w:t xml:space="preserve"> quite dramatic. Even more puzzling are the reduced weights on Australia and Canada as well as the increased weights on Japan and the United States.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lastRenderedPageBreak/>
        <w:t>and</w:t>
      </w:r>
      <w:proofErr w:type="gramEnd"/>
      <w:r>
        <w:rPr>
          <w:rFonts w:ascii="Times New Roman" w:hAnsi="Times New Roman" w:cs="Times New Roman"/>
          <w:sz w:val="24"/>
          <w:szCs w:val="24"/>
        </w:rPr>
        <w:t xml:space="preserve">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w:t>
      </w:r>
      <w:proofErr w:type="gramStart"/>
      <w:r>
        <w:rPr>
          <w:rFonts w:ascii="Times New Roman" w:hAnsi="Times New Roman" w:cs="Times New Roman"/>
          <w:sz w:val="24"/>
          <w:szCs w:val="24"/>
        </w:rPr>
        <w:t xml:space="preserve">is </w:t>
      </w:r>
      <w:proofErr w:type="gramEnd"/>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w:t>
      </w:r>
      <w:proofErr w:type="gramStart"/>
      <w:r>
        <w:rPr>
          <w:rFonts w:ascii="Times New Roman" w:hAnsi="Times New Roman" w:cs="Times New Roman"/>
          <w:sz w:val="24"/>
          <w:szCs w:val="24"/>
        </w:rPr>
        <w:t xml:space="preserve">equals </w:t>
      </w:r>
      <w:proofErr w:type="gramEnd"/>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xml:space="preserve">: The optimal weight vector is very intuitive in this case. Being a Bayesian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 they just add an exposure to the view portfolio in addition to their initial portfolio – the scaled market equilibrium portfolio. The size of this exposure is given </w:t>
      </w:r>
      <w:proofErr w:type="gramStart"/>
      <w:r>
        <w:rPr>
          <w:rFonts w:ascii="Times New Roman" w:hAnsi="Times New Roman" w:cs="Times New Roman"/>
          <w:sz w:val="24"/>
          <w:szCs w:val="24"/>
        </w:rPr>
        <w:t xml:space="preserve">by </w:t>
      </w:r>
      <w:proofErr w:type="gramEnd"/>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is </w:t>
      </w:r>
      <w:proofErr w:type="gramEnd"/>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w:t>
      </w:r>
      <w:proofErr w:type="gramStart"/>
      <w:r>
        <w:rPr>
          <w:rFonts w:ascii="Times New Roman" w:hAnsi="Times New Roman" w:cs="Times New Roman"/>
          <w:sz w:val="24"/>
          <w:szCs w:val="24"/>
        </w:rPr>
        <w:t xml:space="preserve">by </w:t>
      </w:r>
      <w:proofErr w:type="gramEnd"/>
      <m:oMath>
        <m: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6602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rsidTr="006031BD">
        <w:trPr>
          <w:gridAfter w:val="3"/>
          <w:wAfter w:w="4793" w:type="dxa"/>
        </w:trPr>
        <w:tc>
          <w:tcPr>
            <w:tcW w:w="1564" w:type="dxa"/>
            <w:vAlign w:val="center"/>
          </w:tcPr>
          <w:p w:rsidR="00CE3A32" w:rsidRPr="00463320" w:rsidRDefault="0033602A"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 the results clearly show that the optimal deviation is a weighted sum of the view portfolios.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 the result is very easy to understand – the investor has two weights, so they add exposures to the portfolios. The Black Litterman model gives optimal weights.</w:t>
      </w:r>
    </w:p>
    <w:p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0.538</m:t>
        </m:r>
      </m:oMath>
      <w:r>
        <w:rPr>
          <w:rFonts w:ascii="Times New Roman"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w:t>
      </w:r>
      <w:proofErr w:type="gramStart"/>
      <w:r>
        <w:rPr>
          <w:rFonts w:ascii="Times New Roman" w:hAnsi="Times New Roman" w:cs="Times New Roman"/>
          <w:sz w:val="24"/>
          <w:szCs w:val="24"/>
        </w:rPr>
        <w:t>returns on the view is</w:t>
      </w:r>
      <w:proofErr w:type="gramEnd"/>
      <w:r>
        <w:rPr>
          <w:rFonts w:ascii="Times New Roman" w:hAnsi="Times New Roman" w:cs="Times New Roman"/>
          <w:sz w:val="24"/>
          <w:szCs w:val="24"/>
        </w:rPr>
        <w:t xml:space="preserve">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33602A"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rsidR="00CE3A32" w:rsidRDefault="00CE3A32" w:rsidP="00CE3A32">
      <w:pPr>
        <w:spacing w:line="360" w:lineRule="auto"/>
        <w:rPr>
          <w:rFonts w:ascii="Times New Roman" w:hAnsi="Times New Roman" w:cs="Times New Roman"/>
          <w:sz w:val="24"/>
          <w:szCs w:val="24"/>
        </w:rPr>
      </w:pPr>
    </w:p>
    <w:p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w:t>
      </w:r>
      <w:proofErr w:type="gramStart"/>
      <w:r>
        <w:rPr>
          <w:rFonts w:ascii="Times New Roman" w:hAnsi="Times New Roman" w:cs="Times New Roman"/>
          <w:sz w:val="24"/>
          <w:szCs w:val="24"/>
        </w:rPr>
        <w:t xml:space="preserve">at </w:t>
      </w:r>
      <w:proofErr w:type="gramEnd"/>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to </w:t>
      </w:r>
      <w:proofErr w:type="gramEnd"/>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33602A"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xml:space="preserve">: The final example from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and Litterman (1999) illustrates the first property. In addition to the two views in the previous table the investor has a third view. The third view is that the Canadian equities will outperform the Japanese equities by 4.12%. But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D774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implied expected return of the portfolio of long Canada and short Japan is exactly 4.12% when the investor had two views.</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 since the third view is already implied by the equilibrium and the first two views 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rsidTr="006031BD">
        <w:tc>
          <w:tcPr>
            <w:tcW w:w="1358"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rsidR="00CE3A32" w:rsidRPr="004C03BB" w:rsidRDefault="0033602A"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rsidTr="006031BD">
        <w:trPr>
          <w:gridAfter w:val="3"/>
          <w:wAfter w:w="4585" w:type="dxa"/>
        </w:trPr>
        <w:tc>
          <w:tcPr>
            <w:tcW w:w="1358" w:type="dxa"/>
            <w:vAlign w:val="center"/>
          </w:tcPr>
          <w:p w:rsidR="00CE3A32" w:rsidRPr="00463320" w:rsidRDefault="0033602A"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w:lastRenderedPageBreak/>
                  <m:t>λ</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matches exactly the expected returns implied by the Black Litterman Model using only two views. According to the first property the weights on the first two views should not be changed and the weight on the third view should be zero.</w:t>
      </w:r>
    </w:p>
    <w:p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w:t>
      </w:r>
      <w:proofErr w:type="spellStart"/>
      <w:r>
        <w:rPr>
          <w:rFonts w:ascii="Times New Roman" w:hAnsi="Times New Roman" w:cs="Times New Roman"/>
          <w:sz w:val="24"/>
          <w:szCs w:val="24"/>
        </w:rPr>
        <w:t>Christodoulakis</w:t>
      </w:r>
      <w:proofErr w:type="spellEnd"/>
      <w:r>
        <w:rPr>
          <w:rFonts w:ascii="Times New Roman" w:hAnsi="Times New Roman" w:cs="Times New Roman"/>
          <w:sz w:val="24"/>
          <w:szCs w:val="24"/>
        </w:rPr>
        <w:t xml:space="preserve"> (2002).</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xml:space="preserve">: The most important input in mean-variance optimization is the vector of expected returns. However best and </w:t>
      </w:r>
      <w:proofErr w:type="spellStart"/>
      <w:r>
        <w:rPr>
          <w:rFonts w:ascii="Times New Roman" w:hAnsi="Times New Roman" w:cs="Times New Roman"/>
          <w:sz w:val="24"/>
          <w:szCs w:val="24"/>
        </w:rPr>
        <w:t>Grauer</w:t>
      </w:r>
      <w:proofErr w:type="spellEnd"/>
      <w:r>
        <w:rPr>
          <w:rFonts w:ascii="Times New Roman" w:hAnsi="Times New Roman" w:cs="Times New Roman"/>
          <w:sz w:val="24"/>
          <w:szCs w:val="24"/>
        </w:rPr>
        <w:t xml:space="preserve"> (1991) show that a small change in the expected returns of one of the portfolio’s assets can force half of the assets from the portfolio.</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CC4A1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 adjusted capitalization weights.</w:t>
      </w:r>
    </w:p>
    <w:p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In the reverse optimization process the risk aversion coefficient acts as a scaling factor for the reverse optimization estimate of the excess returns; the weighted reverse optimization excess returns equals the specified market risk premium.</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B4B2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total variance of the market – or benchmark – excess returns.</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 asset example in addition to the general model, and avoids discussing currencies. Currency returns in the model are treated in detail by Black (1989a, 1989b), Black and Litterman (1991, 1992), Grinold (1996), Meese and </w:t>
      </w:r>
      <w:proofErr w:type="spellStart"/>
      <w:r>
        <w:rPr>
          <w:rFonts w:ascii="Times New Roman" w:hAnsi="Times New Roman" w:cs="Times New Roman"/>
          <w:sz w:val="24"/>
          <w:szCs w:val="24"/>
        </w:rPr>
        <w:t>Crownover</w:t>
      </w:r>
      <w:proofErr w:type="spellEnd"/>
      <w:r>
        <w:rPr>
          <w:rFonts w:ascii="Times New Roman" w:hAnsi="Times New Roman" w:cs="Times New Roman"/>
          <w:sz w:val="24"/>
          <w:szCs w:val="24"/>
        </w:rPr>
        <w:t xml:space="preserve"> (1999), Grinold and Meese (2000), and Litterman (2003).</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rsidTr="006031BD">
        <w:tc>
          <w:tcPr>
            <w:tcW w:w="377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w:t>
      </w:r>
      <w:proofErr w:type="gramStart"/>
      <w:r>
        <w:rPr>
          <w:rFonts w:ascii="Times New Roman" w:hAnsi="Times New Roman" w:cs="Times New Roman"/>
          <w:sz w:val="24"/>
          <w:szCs w:val="24"/>
        </w:rPr>
        <w:t xml:space="preserve">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w:t>
      </w:r>
      <w:proofErr w:type="spellStart"/>
      <w:r>
        <w:rPr>
          <w:rFonts w:ascii="Times New Roman" w:hAnsi="Times New Roman" w:cs="Times New Roman"/>
          <w:sz w:val="24"/>
          <w:szCs w:val="24"/>
        </w:rPr>
        <w:t>sion</w:t>
      </w:r>
      <w:proofErr w:type="spellEnd"/>
      <w:r>
        <w:rPr>
          <w:rFonts w:ascii="Times New Roman" w:hAnsi="Times New Roman" w:cs="Times New Roman"/>
          <w:sz w:val="24"/>
          <w:szCs w:val="24"/>
        </w:rPr>
        <w:t xml:space="preserve">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roofErr w:type="gramEnd"/>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w:t>
      </w:r>
      <w:proofErr w:type="gramStart"/>
      <w:r>
        <w:rPr>
          <w:rFonts w:ascii="Times New Roman" w:eastAsiaTheme="minorEastAsia" w:hAnsi="Times New Roman" w:cs="Times New Roman"/>
          <w:sz w:val="24"/>
          <w:szCs w:val="24"/>
        </w:rPr>
        <w:t xml:space="preserve">is </w:t>
      </w:r>
      <w:proofErr w:type="gramEnd"/>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Beta Formulation and Components</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A251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variance of the market – or the benchmark – excess returns. The vector of the CAPM returns is the same as the vector of the reverse optimized returns when the CAPM returns are based on implied betas relative to the market capitalization weighted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results</w:t>
      </w:r>
      <w:proofErr w:type="gramEnd"/>
      <w:r>
        <w:rPr>
          <w:rFonts w:ascii="Times New Roman" w:eastAsiaTheme="minorEastAsia" w:hAnsi="Times New Roman" w:cs="Times New Roman"/>
          <w:sz w:val="24"/>
          <w:szCs w:val="24"/>
        </w:rPr>
        <w:t xml:space="preserve">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w:t>
      </w:r>
      <w:proofErr w:type="gramStart"/>
      <w:r>
        <w:rPr>
          <w:rFonts w:ascii="Times New Roman" w:eastAsiaTheme="minorEastAsia" w:hAnsi="Times New Roman" w:cs="Times New Roman"/>
          <w:sz w:val="24"/>
          <w:szCs w:val="24"/>
        </w:rPr>
        <w:t xml:space="preserve">equal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find the optimum weights for these portfolios based on the returns vectors from the first Table. The market capitalization weights are presented in the last column.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rsidTr="006031BD">
        <w:tc>
          <w:tcPr>
            <w:tcW w:w="373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rsidR="00CE3A32" w:rsidRDefault="00CE3A32" w:rsidP="00CE3A32">
      <w:pPr>
        <w:spacing w:line="360" w:lineRule="auto"/>
        <w:rPr>
          <w:rFonts w:ascii="Times New Roman" w:hAnsi="Times New Roman" w:cs="Times New Roman"/>
          <w:sz w:val="24"/>
          <w:szCs w:val="24"/>
          <w:u w:val="single"/>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w:t>
      </w:r>
      <w:proofErr w:type="gramStart"/>
      <w:r>
        <w:rPr>
          <w:rFonts w:ascii="Times New Roman" w:hAnsi="Times New Roman" w:cs="Times New Roman"/>
          <w:sz w:val="24"/>
          <w:szCs w:val="24"/>
        </w:rPr>
        <w:t>expected</w:t>
      </w:r>
      <w:proofErr w:type="gramEnd"/>
      <w:r>
        <w:rPr>
          <w:rFonts w:ascii="Times New Roman" w:hAnsi="Times New Roman" w:cs="Times New Roman"/>
          <w:sz w:val="24"/>
          <w:szCs w:val="24"/>
        </w:rPr>
        <w:t xml:space="preserve"> two highly correlated Returns Vectors to lead to similarly correlated vectors of portfolio holdings. Nevertheless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rsidR="00CE3A32" w:rsidRDefault="00CE3A32" w:rsidP="00CE3A32">
      <w:pPr>
        <w:spacing w:line="360" w:lineRule="auto"/>
        <w:rPr>
          <w:rFonts w:ascii="Times New Roman" w:hAnsi="Times New Roman" w:cs="Times New Roman"/>
          <w:sz w:val="24"/>
          <w:szCs w:val="24"/>
        </w:rPr>
      </w:pPr>
    </w:p>
    <w:p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2A602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w:t>
      </w:r>
      <w:r>
        <w:rPr>
          <w:rFonts w:ascii="Times New Roman" w:hAnsi="Times New Roman" w:cs="Times New Roman"/>
          <w:sz w:val="24"/>
          <w:szCs w:val="24"/>
        </w:rPr>
        <w:lastRenderedPageBreak/>
        <w:t>absolute view. From the final column of the First Table the Implied Equilibrium Returns for International Developed Equity is 4.80%, 45 bp lower than this view of 5.25%.</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 if the view is greater than the two implied equilibrium returns, the model tilts the portfolio toward the underperforming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 the relative weighting of each nominally underperforming asset is proportional to that asset’s market capitalization divided by the market capitalizations of the other underperforming assets. The net long position less the net short positions equal 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 if the view return is greater than the weighted average Implied Equilibrium differential return the model will tend to overweight the “outperforming”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rsidR="00CE3A32" w:rsidRDefault="00CE3A32" w:rsidP="00CE3A32">
      <w:pPr>
        <w:spacing w:line="360" w:lineRule="auto"/>
        <w:rPr>
          <w:rFonts w:ascii="Times New Roman" w:hAnsi="Times New Roman" w:cs="Times New Roman"/>
          <w:sz w:val="24"/>
          <w:szCs w:val="24"/>
        </w:rPr>
      </w:pPr>
    </w:p>
    <w:p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xml:space="preserve">: </w:t>
      </w:r>
      <w:proofErr w:type="spellStart"/>
      <w:r>
        <w:rPr>
          <w:rFonts w:ascii="Times New Roman" w:hAnsi="Times New Roman" w:cs="Times New Roman"/>
          <w:sz w:val="24"/>
          <w:szCs w:val="24"/>
        </w:rPr>
        <w:t>Idzorek’s</w:t>
      </w:r>
      <w:proofErr w:type="spellEnd"/>
      <w:r>
        <w:rPr>
          <w:rFonts w:ascii="Times New Roman" w:hAnsi="Times New Roman" w:cs="Times New Roman"/>
          <w:sz w:val="24"/>
          <w:szCs w:val="24"/>
        </w:rPr>
        <w:t xml:space="preserve">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lastRenderedPageBreak/>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w:lastRenderedPageBreak/>
          <m:t>P</m:t>
        </m:r>
      </m:oMath>
      <w:r w:rsidRPr="00B47A69">
        <w:rPr>
          <w:rFonts w:ascii="Times New Roman" w:eastAsiaTheme="minorEastAsia" w:hAnsi="Times New Roman" w:cs="Times New Roman"/>
          <w:sz w:val="24"/>
          <w:szCs w:val="24"/>
          <w:u w:val="single"/>
        </w:rPr>
        <w:t xml:space="preserve"> Matrix Spe</w:t>
      </w:r>
      <w:proofErr w:type="spellStart"/>
      <w:r w:rsidRPr="00B47A69">
        <w:rPr>
          <w:rFonts w:ascii="Times New Roman" w:eastAsiaTheme="minorEastAsia" w:hAnsi="Times New Roman" w:cs="Times New Roman"/>
          <w:sz w:val="24"/>
          <w:szCs w:val="24"/>
          <w:u w:val="single"/>
        </w:rPr>
        <w:t>cification</w:t>
      </w:r>
      <w:proofErr w:type="spellEnd"/>
      <w:r w:rsidRPr="00B47A69">
        <w:rPr>
          <w:rFonts w:ascii="Times New Roman" w:eastAsiaTheme="minorEastAsia" w:hAnsi="Times New Roman" w:cs="Times New Roman"/>
          <w:sz w:val="24"/>
          <w:szCs w:val="24"/>
          <w:u w:val="single"/>
        </w:rPr>
        <w:t xml:space="preserve">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proofErr w:type="spellStart"/>
      <w:r w:rsidRPr="00B47A69">
        <w:rPr>
          <w:rFonts w:ascii="Times New Roman" w:hAnsi="Times New Roman" w:cs="Times New Roman"/>
          <w:sz w:val="24"/>
          <w:szCs w:val="24"/>
          <w:u w:val="single"/>
        </w:rPr>
        <w:t>Idzorek’s</w:t>
      </w:r>
      <w:proofErr w:type="spellEnd"/>
      <w:r w:rsidRPr="00B47A69">
        <w:rPr>
          <w:rFonts w:ascii="Times New Roman" w:hAnsi="Times New Roman" w:cs="Times New Roman"/>
          <w:sz w:val="24"/>
          <w:szCs w:val="24"/>
          <w:u w:val="single"/>
        </w:rPr>
        <w:t xml:space="preserve">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rsidR="00CE3A32" w:rsidRPr="00B3388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w:t>
      </w:r>
      <w:proofErr w:type="gramStart"/>
      <w:r>
        <w:rPr>
          <w:rFonts w:ascii="Times New Roman" w:hAnsi="Times New Roman" w:cs="Times New Roman"/>
          <w:sz w:val="24"/>
          <w:szCs w:val="24"/>
        </w:rPr>
        <w:t xml:space="preserve">of </w:t>
      </w:r>
      <w:proofErr w:type="gramEnd"/>
      <m:oMath>
        <m:r>
          <m:rPr>
            <m:sty m:val="p"/>
          </m:rPr>
          <w:rPr>
            <w:rFonts w:ascii="Cambria Math" w:hAnsi="Cambria Math" w:cs="Times New Roman"/>
            <w:sz w:val="24"/>
            <w:szCs w:val="24"/>
          </w:rPr>
          <m:t>Ω</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rsidTr="006031BD">
        <w:tc>
          <w:tcPr>
            <w:tcW w:w="3116"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rsidR="00CE3A32" w:rsidRDefault="0033602A"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rsidR="00CE3A32" w:rsidRDefault="0033602A"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rsidR="00CE3A32" w:rsidRDefault="0033602A"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rsidR="00CE3A32" w:rsidRPr="00B33882" w:rsidRDefault="00CE3A32" w:rsidP="00CE3A32">
      <w:pPr>
        <w:spacing w:line="360" w:lineRule="auto"/>
        <w:rPr>
          <w:rFonts w:ascii="Times New Roman" w:hAnsi="Times New Roman" w:cs="Times New Roman"/>
          <w:sz w:val="24"/>
          <w:szCs w:val="24"/>
        </w:rPr>
      </w:pP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w:t>
      </w:r>
      <w:proofErr w:type="gramStart"/>
      <w:r>
        <w:rPr>
          <w:rFonts w:ascii="Times New Roman" w:eastAsiaTheme="minorEastAsia" w:hAnsi="Times New Roman" w:cs="Times New Roman"/>
          <w:sz w:val="24"/>
          <w:szCs w:val="24"/>
        </w:rPr>
        <w:t xml:space="preserve">uncertainty </w:t>
      </w:r>
      <w:proofErr w:type="gramEnd"/>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 the scalar and the uncertainty in the views are the most abstract and difficult to specify parameters of the model.</w:t>
      </w: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w:t>
      </w:r>
      <w:proofErr w:type="gramStart"/>
      <w:r>
        <w:rPr>
          <w:rFonts w:ascii="Times New Roman"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w:t>
      </w:r>
      <w:proofErr w:type="gramStart"/>
      <w:r>
        <w:rPr>
          <w:rFonts w:ascii="Times New Roman"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 Unfortunately guidance in the literature for setting the scalar’s value is scarce.</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Lee (2000) Estimation of the </w:t>
      </w:r>
      <w:proofErr w:type="gramStart"/>
      <w:r>
        <w:rPr>
          <w:rFonts w:ascii="Times New Roman" w:hAnsi="Times New Roman" w:cs="Times New Roman"/>
          <w:sz w:val="24"/>
          <w:szCs w:val="24"/>
          <w:u w:val="single"/>
        </w:rPr>
        <w:t xml:space="preserve">Scalar </w:t>
      </w:r>
      <w:proofErr w:type="gramEnd"/>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w:t>
      </w:r>
      <w:proofErr w:type="gramStart"/>
      <w:r>
        <w:rPr>
          <w:rFonts w:ascii="Times New Roman" w:eastAsiaTheme="minorEastAsia" w:hAnsi="Times New Roman" w:cs="Times New Roman"/>
          <w:sz w:val="24"/>
          <w:szCs w:val="24"/>
        </w:rPr>
        <w:t xml:space="preserve">for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Blamont</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Firoozye</w:t>
      </w:r>
      <w:proofErr w:type="spellEnd"/>
      <w:r>
        <w:rPr>
          <w:rFonts w:ascii="Times New Roman" w:hAnsi="Times New Roman" w:cs="Times New Roman"/>
          <w:sz w:val="24"/>
          <w:szCs w:val="24"/>
          <w:u w:val="single"/>
        </w:rPr>
        <w:t xml:space="preserv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 </w:t>
      </w:r>
      <w:proofErr w:type="spellStart"/>
      <w:r>
        <w:rPr>
          <w:rFonts w:ascii="Times New Roman" w:hAnsi="Times New Roman" w:cs="Times New Roman"/>
          <w:sz w:val="24"/>
          <w:szCs w:val="24"/>
        </w:rPr>
        <w:t>Blamont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Firoozye</w:t>
      </w:r>
      <w:proofErr w:type="spellEnd"/>
      <w:r>
        <w:rPr>
          <w:rFonts w:ascii="Times New Roman" w:hAnsi="Times New Roman" w:cs="Times New Roman"/>
          <w:sz w:val="24"/>
          <w:szCs w:val="24"/>
        </w:rPr>
        <w:t xml:space="preserv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w:t>
      </w:r>
      <w:proofErr w:type="gramStart"/>
      <w:r>
        <w:rPr>
          <w:rFonts w:ascii="Times New Roman" w:eastAsiaTheme="minorEastAsia" w:hAnsi="Times New Roman" w:cs="Times New Roman"/>
          <w:sz w:val="24"/>
          <w:szCs w:val="24"/>
        </w:rPr>
        <w:t xml:space="preserve">Vector </w:t>
      </w:r>
      <w:proofErr w:type="gramEnd"/>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w:t>
      </w:r>
      <w:r>
        <w:rPr>
          <w:rFonts w:ascii="Times New Roman" w:hAnsi="Times New Roman" w:cs="Times New Roman"/>
          <w:sz w:val="24"/>
          <w:szCs w:val="24"/>
        </w:rPr>
        <w:lastRenderedPageBreak/>
        <w:t xml:space="preserve">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w:t>
      </w:r>
      <w:proofErr w:type="gramStart"/>
      <w:r>
        <w:rPr>
          <w:rFonts w:ascii="Times New Roman" w:hAnsi="Times New Roman" w:cs="Times New Roman"/>
          <w:sz w:val="24"/>
          <w:szCs w:val="24"/>
        </w:rPr>
        <w:t xml:space="preserve">Vector </w:t>
      </w:r>
      <w:proofErr w:type="gramEnd"/>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w:t>
      </w:r>
      <w:proofErr w:type="spellStart"/>
      <w:r>
        <w:rPr>
          <w:rFonts w:ascii="Times New Roman" w:hAnsi="Times New Roman" w:cs="Times New Roman"/>
          <w:sz w:val="24"/>
          <w:szCs w:val="24"/>
          <w:u w:val="single"/>
        </w:rPr>
        <w:t>stimate</w:t>
      </w:r>
      <w:proofErr w:type="spellEnd"/>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w:t>
      </w:r>
      <w:proofErr w:type="gramStart"/>
      <w:r>
        <w:rPr>
          <w:rFonts w:ascii="Times New Roman" w:eastAsiaTheme="minorEastAsia" w:hAnsi="Times New Roman" w:cs="Times New Roman"/>
          <w:sz w:val="24"/>
          <w:szCs w:val="24"/>
        </w:rPr>
        <w:t xml:space="preserve">portfolio </w:t>
      </w:r>
      <w:proofErr w:type="gramEnd"/>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in the case of </w:t>
      </w:r>
      <w:proofErr w:type="spellStart"/>
      <w:r>
        <w:rPr>
          <w:rFonts w:ascii="Times New Roman" w:eastAsiaTheme="minorEastAsia" w:hAnsi="Times New Roman" w:cs="Times New Roman"/>
          <w:sz w:val="24"/>
          <w:szCs w:val="24"/>
        </w:rPr>
        <w:t>Idzorek’s</w:t>
      </w:r>
      <w:proofErr w:type="spellEnd"/>
      <w:r>
        <w:rPr>
          <w:rFonts w:ascii="Times New Roman" w:eastAsiaTheme="minorEastAsia" w:hAnsi="Times New Roman" w:cs="Times New Roman"/>
          <w:sz w:val="24"/>
          <w:szCs w:val="24"/>
        </w:rPr>
        <w:t xml:space="preserve"> example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rsidR="00CE3A32" w:rsidRPr="00CB28DA"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rsidTr="006031BD">
        <w:tc>
          <w:tcPr>
            <w:tcW w:w="2250"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w:t>
      </w:r>
      <w:proofErr w:type="gramStart"/>
      <w:r>
        <w:rPr>
          <w:rFonts w:ascii="Times New Roman" w:hAnsi="Times New Roman" w:cs="Times New Roman"/>
          <w:sz w:val="24"/>
          <w:szCs w:val="24"/>
        </w:rPr>
        <w:t xml:space="preserve">returns </w:t>
      </w:r>
      <w:proofErr w:type="gramEnd"/>
      <m:oMath>
        <m:r>
          <m:rPr>
            <m:sty m:val="p"/>
          </m:rP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w:t>
      </w:r>
      <w:proofErr w:type="gramStart"/>
      <w:r>
        <w:rPr>
          <w:rFonts w:ascii="Times New Roman" w:hAnsi="Times New Roman" w:cs="Times New Roman"/>
          <w:sz w:val="24"/>
          <w:szCs w:val="24"/>
        </w:rPr>
        <w:t xml:space="preserve">Vector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Original Portfolio </w:t>
      </w:r>
      <w:proofErr w:type="gramStart"/>
      <w:r>
        <w:rPr>
          <w:rFonts w:ascii="Times New Roman" w:hAnsi="Times New Roman" w:cs="Times New Roman"/>
          <w:sz w:val="24"/>
          <w:szCs w:val="24"/>
          <w:u w:val="single"/>
        </w:rPr>
        <w:t>Plus</w:t>
      </w:r>
      <w:proofErr w:type="gramEnd"/>
      <w:r>
        <w:rPr>
          <w:rFonts w:ascii="Times New Roman" w:hAnsi="Times New Roman" w:cs="Times New Roman"/>
          <w:sz w:val="24"/>
          <w:szCs w:val="24"/>
          <w:u w:val="single"/>
        </w:rPr>
        <w:t xml:space="preserve">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w:t>
      </w:r>
      <w:proofErr w:type="gramStart"/>
      <w:r>
        <w:rPr>
          <w:rFonts w:ascii="Times New Roman" w:hAnsi="Times New Roman" w:cs="Times New Roman"/>
          <w:sz w:val="24"/>
          <w:szCs w:val="24"/>
        </w:rPr>
        <w:t xml:space="preserve">Vector </w:t>
      </w:r>
      <w:proofErr w:type="gramEnd"/>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rsidTr="006031BD">
        <w:tc>
          <w:tcPr>
            <w:tcW w:w="503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rsidR="00CE3A32" w:rsidRDefault="00CE3A32" w:rsidP="00CE3A32">
      <w:pPr>
        <w:pStyle w:val="ListParagraph"/>
        <w:numPr>
          <w:ilvl w:val="0"/>
          <w:numId w:val="3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Portfolio Beta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rsidR="00CE3A32" w:rsidRPr="003A3219" w:rsidRDefault="00CE3A32" w:rsidP="00CE3A32">
      <w:pPr>
        <w:pStyle w:val="ListParagraph"/>
        <w:spacing w:line="360" w:lineRule="auto"/>
        <w:ind w:left="360"/>
        <w:rPr>
          <w:rFonts w:ascii="Times New Roman" w:hAnsi="Times New Roman" w:cs="Times New Roman"/>
          <w:sz w:val="24"/>
          <w:szCs w:val="24"/>
        </w:rPr>
      </w:pPr>
    </w:p>
    <w:p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w:t>
      </w:r>
      <w:proofErr w:type="gramStart"/>
      <w:r>
        <w:rPr>
          <w:rFonts w:ascii="Times New Roman" w:eastAsiaTheme="minorEastAsia" w:hAnsi="Times New Roman" w:cs="Times New Roman"/>
          <w:sz w:val="24"/>
          <w:szCs w:val="24"/>
        </w:rPr>
        <w:t xml:space="preserve">Vector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 both the Sharpe Ratio and the Information Ratio have increased slightly. The ex-ante information ratio is well below the recommended maximum of 2.0.</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 investors confined to unity may want to remove absolute views, such as View 1.</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 asset sample presented by Idzorek (2005), use a simple covariance matrix of historical returns. However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a conditional estimate of the covariance matrix of returns. They assert that the conditional covariance matrix stabilizes the results of mean-variance optimization.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w:t>
      </w:r>
      <w:proofErr w:type="gramStart"/>
      <w:r w:rsidRPr="00463F71">
        <w:rPr>
          <w:rFonts w:ascii="Times New Roman" w:hAnsi="Times New Roman" w:cs="Times New Roman"/>
          <w:sz w:val="24"/>
          <w:szCs w:val="24"/>
          <w:u w:val="single"/>
        </w:rPr>
        <w:t xml:space="preserve">of </w:t>
      </w:r>
      <w:proofErr w:type="gramEnd"/>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w:t>
      </w:r>
      <w:proofErr w:type="gramStart"/>
      <w:r w:rsidRPr="00463F71">
        <w:rPr>
          <w:rFonts w:ascii="Times New Roman" w:eastAsiaTheme="minorEastAsia" w:hAnsi="Times New Roman" w:cs="Times New Roman"/>
          <w:sz w:val="24"/>
          <w:szCs w:val="24"/>
        </w:rPr>
        <w:t xml:space="preserve">of </w:t>
      </w:r>
      <w:proofErr w:type="gramEnd"/>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an universal answer.</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w:t>
      </w:r>
      <w:proofErr w:type="spellStart"/>
      <w:r>
        <w:rPr>
          <w:rFonts w:ascii="Times New Roman" w:eastAsiaTheme="minorEastAsia" w:hAnsi="Times New Roman" w:cs="Times New Roman"/>
          <w:sz w:val="24"/>
          <w:szCs w:val="24"/>
        </w:rPr>
        <w:t>jor</w:t>
      </w:r>
      <w:proofErr w:type="spellEnd"/>
      <w:r>
        <w:rPr>
          <w:rFonts w:ascii="Times New Roman" w:eastAsiaTheme="minorEastAsia" w:hAnsi="Times New Roman" w:cs="Times New Roman"/>
          <w:sz w:val="24"/>
          <w:szCs w:val="24"/>
        </w:rPr>
        <w:t xml:space="preserve"> difficulty of the Black-Litterman model is that it forces the user to specify a probability density function for each view, which makes Black-Litterman model suitable only for quantitative managers.</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w:t>
      </w:r>
      <w:r>
        <w:rPr>
          <w:rFonts w:ascii="Times New Roman" w:hAnsi="Times New Roman" w:cs="Times New Roman"/>
          <w:sz w:val="24"/>
          <w:szCs w:val="24"/>
        </w:rPr>
        <w:lastRenderedPageBreak/>
        <w:t xml:space="preserve">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w:t>
      </w:r>
      <w:proofErr w:type="spellStart"/>
      <w:r>
        <w:rPr>
          <w:rFonts w:ascii="Times New Roman" w:eastAsiaTheme="minorEastAsia" w:hAnsi="Times New Roman" w:cs="Times New Roman"/>
          <w:sz w:val="24"/>
          <w:szCs w:val="24"/>
        </w:rPr>
        <w:t>multaneously</w:t>
      </w:r>
      <w:proofErr w:type="spellEnd"/>
      <w:r>
        <w:rPr>
          <w:rFonts w:ascii="Times New Roman" w:eastAsiaTheme="minorEastAsia" w:hAnsi="Times New Roman" w:cs="Times New Roman"/>
          <w:sz w:val="24"/>
          <w:szCs w:val="24"/>
        </w:rPr>
        <w:t xml:space="preserve"> removes the need for specifying a value </w:t>
      </w:r>
      <w:proofErr w:type="gramStart"/>
      <w:r>
        <w:rPr>
          <w:rFonts w:ascii="Times New Roman" w:eastAsiaTheme="minorEastAsia" w:hAnsi="Times New Roman" w:cs="Times New Roman"/>
          <w:sz w:val="24"/>
          <w:szCs w:val="24"/>
        </w:rPr>
        <w:t xml:space="preserve">for </w:t>
      </w:r>
      <w:proofErr w:type="gramEnd"/>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w:t>
      </w:r>
      <w:proofErr w:type="gramStart"/>
      <w:r w:rsidRPr="009B73D2">
        <w:rPr>
          <w:rFonts w:ascii="Times New Roman" w:hAnsi="Times New Roman" w:cs="Times New Roman"/>
          <w:sz w:val="24"/>
          <w:szCs w:val="24"/>
        </w:rPr>
        <w:t xml:space="preserve">scalar </w:t>
      </w:r>
      <w:proofErr w:type="gramEnd"/>
      <m:oMath>
        <m:r>
          <w:rPr>
            <w:rFonts w:ascii="Cambria Math" w:hAnsi="Cambria Math" w:cs="Times New Roman"/>
            <w:sz w:val="24"/>
            <w:szCs w:val="24"/>
          </w:rPr>
          <m:t>τ</m:t>
        </m:r>
      </m:oMath>
      <w:r w:rsidRPr="009B73D2">
        <w:rPr>
          <w:rFonts w:ascii="Times New Roman" w:hAnsi="Times New Roman" w:cs="Times New Roman"/>
          <w:sz w:val="24"/>
          <w:szCs w:val="24"/>
        </w:rPr>
        <w:t xml:space="preserve">. However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w:t>
      </w:r>
      <w:proofErr w:type="spellStart"/>
      <w:r>
        <w:rPr>
          <w:rFonts w:ascii="Times New Roman" w:eastAsiaTheme="minorEastAsia" w:hAnsi="Times New Roman" w:cs="Times New Roman"/>
          <w:sz w:val="24"/>
          <w:szCs w:val="24"/>
        </w:rPr>
        <w:t>stors</w:t>
      </w:r>
      <w:proofErr w:type="spellEnd"/>
      <w:r>
        <w:rPr>
          <w:rFonts w:ascii="Times New Roman" w:eastAsiaTheme="minorEastAsia" w:hAnsi="Times New Roman" w:cs="Times New Roman"/>
          <w:sz w:val="24"/>
          <w:szCs w:val="24"/>
        </w:rPr>
        <w:t>’ information.</w:t>
      </w:r>
    </w:p>
    <w:p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subscript 100% is added.</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leads</w:t>
      </w:r>
      <w:proofErr w:type="gramEnd"/>
      <w:r>
        <w:rPr>
          <w:rFonts w:ascii="Times New Roman"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t>
      </w:r>
      <w:proofErr w:type="gramStart"/>
      <w:r>
        <w:rPr>
          <w:rFonts w:ascii="Times New Roman" w:hAnsi="Times New Roman" w:cs="Times New Roman"/>
          <w:sz w:val="24"/>
          <w:szCs w:val="24"/>
        </w:rPr>
        <w:t xml:space="preserve">weights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w:t>
      </w:r>
      <w:proofErr w:type="gramStart"/>
      <w:r>
        <w:rPr>
          <w:rFonts w:ascii="Times New Roman" w:eastAsiaTheme="minorEastAsia" w:hAnsi="Times New Roman" w:cs="Times New Roman"/>
          <w:sz w:val="24"/>
          <w:szCs w:val="24"/>
        </w:rPr>
        <w:t xml:space="preserve">using </w:t>
      </w:r>
      <w:proofErr w:type="gramEnd"/>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w:t>
      </w:r>
      <w:proofErr w:type="spellStart"/>
      <w:r>
        <w:rPr>
          <w:rFonts w:ascii="Times New Roman" w:eastAsiaTheme="minorEastAsia" w:hAnsi="Times New Roman" w:cs="Times New Roman"/>
          <w:sz w:val="24"/>
          <w:szCs w:val="24"/>
        </w:rPr>
        <w:t>dence</w:t>
      </w:r>
      <w:proofErr w:type="spellEnd"/>
      <w:r>
        <w:rPr>
          <w:rFonts w:ascii="Times New Roman" w:eastAsiaTheme="minorEastAsia" w:hAnsi="Times New Roman" w:cs="Times New Roman"/>
          <w:sz w:val="24"/>
          <w:szCs w:val="24"/>
        </w:rPr>
        <w:t xml:space="preserve"> levels leads to the </w:t>
      </w:r>
      <w:proofErr w:type="gramStart"/>
      <w:r>
        <w:rPr>
          <w:rFonts w:ascii="Times New Roman" w:eastAsiaTheme="minorEastAsia" w:hAnsi="Times New Roman" w:cs="Times New Roman"/>
          <w:sz w:val="24"/>
          <w:szCs w:val="24"/>
        </w:rPr>
        <w:t xml:space="preserve">vector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w:t>
      </w:r>
      <w:proofErr w:type="gramStart"/>
      <w:r>
        <w:rPr>
          <w:rFonts w:ascii="Times New Roman" w:hAnsi="Times New Roman" w:cs="Times New Roman"/>
          <w:sz w:val="24"/>
          <w:szCs w:val="24"/>
        </w:rPr>
        <w:t xml:space="preserve">difference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w:t>
            </w:r>
            <w:r>
              <w:rPr>
                <w:rFonts w:ascii="Times New Roman" w:hAnsi="Times New Roman" w:cs="Times New Roman"/>
                <w:b/>
                <w:sz w:val="28"/>
                <w:szCs w:val="28"/>
              </w:rPr>
              <w:lastRenderedPageBreak/>
              <w:t xml:space="preserve">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6"/>
        </w:numPr>
        <w:spacing w:line="360" w:lineRule="auto"/>
        <w:rPr>
          <w:rFonts w:ascii="Times New Roman" w:hAnsi="Times New Roman" w:cs="Times New Roman"/>
          <w:sz w:val="24"/>
          <w:szCs w:val="24"/>
        </w:rPr>
      </w:pPr>
      <w:proofErr w:type="spellStart"/>
      <w:r w:rsidRPr="008A33DD">
        <w:rPr>
          <w:rFonts w:ascii="Times New Roman" w:hAnsi="Times New Roman" w:cs="Times New Roman"/>
          <w:sz w:val="24"/>
          <w:szCs w:val="24"/>
          <w:u w:val="single"/>
        </w:rPr>
        <w:t>Idzorek’s</w:t>
      </w:r>
      <w:proofErr w:type="spellEnd"/>
      <w:r w:rsidRPr="008A33DD">
        <w:rPr>
          <w:rFonts w:ascii="Times New Roman" w:hAnsi="Times New Roman" w:cs="Times New Roman"/>
          <w:sz w:val="24"/>
          <w:szCs w:val="24"/>
          <w:u w:val="single"/>
        </w:rPr>
        <w:t xml:space="preserve">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Principle Driver behind </w:t>
      </w:r>
      <w:proofErr w:type="spellStart"/>
      <w:r>
        <w:rPr>
          <w:rFonts w:ascii="Times New Roman" w:hAnsi="Times New Roman" w:cs="Times New Roman"/>
          <w:sz w:val="24"/>
          <w:szCs w:val="24"/>
          <w:u w:val="single"/>
        </w:rPr>
        <w:t>Idzorek’s</w:t>
      </w:r>
      <w:proofErr w:type="spellEnd"/>
      <w:r>
        <w:rPr>
          <w:rFonts w:ascii="Times New Roman" w:hAnsi="Times New Roman" w:cs="Times New Roman"/>
          <w:sz w:val="24"/>
          <w:szCs w:val="24"/>
          <w:u w:val="single"/>
        </w:rPr>
        <w:t xml:space="preserve">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w:t>
      </w:r>
      <w:r>
        <w:rPr>
          <w:rFonts w:ascii="Times New Roman" w:hAnsi="Times New Roman" w:cs="Times New Roman"/>
          <w:sz w:val="24"/>
          <w:szCs w:val="24"/>
        </w:rPr>
        <w:lastRenderedPageBreak/>
        <w:t xml:space="preserve">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 in the absence of the other views the approximate recommended weight vector resulting from the view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391C40"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calculate</w:t>
      </w:r>
      <w:proofErr w:type="gramEnd"/>
      <w:r>
        <w:rPr>
          <w:rFonts w:ascii="Times New Roman" w:hAnsi="Times New Roman" w:cs="Times New Roman"/>
          <w:sz w:val="24"/>
          <w:szCs w:val="24"/>
        </w:rPr>
        <w:t xml:space="preserv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w:t>
      </w:r>
      <w:proofErr w:type="spellStart"/>
      <w:r>
        <w:rPr>
          <w:rFonts w:ascii="Times New Roman" w:hAnsi="Times New Roman" w:cs="Times New Roman"/>
          <w:sz w:val="24"/>
          <w:szCs w:val="24"/>
        </w:rPr>
        <w:t>reating</w:t>
      </w:r>
      <w:proofErr w:type="spellEnd"/>
      <w:r>
        <w:rPr>
          <w:rFonts w:ascii="Times New Roman" w:hAnsi="Times New Roman" w:cs="Times New Roman"/>
          <w:sz w:val="24"/>
          <w:szCs w:val="24"/>
        </w:rPr>
        <w:t xml:space="preserve"> each view as if it were the only one.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w:t>
      </w:r>
      <w:proofErr w:type="gramStart"/>
      <w:r>
        <w:rPr>
          <w:rFonts w:ascii="Times New Roman" w:hAnsi="Times New Roman" w:cs="Times New Roman"/>
          <w:sz w:val="24"/>
          <w:szCs w:val="24"/>
        </w:rPr>
        <w:t xml:space="preserve">from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rsidR="00CE3A32" w:rsidRPr="003A3F6D"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157A4"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Pr="007272C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w:t>
      </w:r>
      <w:proofErr w:type="spellStart"/>
      <w:r>
        <w:rPr>
          <w:rFonts w:ascii="Times New Roman" w:hAnsi="Times New Roman" w:cs="Times New Roman"/>
          <w:sz w:val="24"/>
          <w:szCs w:val="24"/>
        </w:rPr>
        <w:t>nces</w:t>
      </w:r>
      <w:proofErr w:type="spellEnd"/>
      <w:r>
        <w:rPr>
          <w:rFonts w:ascii="Times New Roman" w:hAnsi="Times New Roman" w:cs="Times New Roman"/>
          <w:sz w:val="24"/>
          <w:szCs w:val="24"/>
        </w:rPr>
        <w:t xml:space="preserve">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subject</w:t>
      </w:r>
      <w:proofErr w:type="gramEnd"/>
      <w:r>
        <w:rPr>
          <w:rFonts w:ascii="Times New Roman" w:hAnsi="Times New Roman" w:cs="Times New Roman"/>
          <w:sz w:val="24"/>
          <w:szCs w:val="24"/>
        </w:rPr>
        <w:t xml:space="preserve"> 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Pr="004613A4" w:rsidRDefault="00CE3A32" w:rsidP="00CE3A32">
      <w:pPr>
        <w:pStyle w:val="ListParagraph"/>
        <w:spacing w:line="360" w:lineRule="auto"/>
        <w:ind w:left="360"/>
        <w:rPr>
          <w:rFonts w:ascii="Times New Roman" w:hAnsi="Times New Roman" w:cs="Times New Roman"/>
          <w:sz w:val="24"/>
          <w:szCs w:val="24"/>
        </w:rPr>
      </w:pPr>
    </w:p>
    <w:p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33602A"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023230"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Alternate Methods for </w:t>
      </w:r>
      <w:proofErr w:type="gramStart"/>
      <w:r>
        <w:rPr>
          <w:rFonts w:ascii="Times New Roman" w:hAnsi="Times New Roman" w:cs="Times New Roman"/>
          <w:sz w:val="24"/>
          <w:szCs w:val="24"/>
          <w:u w:val="single"/>
        </w:rPr>
        <w:t xml:space="preserve">specifying </w:t>
      </w:r>
      <w:proofErr w:type="gramEnd"/>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w:t>
      </w:r>
      <w:proofErr w:type="spellStart"/>
      <w:r>
        <w:rPr>
          <w:rFonts w:ascii="Times New Roman" w:hAnsi="Times New Roman" w:cs="Times New Roman"/>
          <w:sz w:val="24"/>
          <w:szCs w:val="24"/>
        </w:rPr>
        <w:t>Grauer</w:t>
      </w:r>
      <w:proofErr w:type="spellEnd"/>
      <w:r>
        <w:rPr>
          <w:rFonts w:ascii="Times New Roman" w:hAnsi="Times New Roman" w:cs="Times New Roman"/>
          <w:sz w:val="24"/>
          <w:szCs w:val="24"/>
        </w:rPr>
        <w:t xml:space="preserve">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proofErr w:type="spellStart"/>
      <w:r w:rsidRPr="00E35669">
        <w:rPr>
          <w:rFonts w:ascii="Times New Roman" w:hAnsi="Times New Roman" w:cs="Times New Roman"/>
          <w:sz w:val="24"/>
          <w:szCs w:val="24"/>
        </w:rPr>
        <w:lastRenderedPageBreak/>
        <w:t>Christodoulakis</w:t>
      </w:r>
      <w:proofErr w:type="spellEnd"/>
      <w:r w:rsidRPr="00E35669">
        <w:rPr>
          <w:rFonts w:ascii="Times New Roman" w:hAnsi="Times New Roman" w:cs="Times New Roman"/>
          <w:sz w:val="24"/>
          <w:szCs w:val="24"/>
        </w:rPr>
        <w:t xml:space="preserve">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4"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w:t>
      </w:r>
      <w:proofErr w:type="spellStart"/>
      <w:r>
        <w:rPr>
          <w:rFonts w:ascii="Times New Roman" w:hAnsi="Times New Roman" w:cs="Times New Roman"/>
          <w:sz w:val="24"/>
          <w:szCs w:val="24"/>
        </w:rPr>
        <w:t>Crownover</w:t>
      </w:r>
      <w:proofErr w:type="spellEnd"/>
      <w:r>
        <w:rPr>
          <w:rFonts w:ascii="Times New Roman" w:hAnsi="Times New Roman" w:cs="Times New Roman"/>
          <w:sz w:val="24"/>
          <w:szCs w:val="24"/>
        </w:rPr>
        <w:t xml:space="preserve">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w:t>
      </w:r>
      <w:proofErr w:type="spellStart"/>
      <w:r>
        <w:rPr>
          <w:rFonts w:ascii="Times New Roman" w:hAnsi="Times New Roman" w:cs="Times New Roman"/>
          <w:sz w:val="24"/>
          <w:szCs w:val="24"/>
        </w:rPr>
        <w:t>Drobetz</w:t>
      </w:r>
      <w:proofErr w:type="spellEnd"/>
      <w:r>
        <w:rPr>
          <w:rFonts w:ascii="Times New Roman" w:hAnsi="Times New Roman" w:cs="Times New Roman"/>
          <w:sz w:val="24"/>
          <w:szCs w:val="24"/>
        </w:rPr>
        <w:t xml:space="preserve">, and P. </w:t>
      </w:r>
      <w:proofErr w:type="spellStart"/>
      <w:r>
        <w:rPr>
          <w:rFonts w:ascii="Times New Roman" w:hAnsi="Times New Roman" w:cs="Times New Roman"/>
          <w:sz w:val="24"/>
          <w:szCs w:val="24"/>
        </w:rPr>
        <w:t>Oertmann</w:t>
      </w:r>
      <w:proofErr w:type="spellEnd"/>
      <w:r>
        <w:rPr>
          <w:rFonts w:ascii="Times New Roman" w:hAnsi="Times New Roman" w:cs="Times New Roman"/>
          <w:sz w:val="24"/>
          <w:szCs w:val="24"/>
        </w:rPr>
        <w:t xml:space="preserve">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w:t>
      </w:r>
      <w:proofErr w:type="spellStart"/>
      <w:r>
        <w:rPr>
          <w:rFonts w:ascii="Times New Roman" w:hAnsi="Times New Roman" w:cs="Times New Roman"/>
          <w:sz w:val="24"/>
          <w:szCs w:val="24"/>
        </w:rPr>
        <w:t>Henriksson</w:t>
      </w:r>
      <w:proofErr w:type="spellEnd"/>
      <w:r>
        <w:rPr>
          <w:rFonts w:ascii="Times New Roman" w:hAnsi="Times New Roman" w:cs="Times New Roman"/>
          <w:sz w:val="24"/>
          <w:szCs w:val="24"/>
        </w:rPr>
        <w:t xml:space="preserve"> and explored by Sharpe and Tint (1990) in the context of pension fund asset-liability management.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proofErr w:type="gramStart"/>
      <w:r>
        <w:rPr>
          <w:rFonts w:ascii="Times New Roman" w:hAnsi="Times New Roman" w:cs="Times New Roman"/>
          <w:b/>
          <w:sz w:val="24"/>
          <w:szCs w:val="24"/>
        </w:rPr>
        <w:t>surplus</w:t>
      </w:r>
      <w:r>
        <w:rPr>
          <w:rFonts w:ascii="Times New Roman" w:hAnsi="Times New Roman" w:cs="Times New Roman"/>
          <w:sz w:val="24"/>
          <w:szCs w:val="24"/>
        </w:rPr>
        <w:t>’</w:t>
      </w:r>
      <w:proofErr w:type="gramEnd"/>
      <w:r>
        <w:rPr>
          <w:rFonts w:ascii="Times New Roman" w:hAnsi="Times New Roman" w:cs="Times New Roman"/>
          <w:sz w:val="24"/>
          <w:szCs w:val="24"/>
        </w:rPr>
        <w:t xml:space="preserve"> – as defined below – of the investor. In pension fund ALM “surplus” means “financial assets minus the PV of pension liabilities”, but the definition used here is more general.</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w:t>
      </w:r>
      <w:proofErr w:type="gramStart"/>
      <w:r>
        <w:rPr>
          <w:rFonts w:ascii="Times New Roman" w:hAnsi="Times New Roman" w:cs="Times New Roman"/>
          <w:sz w:val="24"/>
          <w:szCs w:val="24"/>
        </w:rPr>
        <w:t xml:space="preserve">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33602A"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33602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33602A"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6E6B8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means that</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33602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32547B"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w:t>
      </w:r>
      <w:proofErr w:type="gramStart"/>
      <w:r>
        <w:rPr>
          <w:rFonts w:ascii="Times New Roman" w:eastAsiaTheme="minorEastAsia" w:hAnsi="Times New Roman" w:cs="Times New Roman"/>
          <w:sz w:val="24"/>
          <w:szCs w:val="24"/>
        </w:rPr>
        <w:t xml:space="preserve">on </w:t>
      </w:r>
      <w:proofErr w:type="gramEnd"/>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xml:space="preserve">: Using the Black Litterman risk </w:t>
      </w:r>
      <w:proofErr w:type="spellStart"/>
      <w:r>
        <w:rPr>
          <w:rFonts w:ascii="Times New Roman" w:hAnsi="Times New Roman" w:cs="Times New Roman"/>
          <w:sz w:val="24"/>
          <w:szCs w:val="24"/>
        </w:rPr>
        <w:t>premia</w:t>
      </w:r>
      <w:proofErr w:type="spellEnd"/>
      <w:r>
        <w:rPr>
          <w:rFonts w:ascii="Times New Roman" w:hAnsi="Times New Roman" w:cs="Times New Roman"/>
          <w:sz w:val="24"/>
          <w:szCs w:val="24"/>
        </w:rPr>
        <w:t xml:space="preserve"> and the Black Litterman covariance matrix as inputs the first order condition for the optimum can be written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33602A"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123BFD"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8A5780" w:rsidRDefault="0033602A"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rsidR="00E3271C" w:rsidRPr="00123BFD"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 the optimal portfolio would be the sum of a mean variance portfolio (MVP) and a liability hedging portfolio (LHP).</w:t>
      </w:r>
    </w:p>
    <w:p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w:t>
      </w:r>
      <w:proofErr w:type="spellStart"/>
      <w:r>
        <w:rPr>
          <w:rFonts w:ascii="Times New Roman" w:hAnsi="Times New Roman" w:cs="Times New Roman"/>
          <w:sz w:val="24"/>
          <w:szCs w:val="24"/>
        </w:rPr>
        <w:t>nent</w:t>
      </w:r>
      <w:proofErr w:type="spellEnd"/>
      <w:r>
        <w:rPr>
          <w:rFonts w:ascii="Times New Roman" w:hAnsi="Times New Roman" w:cs="Times New Roman"/>
          <w:sz w:val="24"/>
          <w:szCs w:val="24"/>
        </w:rPr>
        <w:t xml:space="preserve"> of his portfolio. On the other hand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rsidR="00E3271C" w:rsidRDefault="00E3271C" w:rsidP="00E3271C">
      <w:pPr>
        <w:spacing w:line="360" w:lineRule="auto"/>
        <w:rPr>
          <w:rFonts w:ascii="Times New Roman" w:hAnsi="Times New Roman" w:cs="Times New Roman"/>
          <w:sz w:val="24"/>
          <w:szCs w:val="24"/>
        </w:rPr>
      </w:pPr>
    </w:p>
    <w:p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xml:space="preserve">: Current market capitalization for </w:t>
      </w:r>
      <w:proofErr w:type="gramStart"/>
      <w:r>
        <w:rPr>
          <w:rFonts w:ascii="Times New Roman" w:hAnsi="Times New Roman" w:cs="Times New Roman"/>
          <w:sz w:val="24"/>
          <w:szCs w:val="24"/>
        </w:rPr>
        <w:t>the  asset</w:t>
      </w:r>
      <w:proofErr w:type="gramEnd"/>
      <w:r>
        <w:rPr>
          <w:rFonts w:ascii="Times New Roman" w:hAnsi="Times New Roman" w:cs="Times New Roman"/>
          <w:sz w:val="24"/>
          <w:szCs w:val="24"/>
        </w:rPr>
        <w:t xml:space="preserve"> classes based on the </w:t>
      </w:r>
      <w:proofErr w:type="spellStart"/>
      <w:r>
        <w:rPr>
          <w:rFonts w:ascii="Times New Roman" w:hAnsi="Times New Roman" w:cs="Times New Roman"/>
          <w:sz w:val="24"/>
          <w:szCs w:val="24"/>
        </w:rPr>
        <w:t>Topix</w:t>
      </w:r>
      <w:proofErr w:type="spellEnd"/>
      <w:r>
        <w:rPr>
          <w:rFonts w:ascii="Times New Roman" w:hAnsi="Times New Roman" w:cs="Times New Roman"/>
          <w:sz w:val="24"/>
          <w:szCs w:val="24"/>
        </w:rPr>
        <w:t>, Nomura, MSCI, Citi, and/or Barclays’ Capital Indices.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 investor responses to the Questionnaire have to be translated into actual values for the following parameters. These parameters, however, can be treated as exogenous when developing the Optimizer.</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w:t>
      </w:r>
      <w:proofErr w:type="gramStart"/>
      <w:r>
        <w:rPr>
          <w:rFonts w:ascii="Times New Roman" w:hAnsi="Times New Roman" w:cs="Times New Roman"/>
          <w:sz w:val="24"/>
          <w:szCs w:val="24"/>
          <w:u w:val="single"/>
        </w:rPr>
        <w:t xml:space="preserve">Coefficient </w:t>
      </w:r>
      <w:proofErr w:type="gramEnd"/>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w:t>
      </w:r>
      <w:proofErr w:type="gramStart"/>
      <w:r>
        <w:rPr>
          <w:rFonts w:ascii="Times New Roman" w:eastAsiaTheme="minorEastAsia" w:hAnsi="Times New Roman" w:cs="Times New Roman"/>
          <w:sz w:val="24"/>
          <w:szCs w:val="24"/>
        </w:rPr>
        <w:t>appr</w:t>
      </w:r>
      <w:proofErr w:type="spellStart"/>
      <w:r>
        <w:rPr>
          <w:rFonts w:ascii="Times New Roman" w:eastAsiaTheme="minorEastAsia" w:hAnsi="Times New Roman" w:cs="Times New Roman"/>
          <w:sz w:val="24"/>
          <w:szCs w:val="24"/>
        </w:rPr>
        <w:t>oximately</w:t>
      </w:r>
      <w:proofErr w:type="spellEnd"/>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t>
      </w:r>
      <w:proofErr w:type="gramStart"/>
      <w:r>
        <w:rPr>
          <w:rFonts w:ascii="Times New Roman" w:hAnsi="Times New Roman" w:cs="Times New Roman"/>
          <w:sz w:val="24"/>
          <w:szCs w:val="24"/>
          <w:u w:val="single"/>
        </w:rPr>
        <w:t xml:space="preserve">Weight </w:t>
      </w:r>
      <w:proofErr w:type="gramEnd"/>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w:t>
      </w:r>
      <w:proofErr w:type="gramStart"/>
      <w:r>
        <w:rPr>
          <w:rFonts w:ascii="Times New Roman" w:hAnsi="Times New Roman" w:cs="Times New Roman"/>
          <w:sz w:val="24"/>
          <w:szCs w:val="24"/>
          <w:u w:val="single"/>
        </w:rPr>
        <w:t xml:space="preserve">Variance </w:t>
      </w:r>
      <w:proofErr w:type="gramEnd"/>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 one must first make a simple projection of the investor’s future cash inflows and outflows, and then take the PV’s of these cash flows.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w:t>
      </w:r>
      <w:proofErr w:type="gramStart"/>
      <w:r>
        <w:rPr>
          <w:rFonts w:ascii="Times New Roman" w:hAnsi="Times New Roman" w:cs="Times New Roman"/>
          <w:sz w:val="24"/>
          <w:szCs w:val="24"/>
        </w:rPr>
        <w:t xml:space="preserve">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D8069F"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being</w:t>
      </w:r>
      <w:proofErr w:type="gramEnd"/>
      <w:r>
        <w:rPr>
          <w:rFonts w:ascii="Times New Roman" w:eastAsiaTheme="minorEastAsia" w:hAnsi="Times New Roman" w:cs="Times New Roman"/>
          <w:sz w:val="24"/>
          <w:szCs w:val="24"/>
        </w:rPr>
        <w:t xml:space="preserve"> the present.</w:t>
      </w:r>
    </w:p>
    <w:p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w:t>
      </w:r>
      <w:proofErr w:type="gramStart"/>
      <w:r>
        <w:rPr>
          <w:rFonts w:ascii="Times New Roman" w:eastAsiaTheme="minorEastAsia" w:hAnsi="Times New Roman" w:cs="Times New Roman"/>
          <w:sz w:val="24"/>
          <w:szCs w:val="24"/>
        </w:rPr>
        <w:t xml:space="preserve">at </w:t>
      </w:r>
      <w:proofErr w:type="gramEnd"/>
      <m:oMath>
        <m:r>
          <w:rPr>
            <w:rFonts w:ascii="Cambria Math" w:hAnsi="Cambria Math" w:cs="Times New Roman"/>
            <w:sz w:val="24"/>
            <w:szCs w:val="24"/>
          </w:rPr>
          <m:t>85</m:t>
        </m:r>
      </m:oMath>
      <w:r>
        <w:rPr>
          <w:rFonts w:ascii="Times New Roman" w:eastAsiaTheme="minorEastAsia" w:hAnsi="Times New Roman" w:cs="Times New Roman"/>
          <w:sz w:val="24"/>
          <w:szCs w:val="24"/>
        </w:rPr>
        <w:t>.</w:t>
      </w: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rsidR="00E3271C" w:rsidRPr="00FC7A99" w:rsidRDefault="00E3271C" w:rsidP="00E3271C">
      <w:pPr>
        <w:pStyle w:val="ListParagraph"/>
        <w:spacing w:line="360" w:lineRule="auto"/>
        <w:ind w:left="360"/>
        <w:rPr>
          <w:rFonts w:ascii="Times New Roman" w:hAnsi="Times New Roman" w:cs="Times New Roman"/>
          <w:sz w:val="24"/>
          <w:szCs w:val="24"/>
        </w:rPr>
      </w:pPr>
    </w:p>
    <w:p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replacement rate of the expected pension benefits.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w:t>
      </w:r>
      <w:proofErr w:type="gramStart"/>
      <w:r>
        <w:rPr>
          <w:rFonts w:ascii="Times New Roman" w:hAnsi="Times New Roman" w:cs="Times New Roman"/>
          <w:sz w:val="24"/>
          <w:szCs w:val="24"/>
        </w:rPr>
        <w:t>inc</w:t>
      </w:r>
      <w:proofErr w:type="spellStart"/>
      <w:r>
        <w:rPr>
          <w:rFonts w:ascii="Times New Roman" w:hAnsi="Times New Roman" w:cs="Times New Roman"/>
          <w:sz w:val="24"/>
          <w:szCs w:val="24"/>
        </w:rPr>
        <w:t>ome</w:t>
      </w:r>
      <w:proofErr w:type="spellEnd"/>
      <w:r>
        <w:rPr>
          <w:rFonts w:ascii="Times New Roman" w:hAnsi="Times New Roman" w:cs="Times New Roman"/>
          <w:sz w:val="24"/>
          <w:szCs w:val="24"/>
        </w:rPr>
        <w:t xml:space="preserv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33602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33602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33602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5B56F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were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xml:space="preserve">: For the sake of simplicity a flat term structure is assumed, treating all zero 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33602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33602A"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5"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6031BD" w:rsidRDefault="006031BD">
      <w:pPr>
        <w:rPr>
          <w:rFonts w:ascii="Times New Roman" w:hAnsi="Times New Roman" w:cs="Times New Roman"/>
          <w:sz w:val="24"/>
          <w:szCs w:val="24"/>
        </w:rPr>
      </w:pPr>
      <w:r>
        <w:rPr>
          <w:rFonts w:ascii="Times New Roman" w:hAnsi="Times New Roman" w:cs="Times New Roman"/>
          <w:sz w:val="24"/>
          <w:szCs w:val="24"/>
        </w:rPr>
        <w:br w:type="page"/>
      </w:r>
    </w:p>
    <w:p w:rsidR="00B7306B" w:rsidRDefault="00B7306B" w:rsidP="00B7306B">
      <w:pPr>
        <w:spacing w:line="360" w:lineRule="auto"/>
        <w:rPr>
          <w:rFonts w:ascii="Times New Roman" w:hAnsi="Times New Roman" w:cs="Times New Roman"/>
          <w:sz w:val="24"/>
          <w:szCs w:val="24"/>
        </w:rPr>
      </w:pPr>
    </w:p>
    <w:p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rsidR="006031BD" w:rsidRDefault="006031BD" w:rsidP="00B7306B">
      <w:pPr>
        <w:spacing w:line="360" w:lineRule="auto"/>
        <w:rPr>
          <w:rFonts w:ascii="Times New Roman" w:hAnsi="Times New Roman" w:cs="Times New Roman"/>
          <w:sz w:val="24"/>
          <w:szCs w:val="24"/>
        </w:rPr>
      </w:pPr>
    </w:p>
    <w:p w:rsidR="006031BD" w:rsidRDefault="006031BD" w:rsidP="00B7306B">
      <w:pPr>
        <w:spacing w:line="360" w:lineRule="auto"/>
        <w:rPr>
          <w:rFonts w:ascii="Times New Roman" w:hAnsi="Times New Roman" w:cs="Times New Roman"/>
          <w:sz w:val="24"/>
          <w:szCs w:val="24"/>
        </w:rPr>
      </w:pPr>
    </w:p>
    <w:p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rsidR="006031BD" w:rsidRDefault="006031BD" w:rsidP="00B7306B">
      <w:pPr>
        <w:spacing w:line="360" w:lineRule="auto"/>
        <w:rPr>
          <w:rFonts w:ascii="Times New Roman" w:hAnsi="Times New Roman" w:cs="Times New Roman"/>
          <w:sz w:val="24"/>
          <w:szCs w:val="24"/>
        </w:rPr>
      </w:pPr>
    </w:p>
    <w:p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rsidR="00162501" w:rsidRDefault="00162501" w:rsidP="00162501">
      <w:pPr>
        <w:pStyle w:val="ListParagraph"/>
        <w:spacing w:line="360" w:lineRule="auto"/>
        <w:ind w:left="360"/>
        <w:rPr>
          <w:rFonts w:ascii="Times New Roman" w:hAnsi="Times New Roman" w:cs="Times New Roman"/>
          <w:sz w:val="24"/>
          <w:szCs w:val="24"/>
          <w:u w:val="single"/>
        </w:rPr>
      </w:pPr>
    </w:p>
    <w:p w:rsidR="00162501" w:rsidRDefault="0033602A"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33602A"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proofErr w:type="gramStart"/>
      <w:r w:rsidRPr="00663904">
        <w:rPr>
          <w:rFonts w:ascii="Times New Roman" w:eastAsiaTheme="minorEastAsia" w:hAnsi="Times New Roman" w:cs="Times New Roman"/>
          <w:sz w:val="24"/>
          <w:szCs w:val="24"/>
        </w:rPr>
        <w:t>and</w:t>
      </w:r>
      <w:proofErr w:type="gramEnd"/>
      <w:r w:rsidRPr="00663904">
        <w:rPr>
          <w:rFonts w:ascii="Times New Roman" w:eastAsiaTheme="minorEastAsia" w:hAnsi="Times New Roman" w:cs="Times New Roman"/>
          <w:sz w:val="24"/>
          <w:szCs w:val="24"/>
        </w:rPr>
        <w:t xml:space="preserve"> the trade list is the column vector</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33602A"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33602A"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6031BD" w:rsidRPr="00663904" w:rsidRDefault="00B7306B" w:rsidP="00162501">
      <w:pPr>
        <w:pStyle w:val="ListParagraph"/>
        <w:spacing w:line="360" w:lineRule="auto"/>
        <w:ind w:left="360"/>
        <w:rPr>
          <w:rFonts w:ascii="Times New Roman" w:hAnsi="Times New Roman" w:cs="Times New Roman"/>
          <w:sz w:val="24"/>
          <w:szCs w:val="24"/>
        </w:rPr>
      </w:pPr>
      <w:proofErr w:type="gramStart"/>
      <w:r w:rsidRPr="00663904">
        <w:rPr>
          <w:rFonts w:ascii="Times New Roman" w:eastAsiaTheme="minorEastAsia" w:hAnsi="Times New Roman" w:cs="Times New Roman"/>
          <w:sz w:val="24"/>
          <w:szCs w:val="24"/>
        </w:rPr>
        <w:t>then</w:t>
      </w:r>
      <w:proofErr w:type="gramEnd"/>
      <w:r w:rsidRPr="00663904">
        <w:rPr>
          <w:rFonts w:ascii="Times New Roman" w:eastAsiaTheme="minorEastAsia" w:hAnsi="Times New Roman" w:cs="Times New Roman"/>
          <w:sz w:val="24"/>
          <w:szCs w:val="24"/>
        </w:rPr>
        <w:t xml:space="preserve">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if  then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w:t>
      </w:r>
      <w:proofErr w:type="spellStart"/>
      <w:r>
        <w:rPr>
          <w:rFonts w:ascii="Times New Roman" w:hAnsi="Times New Roman" w:cs="Times New Roman"/>
          <w:sz w:val="24"/>
          <w:szCs w:val="24"/>
        </w:rPr>
        <w:t>ional</w:t>
      </w:r>
      <w:proofErr w:type="spellEnd"/>
      <w:r>
        <w:rPr>
          <w:rFonts w:ascii="Times New Roman" w:hAnsi="Times New Roman" w:cs="Times New Roman"/>
          <w:sz w:val="24"/>
          <w:szCs w:val="24"/>
        </w:rPr>
        <w:t xml:space="preserve"> arithmetic Brownian random walk with zero drift.</w:t>
      </w:r>
      <w:r w:rsidR="000D18A4">
        <w:rPr>
          <w:rFonts w:ascii="Times New Roman" w:hAnsi="Times New Roman" w:cs="Times New Roman"/>
          <w:sz w:val="24"/>
          <w:szCs w:val="24"/>
        </w:rPr>
        <w:t xml:space="preserve"> Its dynamics are written as</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33602A"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33602A"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663904"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0D18A4" w:rsidRDefault="00ED3288"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33602A"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DD5198" w:rsidRPr="00953B00" w:rsidRDefault="00953B00"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w:t>
      </w:r>
      <w:proofErr w:type="gramStart"/>
      <w:r>
        <w:rPr>
          <w:rFonts w:ascii="Times New Roman" w:hAnsi="Times New Roman" w:cs="Times New Roman"/>
          <w:sz w:val="24"/>
          <w:szCs w:val="24"/>
        </w:rPr>
        <w:t xml:space="preserve">is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33602A"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to</w:t>
      </w:r>
      <w:proofErr w:type="gramEnd"/>
      <w:r>
        <w:rPr>
          <w:rFonts w:ascii="Times New Roman" w:eastAsiaTheme="minorEastAsia" w:hAnsi="Times New Roman" w:cs="Times New Roman"/>
          <w:sz w:val="24"/>
          <w:szCs w:val="24"/>
        </w:rPr>
        <w:t xml:space="preserve"> obtain the matrix equivalent of</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roofErr w:type="gramStart"/>
      <w:r>
        <w:rPr>
          <w:rFonts w:ascii="Times New Roman" w:eastAsiaTheme="minorEastAsia" w:hAnsi="Times New Roman" w:cs="Times New Roman"/>
          <w:sz w:val="24"/>
          <w:szCs w:val="24"/>
        </w:rPr>
        <w:t>.,</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953B00" w:rsidRPr="00A8681C" w:rsidRDefault="0033602A"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rsidR="00A8681C" w:rsidRPr="00C06CFF" w:rsidRDefault="00A8681C" w:rsidP="00A8681C">
      <w:pPr>
        <w:pStyle w:val="ListParagraph"/>
        <w:spacing w:line="360" w:lineRule="auto"/>
        <w:ind w:left="360"/>
        <w:rPr>
          <w:rFonts w:ascii="Times New Roman" w:hAnsi="Times New Roman" w:cs="Times New Roman"/>
          <w:sz w:val="24"/>
          <w:szCs w:val="24"/>
        </w:rPr>
      </w:pPr>
    </w:p>
    <w:p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with</w:t>
      </w:r>
      <w:proofErr w:type="gramEnd"/>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33602A"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33602A"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C06CFF" w:rsidRPr="00A8681C" w:rsidRDefault="0033602A"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Pr="00162501" w:rsidRDefault="00A8681C" w:rsidP="00A8681C">
      <w:pPr>
        <w:pStyle w:val="ListParagraph"/>
        <w:spacing w:line="360" w:lineRule="auto"/>
        <w:ind w:left="360"/>
        <w:rPr>
          <w:rFonts w:ascii="Times New Roman" w:hAnsi="Times New Roman" w:cs="Times New Roman"/>
          <w:sz w:val="24"/>
          <w:szCs w:val="24"/>
        </w:rPr>
      </w:pPr>
    </w:p>
    <w:p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162501"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A8681C" w:rsidRDefault="00A8681C" w:rsidP="00A8681C">
      <w:pPr>
        <w:pStyle w:val="ListParagraph"/>
        <w:spacing w:line="360" w:lineRule="auto"/>
        <w:ind w:left="360"/>
        <w:rPr>
          <w:rFonts w:ascii="Times New Roman" w:hAnsi="Times New Roman" w:cs="Times New Roman"/>
          <w:sz w:val="24"/>
          <w:szCs w:val="24"/>
        </w:rPr>
      </w:pPr>
    </w:p>
    <w:p w:rsidR="00162501" w:rsidRPr="00663904" w:rsidRDefault="0033602A"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63904" w:rsidRDefault="00663904" w:rsidP="00663904">
      <w:pPr>
        <w:spacing w:line="360" w:lineRule="auto"/>
        <w:rPr>
          <w:rFonts w:ascii="Times New Roman" w:hAnsi="Times New Roman" w:cs="Times New Roman"/>
          <w:sz w:val="24"/>
          <w:szCs w:val="24"/>
        </w:rPr>
      </w:pPr>
    </w:p>
    <w:p w:rsidR="00036E61" w:rsidRDefault="00036E61" w:rsidP="00663904">
      <w:pPr>
        <w:spacing w:line="360" w:lineRule="auto"/>
        <w:rPr>
          <w:rFonts w:ascii="Times New Roman" w:hAnsi="Times New Roman" w:cs="Times New Roman"/>
          <w:sz w:val="24"/>
          <w:szCs w:val="24"/>
        </w:rPr>
      </w:pPr>
    </w:p>
    <w:p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rsidR="00036E61" w:rsidRDefault="00036E61" w:rsidP="00663904">
      <w:pPr>
        <w:spacing w:line="360" w:lineRule="auto"/>
        <w:rPr>
          <w:rFonts w:ascii="Times New Roman" w:hAnsi="Times New Roman" w:cs="Times New Roman"/>
          <w:sz w:val="24"/>
          <w:szCs w:val="24"/>
        </w:rPr>
      </w:pPr>
    </w:p>
    <w:p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33602A"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33602A"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w:proofErr w:type="gramStart"/>
      <w:r w:rsidRPr="00F63FB5">
        <w:rPr>
          <w:rFonts w:ascii="Times New Roman" w:eastAsiaTheme="minorEastAsia" w:hAnsi="Times New Roman" w:cs="Times New Roman"/>
          <w:sz w:val="24"/>
          <w:szCs w:val="24"/>
        </w:rPr>
        <w:t>for</w:t>
      </w:r>
      <w:proofErr w:type="gramEnd"/>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rsidR="00B44BB8" w:rsidRDefault="00B44BB8" w:rsidP="00B44BB8">
      <w:pPr>
        <w:pStyle w:val="ListParagraph"/>
        <w:spacing w:line="360" w:lineRule="auto"/>
        <w:ind w:left="360"/>
        <w:rPr>
          <w:rFonts w:ascii="Times New Roman" w:hAnsi="Times New Roman" w:cs="Times New Roman"/>
          <w:sz w:val="24"/>
          <w:szCs w:val="24"/>
          <w:u w:val="single"/>
        </w:rPr>
      </w:pPr>
    </w:p>
    <w:p w:rsidR="00F63FB5" w:rsidRPr="00B44BB8" w:rsidRDefault="0033602A"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33602A"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w:t>
      </w:r>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B44BB8" w:rsidRDefault="00B44BB8" w:rsidP="00B44BB8">
      <w:pPr>
        <w:pStyle w:val="ListParagraph"/>
        <w:spacing w:line="360" w:lineRule="auto"/>
        <w:ind w:left="360"/>
        <w:rPr>
          <w:rFonts w:ascii="Times New Roman" w:hAnsi="Times New Roman" w:cs="Times New Roman"/>
          <w:sz w:val="24"/>
          <w:szCs w:val="24"/>
        </w:rPr>
      </w:pPr>
    </w:p>
    <w:p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F63FB5" w:rsidRPr="00F63FB5" w:rsidRDefault="00F63FB5" w:rsidP="00B44BB8">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rsidR="00036E61" w:rsidRDefault="00036E61" w:rsidP="00663904">
      <w:pPr>
        <w:spacing w:line="360" w:lineRule="auto"/>
        <w:rPr>
          <w:rFonts w:ascii="Times New Roman" w:hAnsi="Times New Roman" w:cs="Times New Roman"/>
          <w:sz w:val="24"/>
          <w:szCs w:val="24"/>
        </w:rPr>
      </w:pPr>
    </w:p>
    <w:p w:rsidR="009C5E7A" w:rsidRDefault="009C5E7A" w:rsidP="00663904">
      <w:pPr>
        <w:spacing w:line="360" w:lineRule="auto"/>
        <w:rPr>
          <w:rFonts w:ascii="Times New Roman" w:hAnsi="Times New Roman" w:cs="Times New Roman"/>
          <w:sz w:val="24"/>
          <w:szCs w:val="24"/>
        </w:rPr>
      </w:pPr>
    </w:p>
    <w:p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rsidR="009C5E7A" w:rsidRDefault="009C5E7A" w:rsidP="00663904">
      <w:pPr>
        <w:spacing w:line="360" w:lineRule="auto"/>
        <w:rPr>
          <w:rFonts w:ascii="Times New Roman" w:hAnsi="Times New Roman" w:cs="Times New Roman"/>
          <w:sz w:val="24"/>
          <w:szCs w:val="24"/>
        </w:rPr>
      </w:pPr>
    </w:p>
    <w:p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proofErr w:type="gramStart"/>
      <w:r w:rsidRPr="006F3E19">
        <w:rPr>
          <w:rFonts w:ascii="Times New Roman" w:hAnsi="Times New Roman" w:cs="Times New Roman"/>
          <w:sz w:val="24"/>
          <w:szCs w:val="24"/>
        </w:rPr>
        <w:t>and</w:t>
      </w:r>
      <w:proofErr w:type="gramEnd"/>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proofErr w:type="gramStart"/>
      <w:r w:rsidRPr="006F3E19">
        <w:rPr>
          <w:rFonts w:ascii="Times New Roman" w:hAnsi="Times New Roman" w:cs="Times New Roman"/>
          <w:sz w:val="24"/>
          <w:szCs w:val="24"/>
        </w:rPr>
        <w:t>and</w:t>
      </w:r>
      <w:proofErr w:type="gramEnd"/>
    </w:p>
    <w:p w:rsidR="003B2C2A" w:rsidRDefault="003B2C2A" w:rsidP="003B2C2A">
      <w:pPr>
        <w:pStyle w:val="ListParagraph"/>
        <w:spacing w:line="360" w:lineRule="auto"/>
        <w:ind w:left="360"/>
        <w:rPr>
          <w:rFonts w:ascii="Times New Roman" w:hAnsi="Times New Roman" w:cs="Times New Roman"/>
          <w:sz w:val="24"/>
          <w:szCs w:val="24"/>
        </w:rPr>
      </w:pPr>
    </w:p>
    <w:p w:rsidR="009C5E7A" w:rsidRP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Pr="006F3E19" w:rsidRDefault="003B2C2A" w:rsidP="003B2C2A">
      <w:pPr>
        <w:pStyle w:val="ListParagraph"/>
        <w:spacing w:line="360" w:lineRule="auto"/>
        <w:ind w:left="360"/>
        <w:rPr>
          <w:rFonts w:ascii="Times New Roman" w:hAnsi="Times New Roman" w:cs="Times New Roman"/>
          <w:sz w:val="24"/>
          <w:szCs w:val="24"/>
        </w:rPr>
      </w:pPr>
    </w:p>
    <w:p w:rsidR="006F3E19"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Parsimonization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6F3E19"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hence</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rsidR="003B2C2A" w:rsidRDefault="003B2C2A" w:rsidP="003B2C2A">
      <w:pPr>
        <w:pStyle w:val="ListParagraph"/>
        <w:spacing w:line="360" w:lineRule="auto"/>
        <w:ind w:left="360"/>
        <w:rPr>
          <w:rFonts w:ascii="Times New Roman" w:hAnsi="Times New Roman" w:cs="Times New Roman"/>
          <w:sz w:val="24"/>
          <w:szCs w:val="24"/>
        </w:rPr>
      </w:pPr>
    </w:p>
    <w:p w:rsidR="00C86750" w:rsidRP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rsidR="003B2C2A" w:rsidRPr="00E67141" w:rsidRDefault="003B2C2A" w:rsidP="003B2C2A">
      <w:pPr>
        <w:pStyle w:val="ListParagraph"/>
        <w:spacing w:line="360" w:lineRule="auto"/>
        <w:ind w:left="360"/>
        <w:rPr>
          <w:rFonts w:ascii="Times New Roman" w:hAnsi="Times New Roman" w:cs="Times New Roman"/>
          <w:sz w:val="24"/>
          <w:szCs w:val="24"/>
        </w:rPr>
      </w:pPr>
    </w:p>
    <w:p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may be written</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E67141" w:rsidRPr="003B2C2A" w:rsidRDefault="0033602A"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rsidR="003B2C2A" w:rsidRPr="00956764" w:rsidRDefault="003B2C2A" w:rsidP="003B2C2A">
      <w:pPr>
        <w:pStyle w:val="ListParagraph"/>
        <w:spacing w:line="360" w:lineRule="auto"/>
        <w:ind w:left="360"/>
        <w:rPr>
          <w:rFonts w:ascii="Times New Roman" w:hAnsi="Times New Roman" w:cs="Times New Roman"/>
          <w:sz w:val="24"/>
          <w:szCs w:val="24"/>
        </w:rPr>
      </w:pPr>
    </w:p>
    <w:p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 xml:space="preserve">For example, if the portfolio includes two </w:t>
      </w:r>
      <w:proofErr w:type="gramStart"/>
      <w:r w:rsidR="003B2C2A">
        <w:rPr>
          <w:rFonts w:ascii="Times New Roman" w:hAnsi="Times New Roman" w:cs="Times New Roman"/>
          <w:sz w:val="24"/>
          <w:szCs w:val="24"/>
        </w:rPr>
        <w:t>securities</w:t>
      </w:r>
      <w:proofErr w:type="gramEnd"/>
      <w:r w:rsidR="003B2C2A">
        <w:rPr>
          <w:rFonts w:ascii="Times New Roman" w:hAnsi="Times New Roman" w:cs="Times New Roman"/>
          <w:sz w:val="24"/>
          <w:szCs w:val="24"/>
        </w:rPr>
        <w:t xml:space="preserve"> whose fluctuations are highly correlated, with one much more liquid than the other, an optimal strategy could direct rapidly going short on the liquid one to reduce risk, whole slowly reducing the whole position to zero.</w:t>
      </w:r>
    </w:p>
    <w:p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rsidR="009C5E7A" w:rsidRDefault="009C5E7A" w:rsidP="00663904">
      <w:pPr>
        <w:spacing w:line="360" w:lineRule="auto"/>
        <w:rPr>
          <w:rFonts w:ascii="Times New Roman" w:hAnsi="Times New Roman" w:cs="Times New Roman"/>
          <w:sz w:val="24"/>
          <w:szCs w:val="24"/>
        </w:rPr>
      </w:pPr>
    </w:p>
    <w:p w:rsidR="00663904" w:rsidRDefault="00663904" w:rsidP="00663904">
      <w:pPr>
        <w:spacing w:line="360" w:lineRule="auto"/>
        <w:rPr>
          <w:rFonts w:ascii="Times New Roman" w:hAnsi="Times New Roman" w:cs="Times New Roman"/>
          <w:sz w:val="24"/>
          <w:szCs w:val="24"/>
        </w:rPr>
      </w:pPr>
    </w:p>
    <w:p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rsidR="00B064A0" w:rsidRDefault="00B064A0" w:rsidP="00663904">
      <w:pPr>
        <w:spacing w:line="360" w:lineRule="auto"/>
        <w:rPr>
          <w:rFonts w:ascii="Times New Roman" w:hAnsi="Times New Roman" w:cs="Times New Roman"/>
          <w:sz w:val="24"/>
          <w:szCs w:val="24"/>
        </w:rPr>
      </w:pPr>
    </w:p>
    <w:p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rsidR="00063BC7" w:rsidRPr="00BA5A88" w:rsidRDefault="00063BC7" w:rsidP="00063BC7">
      <w:pPr>
        <w:pStyle w:val="ListParagraph"/>
        <w:spacing w:line="360" w:lineRule="auto"/>
        <w:ind w:left="360"/>
        <w:rPr>
          <w:rFonts w:ascii="Times New Roman" w:hAnsi="Times New Roman" w:cs="Times New Roman"/>
          <w:sz w:val="24"/>
          <w:szCs w:val="24"/>
        </w:rPr>
      </w:pPr>
    </w:p>
    <w:p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uses</w:t>
      </w:r>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rsidR="00B064A0" w:rsidRDefault="00B064A0" w:rsidP="00663904">
      <w:pPr>
        <w:spacing w:line="360" w:lineRule="auto"/>
        <w:rPr>
          <w:rFonts w:ascii="Times New Roman" w:hAnsi="Times New Roman" w:cs="Times New Roman"/>
          <w:sz w:val="24"/>
          <w:szCs w:val="24"/>
        </w:rPr>
      </w:pPr>
    </w:p>
    <w:p w:rsidR="00B064A0" w:rsidRDefault="00B064A0" w:rsidP="00663904">
      <w:pPr>
        <w:spacing w:line="360" w:lineRule="auto"/>
        <w:rPr>
          <w:rFonts w:ascii="Times New Roman" w:hAnsi="Times New Roman" w:cs="Times New Roman"/>
          <w:sz w:val="24"/>
          <w:szCs w:val="24"/>
        </w:rPr>
      </w:pPr>
    </w:p>
    <w:p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rsidR="00663904" w:rsidRDefault="00663904" w:rsidP="00663904">
      <w:pPr>
        <w:spacing w:line="360" w:lineRule="auto"/>
        <w:rPr>
          <w:rFonts w:ascii="Times New Roman" w:hAnsi="Times New Roman" w:cs="Times New Roman"/>
          <w:sz w:val="24"/>
          <w:szCs w:val="24"/>
        </w:rPr>
      </w:pPr>
    </w:p>
    <w:p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Transaction Cost Model Name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Asset ID – Benchmark Weight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Wash Days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Options</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Allow Cross Over</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(Volatility in %)</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w:t>
      </w:r>
      <w:bookmarkStart w:id="0" w:name="_GoBack"/>
      <w:bookmarkEnd w:id="0"/>
      <w:r>
        <w:rPr>
          <w:rFonts w:ascii="Times New Roman" w:hAnsi="Times New Roman" w:cs="Times New Roman"/>
          <w:sz w:val="24"/>
          <w:szCs w:val="24"/>
        </w:rPr>
        <w:t>um Violation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8"/>
        <w:gridCol w:w="7668"/>
      </w:tblGrid>
      <w:tr w:rsidR="00B479DC" w:rsidTr="000F14CA">
        <w:tc>
          <w:tcPr>
            <w:tcW w:w="1908" w:type="dxa"/>
            <w:vAlign w:val="center"/>
          </w:tcPr>
          <w:p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rsidTr="000F14CA">
        <w:tc>
          <w:tcPr>
            <w:tcW w:w="1908" w:type="dxa"/>
            <w:vAlign w:val="center"/>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rsidTr="000F14CA">
        <w:tc>
          <w:tcPr>
            <w:tcW w:w="1908" w:type="dxa"/>
            <w:vAlign w:val="center"/>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rsidTr="000F14CA">
        <w:tc>
          <w:tcPr>
            <w:tcW w:w="1908" w:type="dxa"/>
            <w:vAlign w:val="center"/>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rsidTr="000F14CA">
        <w:tc>
          <w:tcPr>
            <w:tcW w:w="1908" w:type="dxa"/>
            <w:vAlign w:val="center"/>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rsidTr="000F14CA">
        <w:tc>
          <w:tcPr>
            <w:tcW w:w="1908" w:type="dxa"/>
            <w:vAlign w:val="center"/>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rsidTr="000F14CA">
        <w:tc>
          <w:tcPr>
            <w:tcW w:w="1908" w:type="dxa"/>
            <w:vAlign w:val="center"/>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w:t>
            </w:r>
            <w:proofErr w:type="spellStart"/>
            <w:r>
              <w:rPr>
                <w:rFonts w:ascii="Times New Roman" w:hAnsi="Times New Roman" w:cs="Times New Roman"/>
                <w:sz w:val="24"/>
                <w:szCs w:val="24"/>
              </w:rPr>
              <w:t>ent</w:t>
            </w:r>
            <w:proofErr w:type="spellEnd"/>
            <w:r>
              <w:rPr>
                <w:rFonts w:ascii="Times New Roman" w:hAnsi="Times New Roman" w:cs="Times New Roman"/>
                <w:sz w:val="24"/>
                <w:szCs w:val="24"/>
              </w:rPr>
              <w:t xml:space="preserve">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rsidTr="000F14CA">
        <w:tc>
          <w:tcPr>
            <w:tcW w:w="1908" w:type="dxa"/>
            <w:vAlign w:val="center"/>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rsidTr="000F14CA">
        <w:tc>
          <w:tcPr>
            <w:tcW w:w="1908" w:type="dxa"/>
            <w:vAlign w:val="center"/>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rsidR="00B479DC" w:rsidRDefault="0033602A"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rsidTr="000F14CA">
        <w:tc>
          <w:tcPr>
            <w:tcW w:w="1908" w:type="dxa"/>
            <w:vAlign w:val="center"/>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vAlign w:val="center"/>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vAlign w:val="center"/>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33602A"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rsidTr="000F14CA">
        <w:tc>
          <w:tcPr>
            <w:tcW w:w="1908" w:type="dxa"/>
          </w:tcPr>
          <w:p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Net Portfolio Tax Gains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 Term and Short Term Tax Treatments.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custom rebalancing scenario, i.e. applying the jurisdiction/account-specified Long Term and Short Term Tax Treatments.</w:t>
      </w:r>
      <w:r w:rsidRPr="00AD2811">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rsidR="00B479DC" w:rsidRDefault="00B479DC" w:rsidP="00B479DC">
      <w:pPr>
        <w:spacing w:line="360" w:lineRule="auto"/>
        <w:rPr>
          <w:rFonts w:ascii="Times New Roman" w:hAnsi="Times New Roman" w:cs="Times New Roman"/>
          <w:sz w:val="24"/>
          <w:szCs w:val="24"/>
        </w:rPr>
      </w:pPr>
    </w:p>
    <w:p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B15360" w:rsidRDefault="0033602A"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absence of benchmarks, and</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B15360"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absence of benchmarks, and</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Expected Return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rsidR="00B479DC" w:rsidRDefault="00B479DC" w:rsidP="00B479DC">
      <w:pPr>
        <w:spacing w:line="360" w:lineRule="auto"/>
        <w:rPr>
          <w:rFonts w:ascii="Times New Roman" w:hAnsi="Times New Roman" w:cs="Times New Roman"/>
          <w:sz w:val="24"/>
          <w:szCs w:val="24"/>
        </w:rPr>
      </w:pPr>
    </w:p>
    <w:p w:rsidR="00B479DC" w:rsidRPr="005E181A"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absence of benchmarks, and</w:t>
      </w:r>
    </w:p>
    <w:p w:rsidR="00B479DC" w:rsidRDefault="00B479DC" w:rsidP="00B479DC">
      <w:pPr>
        <w:spacing w:line="360" w:lineRule="auto"/>
        <w:rPr>
          <w:rFonts w:ascii="Times New Roman" w:hAnsi="Times New Roman" w:cs="Times New Roman"/>
          <w:sz w:val="24"/>
          <w:szCs w:val="24"/>
        </w:rPr>
      </w:pPr>
    </w:p>
    <w:p w:rsidR="00B479DC" w:rsidRPr="005E181A"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absence of benchmarks, and</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cost of the buy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46"/>
        <w:gridCol w:w="6830"/>
      </w:tblGrid>
      <w:tr w:rsidR="00B479DC" w:rsidTr="000F14CA">
        <w:tc>
          <w:tcPr>
            <w:tcW w:w="2746"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34C1F" w:rsidRDefault="0033602A"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Issuer Short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 specific level. This is an equality constraint.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 specific level after the transaction cost is applied. This is an equality constraint.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Absolute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Constrains the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Model Deviation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C401C4"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Net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allowing</w:t>
      </w:r>
      <w:proofErr w:type="gramEnd"/>
      <w:r>
        <w:rPr>
          <w:rFonts w:ascii="Times New Roman" w:eastAsiaTheme="minorEastAsia" w:hAnsi="Times New Roman" w:cs="Times New Roman"/>
          <w:sz w:val="24"/>
          <w:szCs w:val="24"/>
        </w:rPr>
        <w:t xml:space="preserve">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allowing</w:t>
      </w:r>
      <w:proofErr w:type="gramEnd"/>
      <w:r>
        <w:rPr>
          <w:rFonts w:ascii="Times New Roman" w:eastAsiaTheme="minorEastAsia" w:hAnsi="Times New Roman" w:cs="Times New Roman"/>
          <w:sz w:val="24"/>
          <w:szCs w:val="24"/>
        </w:rPr>
        <w:t xml:space="preserve">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Short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Short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allowing</w:t>
      </w:r>
      <w:proofErr w:type="gramEnd"/>
      <w:r>
        <w:rPr>
          <w:rFonts w:ascii="Times New Roman" w:eastAsiaTheme="minorEastAsia" w:hAnsi="Times New Roman" w:cs="Times New Roman"/>
          <w:sz w:val="24"/>
          <w:szCs w:val="24"/>
        </w:rPr>
        <w:t xml:space="preserve">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Pr="00580A14"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rsidR="00B479DC" w:rsidRDefault="00B479DC" w:rsidP="00B479DC">
      <w:pPr>
        <w:spacing w:line="360" w:lineRule="auto"/>
        <w:rPr>
          <w:rFonts w:ascii="Times New Roman" w:hAnsi="Times New Roman" w:cs="Times New Roman"/>
          <w:sz w:val="24"/>
          <w:szCs w:val="24"/>
        </w:rPr>
      </w:pPr>
    </w:p>
    <w:p w:rsidR="00B479DC" w:rsidRPr="00580A14"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rsidR="00B479DC" w:rsidRDefault="00B479DC" w:rsidP="00B479DC">
      <w:pPr>
        <w:spacing w:line="360" w:lineRule="auto"/>
        <w:rPr>
          <w:rFonts w:ascii="Times New Roman" w:hAnsi="Times New Roman" w:cs="Times New Roman"/>
          <w:sz w:val="24"/>
          <w:szCs w:val="24"/>
        </w:rPr>
      </w:pPr>
    </w:p>
    <w:p w:rsidR="00B479DC" w:rsidRPr="00580A14"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1257BD"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Pr="00B15360" w:rsidRDefault="0033602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absence of benchmarks, and</w:t>
      </w:r>
    </w:p>
    <w:p w:rsidR="00B479DC" w:rsidRDefault="00B479DC" w:rsidP="00B479DC">
      <w:pPr>
        <w:spacing w:line="360" w:lineRule="auto"/>
        <w:rPr>
          <w:rFonts w:ascii="Times New Roman" w:hAnsi="Times New Roman" w:cs="Times New Roman"/>
          <w:sz w:val="24"/>
          <w:szCs w:val="24"/>
        </w:rPr>
      </w:pPr>
    </w:p>
    <w:p w:rsidR="00B479DC" w:rsidRDefault="0033602A"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33602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33602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Term Tax 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33602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33602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33602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33602A"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sell is a short sell.</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33602A"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rsidTr="000F14CA">
        <w:tc>
          <w:tcPr>
            <w:tcW w:w="3168" w:type="dxa"/>
          </w:tcPr>
          <w:p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rsidTr="000F14CA">
        <w:tc>
          <w:tcPr>
            <w:tcW w:w="3168" w:type="dxa"/>
          </w:tcPr>
          <w:p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E761B3" w:rsidRDefault="00E761B3" w:rsidP="008D6041">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rsidTr="000F14CA">
        <w:tc>
          <w:tcPr>
            <w:tcW w:w="3168" w:type="dxa"/>
          </w:tcPr>
          <w:p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E761B3" w:rsidRDefault="00E761B3" w:rsidP="008D6041">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rsidTr="000F14CA">
        <w:tc>
          <w:tcPr>
            <w:tcW w:w="3168" w:type="dxa"/>
          </w:tcPr>
          <w:p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6378BC" w:rsidRDefault="006378BC" w:rsidP="008D6041">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rsidTr="000F14CA">
        <w:tc>
          <w:tcPr>
            <w:tcW w:w="3168" w:type="dxa"/>
          </w:tcPr>
          <w:p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6378BC" w:rsidRDefault="006378BC" w:rsidP="008D6041">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 sell trades required to reach the Target Portfolio, allowing for zero buy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33602A"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m:t>
                      </m:r>
                      <m:r>
                        <w:rPr>
                          <w:rFonts w:ascii="Cambria Math" w:hAnsi="Cambria Math" w:cs="Times New Roman"/>
                          <w:sz w:val="24"/>
                          <w:szCs w:val="24"/>
                        </w:rPr>
                        <m:t>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663904" w:rsidRDefault="00663904" w:rsidP="00B7306B">
      <w:pPr>
        <w:spacing w:line="360" w:lineRule="auto"/>
        <w:rPr>
          <w:rFonts w:ascii="Times New Roman" w:hAnsi="Times New Roman" w:cs="Times New Roman"/>
          <w:sz w:val="24"/>
          <w:szCs w:val="24"/>
        </w:rPr>
      </w:pPr>
    </w:p>
    <w:sectPr w:rsidR="0066390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02A" w:rsidRDefault="0033602A" w:rsidP="00B479DC">
      <w:pPr>
        <w:spacing w:after="0" w:line="240" w:lineRule="auto"/>
      </w:pPr>
      <w:r>
        <w:separator/>
      </w:r>
    </w:p>
  </w:endnote>
  <w:endnote w:type="continuationSeparator" w:id="0">
    <w:p w:rsidR="0033602A" w:rsidRDefault="0033602A"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11410"/>
      <w:docPartObj>
        <w:docPartGallery w:val="Page Numbers (Bottom of Page)"/>
        <w:docPartUnique/>
      </w:docPartObj>
    </w:sdtPr>
    <w:sdtEndPr>
      <w:rPr>
        <w:noProof/>
      </w:rPr>
    </w:sdtEndPr>
    <w:sdtContent>
      <w:p w:rsidR="000F14CA" w:rsidRDefault="000F14CA">
        <w:pPr>
          <w:pStyle w:val="Footer"/>
          <w:jc w:val="center"/>
        </w:pPr>
        <w:r>
          <w:fldChar w:fldCharType="begin"/>
        </w:r>
        <w:r>
          <w:instrText xml:space="preserve"> PAGE   \* MERGEFORMAT </w:instrText>
        </w:r>
        <w:r>
          <w:fldChar w:fldCharType="separate"/>
        </w:r>
        <w:r w:rsidR="00C338FE">
          <w:rPr>
            <w:noProof/>
          </w:rPr>
          <w:t>148</w:t>
        </w:r>
        <w:r>
          <w:rPr>
            <w:noProof/>
          </w:rPr>
          <w:fldChar w:fldCharType="end"/>
        </w:r>
      </w:p>
    </w:sdtContent>
  </w:sdt>
  <w:p w:rsidR="000F14CA" w:rsidRDefault="000F1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02A" w:rsidRDefault="0033602A" w:rsidP="00B479DC">
      <w:pPr>
        <w:spacing w:after="0" w:line="240" w:lineRule="auto"/>
      </w:pPr>
      <w:r>
        <w:separator/>
      </w:r>
    </w:p>
  </w:footnote>
  <w:footnote w:type="continuationSeparator" w:id="0">
    <w:p w:rsidR="0033602A" w:rsidRDefault="0033602A" w:rsidP="00B479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21C7BAB"/>
    <w:multiLevelType w:val="hybridMultilevel"/>
    <w:tmpl w:val="60F2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6"/>
  </w:num>
  <w:num w:numId="3">
    <w:abstractNumId w:val="51"/>
  </w:num>
  <w:num w:numId="4">
    <w:abstractNumId w:val="54"/>
  </w:num>
  <w:num w:numId="5">
    <w:abstractNumId w:val="9"/>
  </w:num>
  <w:num w:numId="6">
    <w:abstractNumId w:val="11"/>
  </w:num>
  <w:num w:numId="7">
    <w:abstractNumId w:val="29"/>
  </w:num>
  <w:num w:numId="8">
    <w:abstractNumId w:val="44"/>
  </w:num>
  <w:num w:numId="9">
    <w:abstractNumId w:val="19"/>
  </w:num>
  <w:num w:numId="10">
    <w:abstractNumId w:val="32"/>
  </w:num>
  <w:num w:numId="11">
    <w:abstractNumId w:val="20"/>
  </w:num>
  <w:num w:numId="12">
    <w:abstractNumId w:val="34"/>
  </w:num>
  <w:num w:numId="13">
    <w:abstractNumId w:val="22"/>
  </w:num>
  <w:num w:numId="14">
    <w:abstractNumId w:val="43"/>
  </w:num>
  <w:num w:numId="15">
    <w:abstractNumId w:val="28"/>
  </w:num>
  <w:num w:numId="16">
    <w:abstractNumId w:val="48"/>
  </w:num>
  <w:num w:numId="17">
    <w:abstractNumId w:val="0"/>
  </w:num>
  <w:num w:numId="18">
    <w:abstractNumId w:val="33"/>
  </w:num>
  <w:num w:numId="19">
    <w:abstractNumId w:val="7"/>
  </w:num>
  <w:num w:numId="20">
    <w:abstractNumId w:val="46"/>
  </w:num>
  <w:num w:numId="21">
    <w:abstractNumId w:val="8"/>
  </w:num>
  <w:num w:numId="22">
    <w:abstractNumId w:val="15"/>
  </w:num>
  <w:num w:numId="23">
    <w:abstractNumId w:val="41"/>
  </w:num>
  <w:num w:numId="24">
    <w:abstractNumId w:val="21"/>
  </w:num>
  <w:num w:numId="25">
    <w:abstractNumId w:val="42"/>
  </w:num>
  <w:num w:numId="26">
    <w:abstractNumId w:val="3"/>
  </w:num>
  <w:num w:numId="27">
    <w:abstractNumId w:val="17"/>
  </w:num>
  <w:num w:numId="28">
    <w:abstractNumId w:val="39"/>
  </w:num>
  <w:num w:numId="29">
    <w:abstractNumId w:val="24"/>
  </w:num>
  <w:num w:numId="30">
    <w:abstractNumId w:val="10"/>
  </w:num>
  <w:num w:numId="31">
    <w:abstractNumId w:val="31"/>
  </w:num>
  <w:num w:numId="32">
    <w:abstractNumId w:val="5"/>
  </w:num>
  <w:num w:numId="33">
    <w:abstractNumId w:val="52"/>
  </w:num>
  <w:num w:numId="34">
    <w:abstractNumId w:val="16"/>
  </w:num>
  <w:num w:numId="35">
    <w:abstractNumId w:val="12"/>
  </w:num>
  <w:num w:numId="36">
    <w:abstractNumId w:val="4"/>
  </w:num>
  <w:num w:numId="37">
    <w:abstractNumId w:val="50"/>
  </w:num>
  <w:num w:numId="38">
    <w:abstractNumId w:val="45"/>
  </w:num>
  <w:num w:numId="39">
    <w:abstractNumId w:val="26"/>
  </w:num>
  <w:num w:numId="40">
    <w:abstractNumId w:val="36"/>
  </w:num>
  <w:num w:numId="41">
    <w:abstractNumId w:val="2"/>
  </w:num>
  <w:num w:numId="42">
    <w:abstractNumId w:val="14"/>
  </w:num>
  <w:num w:numId="43">
    <w:abstractNumId w:val="49"/>
  </w:num>
  <w:num w:numId="44">
    <w:abstractNumId w:val="38"/>
  </w:num>
  <w:num w:numId="45">
    <w:abstractNumId w:val="47"/>
  </w:num>
  <w:num w:numId="46">
    <w:abstractNumId w:val="1"/>
  </w:num>
  <w:num w:numId="47">
    <w:abstractNumId w:val="25"/>
  </w:num>
  <w:num w:numId="48">
    <w:abstractNumId w:val="27"/>
  </w:num>
  <w:num w:numId="49">
    <w:abstractNumId w:val="37"/>
  </w:num>
  <w:num w:numId="50">
    <w:abstractNumId w:val="53"/>
  </w:num>
  <w:num w:numId="51">
    <w:abstractNumId w:val="13"/>
  </w:num>
  <w:num w:numId="52">
    <w:abstractNumId w:val="40"/>
  </w:num>
  <w:num w:numId="53">
    <w:abstractNumId w:val="35"/>
  </w:num>
  <w:num w:numId="54">
    <w:abstractNumId w:val="23"/>
  </w:num>
  <w:num w:numId="55">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CF"/>
    <w:rsid w:val="00000032"/>
    <w:rsid w:val="0000299C"/>
    <w:rsid w:val="00007F74"/>
    <w:rsid w:val="000113F6"/>
    <w:rsid w:val="000222C4"/>
    <w:rsid w:val="00023230"/>
    <w:rsid w:val="00032DAB"/>
    <w:rsid w:val="00033C36"/>
    <w:rsid w:val="00036E61"/>
    <w:rsid w:val="0005010F"/>
    <w:rsid w:val="0006213C"/>
    <w:rsid w:val="000624AC"/>
    <w:rsid w:val="00063BC7"/>
    <w:rsid w:val="00073D57"/>
    <w:rsid w:val="0007768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14CA"/>
    <w:rsid w:val="000F3E7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732B3"/>
    <w:rsid w:val="001740E2"/>
    <w:rsid w:val="001755AE"/>
    <w:rsid w:val="00177F83"/>
    <w:rsid w:val="00180785"/>
    <w:rsid w:val="00180D8F"/>
    <w:rsid w:val="00182417"/>
    <w:rsid w:val="00183347"/>
    <w:rsid w:val="00187196"/>
    <w:rsid w:val="001909F6"/>
    <w:rsid w:val="00194DC0"/>
    <w:rsid w:val="001974C4"/>
    <w:rsid w:val="001A39A9"/>
    <w:rsid w:val="001A6606"/>
    <w:rsid w:val="001B6DF4"/>
    <w:rsid w:val="001B7D23"/>
    <w:rsid w:val="001C38AB"/>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357C"/>
    <w:rsid w:val="0024478E"/>
    <w:rsid w:val="00253114"/>
    <w:rsid w:val="002566E6"/>
    <w:rsid w:val="0026377F"/>
    <w:rsid w:val="00266953"/>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52F3"/>
    <w:rsid w:val="002F6EDB"/>
    <w:rsid w:val="003117DE"/>
    <w:rsid w:val="00311EC2"/>
    <w:rsid w:val="00316BB9"/>
    <w:rsid w:val="00320478"/>
    <w:rsid w:val="00324CC8"/>
    <w:rsid w:val="003263F3"/>
    <w:rsid w:val="00326AB7"/>
    <w:rsid w:val="003272DA"/>
    <w:rsid w:val="0033602A"/>
    <w:rsid w:val="00344361"/>
    <w:rsid w:val="00344FB5"/>
    <w:rsid w:val="00354395"/>
    <w:rsid w:val="00354F0C"/>
    <w:rsid w:val="0036303F"/>
    <w:rsid w:val="00364C18"/>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582D"/>
    <w:rsid w:val="00424258"/>
    <w:rsid w:val="004269BC"/>
    <w:rsid w:val="00431F7B"/>
    <w:rsid w:val="0044187D"/>
    <w:rsid w:val="00444069"/>
    <w:rsid w:val="004444C7"/>
    <w:rsid w:val="00446C66"/>
    <w:rsid w:val="004613A4"/>
    <w:rsid w:val="00463320"/>
    <w:rsid w:val="00463F71"/>
    <w:rsid w:val="00475A5A"/>
    <w:rsid w:val="00477757"/>
    <w:rsid w:val="00484B96"/>
    <w:rsid w:val="004A2619"/>
    <w:rsid w:val="004A2831"/>
    <w:rsid w:val="004A5650"/>
    <w:rsid w:val="004B2E91"/>
    <w:rsid w:val="004B2F38"/>
    <w:rsid w:val="004C03BB"/>
    <w:rsid w:val="004C5289"/>
    <w:rsid w:val="004C7DC7"/>
    <w:rsid w:val="004D2908"/>
    <w:rsid w:val="004E0A19"/>
    <w:rsid w:val="004F2697"/>
    <w:rsid w:val="004F46CD"/>
    <w:rsid w:val="004F4734"/>
    <w:rsid w:val="00501967"/>
    <w:rsid w:val="0050489A"/>
    <w:rsid w:val="0050539D"/>
    <w:rsid w:val="00511081"/>
    <w:rsid w:val="00511F70"/>
    <w:rsid w:val="00512AB6"/>
    <w:rsid w:val="00514E9D"/>
    <w:rsid w:val="00517D31"/>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93E8F"/>
    <w:rsid w:val="00597E1C"/>
    <w:rsid w:val="005A3BE6"/>
    <w:rsid w:val="005B3BFF"/>
    <w:rsid w:val="005C0071"/>
    <w:rsid w:val="005C35CF"/>
    <w:rsid w:val="005C4B13"/>
    <w:rsid w:val="005C7E45"/>
    <w:rsid w:val="005E3933"/>
    <w:rsid w:val="005E3AFB"/>
    <w:rsid w:val="005E505C"/>
    <w:rsid w:val="005E5578"/>
    <w:rsid w:val="006031BD"/>
    <w:rsid w:val="006144DE"/>
    <w:rsid w:val="00616F43"/>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DA3"/>
    <w:rsid w:val="006B47AC"/>
    <w:rsid w:val="006B48AD"/>
    <w:rsid w:val="006B6E48"/>
    <w:rsid w:val="006C2174"/>
    <w:rsid w:val="006D03BB"/>
    <w:rsid w:val="006D2D0A"/>
    <w:rsid w:val="006D6533"/>
    <w:rsid w:val="006D7040"/>
    <w:rsid w:val="006F22FD"/>
    <w:rsid w:val="006F3E19"/>
    <w:rsid w:val="006F5C58"/>
    <w:rsid w:val="006F655A"/>
    <w:rsid w:val="006F6E45"/>
    <w:rsid w:val="00703EBD"/>
    <w:rsid w:val="00704549"/>
    <w:rsid w:val="007112D8"/>
    <w:rsid w:val="007179E4"/>
    <w:rsid w:val="00717B43"/>
    <w:rsid w:val="00720034"/>
    <w:rsid w:val="007204C8"/>
    <w:rsid w:val="007228B7"/>
    <w:rsid w:val="007234B5"/>
    <w:rsid w:val="0072532A"/>
    <w:rsid w:val="0072718C"/>
    <w:rsid w:val="007272C6"/>
    <w:rsid w:val="007351CF"/>
    <w:rsid w:val="007530A6"/>
    <w:rsid w:val="00755F09"/>
    <w:rsid w:val="0076112E"/>
    <w:rsid w:val="00762D0A"/>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E2E30"/>
    <w:rsid w:val="008E4052"/>
    <w:rsid w:val="008E5933"/>
    <w:rsid w:val="008E6A95"/>
    <w:rsid w:val="009012C3"/>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601D7"/>
    <w:rsid w:val="009639C6"/>
    <w:rsid w:val="0096426C"/>
    <w:rsid w:val="009648EC"/>
    <w:rsid w:val="00964E89"/>
    <w:rsid w:val="00965211"/>
    <w:rsid w:val="00967ED9"/>
    <w:rsid w:val="00970D9A"/>
    <w:rsid w:val="009729A9"/>
    <w:rsid w:val="00975E1B"/>
    <w:rsid w:val="009806F3"/>
    <w:rsid w:val="00993E3A"/>
    <w:rsid w:val="009A01EE"/>
    <w:rsid w:val="009A13EA"/>
    <w:rsid w:val="009A4CD3"/>
    <w:rsid w:val="009B18CF"/>
    <w:rsid w:val="009B3CBC"/>
    <w:rsid w:val="009B3F7D"/>
    <w:rsid w:val="009B73D2"/>
    <w:rsid w:val="009B751E"/>
    <w:rsid w:val="009C0DF6"/>
    <w:rsid w:val="009C4C74"/>
    <w:rsid w:val="009C5E7A"/>
    <w:rsid w:val="009C769B"/>
    <w:rsid w:val="009D114B"/>
    <w:rsid w:val="009D2F3F"/>
    <w:rsid w:val="009D68E0"/>
    <w:rsid w:val="009F343B"/>
    <w:rsid w:val="009F4291"/>
    <w:rsid w:val="00A01099"/>
    <w:rsid w:val="00A15138"/>
    <w:rsid w:val="00A202B0"/>
    <w:rsid w:val="00A30F47"/>
    <w:rsid w:val="00A371DA"/>
    <w:rsid w:val="00A4017B"/>
    <w:rsid w:val="00A42B09"/>
    <w:rsid w:val="00A45981"/>
    <w:rsid w:val="00A52B42"/>
    <w:rsid w:val="00A5311A"/>
    <w:rsid w:val="00A570FE"/>
    <w:rsid w:val="00A6434A"/>
    <w:rsid w:val="00A66024"/>
    <w:rsid w:val="00A677D1"/>
    <w:rsid w:val="00A746B8"/>
    <w:rsid w:val="00A82FCB"/>
    <w:rsid w:val="00A8681C"/>
    <w:rsid w:val="00A90664"/>
    <w:rsid w:val="00A9200D"/>
    <w:rsid w:val="00AA2B4E"/>
    <w:rsid w:val="00AB2CAB"/>
    <w:rsid w:val="00AB52B6"/>
    <w:rsid w:val="00AB5452"/>
    <w:rsid w:val="00AB6E97"/>
    <w:rsid w:val="00AC47BD"/>
    <w:rsid w:val="00AD25B8"/>
    <w:rsid w:val="00AD4274"/>
    <w:rsid w:val="00AD54B7"/>
    <w:rsid w:val="00AE404B"/>
    <w:rsid w:val="00AE4AC5"/>
    <w:rsid w:val="00AE663D"/>
    <w:rsid w:val="00AF11E6"/>
    <w:rsid w:val="00AF491F"/>
    <w:rsid w:val="00AF69F0"/>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5E0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364E"/>
    <w:rsid w:val="00C83FAE"/>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00A1"/>
    <w:rsid w:val="00E3271C"/>
    <w:rsid w:val="00E3345C"/>
    <w:rsid w:val="00E346CE"/>
    <w:rsid w:val="00E35669"/>
    <w:rsid w:val="00E42C0A"/>
    <w:rsid w:val="00E459E8"/>
    <w:rsid w:val="00E56856"/>
    <w:rsid w:val="00E61B7B"/>
    <w:rsid w:val="00E67141"/>
    <w:rsid w:val="00E71E1C"/>
    <w:rsid w:val="00E7283C"/>
    <w:rsid w:val="00E73C57"/>
    <w:rsid w:val="00E751E3"/>
    <w:rsid w:val="00E761B3"/>
    <w:rsid w:val="00E80511"/>
    <w:rsid w:val="00E808D2"/>
    <w:rsid w:val="00E81522"/>
    <w:rsid w:val="00E85217"/>
    <w:rsid w:val="00E9286B"/>
    <w:rsid w:val="00E9792F"/>
    <w:rsid w:val="00EA14B4"/>
    <w:rsid w:val="00EA6318"/>
    <w:rsid w:val="00EB040C"/>
    <w:rsid w:val="00EB1B8C"/>
    <w:rsid w:val="00EB4894"/>
    <w:rsid w:val="00EB775D"/>
    <w:rsid w:val="00EC2005"/>
    <w:rsid w:val="00ED0C77"/>
    <w:rsid w:val="00ED3288"/>
    <w:rsid w:val="00ED5222"/>
    <w:rsid w:val="00EE629E"/>
    <w:rsid w:val="00EE709B"/>
    <w:rsid w:val="00EF1DB7"/>
    <w:rsid w:val="00F01B11"/>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70D"/>
    <w:rsid w:val="00FB0B08"/>
    <w:rsid w:val="00FB3166"/>
    <w:rsid w:val="00FB5729"/>
    <w:rsid w:val="00FC032A"/>
    <w:rsid w:val="00FC0E1C"/>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lacklitterman.org/methods.html" TargetMode="External"/><Relationship Id="rId18" Type="http://schemas.openxmlformats.org/officeDocument/2006/relationships/hyperlink" Target="http://www.globalriskguard.com/resources/assetman/BL_HfB_Oct08.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apers.ssrn.com/sol3/papers.cfm?abstract_id=2641893" TargetMode="External"/><Relationship Id="rId7" Type="http://schemas.openxmlformats.org/officeDocument/2006/relationships/footnotes" Target="footnotes.xml"/><Relationship Id="rId12" Type="http://schemas.openxmlformats.org/officeDocument/2006/relationships/hyperlink" Target="file:///C:\Lakshmi\DRIP_General\SKU\Riocee\Web4.cs.usl.ac.uk" TargetMode="External"/><Relationship Id="rId17" Type="http://schemas.openxmlformats.org/officeDocument/2006/relationships/hyperlink" Target="https://corporate.morningstar.com/ib/documents/MethodologyDocuments/IBBAssociates/BlackLitterman.pdf" TargetMode="External"/><Relationship Id="rId25" Type="http://schemas.openxmlformats.org/officeDocument/2006/relationships/hyperlink" Target="http://papers.ssrn.com/sol3/papers.cfm?abstract_id=1314585" TargetMode="External"/><Relationship Id="rId2" Type="http://schemas.openxmlformats.org/officeDocument/2006/relationships/numbering" Target="numbering.xml"/><Relationship Id="rId16" Type="http://schemas.openxmlformats.org/officeDocument/2006/relationships/hyperlink" Target="http://www.globalriskguard.com/resources/assetman/bayes_0008.pdf" TargetMode="External"/><Relationship Id="rId20" Type="http://schemas.openxmlformats.org/officeDocument/2006/relationships/hyperlink" Target="http://papers.ssrn.com/sol3/papers.cfm?abstract_id=121332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tistik.econ.kit.edu/download/doc_secure1/RM-Interview-Rachev-Mittnik-EnglishTranslation.pdf" TargetMode="External"/><Relationship Id="rId24" Type="http://schemas.openxmlformats.org/officeDocument/2006/relationships/hyperlink" Target="https://corporate.morningstar.com/ib/documents/MethodologyDocuments/IBBAssociates/BlackLitterman.pdf" TargetMode="External"/><Relationship Id="rId5" Type="http://schemas.openxmlformats.org/officeDocument/2006/relationships/settings" Target="settings.xml"/><Relationship Id="rId15" Type="http://schemas.openxmlformats.org/officeDocument/2006/relationships/hyperlink" Target="http://papers.ssrn.com/sol3/papers.cfm?abstract_id=1347663" TargetMode="External"/><Relationship Id="rId23" Type="http://schemas.openxmlformats.org/officeDocument/2006/relationships/hyperlink" Target="http://www.globalriskguard.com/resources/assetman/bayes_0008.pdf" TargetMode="External"/><Relationship Id="rId28" Type="http://schemas.openxmlformats.org/officeDocument/2006/relationships/theme" Target="theme/theme1.xml"/><Relationship Id="rId10" Type="http://schemas.openxmlformats.org/officeDocument/2006/relationships/hyperlink" Target="https://en.wikipedia.org/wiki/Modern_portfolio_theory" TargetMode="External"/><Relationship Id="rId19" Type="http://schemas.openxmlformats.org/officeDocument/2006/relationships/hyperlink" Target="http://papers.ssrn.com/sol3/papers.cfm?abstract_id=87257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apers.ssrn.com/sol3/papers.cfm?abstract_id=1009635" TargetMode="External"/><Relationship Id="rId22" Type="http://schemas.openxmlformats.org/officeDocument/2006/relationships/hyperlink" Target="http://papers.ssrn.com/sol3/papers.cfm?abstract_id=131458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18BD-A9CC-4418-A844-483B6EE6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207</Pages>
  <Words>36882</Words>
  <Characters>210230</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246619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Yapptop</cp:lastModifiedBy>
  <cp:revision>10</cp:revision>
  <cp:lastPrinted>2017-02-18T20:53:00Z</cp:lastPrinted>
  <dcterms:created xsi:type="dcterms:W3CDTF">2017-09-21T01:51:00Z</dcterms:created>
  <dcterms:modified xsi:type="dcterms:W3CDTF">2017-09-21T03:03:00Z</dcterms:modified>
</cp:coreProperties>
</file>