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bookmarkStart w:id="0" w:name="_GoBack"/>
      <w:bookmarkEnd w:id="0"/>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506D1858" w:rsidR="00816933" w:rsidRDefault="00A65E15" w:rsidP="00816933">
      <w:pPr>
        <w:spacing w:line="360" w:lineRule="auto"/>
        <w:ind w:left="360"/>
        <w:jc w:val="center"/>
      </w:pPr>
      <w:r>
        <w:rPr>
          <w:b/>
          <w:bCs/>
        </w:rPr>
        <w:t>v4.</w:t>
      </w:r>
      <w:r w:rsidR="00830A8E">
        <w:rPr>
          <w:b/>
          <w:bCs/>
        </w:rPr>
        <w:t>31</w:t>
      </w:r>
      <w:r w:rsidR="00451A26">
        <w:rPr>
          <w:b/>
          <w:bCs/>
        </w:rPr>
        <w:t xml:space="preserve"> </w:t>
      </w:r>
      <w:r w:rsidR="00830A8E">
        <w:rPr>
          <w:b/>
          <w:bCs/>
        </w:rPr>
        <w:t>21</w:t>
      </w:r>
      <w:r w:rsidR="00816933">
        <w:t xml:space="preserve"> </w:t>
      </w:r>
      <w:r w:rsidR="00830A8E">
        <w:t>August</w:t>
      </w:r>
      <w:r w:rsidR="00816933">
        <w:t xml:space="preserve"> 201</w:t>
      </w:r>
      <w:r w:rsidR="00862584">
        <w:t>9</w:t>
      </w: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3BC58416" w:rsidR="00B151F1" w:rsidRDefault="00B151F1" w:rsidP="00B151F1">
      <w:pPr>
        <w:spacing w:after="200" w:line="360" w:lineRule="auto"/>
      </w:pPr>
    </w:p>
    <w:p w14:paraId="361F8057" w14:textId="77777777"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w:t>
      </w:r>
      <w:proofErr w:type="gramStart"/>
      <w:r>
        <w:t>data,</w:t>
      </w:r>
      <w:proofErr w:type="gramEnd"/>
      <w:r>
        <w:t xml:space="preserve">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9B60B7"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9B60B7"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15"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9B60B7"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9B60B7"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9B60B7"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9B60B7"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6"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1" w:name="_Hlk536789953"/>
        <m:d>
          <m:dPr>
            <m:begChr m:val="{"/>
            <m:endChr m:val="}"/>
            <m:ctrlPr>
              <w:rPr>
                <w:rFonts w:ascii="Cambria Math" w:hAnsi="Cambria Math"/>
                <w:i/>
              </w:rPr>
            </m:ctrlPr>
          </m:dPr>
          <m:e>
            <m:r>
              <w:rPr>
                <w:rFonts w:ascii="Cambria Math" w:hAnsi="Cambria Math"/>
              </w:rPr>
              <m:t>X≤x</m:t>
            </m:r>
          </m:e>
        </m:d>
      </m:oMath>
      <w:bookmarkEnd w:id="1"/>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9B60B7"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9B60B7"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9B60B7"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9B60B7"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9B60B7"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7"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8"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9"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20"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21"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22" w:history="1">
        <w:r w:rsidRPr="00D4064C">
          <w:rPr>
            <w:rStyle w:val="Hyperlink"/>
          </w:rPr>
          <w:t>p-value</w:t>
        </w:r>
      </w:hyperlink>
    </w:p>
    <w:p w14:paraId="7F29E72A" w14:textId="77777777" w:rsidR="00771CC0" w:rsidRDefault="00771CC0">
      <w:pPr>
        <w:spacing w:after="200" w:line="276" w:lineRule="auto"/>
      </w:pPr>
      <w:r>
        <w:lastRenderedPageBreak/>
        <w:br w:type="page"/>
      </w:r>
    </w:p>
    <w:p w14:paraId="6E1605A6" w14:textId="77777777" w:rsidR="00771CC0" w:rsidRDefault="00771CC0" w:rsidP="004B6606">
      <w:pPr>
        <w:spacing w:after="200" w:line="360" w:lineRule="auto"/>
      </w:pPr>
    </w:p>
    <w:p w14:paraId="02A1E3D5" w14:textId="77777777" w:rsidR="00771CC0" w:rsidRPr="00771CC0" w:rsidRDefault="00771CC0" w:rsidP="00771CC0">
      <w:pPr>
        <w:spacing w:after="200" w:line="360" w:lineRule="auto"/>
        <w:jc w:val="center"/>
        <w:rPr>
          <w:b/>
          <w:sz w:val="32"/>
          <w:szCs w:val="32"/>
        </w:rPr>
      </w:pPr>
      <w:r w:rsidRPr="00771CC0">
        <w:rPr>
          <w:b/>
          <w:sz w:val="32"/>
          <w:szCs w:val="32"/>
        </w:rPr>
        <w:t>Q-Q Plot</w:t>
      </w:r>
    </w:p>
    <w:p w14:paraId="0D2FFCBC" w14:textId="77777777" w:rsidR="00771CC0" w:rsidRDefault="00771CC0" w:rsidP="004B6606">
      <w:pPr>
        <w:spacing w:after="200" w:line="360" w:lineRule="auto"/>
      </w:pPr>
    </w:p>
    <w:p w14:paraId="57E464EF" w14:textId="77777777" w:rsidR="00771CC0" w:rsidRDefault="00771CC0" w:rsidP="004B6606">
      <w:pPr>
        <w:spacing w:after="200" w:line="360" w:lineRule="auto"/>
      </w:pPr>
    </w:p>
    <w:p w14:paraId="082C6D65" w14:textId="77777777" w:rsidR="00771CC0" w:rsidRPr="00771CC0" w:rsidRDefault="00771CC0" w:rsidP="004B6606">
      <w:pPr>
        <w:spacing w:after="200" w:line="360" w:lineRule="auto"/>
        <w:rPr>
          <w:b/>
          <w:sz w:val="28"/>
          <w:szCs w:val="28"/>
        </w:rPr>
      </w:pPr>
      <w:r w:rsidRPr="00771CC0">
        <w:rPr>
          <w:b/>
          <w:sz w:val="28"/>
          <w:szCs w:val="28"/>
        </w:rPr>
        <w:t>Introduction and Overview</w:t>
      </w:r>
    </w:p>
    <w:p w14:paraId="1F8DFEF6" w14:textId="77777777" w:rsidR="00771CC0" w:rsidRDefault="00771CC0" w:rsidP="004B6606">
      <w:pPr>
        <w:spacing w:after="200" w:line="360" w:lineRule="auto"/>
      </w:pPr>
    </w:p>
    <w:p w14:paraId="1D74A27C" w14:textId="732FF824" w:rsidR="00771CC0" w:rsidRPr="005851DC" w:rsidRDefault="00771CC0" w:rsidP="001759BE">
      <w:pPr>
        <w:pStyle w:val="ListParagraph"/>
        <w:numPr>
          <w:ilvl w:val="0"/>
          <w:numId w:val="68"/>
        </w:numPr>
        <w:spacing w:after="200" w:line="360" w:lineRule="auto"/>
        <w:rPr>
          <w:i/>
        </w:rPr>
      </w:pPr>
      <w:r w:rsidRPr="005851DC">
        <w:rPr>
          <w:u w:val="single"/>
        </w:rPr>
        <w:t>Motivation Behind Quantile-Quantile Plots</w:t>
      </w:r>
      <w:r>
        <w:t xml:space="preserve">: </w:t>
      </w:r>
      <w:r w:rsidR="004A2DA2">
        <w:t xml:space="preserve">In statistics, a </w:t>
      </w:r>
      <w:r w:rsidR="004A2DA2" w:rsidRPr="005851DC">
        <w:rPr>
          <w:b/>
        </w:rPr>
        <w:t>Q-Q (quantile-quantile)</w:t>
      </w:r>
      <w:r w:rsidR="004A2DA2">
        <w:t xml:space="preserve"> plot is a probability plot</w:t>
      </w:r>
      <w:r w:rsidR="005851DC">
        <w:t>, which is a graphical method for comparing two probability distributions by plotting their quantiles against each other (Wilk and Gnanadesikan (1968), Wikipedia (2018b)).</w:t>
      </w:r>
    </w:p>
    <w:p w14:paraId="124F7E7B" w14:textId="514E60C0" w:rsidR="005851DC" w:rsidRPr="005851DC" w:rsidRDefault="005851DC" w:rsidP="001759BE">
      <w:pPr>
        <w:pStyle w:val="ListParagraph"/>
        <w:numPr>
          <w:ilvl w:val="0"/>
          <w:numId w:val="68"/>
        </w:numPr>
        <w:spacing w:after="200" w:line="360" w:lineRule="auto"/>
        <w:rPr>
          <w:i/>
        </w:rPr>
      </w:pPr>
      <w:r>
        <w:rPr>
          <w:u w:val="single"/>
        </w:rPr>
        <w:t>Cross Distribution CDF Quantile Plot</w:t>
      </w:r>
      <w:r>
        <w:t xml:space="preserve">: First, the set of intervals for the quantiles is chosen. A point </w:t>
      </w:r>
      <m:oMath>
        <m:d>
          <m:dPr>
            <m:ctrlPr>
              <w:rPr>
                <w:rFonts w:ascii="Cambria Math" w:hAnsi="Cambria Math"/>
                <w:i/>
              </w:rPr>
            </m:ctrlPr>
          </m:dPr>
          <m:e>
            <m:r>
              <w:rPr>
                <w:rFonts w:ascii="Cambria Math" w:hAnsi="Cambria Math"/>
              </w:rPr>
              <m:t>x, y</m:t>
            </m:r>
          </m:e>
        </m:d>
      </m:oMath>
      <w:r>
        <w:t xml:space="preserve"> on the plot corresponds to one of the quantiles of the second distribution (</w:t>
      </w:r>
      <m:oMath>
        <m:r>
          <w:rPr>
            <w:rFonts w:ascii="Cambria Math" w:hAnsi="Cambria Math"/>
          </w:rPr>
          <m:t>y</m:t>
        </m:r>
      </m:oMath>
      <w:r>
        <w:t>-coordinate) plotted against the same quantile of the first distribution (</w:t>
      </w:r>
      <m:oMath>
        <m:r>
          <w:rPr>
            <w:rFonts w:ascii="Cambria Math" w:hAnsi="Cambria Math"/>
          </w:rPr>
          <m:t>x</m:t>
        </m:r>
      </m:oMath>
      <w:r>
        <w:t>-coordinate).</w:t>
      </w:r>
    </w:p>
    <w:p w14:paraId="46E292FF" w14:textId="6B66FCF3" w:rsidR="005851DC" w:rsidRPr="005851DC" w:rsidRDefault="005851DC" w:rsidP="001759BE">
      <w:pPr>
        <w:pStyle w:val="ListParagraph"/>
        <w:numPr>
          <w:ilvl w:val="0"/>
          <w:numId w:val="68"/>
        </w:numPr>
        <w:spacing w:after="200" w:line="360" w:lineRule="auto"/>
        <w:rPr>
          <w:i/>
        </w:rPr>
      </w:pPr>
      <w:r>
        <w:rPr>
          <w:u w:val="single"/>
        </w:rPr>
        <w:t>Quantile Based Parametric Q-Q Curve</w:t>
      </w:r>
      <w:r>
        <w:t>: Thus, the line is a parametric curve with the parameter which is the number of the interval for the quantile.</w:t>
      </w:r>
    </w:p>
    <w:p w14:paraId="51342294" w14:textId="77777777" w:rsidR="00D8059F" w:rsidRPr="00D8059F" w:rsidRDefault="005851DC" w:rsidP="001759BE">
      <w:pPr>
        <w:pStyle w:val="ListParagraph"/>
        <w:numPr>
          <w:ilvl w:val="0"/>
          <w:numId w:val="68"/>
        </w:numPr>
        <w:spacing w:after="200" w:line="360" w:lineRule="auto"/>
        <w:rPr>
          <w:i/>
        </w:rPr>
      </w:pPr>
      <w:r>
        <w:rPr>
          <w:u w:val="single"/>
        </w:rPr>
        <w:t>Q-Q Plots of Near Identical Distributions</w:t>
      </w:r>
      <w:r>
        <w:t xml:space="preserve">: </w:t>
      </w:r>
      <w:r w:rsidR="00236E9B">
        <w:t>If the two distributions being compared are similar, the points in the Q-Q plot will approximately lie on the line</w:t>
      </w:r>
    </w:p>
    <w:p w14:paraId="46AE2BF4" w14:textId="77777777" w:rsidR="00D8059F" w:rsidRDefault="00D8059F" w:rsidP="00D8059F">
      <w:pPr>
        <w:pStyle w:val="ListParagraph"/>
        <w:spacing w:after="200" w:line="360" w:lineRule="auto"/>
        <w:ind w:left="360"/>
        <w:rPr>
          <w:u w:val="single"/>
        </w:rPr>
      </w:pPr>
    </w:p>
    <w:p w14:paraId="6902F355" w14:textId="7DF106F6" w:rsidR="005851DC"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22A501C2" w14:textId="77777777" w:rsidR="00D8059F" w:rsidRPr="00D8059F" w:rsidRDefault="00D8059F" w:rsidP="00D8059F">
      <w:pPr>
        <w:pStyle w:val="ListParagraph"/>
        <w:spacing w:after="200" w:line="360" w:lineRule="auto"/>
        <w:ind w:left="360"/>
      </w:pPr>
    </w:p>
    <w:p w14:paraId="70DB3CD4" w14:textId="77777777" w:rsidR="00D8059F" w:rsidRPr="00D8059F" w:rsidRDefault="00236E9B" w:rsidP="001759BE">
      <w:pPr>
        <w:pStyle w:val="ListParagraph"/>
        <w:numPr>
          <w:ilvl w:val="0"/>
          <w:numId w:val="68"/>
        </w:numPr>
        <w:spacing w:after="200" w:line="360" w:lineRule="auto"/>
        <w:rPr>
          <w:i/>
        </w:rPr>
      </w:pPr>
      <w:r>
        <w:rPr>
          <w:u w:val="single"/>
        </w:rPr>
        <w:t>Q-Q Plots of Displaced, but Similar, Distributions</w:t>
      </w:r>
      <w:r>
        <w:t>: If the distributions are linearly related, the points in the Q-Q plot will approximately lie on a line, but not necessarily on the line</w:t>
      </w:r>
    </w:p>
    <w:p w14:paraId="74D9DF28" w14:textId="77777777" w:rsidR="00D8059F" w:rsidRDefault="00D8059F" w:rsidP="00D8059F">
      <w:pPr>
        <w:pStyle w:val="ListParagraph"/>
        <w:spacing w:after="200" w:line="360" w:lineRule="auto"/>
        <w:ind w:left="360"/>
        <w:rPr>
          <w:u w:val="single"/>
        </w:rPr>
      </w:pPr>
    </w:p>
    <w:p w14:paraId="7B55D1D1" w14:textId="3C737B40" w:rsidR="00236E9B"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354C0B56" w14:textId="77777777" w:rsidR="00D8059F" w:rsidRPr="00D8059F" w:rsidRDefault="00D8059F" w:rsidP="00D8059F">
      <w:pPr>
        <w:pStyle w:val="ListParagraph"/>
        <w:spacing w:after="200" w:line="360" w:lineRule="auto"/>
        <w:ind w:left="360"/>
      </w:pPr>
    </w:p>
    <w:p w14:paraId="218A7485" w14:textId="09AC307C" w:rsidR="00236E9B" w:rsidRPr="00236E9B" w:rsidRDefault="00236E9B" w:rsidP="001759BE">
      <w:pPr>
        <w:pStyle w:val="ListParagraph"/>
        <w:numPr>
          <w:ilvl w:val="0"/>
          <w:numId w:val="68"/>
        </w:numPr>
        <w:spacing w:after="200" w:line="360" w:lineRule="auto"/>
        <w:rPr>
          <w:i/>
        </w:rPr>
      </w:pPr>
      <w:r>
        <w:rPr>
          <w:u w:val="single"/>
        </w:rPr>
        <w:t>Q-Q Plots for Graphical Parameter Estimations</w:t>
      </w:r>
      <w:r>
        <w:t>: Q-Q Plots can be used as a graphical means of estimating parameters in a location-scale family of distributions.</w:t>
      </w:r>
    </w:p>
    <w:p w14:paraId="2DCCC8C9" w14:textId="36EE4057" w:rsidR="00236E9B" w:rsidRPr="00236E9B" w:rsidRDefault="00236E9B" w:rsidP="001759BE">
      <w:pPr>
        <w:pStyle w:val="ListParagraph"/>
        <w:numPr>
          <w:ilvl w:val="0"/>
          <w:numId w:val="68"/>
        </w:numPr>
        <w:spacing w:after="200" w:line="360" w:lineRule="auto"/>
        <w:rPr>
          <w:i/>
        </w:rPr>
      </w:pPr>
      <w:r>
        <w:rPr>
          <w:u w:val="single"/>
        </w:rPr>
        <w:lastRenderedPageBreak/>
        <w:t>Graphical View of the Property Differences</w:t>
      </w:r>
      <w:r>
        <w:t>: A Q-Q plot is used to compare the shapes of distributions, providing a graphical view of how properties such as location, scale, and skewness are similar or different between the two distributions.</w:t>
      </w:r>
    </w:p>
    <w:p w14:paraId="6D2724CA" w14:textId="4D9A1AE0" w:rsidR="00236E9B" w:rsidRPr="00236E9B" w:rsidRDefault="00236E9B" w:rsidP="001759BE">
      <w:pPr>
        <w:pStyle w:val="ListParagraph"/>
        <w:numPr>
          <w:ilvl w:val="0"/>
          <w:numId w:val="68"/>
        </w:numPr>
        <w:spacing w:after="200" w:line="360" w:lineRule="auto"/>
        <w:rPr>
          <w:i/>
        </w:rPr>
      </w:pPr>
      <w:r>
        <w:rPr>
          <w:u w:val="single"/>
        </w:rPr>
        <w:t>Non-parametric Approach to Distribution Comparisons</w:t>
      </w:r>
      <w:r>
        <w:t>: A Q-Q plot can be used to compare collections of data or theoretical distributions. The use of Q-Q plots to compare two samples of data can be viewed as a non-parametric approach to comparing their underlying distributions.</w:t>
      </w:r>
    </w:p>
    <w:p w14:paraId="2C05EFDF" w14:textId="3F351BE6" w:rsidR="00236E9B" w:rsidRPr="00236E9B" w:rsidRDefault="00236E9B" w:rsidP="001759BE">
      <w:pPr>
        <w:pStyle w:val="ListParagraph"/>
        <w:numPr>
          <w:ilvl w:val="0"/>
          <w:numId w:val="68"/>
        </w:numPr>
        <w:spacing w:after="200" w:line="360" w:lineRule="auto"/>
        <w:rPr>
          <w:i/>
        </w:rPr>
      </w:pPr>
      <w:r>
        <w:rPr>
          <w:u w:val="single"/>
        </w:rPr>
        <w:t>Q-Q Plots vs. Sample Histograms</w:t>
      </w:r>
      <w:r>
        <w:t>: A Q-Q plot is generally a more powerful approach to do this than the common technique of comparing histograms of two samples, but requires more skill to interpret.</w:t>
      </w:r>
    </w:p>
    <w:p w14:paraId="737C153A" w14:textId="1B8FBCFB" w:rsidR="00236E9B" w:rsidRPr="00D82B41" w:rsidRDefault="00236E9B" w:rsidP="001759BE">
      <w:pPr>
        <w:pStyle w:val="ListParagraph"/>
        <w:numPr>
          <w:ilvl w:val="0"/>
          <w:numId w:val="68"/>
        </w:numPr>
        <w:spacing w:after="200" w:line="360" w:lineRule="auto"/>
        <w:rPr>
          <w:i/>
        </w:rPr>
      </w:pPr>
      <w:r>
        <w:rPr>
          <w:u w:val="single"/>
        </w:rPr>
        <w:t>Comparing Sample vs. Hypothesis Distributions</w:t>
      </w:r>
      <w:r>
        <w:t xml:space="preserve">: </w:t>
      </w:r>
      <w:r w:rsidR="0068124F">
        <w:t xml:space="preserve">Q-Q plots are commonly used to compare data sets to a theoretical model (Gnanadesikan (1977), Thode (2002)). This can provide an assessment of the </w:t>
      </w:r>
      <w:r w:rsidR="0068124F">
        <w:rPr>
          <w:i/>
        </w:rPr>
        <w:t>goodness of fit</w:t>
      </w:r>
      <w:r w:rsidR="0068124F">
        <w:t xml:space="preserve"> that is graphical, rather than reducing it to a numerical summary.</w:t>
      </w:r>
    </w:p>
    <w:p w14:paraId="7451AAF8" w14:textId="39E8B310" w:rsidR="00D82B41" w:rsidRPr="00D82B41" w:rsidRDefault="00D82B41" w:rsidP="001759BE">
      <w:pPr>
        <w:pStyle w:val="ListParagraph"/>
        <w:numPr>
          <w:ilvl w:val="0"/>
          <w:numId w:val="68"/>
        </w:numPr>
        <w:spacing w:after="200" w:line="360" w:lineRule="auto"/>
        <w:rPr>
          <w:i/>
        </w:rPr>
      </w:pPr>
      <w:r>
        <w:rPr>
          <w:u w:val="single"/>
        </w:rPr>
        <w:t>Comparison between Two Hypothesis Distributions</w:t>
      </w:r>
      <w:r>
        <w:t>: Q-Q plots are also used to compare two theoretical distributions with each other (Gibbons and Chakraborti (2003)).</w:t>
      </w:r>
    </w:p>
    <w:p w14:paraId="2F2A3711" w14:textId="114C54C7" w:rsidR="00D82B41" w:rsidRPr="00D8059F" w:rsidRDefault="00D82B41" w:rsidP="001759BE">
      <w:pPr>
        <w:pStyle w:val="ListParagraph"/>
        <w:numPr>
          <w:ilvl w:val="0"/>
          <w:numId w:val="68"/>
        </w:numPr>
        <w:spacing w:after="200" w:line="360" w:lineRule="auto"/>
        <w:rPr>
          <w:i/>
        </w:rPr>
      </w:pPr>
      <w:r>
        <w:rPr>
          <w:u w:val="single"/>
        </w:rPr>
        <w:t>Reduced Demands on Data Processing</w:t>
      </w:r>
      <w:r>
        <w:t xml:space="preserve">: Since Q-Q plots compare distributions, there is no need for the values to be observed as pairs, </w:t>
      </w:r>
      <w:r w:rsidR="00D8059F">
        <w:t>as in a scatter plot, or even for the number of values in the two groups being compared to be equal.</w:t>
      </w:r>
    </w:p>
    <w:p w14:paraId="385D195B" w14:textId="4919308C" w:rsidR="00D8059F" w:rsidRPr="00D8059F" w:rsidRDefault="00D8059F" w:rsidP="001759BE">
      <w:pPr>
        <w:pStyle w:val="ListParagraph"/>
        <w:numPr>
          <w:ilvl w:val="0"/>
          <w:numId w:val="68"/>
        </w:numPr>
        <w:spacing w:after="200" w:line="360" w:lineRule="auto"/>
        <w:rPr>
          <w:i/>
        </w:rPr>
      </w:pPr>
      <w:r>
        <w:rPr>
          <w:u w:val="single"/>
        </w:rPr>
        <w:t>Q-Q, P-P, and Probability Plots</w:t>
      </w:r>
      <w:r>
        <w:t xml:space="preserve">: The term </w:t>
      </w:r>
      <w:r>
        <w:rPr>
          <w:i/>
        </w:rPr>
        <w:t>probability plot</w:t>
      </w:r>
      <w:r>
        <w:t xml:space="preserve"> sometimes refers specifically to a Q-Q plot, sometimes to a more general class of plots, and sometimes to a less commonly used P-P plot.</w:t>
      </w:r>
    </w:p>
    <w:p w14:paraId="66685735" w14:textId="430AABF3" w:rsidR="00D8059F" w:rsidRPr="00D8059F" w:rsidRDefault="00D8059F" w:rsidP="001759BE">
      <w:pPr>
        <w:pStyle w:val="ListParagraph"/>
        <w:numPr>
          <w:ilvl w:val="0"/>
          <w:numId w:val="68"/>
        </w:numPr>
        <w:spacing w:after="200" w:line="360" w:lineRule="auto"/>
        <w:rPr>
          <w:i/>
        </w:rPr>
      </w:pPr>
      <w:r>
        <w:rPr>
          <w:u w:val="single"/>
        </w:rPr>
        <w:t>Probability Plot Correlation Coefficient (PPCC) Plot</w:t>
      </w:r>
      <w:r>
        <w:t>: The Probability Plot Correlation Coefficient Plot (PPCC Plot) is a quantity derived from the idea of Q-Q plots, which measures the agreement of the fitted data with observed data, and which is sometimes used as a means of fitting a distribution to data.</w:t>
      </w:r>
    </w:p>
    <w:p w14:paraId="0B736F68" w14:textId="4A840F60" w:rsidR="00D8059F" w:rsidRPr="00D8059F" w:rsidRDefault="00D8059F" w:rsidP="00D8059F">
      <w:pPr>
        <w:spacing w:after="200" w:line="360" w:lineRule="auto"/>
      </w:pPr>
    </w:p>
    <w:p w14:paraId="474EC225" w14:textId="337AF157" w:rsidR="00D8059F" w:rsidRPr="00D8059F" w:rsidRDefault="00D8059F" w:rsidP="00D8059F">
      <w:pPr>
        <w:spacing w:after="200" w:line="360" w:lineRule="auto"/>
      </w:pPr>
    </w:p>
    <w:p w14:paraId="0E895FAA" w14:textId="708970F4" w:rsidR="00D8059F" w:rsidRPr="00D8059F" w:rsidRDefault="00D8059F" w:rsidP="00D8059F">
      <w:pPr>
        <w:spacing w:after="200" w:line="360" w:lineRule="auto"/>
        <w:rPr>
          <w:b/>
          <w:sz w:val="28"/>
          <w:szCs w:val="28"/>
        </w:rPr>
      </w:pPr>
      <w:r w:rsidRPr="00D8059F">
        <w:rPr>
          <w:b/>
          <w:sz w:val="28"/>
          <w:szCs w:val="28"/>
        </w:rPr>
        <w:t>Definition and Construction</w:t>
      </w:r>
    </w:p>
    <w:p w14:paraId="63BF2305" w14:textId="36AF63B0" w:rsidR="00D8059F" w:rsidRDefault="00D8059F" w:rsidP="00D8059F">
      <w:pPr>
        <w:spacing w:after="200" w:line="360" w:lineRule="auto"/>
      </w:pPr>
    </w:p>
    <w:p w14:paraId="01902DDC" w14:textId="7695577D" w:rsidR="00D8059F" w:rsidRDefault="00D8059F" w:rsidP="001759BE">
      <w:pPr>
        <w:pStyle w:val="ListParagraph"/>
        <w:numPr>
          <w:ilvl w:val="0"/>
          <w:numId w:val="69"/>
        </w:numPr>
        <w:spacing w:after="200" w:line="360" w:lineRule="auto"/>
      </w:pPr>
      <w:r w:rsidRPr="00D8059F">
        <w:rPr>
          <w:u w:val="single"/>
        </w:rPr>
        <w:t>Definition of a Q-Q Plot</w:t>
      </w:r>
      <w:r>
        <w:t>: A Q-Q plot is a plot of quantiles of two distributions against each other, or a plot based on the estimates of the quantiles.</w:t>
      </w:r>
    </w:p>
    <w:p w14:paraId="5A4A47ED" w14:textId="63CD944D" w:rsidR="00030F9F" w:rsidRDefault="00030F9F" w:rsidP="001759BE">
      <w:pPr>
        <w:pStyle w:val="ListParagraph"/>
        <w:numPr>
          <w:ilvl w:val="0"/>
          <w:numId w:val="69"/>
        </w:numPr>
        <w:spacing w:after="200" w:line="360" w:lineRule="auto"/>
      </w:pPr>
      <w:r>
        <w:rPr>
          <w:u w:val="single"/>
        </w:rPr>
        <w:t>Patterns Inherent in the Plot</w:t>
      </w:r>
      <w:r w:rsidRPr="00030F9F">
        <w:t>:</w:t>
      </w:r>
      <w:r w:rsidR="008437DD">
        <w:t xml:space="preserve"> The pattern of points in the plot is used to compare the distributions.</w:t>
      </w:r>
    </w:p>
    <w:p w14:paraId="60BF4BED" w14:textId="763C6971" w:rsidR="008437DD" w:rsidRDefault="008437DD" w:rsidP="001759BE">
      <w:pPr>
        <w:pStyle w:val="ListParagraph"/>
        <w:numPr>
          <w:ilvl w:val="0"/>
          <w:numId w:val="69"/>
        </w:numPr>
        <w:spacing w:after="200" w:line="360" w:lineRule="auto"/>
      </w:pPr>
      <w:r>
        <w:rPr>
          <w:u w:val="single"/>
        </w:rPr>
        <w:t>Estimating the Q-Q Plot Quantiles</w:t>
      </w:r>
      <w:r w:rsidRPr="008437DD">
        <w:t>:</w:t>
      </w:r>
      <w:r>
        <w:t xml:space="preserve"> The main step in constructing a Q-Q plot is estimating or calculating the quantiles to be plotted.</w:t>
      </w:r>
    </w:p>
    <w:p w14:paraId="06A60E1D" w14:textId="69468F3B" w:rsidR="008437DD" w:rsidRDefault="008437DD" w:rsidP="001759BE">
      <w:pPr>
        <w:pStyle w:val="ListParagraph"/>
        <w:numPr>
          <w:ilvl w:val="0"/>
          <w:numId w:val="69"/>
        </w:numPr>
        <w:spacing w:after="200" w:line="360" w:lineRule="auto"/>
      </w:pPr>
      <w:r>
        <w:rPr>
          <w:u w:val="single"/>
        </w:rPr>
        <w:t>Quantiles under a Continuous CDF</w:t>
      </w:r>
      <w:r w:rsidRPr="008437DD">
        <w:t>:</w:t>
      </w:r>
      <w:r>
        <w:t xml:space="preserve"> If one or both of the axes in a Q-Q plot is based on a theoretical distribution with a continuous cumulative distribution function (CDF), all quantiles are uniquely defined and can be contained by inverting the CDF.</w:t>
      </w:r>
    </w:p>
    <w:p w14:paraId="52BB601A" w14:textId="6AB7374E" w:rsidR="008437DD" w:rsidRDefault="008437DD" w:rsidP="001759BE">
      <w:pPr>
        <w:pStyle w:val="ListParagraph"/>
        <w:numPr>
          <w:ilvl w:val="0"/>
          <w:numId w:val="69"/>
        </w:numPr>
        <w:spacing w:after="200" w:line="360" w:lineRule="auto"/>
      </w:pPr>
      <w:r>
        <w:rPr>
          <w:u w:val="single"/>
        </w:rPr>
        <w:t>Quantiles under a Discontinuous CDF</w:t>
      </w:r>
      <w:r w:rsidRPr="008437DD">
        <w:t>:</w:t>
      </w:r>
      <w:r>
        <w:t xml:space="preserve"> If a theoretical probability distribution with a discontinuous CDF is one of two distributions being compared, some of the quantiles may not be defined, so an interpolated quantile may need to be plotted.</w:t>
      </w:r>
    </w:p>
    <w:p w14:paraId="11D19417" w14:textId="3FD037D5" w:rsidR="008437DD" w:rsidRDefault="008437DD" w:rsidP="001759BE">
      <w:pPr>
        <w:pStyle w:val="ListParagraph"/>
        <w:numPr>
          <w:ilvl w:val="0"/>
          <w:numId w:val="69"/>
        </w:numPr>
        <w:spacing w:after="200" w:line="360" w:lineRule="auto"/>
      </w:pPr>
      <w:r>
        <w:rPr>
          <w:u w:val="single"/>
        </w:rPr>
        <w:t>Plotting Positions - Quantile Construction Rules</w:t>
      </w:r>
      <w:r w:rsidRPr="008437DD">
        <w:t>:</w:t>
      </w:r>
      <w:r>
        <w:t xml:space="preserve"> If the Q-Q plot is based on data, multiple quantile estimators can be used. Rules for forming Q-Q plots when the quantiles must be estimated or interpolated are called plotting positions.</w:t>
      </w:r>
    </w:p>
    <w:p w14:paraId="31FAAC4A" w14:textId="4593BCBC" w:rsidR="00443CA1" w:rsidRDefault="00443CA1" w:rsidP="001759BE">
      <w:pPr>
        <w:pStyle w:val="ListParagraph"/>
        <w:numPr>
          <w:ilvl w:val="0"/>
          <w:numId w:val="69"/>
        </w:numPr>
        <w:spacing w:after="200" w:line="360" w:lineRule="auto"/>
      </w:pPr>
      <w:r>
        <w:rPr>
          <w:u w:val="single"/>
        </w:rPr>
        <w:t>Data Sets of Same Size</w:t>
      </w:r>
      <w:r w:rsidRPr="00443CA1">
        <w:t>:</w:t>
      </w:r>
      <w:r>
        <w:t xml:space="preserve"> A simple case is when one has two data sets of the same size. In that case, to construct a Q-Q plot, one orders each set in an increasing order, then pairs off and plots the corresponding values.</w:t>
      </w:r>
    </w:p>
    <w:p w14:paraId="4FBC5AE7" w14:textId="7573C619" w:rsidR="00443CA1" w:rsidRDefault="00443CA1" w:rsidP="001759BE">
      <w:pPr>
        <w:pStyle w:val="ListParagraph"/>
        <w:numPr>
          <w:ilvl w:val="0"/>
          <w:numId w:val="69"/>
        </w:numPr>
        <w:spacing w:after="200" w:line="360" w:lineRule="auto"/>
      </w:pPr>
      <w:r>
        <w:rPr>
          <w:u w:val="single"/>
        </w:rPr>
        <w:t>Data Sets of Different Sizes</w:t>
      </w:r>
      <w:r w:rsidRPr="00443CA1">
        <w:t>:</w:t>
      </w:r>
      <w:r>
        <w:t xml:space="preserve"> A more complicated construction is the case where data sets of two different sizes are being compared.</w:t>
      </w:r>
    </w:p>
    <w:p w14:paraId="7583ABB5" w14:textId="25BEC5E4" w:rsidR="00443CA1" w:rsidRDefault="00FA5CB7" w:rsidP="001759BE">
      <w:pPr>
        <w:pStyle w:val="ListParagraph"/>
        <w:numPr>
          <w:ilvl w:val="0"/>
          <w:numId w:val="69"/>
        </w:numPr>
        <w:spacing w:after="200" w:line="360" w:lineRule="auto"/>
      </w:pPr>
      <w:r>
        <w:rPr>
          <w:u w:val="single"/>
        </w:rPr>
        <w:t>Interpolated Quantile Order Statistic Estimates</w:t>
      </w:r>
      <w:r>
        <w:t>: To construct the Q-Q plot in that case, it is necessary to use an interpolated quantiles estimator so that the quantiles corresponding to the same underlying probabilities can be constructed.</w:t>
      </w:r>
    </w:p>
    <w:p w14:paraId="22BA8449" w14:textId="20DE8EFE" w:rsidR="00FA5CB7" w:rsidRDefault="00FA5CB7" w:rsidP="001759BE">
      <w:pPr>
        <w:pStyle w:val="ListParagraph"/>
        <w:numPr>
          <w:ilvl w:val="0"/>
          <w:numId w:val="69"/>
        </w:numPr>
        <w:spacing w:after="200" w:line="360" w:lineRule="auto"/>
      </w:pPr>
      <w:r>
        <w:rPr>
          <w:u w:val="single"/>
        </w:rPr>
        <w:t>Formal Definition of Q-Q Plot</w:t>
      </w:r>
      <w:r w:rsidRPr="00FA5CB7">
        <w:t>:</w:t>
      </w:r>
      <w:r>
        <w:t xml:space="preserve"> More abstractly (Gibbons and Chakraborti (2003)), given two cumulative probability distribution functions </w:t>
      </w:r>
      <m:oMath>
        <m:r>
          <w:rPr>
            <w:rFonts w:ascii="Cambria Math" w:hAnsi="Cambria Math"/>
          </w:rPr>
          <m:t>F</m:t>
        </m:r>
      </m:oMath>
      <w:r>
        <w:t xml:space="preserve"> and </w:t>
      </w:r>
      <m:oMath>
        <m:r>
          <w:rPr>
            <w:rFonts w:ascii="Cambria Math" w:hAnsi="Cambria Math"/>
          </w:rPr>
          <m:t>G</m:t>
        </m:r>
      </m:oMath>
      <w:r>
        <w:t xml:space="preserve">, with the associated quantile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t xml:space="preserve"> - the inverse of the CDF is a quantile function – the Q-Q plot draws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quantile of </w:t>
      </w:r>
      <m:oMath>
        <m:r>
          <w:rPr>
            <w:rFonts w:ascii="Cambria Math" w:hAnsi="Cambria Math"/>
          </w:rPr>
          <m:t>F</m:t>
        </m:r>
      </m:oMath>
      <w:r>
        <w:t xml:space="preserve"> against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of </w:t>
      </w:r>
      <m:oMath>
        <m:r>
          <w:rPr>
            <w:rFonts w:ascii="Cambria Math" w:hAnsi="Cambria Math"/>
          </w:rPr>
          <m:t>G</m:t>
        </m:r>
      </m:oMath>
      <w:r>
        <w:t xml:space="preserve"> for a range of values of </w:t>
      </w:r>
      <m:oMath>
        <m:r>
          <w:rPr>
            <w:rFonts w:ascii="Cambria Math" w:hAnsi="Cambria Math"/>
          </w:rPr>
          <m:t>q</m:t>
        </m:r>
      </m:oMath>
      <w:r>
        <w:t xml:space="preserve">. Thus, the Q-Q plot is a parametric curve indexed over </w:t>
      </w:r>
      <m:oMath>
        <m:d>
          <m:dPr>
            <m:begChr m:val="["/>
            <m:endChr m:val="]"/>
            <m:ctrlPr>
              <w:rPr>
                <w:rFonts w:ascii="Cambria Math" w:hAnsi="Cambria Math"/>
                <w:i/>
              </w:rPr>
            </m:ctrlPr>
          </m:dPr>
          <m:e>
            <m:r>
              <w:rPr>
                <w:rFonts w:ascii="Cambria Math" w:hAnsi="Cambria Math"/>
              </w:rPr>
              <m:t>0, 1</m:t>
            </m:r>
          </m:e>
        </m:d>
      </m:oMath>
      <w:r>
        <w:t xml:space="preserve"> with values in the real plane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15207194" w14:textId="0B95AC56" w:rsidR="00FA5CB7" w:rsidRDefault="00FA5CB7" w:rsidP="00FA5CB7">
      <w:pPr>
        <w:spacing w:after="200" w:line="360" w:lineRule="auto"/>
      </w:pPr>
    </w:p>
    <w:p w14:paraId="08012035" w14:textId="2E3D573D" w:rsidR="00FA5CB7" w:rsidRDefault="00FA5CB7" w:rsidP="00FA5CB7">
      <w:pPr>
        <w:spacing w:after="200" w:line="360" w:lineRule="auto"/>
      </w:pPr>
    </w:p>
    <w:p w14:paraId="02488BAB" w14:textId="4886AD91" w:rsidR="00FA5CB7" w:rsidRPr="00FA5CB7" w:rsidRDefault="00FA5CB7" w:rsidP="00FA5CB7">
      <w:pPr>
        <w:spacing w:after="200" w:line="360" w:lineRule="auto"/>
        <w:rPr>
          <w:b/>
          <w:sz w:val="28"/>
          <w:szCs w:val="28"/>
        </w:rPr>
      </w:pPr>
      <w:r w:rsidRPr="00FA5CB7">
        <w:rPr>
          <w:b/>
          <w:sz w:val="28"/>
          <w:szCs w:val="28"/>
        </w:rPr>
        <w:t>Interpretation</w:t>
      </w:r>
    </w:p>
    <w:p w14:paraId="71BD7AA0" w14:textId="0D163BFF" w:rsidR="00FA5CB7" w:rsidRDefault="00FA5CB7" w:rsidP="00FA5CB7">
      <w:pPr>
        <w:spacing w:after="200" w:line="360" w:lineRule="auto"/>
      </w:pPr>
    </w:p>
    <w:p w14:paraId="29086075" w14:textId="6925F78D" w:rsidR="00FA5CB7" w:rsidRDefault="00FA5CB7" w:rsidP="001759BE">
      <w:pPr>
        <w:pStyle w:val="ListParagraph"/>
        <w:numPr>
          <w:ilvl w:val="0"/>
          <w:numId w:val="70"/>
        </w:numPr>
        <w:spacing w:after="200" w:line="360" w:lineRule="auto"/>
      </w:pPr>
      <w:r w:rsidRPr="00FA5CB7">
        <w:rPr>
          <w:u w:val="single"/>
        </w:rPr>
        <w:t>Non-decreasing Nature of the Q-Q Plot</w:t>
      </w:r>
      <w:r>
        <w:t>: The points plotted in a Q-Q plot are always non-decreasing when viewed from left to right.</w:t>
      </w:r>
    </w:p>
    <w:p w14:paraId="4D9354A0" w14:textId="77777777" w:rsidR="00CF786F" w:rsidRDefault="00FA5CB7" w:rsidP="001759BE">
      <w:pPr>
        <w:pStyle w:val="ListParagraph"/>
        <w:numPr>
          <w:ilvl w:val="0"/>
          <w:numId w:val="70"/>
        </w:numPr>
        <w:spacing w:after="200" w:line="360" w:lineRule="auto"/>
      </w:pPr>
      <w:r>
        <w:rPr>
          <w:u w:val="single"/>
        </w:rPr>
        <w:t xml:space="preserve">Identical Distributions Cause </w:t>
      </w:r>
      <m:oMath>
        <m:r>
          <w:rPr>
            <w:rFonts w:ascii="Cambria Math" w:hAnsi="Cambria Math"/>
            <w:u w:val="single"/>
          </w:rPr>
          <m:t>45°</m:t>
        </m:r>
      </m:oMath>
      <w:r>
        <w:rPr>
          <w:u w:val="single"/>
        </w:rPr>
        <w:t xml:space="preserve"> Line</w:t>
      </w:r>
      <w:r w:rsidRPr="00FA5CB7">
        <w:t>:</w:t>
      </w:r>
      <w:r>
        <w:t xml:space="preserve"> </w:t>
      </w:r>
      <w:r w:rsidR="00425844">
        <w:t xml:space="preserve">If the two distributions being compared are identical, </w:t>
      </w:r>
      <w:r w:rsidR="00D54140">
        <w:t xml:space="preserve">the Q-Q plot follows the </w:t>
      </w:r>
      <m:oMath>
        <m:r>
          <w:rPr>
            <w:rFonts w:ascii="Cambria Math" w:hAnsi="Cambria Math"/>
          </w:rPr>
          <m:t>45°</m:t>
        </m:r>
      </m:oMath>
      <w:r w:rsidR="00D54140">
        <w:t xml:space="preserve"> line</w:t>
      </w:r>
    </w:p>
    <w:p w14:paraId="4BC00BEF" w14:textId="77777777" w:rsidR="00CF786F" w:rsidRDefault="00CF786F" w:rsidP="00CF786F">
      <w:pPr>
        <w:pStyle w:val="ListParagraph"/>
        <w:spacing w:after="200" w:line="360" w:lineRule="auto"/>
        <w:ind w:left="360"/>
        <w:rPr>
          <w:u w:val="single"/>
        </w:rPr>
      </w:pPr>
    </w:p>
    <w:p w14:paraId="7096D0CF" w14:textId="2A37449B" w:rsidR="00FA5CB7" w:rsidRPr="00CF786F" w:rsidRDefault="00D54140" w:rsidP="00CF786F">
      <w:pPr>
        <w:pStyle w:val="ListParagraph"/>
        <w:spacing w:after="200" w:line="360" w:lineRule="auto"/>
        <w:ind w:left="360"/>
      </w:pPr>
      <m:oMathPara>
        <m:oMath>
          <m:r>
            <w:rPr>
              <w:rFonts w:ascii="Cambria Math" w:hAnsi="Cambria Math"/>
            </w:rPr>
            <m:t>y=x</m:t>
          </m:r>
        </m:oMath>
      </m:oMathPara>
    </w:p>
    <w:p w14:paraId="254FBE69" w14:textId="77777777" w:rsidR="00CF786F" w:rsidRDefault="00CF786F" w:rsidP="00CF786F">
      <w:pPr>
        <w:pStyle w:val="ListParagraph"/>
        <w:spacing w:after="200" w:line="360" w:lineRule="auto"/>
        <w:ind w:left="360"/>
      </w:pPr>
    </w:p>
    <w:p w14:paraId="1AD4FAED" w14:textId="77777777" w:rsidR="00CF786F" w:rsidRDefault="00D54140" w:rsidP="001759BE">
      <w:pPr>
        <w:pStyle w:val="ListParagraph"/>
        <w:numPr>
          <w:ilvl w:val="0"/>
          <w:numId w:val="70"/>
        </w:numPr>
        <w:spacing w:after="200" w:line="360" w:lineRule="auto"/>
      </w:pPr>
      <w:r>
        <w:rPr>
          <w:u w:val="single"/>
        </w:rPr>
        <w:t>Similar Distributions Cause Straight Lines</w:t>
      </w:r>
      <w:r>
        <w:t>: If the two distributions agree after a linear transformation of the values in one of the distributions, the Q-Q plot follows some line, but not necessarily the line</w:t>
      </w:r>
    </w:p>
    <w:p w14:paraId="7A13819F" w14:textId="77777777" w:rsidR="00CF786F" w:rsidRDefault="00CF786F" w:rsidP="00CF786F">
      <w:pPr>
        <w:pStyle w:val="ListParagraph"/>
        <w:spacing w:after="200" w:line="360" w:lineRule="auto"/>
        <w:ind w:left="360"/>
        <w:rPr>
          <w:u w:val="single"/>
        </w:rPr>
      </w:pPr>
    </w:p>
    <w:p w14:paraId="6AF846AB" w14:textId="69C2EFE5" w:rsidR="00D54140" w:rsidRPr="00CF786F" w:rsidRDefault="00D54140" w:rsidP="00CF786F">
      <w:pPr>
        <w:pStyle w:val="ListParagraph"/>
        <w:spacing w:after="200" w:line="360" w:lineRule="auto"/>
        <w:ind w:left="360"/>
      </w:pPr>
      <m:oMathPara>
        <m:oMath>
          <m:r>
            <w:rPr>
              <w:rFonts w:ascii="Cambria Math" w:hAnsi="Cambria Math"/>
            </w:rPr>
            <m:t>y=x</m:t>
          </m:r>
        </m:oMath>
      </m:oMathPara>
    </w:p>
    <w:p w14:paraId="767A0D8A" w14:textId="77777777" w:rsidR="00CF786F" w:rsidRDefault="00CF786F" w:rsidP="00CF786F">
      <w:pPr>
        <w:pStyle w:val="ListParagraph"/>
        <w:spacing w:after="200" w:line="360" w:lineRule="auto"/>
        <w:ind w:left="360"/>
      </w:pPr>
    </w:p>
    <w:p w14:paraId="47108899" w14:textId="77777777" w:rsidR="00CF786F" w:rsidRDefault="00D54140" w:rsidP="001759BE">
      <w:pPr>
        <w:pStyle w:val="ListParagraph"/>
        <w:numPr>
          <w:ilvl w:val="0"/>
          <w:numId w:val="70"/>
        </w:numPr>
        <w:spacing w:after="200" w:line="360" w:lineRule="auto"/>
      </w:pPr>
      <w:r>
        <w:rPr>
          <w:u w:val="single"/>
        </w:rPr>
        <w:t>Interpretation of the Flatter Q-Q Plots</w:t>
      </w:r>
      <w:r>
        <w:t>: If the general trend of the Q-Q plot is flatter than the line</w:t>
      </w:r>
    </w:p>
    <w:p w14:paraId="3E767A81" w14:textId="77777777" w:rsidR="00CF786F" w:rsidRDefault="00CF786F" w:rsidP="00CF786F">
      <w:pPr>
        <w:pStyle w:val="ListParagraph"/>
        <w:spacing w:after="200" w:line="360" w:lineRule="auto"/>
        <w:ind w:left="360"/>
        <w:rPr>
          <w:u w:val="single"/>
        </w:rPr>
      </w:pPr>
    </w:p>
    <w:p w14:paraId="7D69920C"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78A621FD" w14:textId="77777777" w:rsidR="00CF786F" w:rsidRDefault="00CF786F" w:rsidP="00CF786F">
      <w:pPr>
        <w:pStyle w:val="ListParagraph"/>
        <w:spacing w:after="200" w:line="360" w:lineRule="auto"/>
        <w:ind w:left="360"/>
      </w:pPr>
    </w:p>
    <w:p w14:paraId="175AE120" w14:textId="1872D20F" w:rsidR="00D54140" w:rsidRDefault="00D54140" w:rsidP="00CF786F">
      <w:pPr>
        <w:pStyle w:val="ListParagraph"/>
        <w:spacing w:after="200" w:line="360" w:lineRule="auto"/>
        <w:ind w:left="360"/>
      </w:pPr>
      <w:r>
        <w:t>the distribution plotted on the horizontal axis is more dispersed that the distribution plotted on the vertical axis.</w:t>
      </w:r>
    </w:p>
    <w:p w14:paraId="510AF01C" w14:textId="77777777" w:rsidR="00CF786F" w:rsidRDefault="00D54140" w:rsidP="001759BE">
      <w:pPr>
        <w:pStyle w:val="ListParagraph"/>
        <w:numPr>
          <w:ilvl w:val="0"/>
          <w:numId w:val="70"/>
        </w:numPr>
        <w:spacing w:after="200" w:line="360" w:lineRule="auto"/>
      </w:pPr>
      <w:r>
        <w:rPr>
          <w:u w:val="single"/>
        </w:rPr>
        <w:t>Interpretation of Steeper Q-Q Plots</w:t>
      </w:r>
      <w:r w:rsidRPr="00D54140">
        <w:t>:</w:t>
      </w:r>
      <w:r>
        <w:t xml:space="preserve"> Conversely, of the general trend of the Q-Q plot is steeper than the line</w:t>
      </w:r>
    </w:p>
    <w:p w14:paraId="3B4BE218" w14:textId="77777777" w:rsidR="00CF786F" w:rsidRDefault="00CF786F" w:rsidP="00CF786F">
      <w:pPr>
        <w:pStyle w:val="ListParagraph"/>
        <w:spacing w:after="200" w:line="360" w:lineRule="auto"/>
        <w:ind w:left="360"/>
        <w:rPr>
          <w:u w:val="single"/>
        </w:rPr>
      </w:pPr>
    </w:p>
    <w:p w14:paraId="1623C6B4"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64E7BFD7" w14:textId="77777777" w:rsidR="00CF786F" w:rsidRDefault="00CF786F" w:rsidP="00CF786F">
      <w:pPr>
        <w:pStyle w:val="ListParagraph"/>
        <w:spacing w:after="200" w:line="360" w:lineRule="auto"/>
        <w:ind w:left="360"/>
      </w:pPr>
    </w:p>
    <w:p w14:paraId="7D15E265" w14:textId="29B78308" w:rsidR="00D54140" w:rsidRDefault="00D54140" w:rsidP="00CF786F">
      <w:pPr>
        <w:pStyle w:val="ListParagraph"/>
        <w:spacing w:after="200" w:line="360" w:lineRule="auto"/>
        <w:ind w:left="360"/>
      </w:pPr>
      <w:r>
        <w:t>the distribution plotted on the vertical axis is more dispersed than the distribution plotted on the horizontal axis.</w:t>
      </w:r>
    </w:p>
    <w:p w14:paraId="54C05B6E" w14:textId="183821FD" w:rsidR="00D54140" w:rsidRDefault="00D54140" w:rsidP="001759BE">
      <w:pPr>
        <w:pStyle w:val="ListParagraph"/>
        <w:numPr>
          <w:ilvl w:val="0"/>
          <w:numId w:val="70"/>
        </w:numPr>
        <w:spacing w:after="200" w:line="360" w:lineRule="auto"/>
      </w:pPr>
      <w:r>
        <w:rPr>
          <w:u w:val="single"/>
        </w:rPr>
        <w:t xml:space="preserve">Causes of </w:t>
      </w:r>
      <w:r w:rsidRPr="00D54140">
        <w:rPr>
          <w:i/>
          <w:u w:val="single"/>
        </w:rPr>
        <w:t>S</w:t>
      </w:r>
      <w:r>
        <w:rPr>
          <w:u w:val="single"/>
        </w:rPr>
        <w:t xml:space="preserve"> Shaped Plots</w:t>
      </w:r>
      <w:r w:rsidRPr="00D54140">
        <w:t>:</w:t>
      </w:r>
      <w:r>
        <w:t xml:space="preserve"> Q-Q plots are often arced, or </w:t>
      </w:r>
      <w:r>
        <w:rPr>
          <w:i/>
        </w:rPr>
        <w:t>S</w:t>
      </w:r>
      <w:r>
        <w:t xml:space="preserve"> shaped, indicating that one of the distributions is more skewed than the other, or that one of the distributions has a heavier tail than the other.</w:t>
      </w:r>
    </w:p>
    <w:p w14:paraId="3C7C9810" w14:textId="7ADC99FB" w:rsidR="009745FF" w:rsidRDefault="009745FF" w:rsidP="001759BE">
      <w:pPr>
        <w:pStyle w:val="ListParagraph"/>
        <w:numPr>
          <w:ilvl w:val="0"/>
          <w:numId w:val="70"/>
        </w:numPr>
        <w:spacing w:after="200" w:line="360" w:lineRule="auto"/>
      </w:pPr>
      <w:r>
        <w:rPr>
          <w:u w:val="single"/>
        </w:rPr>
        <w:t>Loss of the Quantile Information</w:t>
      </w:r>
      <w:r w:rsidRPr="009745FF">
        <w:t>:</w:t>
      </w:r>
      <w:r>
        <w:t xml:space="preserve"> Although a Q-Q plot is based on quantiles, </w:t>
      </w:r>
      <w:r w:rsidR="005C41B3">
        <w:t>in a standard Q-Q plot it is not possible to determine which point in the Q-Q plot determines a given quantile.</w:t>
      </w:r>
    </w:p>
    <w:p w14:paraId="7C0C1A7B" w14:textId="0F743700" w:rsidR="005C41B3" w:rsidRDefault="005C41B3" w:rsidP="001759BE">
      <w:pPr>
        <w:pStyle w:val="ListParagraph"/>
        <w:numPr>
          <w:ilvl w:val="0"/>
          <w:numId w:val="70"/>
        </w:numPr>
        <w:spacing w:after="200" w:line="360" w:lineRule="auto"/>
      </w:pPr>
      <w:r>
        <w:rPr>
          <w:u w:val="single"/>
        </w:rPr>
        <w:t>Loss of Information on Sample Median</w:t>
      </w:r>
      <w:r w:rsidRPr="005C41B3">
        <w:t>:</w:t>
      </w:r>
      <w:r>
        <w:t xml:space="preserve"> For example, it is not possible to determine the median of either of the two distributions being compared by inspecting the Q-Q plot.</w:t>
      </w:r>
    </w:p>
    <w:p w14:paraId="786EB8BD" w14:textId="28D13A03" w:rsidR="005C41B3" w:rsidRDefault="005C41B3" w:rsidP="001759BE">
      <w:pPr>
        <w:pStyle w:val="ListParagraph"/>
        <w:numPr>
          <w:ilvl w:val="0"/>
          <w:numId w:val="70"/>
        </w:numPr>
        <w:spacing w:after="200" w:line="360" w:lineRule="auto"/>
      </w:pPr>
      <w:r>
        <w:rPr>
          <w:u w:val="single"/>
        </w:rPr>
        <w:t>Retention of the Decile Information</w:t>
      </w:r>
      <w:r w:rsidRPr="005C41B3">
        <w:t>:</w:t>
      </w:r>
      <w:r>
        <w:t xml:space="preserve"> Some Q-Q plots indicate the deciles to make determinations such as this possible.</w:t>
      </w:r>
    </w:p>
    <w:p w14:paraId="7DAB5A0E" w14:textId="5810C026" w:rsidR="005C41B3" w:rsidRDefault="005C41B3" w:rsidP="001759BE">
      <w:pPr>
        <w:pStyle w:val="ListParagraph"/>
        <w:numPr>
          <w:ilvl w:val="0"/>
          <w:numId w:val="70"/>
        </w:numPr>
        <w:spacing w:after="200" w:line="360" w:lineRule="auto"/>
      </w:pPr>
      <w:r>
        <w:rPr>
          <w:u w:val="single"/>
        </w:rPr>
        <w:t>Linear Regression of the Quantiles</w:t>
      </w:r>
      <w:r w:rsidRPr="005C41B3">
        <w:t>:</w:t>
      </w:r>
      <w:r>
        <w:t xml:space="preserve"> The intercept and the slope of the linear regression between the quantiles gives a measure of the relative location and the relative scale of the samples.</w:t>
      </w:r>
    </w:p>
    <w:p w14:paraId="15A847C0" w14:textId="6C584937" w:rsidR="005C41B3" w:rsidRDefault="005C41B3" w:rsidP="001759BE">
      <w:pPr>
        <w:pStyle w:val="ListParagraph"/>
        <w:numPr>
          <w:ilvl w:val="0"/>
          <w:numId w:val="70"/>
        </w:numPr>
        <w:spacing w:after="200" w:line="360" w:lineRule="auto"/>
      </w:pPr>
      <w:r>
        <w:rPr>
          <w:u w:val="single"/>
        </w:rPr>
        <w:t>Zero Median of Horizontal Distribution</w:t>
      </w:r>
      <w:r w:rsidRPr="005C41B3">
        <w:t>:</w:t>
      </w:r>
      <w:r>
        <w:t xml:space="preserve"> If the median of the distribution plotted on the horizontal axis is zero, the intercept of the regression line is a measure of the location, and the slope is a measure of the scale.</w:t>
      </w:r>
    </w:p>
    <w:p w14:paraId="11FDBCAB" w14:textId="5AD6A0B1" w:rsidR="00464933" w:rsidRDefault="00464933" w:rsidP="001759BE">
      <w:pPr>
        <w:pStyle w:val="ListParagraph"/>
        <w:numPr>
          <w:ilvl w:val="0"/>
          <w:numId w:val="70"/>
        </w:numPr>
        <w:spacing w:after="200" w:line="360" w:lineRule="auto"/>
      </w:pPr>
      <w:r>
        <w:rPr>
          <w:u w:val="single"/>
        </w:rPr>
        <w:t>Measure of the Distance between the Medians</w:t>
      </w:r>
      <w:r w:rsidRPr="00464933">
        <w:t>:</w:t>
      </w:r>
      <w:r>
        <w:t xml:space="preserve"> The distance between the medians is another measure of the relative locations reflected in a Q-Q plot.</w:t>
      </w:r>
    </w:p>
    <w:p w14:paraId="76DF866E" w14:textId="7369D615" w:rsidR="00464933" w:rsidRDefault="00464933" w:rsidP="001759BE">
      <w:pPr>
        <w:pStyle w:val="ListParagraph"/>
        <w:numPr>
          <w:ilvl w:val="0"/>
          <w:numId w:val="70"/>
        </w:numPr>
        <w:spacing w:after="200" w:line="360" w:lineRule="auto"/>
      </w:pPr>
      <w:r>
        <w:rPr>
          <w:u w:val="single"/>
        </w:rPr>
        <w:t>Correlation Coefficient between Sample Quantiles</w:t>
      </w:r>
      <w:r w:rsidRPr="00464933">
        <w:t>:</w:t>
      </w:r>
      <w:r>
        <w:t xml:space="preserve"> The </w:t>
      </w:r>
      <w:r>
        <w:rPr>
          <w:i/>
        </w:rPr>
        <w:t>Probability Plot Correlation Coefficient</w:t>
      </w:r>
      <w:r>
        <w:t xml:space="preserve"> (PPCC) is the correlation coefficient between the paired sample quantiles</w:t>
      </w:r>
      <w:r w:rsidR="00CF786F">
        <w:t xml:space="preserve">. The closer the correlation coefficient is to </w:t>
      </w:r>
      <m:oMath>
        <m:r>
          <w:rPr>
            <w:rFonts w:ascii="Cambria Math" w:hAnsi="Cambria Math"/>
          </w:rPr>
          <m:t>1.</m:t>
        </m:r>
      </m:oMath>
      <w:r w:rsidR="00CF786F">
        <w:t>, the closer the distributions are to being shifted, scaled versions of each other.</w:t>
      </w:r>
    </w:p>
    <w:p w14:paraId="3E46E4BB" w14:textId="4389033C" w:rsidR="00CF786F" w:rsidRDefault="00CF786F" w:rsidP="001759BE">
      <w:pPr>
        <w:pStyle w:val="ListParagraph"/>
        <w:numPr>
          <w:ilvl w:val="0"/>
          <w:numId w:val="70"/>
        </w:numPr>
        <w:spacing w:after="200" w:line="360" w:lineRule="auto"/>
      </w:pPr>
      <w:r>
        <w:rPr>
          <w:u w:val="single"/>
        </w:rPr>
        <w:t>Distributions with a Single Shape Parameter</w:t>
      </w:r>
      <w:r w:rsidRPr="00CF786F">
        <w:t>:</w:t>
      </w:r>
      <w:r>
        <w:t xml:space="preserve"> For distributions with a single shape parameter, the probability plot correlation coefficient plot provides a method for estimating the shape parameter – one simply computes the correlation coefficient for different values of the shape parameter, and uses the one with the best fit, just as if one were comparing distributions of different types.</w:t>
      </w:r>
    </w:p>
    <w:p w14:paraId="7A4DF839" w14:textId="65999926" w:rsidR="00CF786F" w:rsidRDefault="00CF786F" w:rsidP="001759BE">
      <w:pPr>
        <w:pStyle w:val="ListParagraph"/>
        <w:numPr>
          <w:ilvl w:val="0"/>
          <w:numId w:val="70"/>
        </w:numPr>
        <w:spacing w:after="200" w:line="360" w:lineRule="auto"/>
      </w:pPr>
      <w:r>
        <w:rPr>
          <w:u w:val="single"/>
        </w:rPr>
        <w:lastRenderedPageBreak/>
        <w:t>Comparing Empirical and Theoretical Distributions</w:t>
      </w:r>
      <w:r w:rsidRPr="00CF786F">
        <w:t>:</w:t>
      </w:r>
      <w:r>
        <w:t xml:space="preserve"> Another common use of the Q-Q plots is to compare the distribution of a sample to a theoretical distribution, such as the Standard Normal Distribution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0, 1</m:t>
            </m:r>
          </m:e>
        </m:d>
      </m:oMath>
      <w:r>
        <w:t>, as in a normal probability plot. As in the case when comparing two samples of data, one orders the data – formally computes the order statistics – and then plots them against certain quantiles of the theoretical distribution (Thode (2002)).</w:t>
      </w:r>
    </w:p>
    <w:p w14:paraId="50954249" w14:textId="06074DB7" w:rsidR="00CF786F" w:rsidRDefault="00CF786F" w:rsidP="00CF786F">
      <w:pPr>
        <w:spacing w:after="200" w:line="360" w:lineRule="auto"/>
      </w:pPr>
    </w:p>
    <w:p w14:paraId="613D106A" w14:textId="7EAB8F6A" w:rsidR="00CF786F" w:rsidRDefault="00CF786F" w:rsidP="00CF786F">
      <w:pPr>
        <w:spacing w:after="200" w:line="360" w:lineRule="auto"/>
      </w:pPr>
    </w:p>
    <w:p w14:paraId="16A9DEB4" w14:textId="6E5B17C0" w:rsidR="00CF786F" w:rsidRPr="00CF786F" w:rsidRDefault="00CF786F" w:rsidP="00CF786F">
      <w:pPr>
        <w:spacing w:after="200" w:line="360" w:lineRule="auto"/>
        <w:rPr>
          <w:b/>
          <w:sz w:val="28"/>
          <w:szCs w:val="28"/>
        </w:rPr>
      </w:pPr>
      <w:r w:rsidRPr="00CF786F">
        <w:rPr>
          <w:b/>
          <w:sz w:val="28"/>
          <w:szCs w:val="28"/>
        </w:rPr>
        <w:t>Plotting Positions</w:t>
      </w:r>
    </w:p>
    <w:p w14:paraId="37AB10FE" w14:textId="38B7BE02" w:rsidR="00CF786F" w:rsidRDefault="00CF786F" w:rsidP="00CF786F">
      <w:pPr>
        <w:spacing w:after="200" w:line="360" w:lineRule="auto"/>
      </w:pPr>
    </w:p>
    <w:p w14:paraId="7C01357B" w14:textId="19E7DD33" w:rsidR="00CF786F" w:rsidRDefault="00CF786F" w:rsidP="001759BE">
      <w:pPr>
        <w:pStyle w:val="ListParagraph"/>
        <w:numPr>
          <w:ilvl w:val="0"/>
          <w:numId w:val="71"/>
        </w:numPr>
        <w:spacing w:after="200" w:line="360" w:lineRule="auto"/>
      </w:pPr>
      <w:r w:rsidRPr="00CF786F">
        <w:rPr>
          <w:u w:val="single"/>
        </w:rPr>
        <w:t>Quantile Choice - Context and Purpose</w:t>
      </w:r>
      <w:r>
        <w:t>: The choice if quantiles from a theoretical distribution can depend upon the context and the purpose.</w:t>
      </w:r>
    </w:p>
    <w:p w14:paraId="246796C7" w14:textId="77777777" w:rsidR="00E423CF" w:rsidRDefault="00FF3BF0" w:rsidP="001759BE">
      <w:pPr>
        <w:pStyle w:val="ListParagraph"/>
        <w:numPr>
          <w:ilvl w:val="0"/>
          <w:numId w:val="71"/>
        </w:numPr>
        <w:spacing w:after="200" w:line="360" w:lineRule="auto"/>
      </w:pPr>
      <w:r>
        <w:rPr>
          <w:u w:val="single"/>
        </w:rPr>
        <w:t>Quantiles Realized by the Sampling Distribution</w:t>
      </w:r>
      <w:r w:rsidRPr="00FF3BF0">
        <w:t>:</w:t>
      </w:r>
      <w:r>
        <w:t xml:space="preserve"> </w:t>
      </w:r>
      <w:r w:rsidR="00E874CF">
        <w:t xml:space="preserve">One choice, given a sample of size </w:t>
      </w:r>
      <m:oMath>
        <m:r>
          <w:rPr>
            <w:rFonts w:ascii="Cambria Math" w:hAnsi="Cambria Math"/>
          </w:rPr>
          <m:t>n</m:t>
        </m:r>
      </m:oMath>
      <w:r w:rsidR="00E874CF">
        <w:t xml:space="preserve">, is </w:t>
      </w:r>
      <m:oMath>
        <m:f>
          <m:fPr>
            <m:ctrlPr>
              <w:rPr>
                <w:rFonts w:ascii="Cambria Math" w:hAnsi="Cambria Math"/>
                <w:i/>
              </w:rPr>
            </m:ctrlPr>
          </m:fPr>
          <m:num>
            <m:r>
              <w:rPr>
                <w:rFonts w:ascii="Cambria Math" w:hAnsi="Cambria Math"/>
              </w:rPr>
              <m:t>k</m:t>
            </m:r>
          </m:num>
          <m:den>
            <m:r>
              <w:rPr>
                <w:rFonts w:ascii="Cambria Math" w:hAnsi="Cambria Math"/>
              </w:rPr>
              <m:t>n</m:t>
            </m:r>
          </m:den>
        </m:f>
      </m:oMath>
      <w:r w:rsidR="00E874CF">
        <w:t xml:space="preserve"> for</w:t>
      </w:r>
    </w:p>
    <w:p w14:paraId="454D4D21" w14:textId="77777777" w:rsidR="00E423CF" w:rsidRDefault="00E423CF" w:rsidP="00E423CF">
      <w:pPr>
        <w:pStyle w:val="ListParagraph"/>
        <w:spacing w:after="200" w:line="360" w:lineRule="auto"/>
        <w:ind w:left="360"/>
        <w:rPr>
          <w:u w:val="single"/>
        </w:rPr>
      </w:pPr>
    </w:p>
    <w:p w14:paraId="57E303FE" w14:textId="77777777" w:rsidR="00E423CF" w:rsidRDefault="00E874CF" w:rsidP="00E423CF">
      <w:pPr>
        <w:pStyle w:val="ListParagraph"/>
        <w:spacing w:after="200" w:line="360" w:lineRule="auto"/>
        <w:ind w:left="360"/>
      </w:pPr>
      <m:oMathPara>
        <m:oMath>
          <m:r>
            <w:rPr>
              <w:rFonts w:ascii="Cambria Math" w:hAnsi="Cambria Math"/>
            </w:rPr>
            <m:t>k=1,⋯,n</m:t>
          </m:r>
        </m:oMath>
      </m:oMathPara>
    </w:p>
    <w:p w14:paraId="638C9E06" w14:textId="77777777" w:rsidR="00E423CF" w:rsidRDefault="00E423CF" w:rsidP="00E423CF">
      <w:pPr>
        <w:pStyle w:val="ListParagraph"/>
        <w:spacing w:after="200" w:line="360" w:lineRule="auto"/>
        <w:ind w:left="360"/>
      </w:pPr>
    </w:p>
    <w:p w14:paraId="6F1DAFE9" w14:textId="3B1D066F" w:rsidR="00FF3BF0" w:rsidRDefault="00E874CF" w:rsidP="00E423CF">
      <w:pPr>
        <w:pStyle w:val="ListParagraph"/>
        <w:spacing w:after="200" w:line="360" w:lineRule="auto"/>
        <w:ind w:left="360"/>
      </w:pPr>
      <w:r>
        <w:t>as these are the quantiles that the sampling distribution realizes.</w:t>
      </w:r>
    </w:p>
    <w:p w14:paraId="646ACC15" w14:textId="393FE78B" w:rsidR="00E874CF" w:rsidRDefault="00E874CF" w:rsidP="001759BE">
      <w:pPr>
        <w:pStyle w:val="ListParagraph"/>
        <w:numPr>
          <w:ilvl w:val="0"/>
          <w:numId w:val="71"/>
        </w:numPr>
        <w:spacing w:after="200" w:line="360" w:lineRule="auto"/>
      </w:pPr>
      <w:r>
        <w:rPr>
          <w:u w:val="single"/>
        </w:rPr>
        <w:t>The Last Sampling Distribution Quantile</w:t>
      </w:r>
      <w:r w:rsidRPr="00E874CF">
        <w:t>:</w:t>
      </w:r>
      <w:r>
        <w:t xml:space="preserve"> The last of these, </w:t>
      </w:r>
      <m:oMath>
        <m:f>
          <m:fPr>
            <m:ctrlPr>
              <w:rPr>
                <w:rFonts w:ascii="Cambria Math" w:hAnsi="Cambria Math"/>
                <w:i/>
              </w:rPr>
            </m:ctrlPr>
          </m:fPr>
          <m:num>
            <m:r>
              <w:rPr>
                <w:rFonts w:ascii="Cambria Math" w:hAnsi="Cambria Math"/>
              </w:rPr>
              <m:t>n</m:t>
            </m:r>
          </m:num>
          <m:den>
            <m:r>
              <w:rPr>
                <w:rFonts w:ascii="Cambria Math" w:hAnsi="Cambria Math"/>
              </w:rPr>
              <m:t>n</m:t>
            </m:r>
          </m:den>
        </m:f>
      </m:oMath>
      <w:r>
        <w:t xml:space="preserve">, corresponds to the </w:t>
      </w:r>
      <m:oMath>
        <m:sSup>
          <m:sSupPr>
            <m:ctrlPr>
              <w:rPr>
                <w:rFonts w:ascii="Cambria Math" w:hAnsi="Cambria Math"/>
                <w:i/>
              </w:rPr>
            </m:ctrlPr>
          </m:sSupPr>
          <m:e>
            <m:r>
              <w:rPr>
                <w:rFonts w:ascii="Cambria Math" w:hAnsi="Cambria Math"/>
              </w:rPr>
              <m:t>100</m:t>
            </m:r>
          </m:e>
          <m:sup>
            <m:r>
              <w:rPr>
                <w:rFonts w:ascii="Cambria Math" w:hAnsi="Cambria Math"/>
              </w:rPr>
              <m:t>th</m:t>
            </m:r>
          </m:sup>
        </m:sSup>
      </m:oMath>
      <w:r>
        <w:t xml:space="preserve"> percentile – the maximum value of the theoretical distribution – using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(Weibull (1939)).</w:t>
      </w:r>
    </w:p>
    <w:p w14:paraId="63A29A28" w14:textId="48DFAE19" w:rsidR="00E874CF" w:rsidRDefault="00E874CF" w:rsidP="001759BE">
      <w:pPr>
        <w:pStyle w:val="ListParagraph"/>
        <w:numPr>
          <w:ilvl w:val="0"/>
          <w:numId w:val="71"/>
        </w:numPr>
        <w:spacing w:after="200" w:line="360" w:lineRule="auto"/>
      </w:pPr>
      <w:r>
        <w:rPr>
          <w:u w:val="single"/>
        </w:rPr>
        <w:t>Rigorous and Heuristic Quantile Choices</w:t>
      </w:r>
      <w:r w:rsidRPr="00E874CF">
        <w:t>:</w:t>
      </w:r>
      <w:r>
        <w:t xml:space="preserve"> Many others have been suggested, both formal and heuristic, based on simulations or theory relevant to the corresponding context. The following sections discuss some of these.</w:t>
      </w:r>
    </w:p>
    <w:p w14:paraId="4826DD4F" w14:textId="7C71974F" w:rsidR="00E874CF" w:rsidRDefault="00E874CF" w:rsidP="001759BE">
      <w:pPr>
        <w:pStyle w:val="ListParagraph"/>
        <w:numPr>
          <w:ilvl w:val="0"/>
          <w:numId w:val="71"/>
        </w:numPr>
        <w:spacing w:after="200" w:line="360" w:lineRule="auto"/>
      </w:pPr>
      <w:r w:rsidRPr="00E874CF">
        <w:rPr>
          <w:i/>
          <w:u w:val="single"/>
        </w:rPr>
        <w:t xml:space="preserve">Sample Maximum, </w:t>
      </w:r>
      <w:r>
        <w:rPr>
          <w:i/>
          <w:u w:val="single"/>
        </w:rPr>
        <w:t>p</w:t>
      </w:r>
      <w:r w:rsidRPr="00E874CF">
        <w:rPr>
          <w:i/>
          <w:u w:val="single"/>
        </w:rPr>
        <w:t>lus a Gap</w:t>
      </w:r>
      <w:r w:rsidRPr="00E874CF">
        <w:t>:</w:t>
      </w:r>
      <w:r>
        <w:t xml:space="preserve"> A narrower question is choosing a maximum, i.e., the estimation of a population maximum, known as the German Tank Problem, for which similar </w:t>
      </w:r>
      <w:r>
        <w:rPr>
          <w:i/>
        </w:rPr>
        <w:t xml:space="preserve">Sample Maximum, plus a </w:t>
      </w:r>
      <w:proofErr w:type="gramStart"/>
      <w:r>
        <w:rPr>
          <w:i/>
        </w:rPr>
        <w:t>Gap</w:t>
      </w:r>
      <w:r>
        <w:t xml:space="preserve"> solutions</w:t>
      </w:r>
      <w:proofErr w:type="gramEnd"/>
      <w:r>
        <w:t xml:space="preserve"> exist, most simply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-1</m:t>
        </m:r>
      </m:oMath>
      <w:r>
        <w:t>.</w:t>
      </w:r>
    </w:p>
    <w:p w14:paraId="2CC6AB76" w14:textId="3D1D7233" w:rsidR="00E874CF" w:rsidRDefault="00E874CF" w:rsidP="001759BE">
      <w:pPr>
        <w:pStyle w:val="ListParagraph"/>
        <w:numPr>
          <w:ilvl w:val="0"/>
          <w:numId w:val="71"/>
        </w:numPr>
        <w:spacing w:after="200" w:line="360" w:lineRule="auto"/>
      </w:pPr>
      <w:r>
        <w:rPr>
          <w:u w:val="single"/>
        </w:rPr>
        <w:lastRenderedPageBreak/>
        <w:t>Maximum Spacing Estimation of Parameters</w:t>
      </w:r>
      <w:r>
        <w:t xml:space="preserve">: </w:t>
      </w:r>
      <w:r w:rsidR="0062295E">
        <w:t>A more formal application of this uniformization of spacing occurs in maximum spacing estimation of parameters.</w:t>
      </w:r>
    </w:p>
    <w:p w14:paraId="2DB2E91F" w14:textId="415FD73F" w:rsidR="0062295E" w:rsidRDefault="0062295E" w:rsidP="0062295E">
      <w:pPr>
        <w:spacing w:after="200" w:line="360" w:lineRule="auto"/>
      </w:pPr>
    </w:p>
    <w:p w14:paraId="14D16FC5" w14:textId="41B990EA" w:rsidR="0062295E" w:rsidRDefault="0062295E" w:rsidP="0062295E">
      <w:pPr>
        <w:spacing w:after="200" w:line="360" w:lineRule="auto"/>
      </w:pPr>
    </w:p>
    <w:p w14:paraId="06F92B44" w14:textId="7F48762D" w:rsidR="0062295E" w:rsidRPr="00E423CF" w:rsidRDefault="0062295E" w:rsidP="0062295E">
      <w:pPr>
        <w:spacing w:after="200" w:line="360" w:lineRule="auto"/>
        <w:rPr>
          <w:b/>
        </w:rPr>
      </w:pPr>
      <w:r w:rsidRPr="00E423CF">
        <w:rPr>
          <w:b/>
        </w:rPr>
        <w:t>Expected Value of the Order Statistic for a Uniform Distribution</w:t>
      </w:r>
    </w:p>
    <w:p w14:paraId="19EA9775" w14:textId="57C127C3" w:rsidR="0062295E" w:rsidRDefault="0062295E" w:rsidP="0062295E">
      <w:pPr>
        <w:spacing w:after="200" w:line="360" w:lineRule="auto"/>
      </w:pPr>
    </w:p>
    <w:p w14:paraId="281F4FE3" w14:textId="3A7CC824" w:rsidR="0062295E" w:rsidRPr="00D8059F" w:rsidRDefault="0062295E" w:rsidP="001759BE">
      <w:pPr>
        <w:pStyle w:val="ListParagraph"/>
        <w:numPr>
          <w:ilvl w:val="0"/>
          <w:numId w:val="72"/>
        </w:numPr>
        <w:spacing w:after="200" w:line="360" w:lineRule="auto"/>
      </w:pPr>
      <w:r>
        <w:t xml:space="preserve">The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approach equals that of plotting the points according to the probability that the last of the </w:t>
      </w:r>
      <m:oMath>
        <m:r>
          <w:rPr>
            <w:rFonts w:ascii="Cambria Math" w:hAnsi="Cambria Math"/>
          </w:rPr>
          <m:t>n+1</m:t>
        </m:r>
      </m:oMath>
      <w:r>
        <w:t xml:space="preserve"> randomly drawn values will not exceed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of the first </w:t>
      </w:r>
      <m:oMath>
        <m:r>
          <w:rPr>
            <w:rFonts w:ascii="Cambria Math" w:hAnsi="Cambria Math"/>
          </w:rPr>
          <m:t>n</m:t>
        </m:r>
      </m:oMath>
      <w:r>
        <w:t xml:space="preserve"> randomly drawn values (Madsen, Krenk, and Lind (2006), Makkonen (2008)).</w:t>
      </w:r>
    </w:p>
    <w:p w14:paraId="05C11A4D" w14:textId="6F4990C5" w:rsidR="005851DC" w:rsidRDefault="005851DC" w:rsidP="005851DC">
      <w:pPr>
        <w:spacing w:after="200" w:line="360" w:lineRule="auto"/>
      </w:pPr>
    </w:p>
    <w:p w14:paraId="7443BFF6" w14:textId="66283DDF" w:rsidR="00E423CF" w:rsidRDefault="00E423CF" w:rsidP="005851DC">
      <w:pPr>
        <w:spacing w:after="200" w:line="360" w:lineRule="auto"/>
      </w:pPr>
    </w:p>
    <w:p w14:paraId="30DA7771" w14:textId="10667B4F" w:rsidR="00E423CF" w:rsidRPr="00C47E7A" w:rsidRDefault="00C47E7A" w:rsidP="005851DC">
      <w:pPr>
        <w:spacing w:after="200" w:line="360" w:lineRule="auto"/>
        <w:rPr>
          <w:b/>
          <w:sz w:val="28"/>
          <w:szCs w:val="28"/>
        </w:rPr>
      </w:pPr>
      <w:r w:rsidRPr="00C47E7A">
        <w:rPr>
          <w:b/>
          <w:sz w:val="28"/>
          <w:szCs w:val="28"/>
        </w:rPr>
        <w:t>Expected Value of the Order Statistic for a Standard Normal Distribution</w:t>
      </w:r>
    </w:p>
    <w:p w14:paraId="46954B3C" w14:textId="22B10259" w:rsidR="00C47E7A" w:rsidRDefault="00C47E7A" w:rsidP="005851DC">
      <w:pPr>
        <w:spacing w:after="200" w:line="360" w:lineRule="auto"/>
      </w:pPr>
    </w:p>
    <w:p w14:paraId="7BB3D75C" w14:textId="4F7BBBFC" w:rsidR="00C47E7A" w:rsidRDefault="00C47E7A" w:rsidP="001759BE">
      <w:pPr>
        <w:pStyle w:val="ListParagraph"/>
        <w:numPr>
          <w:ilvl w:val="0"/>
          <w:numId w:val="73"/>
        </w:numPr>
        <w:spacing w:after="200" w:line="360" w:lineRule="auto"/>
      </w:pPr>
      <w:r w:rsidRPr="00C47E7A">
        <w:rPr>
          <w:u w:val="single"/>
        </w:rPr>
        <w:t>Normal Plot – Rankit Order Statistics</w:t>
      </w:r>
      <w:r>
        <w:t>: In using a normal probability plot, the quantiles one uses are the rankits, the quantile of the expected value of the order statistic of a standard normal distribution.</w:t>
      </w:r>
    </w:p>
    <w:p w14:paraId="58E79EF8" w14:textId="7351CA2C" w:rsidR="00C47E7A" w:rsidRDefault="00C47E7A" w:rsidP="001759BE">
      <w:pPr>
        <w:pStyle w:val="ListParagraph"/>
        <w:numPr>
          <w:ilvl w:val="0"/>
          <w:numId w:val="73"/>
        </w:numPr>
        <w:spacing w:after="200" w:line="360" w:lineRule="auto"/>
      </w:pPr>
      <w:r>
        <w:rPr>
          <w:u w:val="single"/>
        </w:rPr>
        <w:t>Shapiro-Wilk Order Statistics Test</w:t>
      </w:r>
      <w:r w:rsidRPr="00C47E7A">
        <w:t>:</w:t>
      </w:r>
      <w:r>
        <w:t xml:space="preserve"> More generally, the Shapiro-Wilk test uses the expected value of the order statistics for a given distribution; the resulting plot and line yields a generalized least square estimate for the location and the scale from the intercept and the slope of the fitted line (Thode (2002)).</w:t>
      </w:r>
    </w:p>
    <w:p w14:paraId="23C5EA27" w14:textId="23EB3D86" w:rsidR="00C47E7A" w:rsidRDefault="00C47E7A" w:rsidP="001759BE">
      <w:pPr>
        <w:pStyle w:val="ListParagraph"/>
        <w:numPr>
          <w:ilvl w:val="0"/>
          <w:numId w:val="73"/>
        </w:numPr>
        <w:spacing w:after="200" w:line="360" w:lineRule="auto"/>
      </w:pPr>
      <w:r>
        <w:rPr>
          <w:u w:val="single"/>
        </w:rPr>
        <w:t>Use in Determining Unknown Distributions</w:t>
      </w:r>
      <w:r w:rsidRPr="00C47E7A">
        <w:t>:</w:t>
      </w:r>
      <w:r>
        <w:t xml:space="preserve"> Although this is not too important for the normal distribution – the location and the scale are estimated by the mean and the standard deviation, respectively – it can be useful for many other distributions.</w:t>
      </w:r>
    </w:p>
    <w:p w14:paraId="12A3F4C1" w14:textId="084EC2C3" w:rsidR="007B6C5E" w:rsidRDefault="007B6C5E" w:rsidP="001759BE">
      <w:pPr>
        <w:pStyle w:val="ListParagraph"/>
        <w:numPr>
          <w:ilvl w:val="0"/>
          <w:numId w:val="73"/>
        </w:numPr>
        <w:spacing w:after="200" w:line="360" w:lineRule="auto"/>
      </w:pPr>
      <w:r>
        <w:rPr>
          <w:u w:val="single"/>
        </w:rPr>
        <w:t>Calculating the Expected Order Statistic</w:t>
      </w:r>
      <w:r w:rsidRPr="007B6C5E">
        <w:t>:</w:t>
      </w:r>
      <w:r>
        <w:t xml:space="preserve"> However, this requires calculating the expected order statistic, which may be difficult if the distribution is not normal.</w:t>
      </w:r>
    </w:p>
    <w:p w14:paraId="50926E1C" w14:textId="31C3E638" w:rsidR="007B6C5E" w:rsidRDefault="007B6C5E" w:rsidP="007B6C5E">
      <w:pPr>
        <w:spacing w:after="200" w:line="360" w:lineRule="auto"/>
      </w:pPr>
    </w:p>
    <w:p w14:paraId="4363D121" w14:textId="675AB035" w:rsidR="007B6C5E" w:rsidRDefault="007B6C5E" w:rsidP="007B6C5E">
      <w:pPr>
        <w:spacing w:after="200" w:line="360" w:lineRule="auto"/>
      </w:pPr>
    </w:p>
    <w:p w14:paraId="1D26DD90" w14:textId="78C86071" w:rsidR="007B6C5E" w:rsidRPr="00964361" w:rsidRDefault="007B6C5E" w:rsidP="007B6C5E">
      <w:pPr>
        <w:spacing w:after="200" w:line="360" w:lineRule="auto"/>
        <w:rPr>
          <w:b/>
          <w:sz w:val="28"/>
          <w:szCs w:val="28"/>
        </w:rPr>
      </w:pPr>
      <w:r w:rsidRPr="00964361">
        <w:rPr>
          <w:b/>
          <w:sz w:val="28"/>
          <w:szCs w:val="28"/>
        </w:rPr>
        <w:t>Median of the Order Statistics</w:t>
      </w:r>
    </w:p>
    <w:p w14:paraId="3A28C00B" w14:textId="485C3C8A" w:rsidR="007B6C5E" w:rsidRDefault="007B6C5E" w:rsidP="007B6C5E">
      <w:pPr>
        <w:spacing w:after="200" w:line="360" w:lineRule="auto"/>
      </w:pPr>
    </w:p>
    <w:p w14:paraId="158B4C1B" w14:textId="041AB1A0" w:rsidR="007B6C5E" w:rsidRDefault="007B6C5E" w:rsidP="001759BE">
      <w:pPr>
        <w:pStyle w:val="ListParagraph"/>
        <w:numPr>
          <w:ilvl w:val="0"/>
          <w:numId w:val="74"/>
        </w:numPr>
        <w:spacing w:after="200" w:line="360" w:lineRule="auto"/>
      </w:pPr>
      <w:r w:rsidRPr="00964361">
        <w:rPr>
          <w:u w:val="single"/>
        </w:rPr>
        <w:t>Estimates of the Order Statistics Median</w:t>
      </w:r>
      <w:r>
        <w:t xml:space="preserve">: Alternatively, one may use the estimates of the </w:t>
      </w:r>
      <w:r w:rsidRPr="00964361">
        <w:rPr>
          <w:i/>
        </w:rPr>
        <w:t>median</w:t>
      </w:r>
      <w:r>
        <w:t xml:space="preserve"> of the order statistics, </w:t>
      </w:r>
      <w:r w:rsidR="00964361">
        <w:t>which one can compute based on the estimates of the median of the order statistics of a uniform distribution and the quantile function of the distribution; this was suggested by Filliben (1975).</w:t>
      </w:r>
    </w:p>
    <w:p w14:paraId="0F1D07CB" w14:textId="6503A8EF" w:rsidR="00964361" w:rsidRDefault="00964361" w:rsidP="001759BE">
      <w:pPr>
        <w:pStyle w:val="ListParagraph"/>
        <w:numPr>
          <w:ilvl w:val="0"/>
          <w:numId w:val="74"/>
        </w:numPr>
        <w:spacing w:after="200" w:line="360" w:lineRule="auto"/>
      </w:pPr>
      <w:r>
        <w:rPr>
          <w:u w:val="single"/>
        </w:rPr>
        <w:t>Inaccurate Location and Scale Estimates</w:t>
      </w:r>
      <w:r w:rsidRPr="00964361">
        <w:t>:</w:t>
      </w:r>
      <w:r>
        <w:t xml:space="preserve"> This can be easily generated for any distribution for which the quantile function can be computed, but conversely the resulting estimates for location and scale are no longer precisely the least squares estimates, though these only differ significantly for small </w:t>
      </w:r>
      <m:oMath>
        <m:r>
          <w:rPr>
            <w:rFonts w:ascii="Cambria Math" w:hAnsi="Cambria Math"/>
          </w:rPr>
          <m:t>n</m:t>
        </m:r>
      </m:oMath>
      <w:r>
        <w:t>.</w:t>
      </w:r>
    </w:p>
    <w:p w14:paraId="5874B4E9" w14:textId="33AFF343" w:rsidR="00964361" w:rsidRDefault="00964361" w:rsidP="00964361">
      <w:pPr>
        <w:spacing w:after="200" w:line="360" w:lineRule="auto"/>
      </w:pPr>
    </w:p>
    <w:p w14:paraId="00142F74" w14:textId="216D2E03" w:rsidR="00964361" w:rsidRDefault="00964361" w:rsidP="00964361">
      <w:pPr>
        <w:spacing w:after="200" w:line="360" w:lineRule="auto"/>
      </w:pPr>
    </w:p>
    <w:p w14:paraId="748AFDC2" w14:textId="0C2C34D5" w:rsidR="00964361" w:rsidRPr="00964361" w:rsidRDefault="00964361" w:rsidP="00964361">
      <w:pPr>
        <w:spacing w:after="200" w:line="360" w:lineRule="auto"/>
        <w:rPr>
          <w:b/>
          <w:sz w:val="28"/>
          <w:szCs w:val="28"/>
        </w:rPr>
      </w:pPr>
      <w:r w:rsidRPr="00964361">
        <w:rPr>
          <w:b/>
          <w:sz w:val="28"/>
          <w:szCs w:val="28"/>
        </w:rPr>
        <w:t>Heuristics</w:t>
      </w:r>
    </w:p>
    <w:p w14:paraId="16F378E4" w14:textId="15718E6F" w:rsidR="00964361" w:rsidRDefault="00964361" w:rsidP="00964361">
      <w:pPr>
        <w:spacing w:after="200" w:line="360" w:lineRule="auto"/>
      </w:pPr>
    </w:p>
    <w:p w14:paraId="4071F65D" w14:textId="11F93136" w:rsidR="00964361" w:rsidRDefault="00964361" w:rsidP="001759BE">
      <w:pPr>
        <w:pStyle w:val="ListParagraph"/>
        <w:numPr>
          <w:ilvl w:val="0"/>
          <w:numId w:val="75"/>
        </w:numPr>
        <w:spacing w:after="200" w:line="360" w:lineRule="auto"/>
      </w:pPr>
      <w:r w:rsidRPr="00964361">
        <w:rPr>
          <w:u w:val="single"/>
        </w:rPr>
        <w:t>Affine Symmetrical Plotting Position Expressions</w:t>
      </w:r>
      <w:r>
        <w:t xml:space="preserve">: Several formulas have been used or proposed as affine symmetrical </w:t>
      </w:r>
      <w:r w:rsidRPr="00964361">
        <w:rPr>
          <w:b/>
        </w:rPr>
        <w:t>plotting positions</w:t>
      </w:r>
      <w:r>
        <w:t xml:space="preserve">. Such formulas have the form </w:t>
      </w:r>
      <m:oMath>
        <m:f>
          <m:fPr>
            <m:ctrlPr>
              <w:rPr>
                <w:rFonts w:ascii="Cambria Math" w:hAnsi="Cambria Math"/>
                <w:i/>
              </w:rPr>
            </m:ctrlPr>
          </m:fPr>
          <m:num>
            <m:r>
              <w:rPr>
                <w:rFonts w:ascii="Cambria Math" w:hAnsi="Cambria Math"/>
              </w:rPr>
              <m:t>k-a</m:t>
            </m:r>
          </m:num>
          <m:den>
            <m:r>
              <w:rPr>
                <w:rFonts w:ascii="Cambria Math" w:hAnsi="Cambria Math"/>
              </w:rPr>
              <m:t>n+1-2a</m:t>
            </m:r>
          </m:den>
        </m:f>
      </m:oMath>
      <w:r>
        <w:t xml:space="preserve"> for values of </w:t>
      </w:r>
      <m:oMath>
        <m:r>
          <w:rPr>
            <w:rFonts w:ascii="Cambria Math" w:hAnsi="Cambria Math"/>
          </w:rPr>
          <m:t>a</m:t>
        </m:r>
      </m:oMath>
      <w:r>
        <w:t xml:space="preserve"> in the range from </w:t>
      </w:r>
      <m:oMath>
        <m:r>
          <w:rPr>
            <w:rFonts w:ascii="Cambria Math" w:hAnsi="Cambria Math"/>
          </w:rPr>
          <m:t>0</m:t>
        </m:r>
      </m:oMath>
      <w:r>
        <w:t xml:space="preserve"> to </w:t>
      </w:r>
      <m:oMath>
        <m:r>
          <w:rPr>
            <w:rFonts w:ascii="Cambria Math" w:hAnsi="Cambria Math"/>
          </w:rPr>
          <m:t>1</m:t>
        </m:r>
      </m:oMath>
      <w:r>
        <w:t xml:space="preserve">, which results in a range between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and </w:t>
      </w:r>
      <m:oMath>
        <m:f>
          <m:fPr>
            <m:ctrlPr>
              <w:rPr>
                <w:rFonts w:ascii="Cambria Math" w:hAnsi="Cambria Math"/>
                <w:i/>
              </w:rPr>
            </m:ctrlPr>
          </m:fPr>
          <m:num>
            <m:r>
              <w:rPr>
                <w:rFonts w:ascii="Cambria Math" w:hAnsi="Cambria Math"/>
              </w:rPr>
              <m:t>k-1</m:t>
            </m:r>
          </m:num>
          <m:den>
            <m:r>
              <w:rPr>
                <w:rFonts w:ascii="Cambria Math" w:hAnsi="Cambria Math"/>
              </w:rPr>
              <m:t>n-1</m:t>
            </m:r>
          </m:den>
        </m:f>
      </m:oMath>
      <w:r>
        <w:t>.</w:t>
      </w:r>
    </w:p>
    <w:p w14:paraId="1FE1AF06" w14:textId="7AC4F6B5" w:rsidR="0053790C" w:rsidRDefault="0053790C" w:rsidP="001759BE">
      <w:pPr>
        <w:pStyle w:val="ListParagraph"/>
        <w:numPr>
          <w:ilvl w:val="0"/>
          <w:numId w:val="75"/>
        </w:numPr>
        <w:spacing w:after="200" w:line="360" w:lineRule="auto"/>
      </w:pPr>
      <w:r>
        <w:rPr>
          <w:u w:val="single"/>
        </w:rPr>
        <w:t>Commonly Used Heuristic Quantile Formulas</w:t>
      </w:r>
      <w:r w:rsidRPr="0053790C">
        <w:t>:</w:t>
      </w:r>
      <w:r>
        <w:t xml:space="preserve"> </w:t>
      </w:r>
      <w:r w:rsidR="00B61558">
        <w:t>Expression include:</w:t>
      </w:r>
    </w:p>
    <w:p w14:paraId="71398A9E" w14:textId="32692912" w:rsidR="00B61558" w:rsidRPr="00B6155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num>
          <m:den>
            <m:r>
              <w:rPr>
                <w:rFonts w:ascii="Cambria Math" w:hAnsi="Cambria Math"/>
              </w:rPr>
              <m:t>n+1</m:t>
            </m:r>
          </m:den>
        </m:f>
      </m:oMath>
    </w:p>
    <w:p w14:paraId="075953B6" w14:textId="7714AEF8" w:rsidR="00B6155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num>
          <m:den>
            <m:r>
              <w:rPr>
                <w:rFonts w:ascii="Cambria Math" w:hAnsi="Cambria Math"/>
              </w:rPr>
              <m:t>n+0.4</m:t>
            </m:r>
          </m:den>
        </m:f>
      </m:oMath>
      <w:r w:rsidR="00B61558">
        <w:t xml:space="preserve"> (Bernard and Bos-Levenbach (1953))</w:t>
      </w:r>
    </w:p>
    <w:p w14:paraId="6F89476B" w14:textId="43E922D2" w:rsidR="00B61558" w:rsidRPr="00B6155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k-0.3175</m:t>
            </m:r>
          </m:num>
          <m:den>
            <m:r>
              <w:rPr>
                <w:rFonts w:ascii="Cambria Math" w:hAnsi="Cambria Math"/>
              </w:rPr>
              <m:t>n+0.3650</m:t>
            </m:r>
          </m:den>
        </m:f>
      </m:oMath>
      <w:r w:rsidR="00B61558">
        <w:t xml:space="preserve"> (National Institute of Standards and Technology (2013))</w:t>
      </w:r>
    </w:p>
    <w:p w14:paraId="697EDA31" w14:textId="65687218" w:rsidR="00B61558" w:rsidRPr="00B6155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k-0.326</m:t>
            </m:r>
          </m:num>
          <m:den>
            <m:r>
              <w:rPr>
                <w:rFonts w:ascii="Cambria Math" w:hAnsi="Cambria Math"/>
              </w:rPr>
              <m:t>n+0.348</m:t>
            </m:r>
          </m:den>
        </m:f>
      </m:oMath>
      <w:r w:rsidR="00B61558">
        <w:t xml:space="preserve"> (Hu and Yuang (2001))</w:t>
      </w:r>
    </w:p>
    <w:p w14:paraId="7A8547FD" w14:textId="1367E84D" w:rsidR="0029411D" w:rsidRPr="00B6155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den>
        </m:f>
      </m:oMath>
      <w:r w:rsidR="0029411D">
        <w:t xml:space="preserve"> (Wikipedia (2018a))</w:t>
      </w:r>
    </w:p>
    <w:p w14:paraId="394B0E8B" w14:textId="09BCD44F" w:rsidR="0029411D" w:rsidRPr="00B6155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k-0.375</m:t>
            </m:r>
          </m:num>
          <m:den>
            <m:r>
              <w:rPr>
                <w:rFonts w:ascii="Cambria Math" w:hAnsi="Cambria Math"/>
              </w:rPr>
              <m:t>n+0.250</m:t>
            </m:r>
          </m:den>
        </m:f>
      </m:oMath>
      <w:r w:rsidR="0029411D">
        <w:t xml:space="preserve"> (Blom (1958))</w:t>
      </w:r>
    </w:p>
    <w:p w14:paraId="495BC16B" w14:textId="0CE22453" w:rsidR="0029411D" w:rsidRPr="00B6155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m:t>
            </m:r>
          </m:num>
          <m:den>
            <m:r>
              <w:rPr>
                <w:rFonts w:ascii="Cambria Math" w:hAnsi="Cambria Math"/>
              </w:rPr>
              <m:t>n+0.2</m:t>
            </m:r>
          </m:den>
        </m:f>
      </m:oMath>
      <w:r w:rsidR="0029411D">
        <w:t xml:space="preserve"> (Cunnane (1978))</w:t>
      </w:r>
    </w:p>
    <w:p w14:paraId="7A1B52D9" w14:textId="476FAD6D" w:rsidR="0029411D" w:rsidRPr="00B6155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k-0.44</m:t>
            </m:r>
          </m:num>
          <m:den>
            <m:r>
              <w:rPr>
                <w:rFonts w:ascii="Cambria Math" w:hAnsi="Cambria Math"/>
              </w:rPr>
              <m:t>n+0.12</m:t>
            </m:r>
          </m:den>
        </m:f>
      </m:oMath>
      <w:r w:rsidR="0029411D">
        <w:t xml:space="preserve"> (Gringorton (1963))</w:t>
      </w:r>
    </w:p>
    <w:p w14:paraId="63987F32" w14:textId="357744D5" w:rsidR="0029411D" w:rsidRPr="00B6155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m:t>
            </m:r>
          </m:num>
          <m:den>
            <m:r>
              <w:rPr>
                <w:rFonts w:ascii="Cambria Math" w:hAnsi="Cambria Math"/>
              </w:rPr>
              <m:t>n</m:t>
            </m:r>
          </m:den>
        </m:f>
      </m:oMath>
      <w:r w:rsidR="0029411D">
        <w:t xml:space="preserve"> (Hazen (19</w:t>
      </w:r>
      <w:r w:rsidR="009A4C98">
        <w:t>1</w:t>
      </w:r>
      <w:r w:rsidR="0029411D">
        <w:t>3))</w:t>
      </w:r>
    </w:p>
    <w:p w14:paraId="461159DB" w14:textId="0E06174E" w:rsidR="00C47E7A"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k-0.567</m:t>
            </m:r>
          </m:num>
          <m:den>
            <m:r>
              <w:rPr>
                <w:rFonts w:ascii="Cambria Math" w:hAnsi="Cambria Math"/>
              </w:rPr>
              <m:t>n+0.134</m:t>
            </m:r>
          </m:den>
        </m:f>
      </m:oMath>
    </w:p>
    <w:p w14:paraId="1AB8CFF9" w14:textId="1320F7C9" w:rsidR="009A4C98" w:rsidRDefault="009B60B7"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k-1.0</m:t>
            </m:r>
          </m:num>
          <m:den>
            <m:r>
              <w:rPr>
                <w:rFonts w:ascii="Cambria Math" w:hAnsi="Cambria Math"/>
              </w:rPr>
              <m:t>n-1.0</m:t>
            </m:r>
          </m:den>
        </m:f>
      </m:oMath>
      <w:r w:rsidR="009A4C98">
        <w:t xml:space="preserve"> (Filliben (1975))</w:t>
      </w:r>
    </w:p>
    <w:p w14:paraId="72CE857A" w14:textId="06660C74" w:rsidR="009A4C98" w:rsidRPr="00B61558" w:rsidRDefault="009A4C98" w:rsidP="009A4C98">
      <w:pPr>
        <w:spacing w:after="200" w:line="360" w:lineRule="auto"/>
      </w:pPr>
      <w:r>
        <w:t xml:space="preserve">For a large sample size </w:t>
      </w:r>
      <m:oMath>
        <m:r>
          <w:rPr>
            <w:rFonts w:ascii="Cambria Math" w:hAnsi="Cambria Math"/>
          </w:rPr>
          <m:t>n</m:t>
        </m:r>
      </m:oMath>
      <w:r>
        <w:t>, there is little difference between these various expressions.</w:t>
      </w:r>
    </w:p>
    <w:p w14:paraId="77AC63E5" w14:textId="13F85F56" w:rsidR="005851DC" w:rsidRDefault="005851DC" w:rsidP="005851DC">
      <w:pPr>
        <w:spacing w:after="200" w:line="360" w:lineRule="auto"/>
      </w:pPr>
    </w:p>
    <w:p w14:paraId="3A6E2BA0" w14:textId="2F8C7A9C" w:rsidR="009A4C98" w:rsidRDefault="009A4C98" w:rsidP="005851DC">
      <w:pPr>
        <w:spacing w:after="200" w:line="360" w:lineRule="auto"/>
      </w:pPr>
    </w:p>
    <w:p w14:paraId="3B487236" w14:textId="27647193" w:rsidR="009A4C98" w:rsidRPr="009A4C98" w:rsidRDefault="009A4C98" w:rsidP="005851DC">
      <w:pPr>
        <w:spacing w:after="200" w:line="360" w:lineRule="auto"/>
        <w:rPr>
          <w:b/>
          <w:sz w:val="28"/>
          <w:szCs w:val="28"/>
        </w:rPr>
      </w:pPr>
      <w:r w:rsidRPr="009A4C98">
        <w:rPr>
          <w:b/>
          <w:sz w:val="28"/>
          <w:szCs w:val="28"/>
        </w:rPr>
        <w:t>Filliben’s Estimate</w:t>
      </w:r>
    </w:p>
    <w:p w14:paraId="5365EE04" w14:textId="0868F296" w:rsidR="009A4C98" w:rsidRDefault="009A4C98" w:rsidP="005851DC">
      <w:pPr>
        <w:spacing w:after="200" w:line="360" w:lineRule="auto"/>
      </w:pPr>
    </w:p>
    <w:p w14:paraId="3D2F23E2" w14:textId="4848C298" w:rsidR="009A4C98" w:rsidRDefault="009A4C98" w:rsidP="001759BE">
      <w:pPr>
        <w:pStyle w:val="ListParagraph"/>
        <w:numPr>
          <w:ilvl w:val="0"/>
          <w:numId w:val="76"/>
        </w:numPr>
        <w:spacing w:after="200" w:line="360" w:lineRule="auto"/>
      </w:pPr>
      <w:r w:rsidRPr="009A4C98">
        <w:rPr>
          <w:u w:val="single"/>
        </w:rPr>
        <w:t>Median Order Statistics of the Distribution</w:t>
      </w:r>
      <w:r>
        <w:t>: The order statistic medians are the medians of the order statistics of the distribution.</w:t>
      </w:r>
    </w:p>
    <w:p w14:paraId="34066DCB" w14:textId="77777777" w:rsidR="00244B96" w:rsidRDefault="009A4C98" w:rsidP="001759BE">
      <w:pPr>
        <w:pStyle w:val="ListParagraph"/>
        <w:numPr>
          <w:ilvl w:val="0"/>
          <w:numId w:val="76"/>
        </w:numPr>
        <w:spacing w:after="200" w:line="360" w:lineRule="auto"/>
      </w:pPr>
      <w:r>
        <w:rPr>
          <w:u w:val="single"/>
        </w:rPr>
        <w:t>Calculation from Uniform Distribution and Quantile Function</w:t>
      </w:r>
      <w:r w:rsidRPr="009A4C98">
        <w:t>:</w:t>
      </w:r>
      <w:r>
        <w:t xml:space="preserve"> These can be expressed in terms of the quantile function and the order statistics median for the continuous uniform distribution </w:t>
      </w:r>
      <w:r w:rsidR="00244B96">
        <w:t>using</w:t>
      </w:r>
    </w:p>
    <w:p w14:paraId="4F0004C9" w14:textId="77777777" w:rsidR="00244B96" w:rsidRDefault="00244B96" w:rsidP="00244B96">
      <w:pPr>
        <w:pStyle w:val="ListParagraph"/>
        <w:spacing w:after="200" w:line="360" w:lineRule="auto"/>
        <w:ind w:left="360"/>
        <w:rPr>
          <w:u w:val="single"/>
        </w:rPr>
      </w:pPr>
    </w:p>
    <w:p w14:paraId="5F7A0FCE" w14:textId="77777777" w:rsidR="00244B96" w:rsidRDefault="00244B96" w:rsidP="00244B96">
      <w:pPr>
        <w:pStyle w:val="ListParagraph"/>
        <w:spacing w:after="200"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i</m:t>
                  </m:r>
                </m:e>
              </m:d>
            </m:e>
          </m:d>
        </m:oMath>
      </m:oMathPara>
    </w:p>
    <w:p w14:paraId="3C443D64" w14:textId="77777777" w:rsidR="00244B96" w:rsidRDefault="00244B96" w:rsidP="00244B96">
      <w:pPr>
        <w:pStyle w:val="ListParagraph"/>
        <w:spacing w:after="200" w:line="360" w:lineRule="auto"/>
        <w:ind w:left="360"/>
      </w:pPr>
    </w:p>
    <w:p w14:paraId="2A5E249D" w14:textId="287ED286" w:rsidR="009A4C98" w:rsidRDefault="00244B96" w:rsidP="00244B96">
      <w:pPr>
        <w:pStyle w:val="ListParagraph"/>
        <w:spacing w:after="200" w:line="360" w:lineRule="auto"/>
        <w:ind w:left="360"/>
      </w:pPr>
      <w:r>
        <w:t xml:space="preserve">where </w:t>
      </w:r>
      <m:oMath>
        <m:r>
          <w:rPr>
            <w:rFonts w:ascii="Cambria Math" w:hAnsi="Cambria Math"/>
          </w:rPr>
          <m:t>U</m:t>
        </m:r>
        <m:d>
          <m:dPr>
            <m:ctrlPr>
              <w:rPr>
                <w:rFonts w:ascii="Cambria Math" w:hAnsi="Cambria Math"/>
                <w:i/>
              </w:rPr>
            </m:ctrlPr>
          </m:dPr>
          <m:e>
            <m:r>
              <w:rPr>
                <w:rFonts w:ascii="Cambria Math" w:hAnsi="Cambria Math"/>
              </w:rPr>
              <m:t>i</m:t>
            </m:r>
          </m:e>
        </m:d>
      </m:oMath>
      <w:r>
        <w:t xml:space="preserve"> is the uniform order statistics median function and </w:t>
      </w:r>
      <m:oMath>
        <m:r>
          <w:rPr>
            <w:rFonts w:ascii="Cambria Math" w:hAnsi="Cambria Math"/>
          </w:rPr>
          <m:t>G</m:t>
        </m:r>
      </m:oMath>
      <w:r>
        <w:t xml:space="preserve"> is the quantile function of the desired </w:t>
      </w:r>
      <w:proofErr w:type="gramStart"/>
      <w:r>
        <w:t>distribution.</w:t>
      </w:r>
      <w:proofErr w:type="gramEnd"/>
    </w:p>
    <w:p w14:paraId="217042E9" w14:textId="3E5C2B48" w:rsidR="00244B96" w:rsidRDefault="00244B96" w:rsidP="001759BE">
      <w:pPr>
        <w:pStyle w:val="ListParagraph"/>
        <w:numPr>
          <w:ilvl w:val="0"/>
          <w:numId w:val="76"/>
        </w:numPr>
        <w:spacing w:after="200" w:line="360" w:lineRule="auto"/>
      </w:pPr>
      <w:r>
        <w:rPr>
          <w:u w:val="single"/>
        </w:rPr>
        <w:lastRenderedPageBreak/>
        <w:t>Quantile Function as Inverse CDF</w:t>
      </w:r>
      <w:r w:rsidRPr="00244B96">
        <w:t>:</w:t>
      </w:r>
      <w:r>
        <w:t xml:space="preserve"> The quantile function is the inverse of the cumulative distribution function, i.e., the probability that </w:t>
      </w:r>
      <m:oMath>
        <m:r>
          <w:rPr>
            <w:rFonts w:ascii="Cambria Math" w:hAnsi="Cambria Math"/>
          </w:rPr>
          <m:t>X</m:t>
        </m:r>
      </m:oMath>
      <w:r>
        <w:t xml:space="preserve"> is equal to or less than some value. That is, given a probability, this is the corresponding quantile function for the desired distribution.</w:t>
      </w:r>
    </w:p>
    <w:p w14:paraId="6F762C9F" w14:textId="77777777" w:rsidR="00244B96" w:rsidRDefault="00244B96" w:rsidP="001759BE">
      <w:pPr>
        <w:pStyle w:val="ListParagraph"/>
        <w:numPr>
          <w:ilvl w:val="0"/>
          <w:numId w:val="76"/>
        </w:numPr>
        <w:spacing w:after="200" w:line="360" w:lineRule="auto"/>
      </w:pPr>
      <w:r>
        <w:rPr>
          <w:u w:val="single"/>
        </w:rPr>
        <w:t>Filliben’s Order Statistic Median Estimate</w:t>
      </w:r>
      <w:r w:rsidRPr="00244B96">
        <w:t>:</w:t>
      </w:r>
      <w:r>
        <w:t xml:space="preserve"> Filliben (1975) uses the following estimates for uniform order statistic medians:</w:t>
      </w:r>
    </w:p>
    <w:p w14:paraId="037CBBD3" w14:textId="77777777" w:rsidR="00244B96" w:rsidRDefault="00244B96" w:rsidP="00244B96">
      <w:pPr>
        <w:pStyle w:val="ListParagraph"/>
        <w:spacing w:after="200" w:line="360" w:lineRule="auto"/>
        <w:ind w:left="360"/>
        <w:rPr>
          <w:u w:val="single"/>
        </w:rPr>
      </w:pPr>
    </w:p>
    <w:p w14:paraId="48BFBEC6" w14:textId="77777777" w:rsidR="00244B96" w:rsidRDefault="00244B96" w:rsidP="00244B96">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
                  <m:f>
                    <m:fPr>
                      <m:ctrlPr>
                        <w:rPr>
                          <w:rFonts w:ascii="Cambria Math" w:hAnsi="Cambria Math"/>
                          <w:i/>
                        </w:rPr>
                      </m:ctrlPr>
                    </m:fPr>
                    <m:num>
                      <m:r>
                        <w:rPr>
                          <w:rFonts w:ascii="Cambria Math" w:hAnsi="Cambria Math"/>
                        </w:rPr>
                        <m:t>i-0.3175</m:t>
                      </m:r>
                    </m:num>
                    <m:den>
                      <m:r>
                        <w:rPr>
                          <w:rFonts w:ascii="Cambria Math" w:hAnsi="Cambria Math"/>
                        </w:rPr>
                        <m:t>n+0.3650</m:t>
                      </m:r>
                    </m:den>
                  </m:f>
                </m:e>
                <m:e>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e>
            </m:mr>
            <m:mr>
              <m:e>
                <m:r>
                  <w:rPr>
                    <w:rFonts w:ascii="Cambria Math" w:hAnsi="Cambria Math"/>
                  </w:rPr>
                  <m:t>i=2,⋯, n-1</m:t>
                </m:r>
              </m:e>
            </m:mr>
            <m:mr>
              <m:e>
                <m:r>
                  <w:rPr>
                    <w:rFonts w:ascii="Cambria Math" w:hAnsi="Cambria Math"/>
                  </w:rPr>
                  <m:t>i=n</m:t>
                </m:r>
              </m:e>
            </m:mr>
          </m:m>
        </m:oMath>
      </m:oMathPara>
    </w:p>
    <w:p w14:paraId="3BF5B62B" w14:textId="77777777" w:rsidR="00244B96" w:rsidRDefault="00244B96" w:rsidP="00244B96">
      <w:pPr>
        <w:pStyle w:val="ListParagraph"/>
        <w:spacing w:after="200" w:line="360" w:lineRule="auto"/>
        <w:ind w:left="360"/>
      </w:pPr>
    </w:p>
    <w:p w14:paraId="70F534E8" w14:textId="5C5A5095" w:rsidR="00244B96" w:rsidRDefault="00244B96" w:rsidP="00244B96">
      <w:pPr>
        <w:pStyle w:val="ListParagraph"/>
        <w:spacing w:after="200" w:line="360" w:lineRule="auto"/>
        <w:ind w:left="360"/>
      </w:pPr>
      <w:r>
        <w:t>The reason for this estimate is that the order statistic medians do not have a simple form.</w:t>
      </w:r>
    </w:p>
    <w:p w14:paraId="5C443B35" w14:textId="77777777" w:rsidR="009A4C98" w:rsidRDefault="009A4C98" w:rsidP="005851DC">
      <w:pPr>
        <w:spacing w:after="200" w:line="360" w:lineRule="auto"/>
      </w:pPr>
    </w:p>
    <w:p w14:paraId="42C9CD13" w14:textId="77777777" w:rsidR="009A4C98" w:rsidRDefault="009A4C98" w:rsidP="005851DC">
      <w:pPr>
        <w:spacing w:after="200" w:line="360" w:lineRule="auto"/>
      </w:pPr>
    </w:p>
    <w:p w14:paraId="18FFA53C" w14:textId="66FDC80A" w:rsidR="005851DC" w:rsidRPr="005851DC" w:rsidRDefault="005851DC" w:rsidP="005851DC">
      <w:pPr>
        <w:spacing w:after="200" w:line="360" w:lineRule="auto"/>
        <w:rPr>
          <w:b/>
          <w:sz w:val="28"/>
          <w:szCs w:val="28"/>
        </w:rPr>
      </w:pPr>
      <w:r w:rsidRPr="005851DC">
        <w:rPr>
          <w:b/>
          <w:sz w:val="28"/>
          <w:szCs w:val="28"/>
        </w:rPr>
        <w:t>References</w:t>
      </w:r>
    </w:p>
    <w:p w14:paraId="30F00991" w14:textId="03ABC2AA" w:rsidR="005851DC" w:rsidRDefault="005851DC" w:rsidP="005851DC">
      <w:pPr>
        <w:spacing w:after="200" w:line="360" w:lineRule="auto"/>
      </w:pPr>
    </w:p>
    <w:p w14:paraId="5B2B8BC3" w14:textId="0DD6735F" w:rsidR="00B61558" w:rsidRDefault="00B61558" w:rsidP="001759BE">
      <w:pPr>
        <w:pStyle w:val="ListParagraph"/>
        <w:numPr>
          <w:ilvl w:val="0"/>
          <w:numId w:val="67"/>
        </w:numPr>
        <w:spacing w:after="200" w:line="360" w:lineRule="auto"/>
      </w:pPr>
      <w:r>
        <w:t xml:space="preserve">Bernard, A., and E. C. Bos-Levenbach (1953): Het Uitzetten van Waarnemingen op Waarschijnlijkheids – Papier </w:t>
      </w:r>
      <w:r>
        <w:rPr>
          <w:i/>
        </w:rPr>
        <w:t>Statistica Neerlandica</w:t>
      </w:r>
      <w:r>
        <w:t xml:space="preserve"> </w:t>
      </w:r>
      <w:r>
        <w:rPr>
          <w:b/>
        </w:rPr>
        <w:t>7 (3)</w:t>
      </w:r>
      <w:r>
        <w:t xml:space="preserve"> 163-173</w:t>
      </w:r>
    </w:p>
    <w:p w14:paraId="4F0CBF5E" w14:textId="5A983C33" w:rsidR="0029411D" w:rsidRDefault="0029411D" w:rsidP="001759BE">
      <w:pPr>
        <w:pStyle w:val="ListParagraph"/>
        <w:numPr>
          <w:ilvl w:val="0"/>
          <w:numId w:val="67"/>
        </w:numPr>
        <w:spacing w:after="200" w:line="360" w:lineRule="auto"/>
      </w:pPr>
      <w:r>
        <w:t xml:space="preserve">Blom, G. (1958): </w:t>
      </w:r>
      <w:r>
        <w:rPr>
          <w:i/>
        </w:rPr>
        <w:t>Statistical Estimates and Transformed Beta Variables</w:t>
      </w:r>
      <w:r>
        <w:t xml:space="preserve"> </w:t>
      </w:r>
      <w:r>
        <w:rPr>
          <w:b/>
        </w:rPr>
        <w:t>John Wiley and Sons</w:t>
      </w:r>
      <w:r>
        <w:t xml:space="preserve"> New York</w:t>
      </w:r>
    </w:p>
    <w:p w14:paraId="1D4A4546" w14:textId="0DD96DC6" w:rsidR="0029411D" w:rsidRDefault="0029411D" w:rsidP="001759BE">
      <w:pPr>
        <w:pStyle w:val="ListParagraph"/>
        <w:numPr>
          <w:ilvl w:val="0"/>
          <w:numId w:val="67"/>
        </w:numPr>
        <w:spacing w:after="200" w:line="360" w:lineRule="auto"/>
      </w:pPr>
      <w:r>
        <w:t xml:space="preserve">Cunnane, C. (1978): Unbiased Plotting Positions – A Review </w:t>
      </w:r>
      <w:r>
        <w:rPr>
          <w:i/>
        </w:rPr>
        <w:t>Journal of Hydrology</w:t>
      </w:r>
      <w:r>
        <w:t xml:space="preserve"> </w:t>
      </w:r>
      <w:r>
        <w:rPr>
          <w:b/>
        </w:rPr>
        <w:t>37 (3)</w:t>
      </w:r>
      <w:r>
        <w:t xml:space="preserve"> 205-222</w:t>
      </w:r>
    </w:p>
    <w:p w14:paraId="243729D8" w14:textId="2C297F7E" w:rsidR="00D82B41" w:rsidRDefault="00D82B41" w:rsidP="001759BE">
      <w:pPr>
        <w:pStyle w:val="ListParagraph"/>
        <w:numPr>
          <w:ilvl w:val="0"/>
          <w:numId w:val="67"/>
        </w:numPr>
        <w:spacing w:after="200" w:line="360" w:lineRule="auto"/>
      </w:pPr>
      <w:r>
        <w:t xml:space="preserve">Gibbons, J. D., and S. Chakraborti (2003): </w:t>
      </w:r>
      <w:r>
        <w:rPr>
          <w:i/>
        </w:rPr>
        <w:t>Non-parametric Statistical Inference 4</w:t>
      </w:r>
      <w:r w:rsidRPr="00D82B41">
        <w:rPr>
          <w:i/>
          <w:vertAlign w:val="superscript"/>
        </w:rPr>
        <w:t>th</w:t>
      </w:r>
      <w:r>
        <w:rPr>
          <w:i/>
        </w:rPr>
        <w:t xml:space="preserve"> Edition</w:t>
      </w:r>
      <w:r>
        <w:t xml:space="preserve"> </w:t>
      </w:r>
      <w:r>
        <w:rPr>
          <w:b/>
        </w:rPr>
        <w:t>CRC Press</w:t>
      </w:r>
    </w:p>
    <w:p w14:paraId="0806A141" w14:textId="2334CB3D" w:rsidR="0029411D" w:rsidRDefault="0029411D" w:rsidP="001759BE">
      <w:pPr>
        <w:pStyle w:val="ListParagraph"/>
        <w:numPr>
          <w:ilvl w:val="0"/>
          <w:numId w:val="67"/>
        </w:numPr>
        <w:spacing w:after="200" w:line="360" w:lineRule="auto"/>
      </w:pPr>
      <w:r>
        <w:t xml:space="preserve">Gringorton, I. I. (1963): A Plotting Rule for Extreme Probability Paper </w:t>
      </w:r>
      <w:r>
        <w:rPr>
          <w:i/>
        </w:rPr>
        <w:t>Journal of Geophysical Research</w:t>
      </w:r>
      <w:r>
        <w:t xml:space="preserve"> </w:t>
      </w:r>
      <w:r>
        <w:rPr>
          <w:b/>
        </w:rPr>
        <w:t>68 (3)</w:t>
      </w:r>
      <w:r>
        <w:t xml:space="preserve"> 813-814</w:t>
      </w:r>
    </w:p>
    <w:p w14:paraId="08CE165C" w14:textId="63567D02" w:rsidR="00964361" w:rsidRDefault="00964361" w:rsidP="001759BE">
      <w:pPr>
        <w:pStyle w:val="ListParagraph"/>
        <w:numPr>
          <w:ilvl w:val="0"/>
          <w:numId w:val="67"/>
        </w:numPr>
        <w:spacing w:after="200" w:line="360" w:lineRule="auto"/>
      </w:pPr>
      <w:r>
        <w:t xml:space="preserve">Filliben, J. J. (1975): The Probability Plot Correlation Coefficient Test for Normality </w:t>
      </w:r>
      <w:r>
        <w:rPr>
          <w:i/>
        </w:rPr>
        <w:t>Technometrics, American Society for Quality</w:t>
      </w:r>
      <w:r>
        <w:t xml:space="preserve"> </w:t>
      </w:r>
      <w:r>
        <w:rPr>
          <w:b/>
        </w:rPr>
        <w:t>17 (1)</w:t>
      </w:r>
      <w:r>
        <w:t xml:space="preserve"> 111-117</w:t>
      </w:r>
    </w:p>
    <w:p w14:paraId="3E9AD3F6" w14:textId="6F0E0B22" w:rsidR="00B51789" w:rsidRDefault="00B51789" w:rsidP="001759BE">
      <w:pPr>
        <w:pStyle w:val="ListParagraph"/>
        <w:numPr>
          <w:ilvl w:val="0"/>
          <w:numId w:val="67"/>
        </w:numPr>
        <w:spacing w:after="200" w:line="360" w:lineRule="auto"/>
      </w:pPr>
      <w:r>
        <w:lastRenderedPageBreak/>
        <w:t xml:space="preserve">Gnanadesikan, R. (1977): </w:t>
      </w:r>
      <w:r>
        <w:rPr>
          <w:i/>
        </w:rPr>
        <w:t>Methods for Statistical Analysis of Multivariate Observations</w:t>
      </w:r>
      <w:r>
        <w:t xml:space="preserve"> </w:t>
      </w:r>
      <w:r>
        <w:rPr>
          <w:b/>
        </w:rPr>
        <w:t>Wiley</w:t>
      </w:r>
    </w:p>
    <w:p w14:paraId="63B1480A" w14:textId="3DBA8383" w:rsidR="009A4C98" w:rsidRDefault="009A4C98" w:rsidP="001759BE">
      <w:pPr>
        <w:pStyle w:val="ListParagraph"/>
        <w:numPr>
          <w:ilvl w:val="0"/>
          <w:numId w:val="67"/>
        </w:numPr>
        <w:spacing w:after="200" w:line="360" w:lineRule="auto"/>
      </w:pPr>
      <w:r>
        <w:t xml:space="preserve">Hazen, A. (1913): Storage to be Provided Impounding Reservoirs for Municipal Water Supply </w:t>
      </w:r>
      <w:r>
        <w:rPr>
          <w:i/>
        </w:rPr>
        <w:t>Proceedings of the American Society of Civil Engineers</w:t>
      </w:r>
      <w:r>
        <w:t xml:space="preserve"> </w:t>
      </w:r>
      <w:r>
        <w:rPr>
          <w:b/>
        </w:rPr>
        <w:t xml:space="preserve">39 (9) </w:t>
      </w:r>
      <w:r>
        <w:t>1943-2044</w:t>
      </w:r>
    </w:p>
    <w:p w14:paraId="620B6BB0" w14:textId="3B987AF1" w:rsidR="0062295E" w:rsidRDefault="0062295E" w:rsidP="001759BE">
      <w:pPr>
        <w:pStyle w:val="ListParagraph"/>
        <w:numPr>
          <w:ilvl w:val="0"/>
          <w:numId w:val="67"/>
        </w:numPr>
        <w:spacing w:after="200" w:line="360" w:lineRule="auto"/>
      </w:pPr>
      <w:r>
        <w:t xml:space="preserve">Madsen, H. O., S. Krenk, and N. C. Lind (2006): </w:t>
      </w:r>
      <w:r>
        <w:rPr>
          <w:i/>
        </w:rPr>
        <w:t>Methods of Structural Safety</w:t>
      </w:r>
      <w:r>
        <w:t xml:space="preserve"> </w:t>
      </w:r>
      <w:r>
        <w:rPr>
          <w:b/>
        </w:rPr>
        <w:t>Courier Corporation</w:t>
      </w:r>
    </w:p>
    <w:p w14:paraId="6877C49F" w14:textId="61E9AC5A" w:rsidR="0062295E" w:rsidRDefault="0062295E" w:rsidP="001759BE">
      <w:pPr>
        <w:pStyle w:val="ListParagraph"/>
        <w:numPr>
          <w:ilvl w:val="0"/>
          <w:numId w:val="67"/>
        </w:numPr>
        <w:spacing w:after="200" w:line="360" w:lineRule="auto"/>
      </w:pPr>
      <w:r>
        <w:t xml:space="preserve">Makkonen, L (2008): Bringing Closure to the Plotting Position Controversy </w:t>
      </w:r>
      <w:r>
        <w:rPr>
          <w:i/>
        </w:rPr>
        <w:t>Communications in Statistics – Theory and Methods</w:t>
      </w:r>
      <w:r>
        <w:t xml:space="preserve"> </w:t>
      </w:r>
      <w:r>
        <w:rPr>
          <w:b/>
        </w:rPr>
        <w:t>37 (3)</w:t>
      </w:r>
      <w:r>
        <w:t xml:space="preserve"> 460-467</w:t>
      </w:r>
    </w:p>
    <w:p w14:paraId="5C85DF45" w14:textId="4328E950" w:rsidR="00B61558" w:rsidRDefault="00B61558" w:rsidP="001759BE">
      <w:pPr>
        <w:pStyle w:val="ListParagraph"/>
        <w:numPr>
          <w:ilvl w:val="0"/>
          <w:numId w:val="67"/>
        </w:numPr>
        <w:spacing w:after="200" w:line="360" w:lineRule="auto"/>
      </w:pPr>
      <w:r>
        <w:t xml:space="preserve">National Institute of Standards and Technology (2013): </w:t>
      </w:r>
      <w:hyperlink r:id="rId23" w:history="1">
        <w:r w:rsidRPr="00B61558">
          <w:rPr>
            <w:rStyle w:val="Hyperlink"/>
          </w:rPr>
          <w:t>Normal Probability Plot</w:t>
        </w:r>
      </w:hyperlink>
    </w:p>
    <w:p w14:paraId="2F0D5991" w14:textId="6016DF0C" w:rsidR="00B51789" w:rsidRDefault="00B51789" w:rsidP="001759BE">
      <w:pPr>
        <w:pStyle w:val="ListParagraph"/>
        <w:numPr>
          <w:ilvl w:val="0"/>
          <w:numId w:val="67"/>
        </w:numPr>
        <w:spacing w:after="200" w:line="360" w:lineRule="auto"/>
      </w:pPr>
      <w:r>
        <w:t xml:space="preserve">Thode, H. C. (2002): </w:t>
      </w:r>
      <w:r>
        <w:rPr>
          <w:i/>
        </w:rPr>
        <w:t>Testing for Normality</w:t>
      </w:r>
      <w:r>
        <w:t xml:space="preserve"> </w:t>
      </w:r>
      <w:r>
        <w:rPr>
          <w:b/>
        </w:rPr>
        <w:t>Marcel Dekker</w:t>
      </w:r>
      <w:r>
        <w:t xml:space="preserve"> New York</w:t>
      </w:r>
    </w:p>
    <w:p w14:paraId="3BF3FA70" w14:textId="5C8D7149" w:rsidR="00E874CF" w:rsidRDefault="00E874CF" w:rsidP="001759BE">
      <w:pPr>
        <w:pStyle w:val="ListParagraph"/>
        <w:numPr>
          <w:ilvl w:val="0"/>
          <w:numId w:val="67"/>
        </w:numPr>
        <w:spacing w:after="200" w:line="360" w:lineRule="auto"/>
      </w:pPr>
      <w:r>
        <w:t xml:space="preserve">Weibull, W (1939): </w:t>
      </w:r>
      <w:r>
        <w:rPr>
          <w:i/>
        </w:rPr>
        <w:t>The Statistical Theory of the Strength of Materials</w:t>
      </w:r>
      <w:r>
        <w:t xml:space="preserve"> </w:t>
      </w:r>
      <w:r>
        <w:rPr>
          <w:b/>
        </w:rPr>
        <w:t>IVA Handlingar, Royal Swedish Academy of Engineering Sciences 151</w:t>
      </w:r>
    </w:p>
    <w:p w14:paraId="6F57B611" w14:textId="65FD27FD" w:rsidR="005851DC" w:rsidRDefault="005851DC" w:rsidP="001759BE">
      <w:pPr>
        <w:pStyle w:val="ListParagraph"/>
        <w:numPr>
          <w:ilvl w:val="0"/>
          <w:numId w:val="67"/>
        </w:numPr>
        <w:spacing w:after="200" w:line="360" w:lineRule="auto"/>
      </w:pPr>
      <w:r>
        <w:t xml:space="preserve">Wilk, M. B., and R. Gnanadesikan (1968): Probability Plotting Methods for the Analysis of Data </w:t>
      </w:r>
      <w:r w:rsidRPr="005851DC">
        <w:rPr>
          <w:i/>
        </w:rPr>
        <w:t>Biometrika</w:t>
      </w:r>
      <w:r>
        <w:t xml:space="preserve"> </w:t>
      </w:r>
      <w:r w:rsidRPr="005851DC">
        <w:rPr>
          <w:b/>
        </w:rPr>
        <w:t>55 (1)</w:t>
      </w:r>
      <w:r>
        <w:t xml:space="preserve"> 1-17</w:t>
      </w:r>
    </w:p>
    <w:p w14:paraId="75FA9841" w14:textId="797894D6" w:rsidR="0029411D" w:rsidRDefault="0029411D" w:rsidP="001759BE">
      <w:pPr>
        <w:pStyle w:val="ListParagraph"/>
        <w:numPr>
          <w:ilvl w:val="0"/>
          <w:numId w:val="67"/>
        </w:numPr>
        <w:spacing w:after="200" w:line="360" w:lineRule="auto"/>
      </w:pPr>
      <w:r>
        <w:t xml:space="preserve">Wikipedia (2018a): </w:t>
      </w:r>
      <w:hyperlink r:id="rId24" w:history="1">
        <w:r>
          <w:rPr>
            <w:rStyle w:val="Hyperlink"/>
          </w:rPr>
          <w:t>BMDP</w:t>
        </w:r>
      </w:hyperlink>
    </w:p>
    <w:p w14:paraId="550277CD" w14:textId="72EDF3DC" w:rsidR="005851DC" w:rsidRDefault="005851DC" w:rsidP="001759BE">
      <w:pPr>
        <w:pStyle w:val="ListParagraph"/>
        <w:numPr>
          <w:ilvl w:val="0"/>
          <w:numId w:val="67"/>
        </w:numPr>
        <w:spacing w:after="200" w:line="360" w:lineRule="auto"/>
      </w:pPr>
      <w:r>
        <w:t xml:space="preserve">Wikipedia (2018b): </w:t>
      </w:r>
      <w:hyperlink r:id="rId25" w:history="1">
        <w:r w:rsidRPr="005851DC">
          <w:rPr>
            <w:rStyle w:val="Hyperlink"/>
          </w:rPr>
          <w:t>Q-Q Plot</w:t>
        </w:r>
      </w:hyperlink>
    </w:p>
    <w:p w14:paraId="2DB12367" w14:textId="4D5EAF55" w:rsidR="00B61558" w:rsidRPr="005851DC" w:rsidRDefault="00B61558" w:rsidP="001759BE">
      <w:pPr>
        <w:pStyle w:val="ListParagraph"/>
        <w:numPr>
          <w:ilvl w:val="0"/>
          <w:numId w:val="67"/>
        </w:numPr>
        <w:spacing w:after="200" w:line="360" w:lineRule="auto"/>
      </w:pPr>
      <w:r>
        <w:t xml:space="preserve">Yu, C. H., and C. C. Huang (2001): A Distribution Free Plotting Position </w:t>
      </w:r>
      <w:r w:rsidR="0029411D">
        <w:rPr>
          <w:i/>
        </w:rPr>
        <w:t>Stochastic Environmental Research and Risk Assessment</w:t>
      </w:r>
      <w:r w:rsidR="0029411D">
        <w:t xml:space="preserve"> </w:t>
      </w:r>
      <w:r w:rsidR="0029411D">
        <w:rPr>
          <w:b/>
        </w:rPr>
        <w:t>15 (6)</w:t>
      </w:r>
      <w:r w:rsidR="0029411D">
        <w:t xml:space="preserve"> 462-476</w:t>
      </w:r>
    </w:p>
    <w:p w14:paraId="7E578603" w14:textId="77777777" w:rsidR="00501882" w:rsidRDefault="00501882">
      <w:pPr>
        <w:spacing w:after="200" w:line="276" w:lineRule="auto"/>
      </w:pPr>
      <w:r>
        <w:br w:type="page"/>
      </w:r>
    </w:p>
    <w:p w14:paraId="0760CF70" w14:textId="77777777" w:rsidR="00501882" w:rsidRDefault="00501882" w:rsidP="00501882">
      <w:pPr>
        <w:spacing w:after="200" w:line="360" w:lineRule="auto"/>
      </w:pPr>
    </w:p>
    <w:p w14:paraId="6D4566CF" w14:textId="77777777" w:rsidR="00501882" w:rsidRPr="00501882" w:rsidRDefault="00501882" w:rsidP="00501882">
      <w:pPr>
        <w:spacing w:after="200" w:line="360" w:lineRule="auto"/>
        <w:jc w:val="center"/>
        <w:rPr>
          <w:b/>
          <w:sz w:val="32"/>
          <w:szCs w:val="32"/>
        </w:rPr>
      </w:pPr>
      <w:r w:rsidRPr="00501882">
        <w:rPr>
          <w:b/>
          <w:sz w:val="32"/>
          <w:szCs w:val="32"/>
        </w:rPr>
        <w:t>Chi-Squared Distribution</w:t>
      </w:r>
    </w:p>
    <w:p w14:paraId="39CBBF39" w14:textId="77777777" w:rsidR="00501882" w:rsidRDefault="00501882" w:rsidP="00501882">
      <w:pPr>
        <w:spacing w:after="200" w:line="360" w:lineRule="auto"/>
      </w:pPr>
    </w:p>
    <w:p w14:paraId="57F8BAB5" w14:textId="77777777" w:rsidR="00501882" w:rsidRDefault="00501882" w:rsidP="00501882">
      <w:pPr>
        <w:spacing w:after="200" w:line="360" w:lineRule="auto"/>
      </w:pPr>
    </w:p>
    <w:p w14:paraId="68570B11" w14:textId="77777777" w:rsidR="00501882" w:rsidRPr="00501882" w:rsidRDefault="00501882" w:rsidP="00501882">
      <w:pPr>
        <w:spacing w:after="200" w:line="360" w:lineRule="auto"/>
        <w:rPr>
          <w:b/>
          <w:sz w:val="28"/>
          <w:szCs w:val="28"/>
        </w:rPr>
      </w:pPr>
      <w:r w:rsidRPr="00501882">
        <w:rPr>
          <w:b/>
          <w:sz w:val="28"/>
          <w:szCs w:val="28"/>
        </w:rPr>
        <w:t>Overview</w:t>
      </w:r>
    </w:p>
    <w:p w14:paraId="6A332192" w14:textId="77777777" w:rsidR="00501882" w:rsidRDefault="00501882" w:rsidP="00501882">
      <w:pPr>
        <w:spacing w:after="200" w:line="360" w:lineRule="auto"/>
      </w:pPr>
    </w:p>
    <w:p w14:paraId="2275D017" w14:textId="60E943BC" w:rsidR="00501882" w:rsidRDefault="00501882" w:rsidP="0050446C">
      <w:pPr>
        <w:pStyle w:val="ListParagraph"/>
        <w:numPr>
          <w:ilvl w:val="0"/>
          <w:numId w:val="77"/>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w:t>
      </w:r>
      <w:proofErr w:type="gramStart"/>
      <w:r>
        <w:t>is</w:t>
      </w:r>
      <w:proofErr w:type="gramEnd"/>
      <w:r>
        <w:t xml:space="preserve"> the distribution of the sum of the squares of </w:t>
      </w:r>
      <m:oMath>
        <m:r>
          <w:rPr>
            <w:rFonts w:ascii="Cambria Math" w:hAnsi="Cambria Math"/>
          </w:rPr>
          <m:t>k</m:t>
        </m:r>
      </m:oMath>
      <w:r>
        <w:t xml:space="preserve"> independent standard normal random variables (Wikipedia (2019)).</w:t>
      </w:r>
    </w:p>
    <w:p w14:paraId="6FD86394" w14:textId="516FEEC2" w:rsidR="00501882" w:rsidRDefault="00501882" w:rsidP="0050446C">
      <w:pPr>
        <w:pStyle w:val="ListParagraph"/>
        <w:numPr>
          <w:ilvl w:val="0"/>
          <w:numId w:val="77"/>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w:t>
      </w:r>
      <w:r w:rsidR="00256F8F">
        <w:t>Mood, Graybill, and Boes (1974), Johnson, Klotz, and Balakrishnan (1994), Abramowitz and Stegun (2007), National Institute of Standards and Technology (2019)).</w:t>
      </w:r>
    </w:p>
    <w:p w14:paraId="4E2766F6" w14:textId="264AAB03" w:rsidR="00256F8F" w:rsidRDefault="00256F8F" w:rsidP="0050446C">
      <w:pPr>
        <w:pStyle w:val="ListParagraph"/>
        <w:numPr>
          <w:ilvl w:val="0"/>
          <w:numId w:val="77"/>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5A81646C" w14:textId="045B1155" w:rsidR="00256F8F" w:rsidRDefault="00256F8F" w:rsidP="0050446C">
      <w:pPr>
        <w:pStyle w:val="ListParagraph"/>
        <w:numPr>
          <w:ilvl w:val="0"/>
          <w:numId w:val="77"/>
        </w:numPr>
        <w:spacing w:after="200" w:line="360" w:lineRule="auto"/>
      </w:pPr>
      <w:r>
        <w:rPr>
          <w:u w:val="single"/>
        </w:rPr>
        <w:t>Common Uses of the Distribution</w:t>
      </w:r>
      <w:r w:rsidRPr="00256F8F">
        <w:t>:</w:t>
      </w:r>
      <w:r>
        <w:t xml:space="preserve"> The chi-squared distribution is used in the common chi-squared tests</w:t>
      </w:r>
      <w:r w:rsidR="00427F26">
        <w:t xml:space="preserve">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34B4A61F" w14:textId="648FAD2F" w:rsidR="00427F26" w:rsidRDefault="00427F26" w:rsidP="0050446C">
      <w:pPr>
        <w:pStyle w:val="ListParagraph"/>
        <w:numPr>
          <w:ilvl w:val="0"/>
          <w:numId w:val="77"/>
        </w:numPr>
        <w:spacing w:after="200" w:line="360" w:lineRule="auto"/>
      </w:pPr>
      <w:r>
        <w:rPr>
          <w:u w:val="single"/>
        </w:rPr>
        <w:t>Analysis of Variance by Ranks</w:t>
      </w:r>
      <w:r w:rsidRPr="00427F26">
        <w:t>:</w:t>
      </w:r>
      <w:r>
        <w:t xml:space="preserve"> Many other statistical tests also use this </w:t>
      </w:r>
      <w:proofErr w:type="gramStart"/>
      <w:r>
        <w:t>distribution,,</w:t>
      </w:r>
      <w:proofErr w:type="gramEnd"/>
      <w:r>
        <w:t xml:space="preserve"> such as Friedman’s analysis of variance by ranks.</w:t>
      </w:r>
    </w:p>
    <w:p w14:paraId="76F3CF72" w14:textId="5BD46398" w:rsidR="00427F26" w:rsidRDefault="00427F26" w:rsidP="00427F26">
      <w:pPr>
        <w:spacing w:after="200" w:line="360" w:lineRule="auto"/>
      </w:pPr>
    </w:p>
    <w:p w14:paraId="7DFDA8D7" w14:textId="0293523A" w:rsidR="00427F26" w:rsidRDefault="00427F26" w:rsidP="00427F26">
      <w:pPr>
        <w:spacing w:after="200" w:line="360" w:lineRule="auto"/>
      </w:pPr>
    </w:p>
    <w:p w14:paraId="68C63ECE" w14:textId="7AF16A59" w:rsidR="00427F26" w:rsidRPr="00427F26" w:rsidRDefault="00427F26" w:rsidP="00427F26">
      <w:pPr>
        <w:spacing w:after="200" w:line="360" w:lineRule="auto"/>
        <w:rPr>
          <w:b/>
          <w:sz w:val="28"/>
          <w:szCs w:val="28"/>
        </w:rPr>
      </w:pPr>
      <w:r w:rsidRPr="00427F26">
        <w:rPr>
          <w:b/>
          <w:sz w:val="28"/>
          <w:szCs w:val="28"/>
        </w:rPr>
        <w:lastRenderedPageBreak/>
        <w:t>Definition</w:t>
      </w:r>
    </w:p>
    <w:p w14:paraId="1A89C402" w14:textId="0B85CEDE" w:rsidR="00427F26" w:rsidRDefault="00427F26" w:rsidP="00427F26">
      <w:pPr>
        <w:spacing w:after="200" w:line="360" w:lineRule="auto"/>
      </w:pPr>
    </w:p>
    <w:p w14:paraId="1E0E162C" w14:textId="77777777" w:rsidR="000F67E4" w:rsidRDefault="00427F26" w:rsidP="0050446C">
      <w:pPr>
        <w:pStyle w:val="ListParagraph"/>
        <w:numPr>
          <w:ilvl w:val="0"/>
          <w:numId w:val="78"/>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5EDA80D1" w14:textId="77777777" w:rsidR="000F67E4" w:rsidRPr="000F67E4" w:rsidRDefault="000F67E4" w:rsidP="000F67E4">
      <w:pPr>
        <w:spacing w:after="200" w:line="360" w:lineRule="auto"/>
        <w:rPr>
          <w:u w:val="single"/>
        </w:rPr>
      </w:pPr>
    </w:p>
    <w:p w14:paraId="358E798C" w14:textId="77777777" w:rsidR="000F67E4" w:rsidRDefault="00427F26" w:rsidP="000F67E4">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316A9DA4" w14:textId="77777777" w:rsidR="000F67E4" w:rsidRDefault="000F67E4" w:rsidP="000F67E4">
      <w:pPr>
        <w:spacing w:after="200" w:line="360" w:lineRule="auto"/>
      </w:pPr>
    </w:p>
    <w:p w14:paraId="275DD16C" w14:textId="229EC1B5" w:rsidR="00427F26" w:rsidRDefault="00427F26" w:rsidP="000F67E4">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AA7F2A8" w14:textId="77777777" w:rsidR="000F67E4" w:rsidRDefault="003728CF" w:rsidP="0050446C">
      <w:pPr>
        <w:pStyle w:val="ListParagraph"/>
        <w:numPr>
          <w:ilvl w:val="0"/>
          <w:numId w:val="78"/>
        </w:numPr>
        <w:spacing w:after="200" w:line="360" w:lineRule="auto"/>
      </w:pPr>
      <w:r>
        <w:rPr>
          <w:u w:val="single"/>
        </w:rPr>
        <w:t>Chi-Squared Representation and Parametrization</w:t>
      </w:r>
      <w:r w:rsidRPr="003728CF">
        <w:t>:</w:t>
      </w:r>
      <w:r>
        <w:t xml:space="preserve"> </w:t>
      </w:r>
      <w:r w:rsidR="000F67E4">
        <w:t>This is usually denoted as</w:t>
      </w:r>
    </w:p>
    <w:p w14:paraId="7162F3A0" w14:textId="77777777" w:rsidR="000F67E4" w:rsidRPr="000F67E4" w:rsidRDefault="000F67E4" w:rsidP="000F67E4">
      <w:pPr>
        <w:spacing w:after="200" w:line="360" w:lineRule="auto"/>
        <w:rPr>
          <w:u w:val="single"/>
        </w:rPr>
      </w:pPr>
    </w:p>
    <w:p w14:paraId="73C284BD" w14:textId="77777777" w:rsidR="000F67E4" w:rsidRDefault="000F67E4" w:rsidP="000F67E4">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0408596" w14:textId="77777777" w:rsidR="000F67E4" w:rsidRDefault="000F67E4" w:rsidP="000F67E4">
      <w:pPr>
        <w:spacing w:after="200" w:line="360" w:lineRule="auto"/>
      </w:pPr>
    </w:p>
    <w:p w14:paraId="7F59ABD3" w14:textId="77777777" w:rsidR="000F67E4" w:rsidRDefault="000F67E4" w:rsidP="000F67E4">
      <w:pPr>
        <w:pStyle w:val="ListParagraph"/>
        <w:spacing w:after="200" w:line="360" w:lineRule="auto"/>
        <w:ind w:left="360"/>
      </w:pPr>
      <w:r>
        <w:t>or</w:t>
      </w:r>
    </w:p>
    <w:p w14:paraId="7A5E4F3B" w14:textId="77777777" w:rsidR="000F67E4" w:rsidRDefault="000F67E4" w:rsidP="000F67E4">
      <w:pPr>
        <w:spacing w:after="200" w:line="360" w:lineRule="auto"/>
      </w:pPr>
    </w:p>
    <w:p w14:paraId="64759A7A" w14:textId="77777777" w:rsidR="000F67E4" w:rsidRDefault="000F67E4" w:rsidP="000F67E4">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2704AA" w14:textId="77777777" w:rsidR="000F67E4" w:rsidRDefault="000F67E4" w:rsidP="000F67E4">
      <w:pPr>
        <w:spacing w:after="200" w:line="360" w:lineRule="auto"/>
      </w:pPr>
    </w:p>
    <w:p w14:paraId="7B0919BB" w14:textId="1C78361B" w:rsidR="000F67E4" w:rsidRDefault="000F67E4" w:rsidP="000F67E4">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5F23D074" w14:textId="10C91A13" w:rsidR="000F67E4" w:rsidRDefault="000F67E4" w:rsidP="000F67E4">
      <w:pPr>
        <w:spacing w:after="200" w:line="360" w:lineRule="auto"/>
      </w:pPr>
    </w:p>
    <w:p w14:paraId="0DFA171C" w14:textId="447A1E1B" w:rsidR="000F67E4" w:rsidRDefault="000F67E4" w:rsidP="000F67E4">
      <w:pPr>
        <w:spacing w:after="200" w:line="360" w:lineRule="auto"/>
      </w:pPr>
    </w:p>
    <w:p w14:paraId="1BE1C236" w14:textId="41F1FE37" w:rsidR="000F67E4" w:rsidRPr="000F67E4" w:rsidRDefault="000F67E4" w:rsidP="000F67E4">
      <w:pPr>
        <w:spacing w:after="200" w:line="360" w:lineRule="auto"/>
        <w:rPr>
          <w:b/>
          <w:sz w:val="28"/>
          <w:szCs w:val="28"/>
        </w:rPr>
      </w:pPr>
      <w:r w:rsidRPr="000F67E4">
        <w:rPr>
          <w:b/>
          <w:sz w:val="28"/>
          <w:szCs w:val="28"/>
        </w:rPr>
        <w:lastRenderedPageBreak/>
        <w:t>Introduction</w:t>
      </w:r>
    </w:p>
    <w:p w14:paraId="7BB25D11" w14:textId="51DC6C85" w:rsidR="000F67E4" w:rsidRDefault="000F67E4" w:rsidP="000F67E4">
      <w:pPr>
        <w:spacing w:after="200" w:line="360" w:lineRule="auto"/>
      </w:pPr>
    </w:p>
    <w:p w14:paraId="103C0E93" w14:textId="5ACFAFCC" w:rsidR="000F67E4" w:rsidRDefault="000F67E4" w:rsidP="0050446C">
      <w:pPr>
        <w:pStyle w:val="ListParagraph"/>
        <w:numPr>
          <w:ilvl w:val="0"/>
          <w:numId w:val="79"/>
        </w:numPr>
        <w:spacing w:after="200" w:line="360" w:lineRule="auto"/>
      </w:pPr>
      <w:r w:rsidRPr="000F67E4">
        <w:rPr>
          <w:u w:val="single"/>
        </w:rPr>
        <w:t>Primary Use in Hypothesis Testing</w:t>
      </w:r>
      <w:r>
        <w:t>: The chi-squared distribution is used primarily in hypothesis testing.</w:t>
      </w:r>
    </w:p>
    <w:p w14:paraId="6C980E4E" w14:textId="4C6BAAD5" w:rsidR="000F67E4" w:rsidRDefault="000F67E4" w:rsidP="0050446C">
      <w:pPr>
        <w:pStyle w:val="ListParagraph"/>
        <w:numPr>
          <w:ilvl w:val="0"/>
          <w:numId w:val="79"/>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6C20FEAD" w14:textId="3B09260E" w:rsidR="000F67E4" w:rsidRDefault="000F67E4" w:rsidP="0050446C">
      <w:pPr>
        <w:pStyle w:val="ListParagraph"/>
        <w:numPr>
          <w:ilvl w:val="0"/>
          <w:numId w:val="79"/>
        </w:numPr>
        <w:spacing w:after="200" w:line="360" w:lineRule="auto"/>
      </w:pPr>
      <w:r>
        <w:rPr>
          <w:u w:val="single"/>
        </w:rPr>
        <w:t>Typical Hypothesis Test Use Cases</w:t>
      </w:r>
      <w:r w:rsidRPr="000F67E4">
        <w:t>:</w:t>
      </w:r>
      <w:r>
        <w:t xml:space="preserve"> It arises in the following hypothesis tests, among others:</w:t>
      </w:r>
    </w:p>
    <w:p w14:paraId="6905B802" w14:textId="1E907B99" w:rsidR="000F67E4" w:rsidRDefault="000F67E4" w:rsidP="0050446C">
      <w:pPr>
        <w:pStyle w:val="ListParagraph"/>
        <w:numPr>
          <w:ilvl w:val="1"/>
          <w:numId w:val="79"/>
        </w:numPr>
        <w:spacing w:after="200" w:line="360" w:lineRule="auto"/>
      </w:pPr>
      <w:r>
        <w:t>Chi-squared test of independence in contingency tables.</w:t>
      </w:r>
    </w:p>
    <w:p w14:paraId="27E25D2C" w14:textId="0375CE3B" w:rsidR="000F67E4" w:rsidRDefault="000F67E4" w:rsidP="0050446C">
      <w:pPr>
        <w:pStyle w:val="ListParagraph"/>
        <w:numPr>
          <w:ilvl w:val="1"/>
          <w:numId w:val="79"/>
        </w:numPr>
        <w:spacing w:after="200" w:line="360" w:lineRule="auto"/>
      </w:pPr>
      <w:r>
        <w:t>Chi-squared test of goodness of fit of observed data to hypothetical distributions</w:t>
      </w:r>
    </w:p>
    <w:p w14:paraId="59755AC4" w14:textId="5F0BE04C" w:rsidR="000F67E4" w:rsidRDefault="000F67E4" w:rsidP="0050446C">
      <w:pPr>
        <w:pStyle w:val="ListParagraph"/>
        <w:numPr>
          <w:ilvl w:val="1"/>
          <w:numId w:val="79"/>
        </w:numPr>
        <w:spacing w:after="200" w:line="360" w:lineRule="auto"/>
      </w:pPr>
      <w:r>
        <w:t>Likelihood-ratio test for nested models</w:t>
      </w:r>
    </w:p>
    <w:p w14:paraId="65A8BA98" w14:textId="728B7A32" w:rsidR="000F67E4" w:rsidRDefault="000F67E4" w:rsidP="0050446C">
      <w:pPr>
        <w:pStyle w:val="ListParagraph"/>
        <w:numPr>
          <w:ilvl w:val="1"/>
          <w:numId w:val="79"/>
        </w:numPr>
        <w:spacing w:after="200" w:line="360" w:lineRule="auto"/>
      </w:pPr>
      <w:r>
        <w:t>Log-rank test in survival analysis</w:t>
      </w:r>
    </w:p>
    <w:p w14:paraId="6BDBB5B1" w14:textId="07B8BE37" w:rsidR="000F67E4" w:rsidRDefault="000F67E4" w:rsidP="0050446C">
      <w:pPr>
        <w:pStyle w:val="ListParagraph"/>
        <w:numPr>
          <w:ilvl w:val="1"/>
          <w:numId w:val="79"/>
        </w:numPr>
        <w:spacing w:after="200" w:line="360" w:lineRule="auto"/>
      </w:pPr>
      <w:r>
        <w:t>Cochran-Mantel-Haenszel test for stratified contingency tables</w:t>
      </w:r>
    </w:p>
    <w:p w14:paraId="5565F4E8" w14:textId="0D7EAAF2" w:rsidR="000F67E4" w:rsidRDefault="000F67E4" w:rsidP="0050446C">
      <w:pPr>
        <w:pStyle w:val="ListParagraph"/>
        <w:numPr>
          <w:ilvl w:val="0"/>
          <w:numId w:val="79"/>
        </w:numPr>
        <w:spacing w:after="200" w:line="360" w:lineRule="auto"/>
      </w:pPr>
      <w:r w:rsidRPr="000F67E4">
        <w:rPr>
          <w:u w:val="single"/>
        </w:rPr>
        <w:t>Other Uses of the Distribution</w:t>
      </w:r>
      <w:r>
        <w:t>:</w:t>
      </w:r>
      <w:r w:rsidR="003D4ACD">
        <w:t xml:space="preserve"> </w:t>
      </w:r>
      <w:r>
        <w:t>It is also a component of the definition of the t-distribution and F-distribution</w:t>
      </w:r>
      <w:r w:rsidR="003D4ACD">
        <w:t xml:space="preserve"> used in t-tests, analysis of variance, and regression analysis.</w:t>
      </w:r>
    </w:p>
    <w:p w14:paraId="4F70CF58" w14:textId="755A2A7A" w:rsidR="003D4ACD" w:rsidRDefault="003D4ACD" w:rsidP="0050446C">
      <w:pPr>
        <w:pStyle w:val="ListParagraph"/>
        <w:numPr>
          <w:ilvl w:val="0"/>
          <w:numId w:val="79"/>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F1C82CF" w14:textId="057AF72D" w:rsidR="004200D7" w:rsidRDefault="004200D7" w:rsidP="0050446C">
      <w:pPr>
        <w:pStyle w:val="ListParagraph"/>
        <w:numPr>
          <w:ilvl w:val="0"/>
          <w:numId w:val="79"/>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045B47AE" w14:textId="45DB0288" w:rsidR="004200D7" w:rsidRDefault="004200D7" w:rsidP="0050446C">
      <w:pPr>
        <w:pStyle w:val="ListParagraph"/>
        <w:numPr>
          <w:ilvl w:val="0"/>
          <w:numId w:val="79"/>
        </w:numPr>
        <w:spacing w:after="200" w:line="360" w:lineRule="auto"/>
      </w:pPr>
      <w:r>
        <w:rPr>
          <w:u w:val="single"/>
        </w:rPr>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7DFCF88A" w14:textId="310AF9C6" w:rsidR="004200D7" w:rsidRDefault="004200D7" w:rsidP="0050446C">
      <w:pPr>
        <w:pStyle w:val="ListParagraph"/>
        <w:numPr>
          <w:ilvl w:val="0"/>
          <w:numId w:val="79"/>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w:t>
      </w:r>
      <w:proofErr w:type="gramStart"/>
      <w:r>
        <w:t>So</w:t>
      </w:r>
      <w:proofErr w:type="gramEnd"/>
      <w:r>
        <w:t xml:space="preserve"> wherever a normal-distribution could be used for a hypothesis test, a chi-squared distribution could be used.</w:t>
      </w:r>
    </w:p>
    <w:p w14:paraId="1A9C4EAE" w14:textId="77777777" w:rsidR="00D00653" w:rsidRDefault="004200D7" w:rsidP="0050446C">
      <w:pPr>
        <w:pStyle w:val="ListParagraph"/>
        <w:numPr>
          <w:ilvl w:val="0"/>
          <w:numId w:val="79"/>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04C6DA3B" w14:textId="77777777" w:rsidR="00D00653" w:rsidRPr="00D00653" w:rsidRDefault="00D00653" w:rsidP="00D00653">
      <w:pPr>
        <w:spacing w:after="200" w:line="360" w:lineRule="auto"/>
        <w:rPr>
          <w:u w:val="single"/>
        </w:rPr>
      </w:pPr>
    </w:p>
    <w:p w14:paraId="5D8D6BF5" w14:textId="77777777" w:rsidR="00D00653" w:rsidRPr="00D00653" w:rsidRDefault="004200D7" w:rsidP="00D00653">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6C69A9D2" w14:textId="77777777" w:rsidR="00D00653" w:rsidRDefault="00D00653" w:rsidP="00D00653">
      <w:pPr>
        <w:spacing w:after="200" w:line="360" w:lineRule="auto"/>
      </w:pPr>
    </w:p>
    <w:p w14:paraId="0D1CFE72" w14:textId="4D193262" w:rsidR="004200D7" w:rsidRPr="00D00653" w:rsidRDefault="004200D7" w:rsidP="00D00653">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35E46553" w14:textId="77777777" w:rsidR="00D00653" w:rsidRDefault="004200D7" w:rsidP="0050446C">
      <w:pPr>
        <w:pStyle w:val="ListParagraph"/>
        <w:numPr>
          <w:ilvl w:val="0"/>
          <w:numId w:val="79"/>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rsidR="00822132">
        <w:t xml:space="preserve">, take a sample from </w:t>
      </w:r>
      <m:oMath>
        <m:r>
          <w:rPr>
            <w:rFonts w:ascii="Cambria Math" w:hAnsi="Cambria Math"/>
          </w:rPr>
          <m:t>Z</m:t>
        </m:r>
      </m:oMath>
      <w:r w:rsidR="00822132">
        <w:t xml:space="preserve"> and square the value. The distribution of the squared values is given by the random variable</w:t>
      </w:r>
    </w:p>
    <w:p w14:paraId="2070BC09" w14:textId="77777777" w:rsidR="00D00653" w:rsidRPr="00D00653" w:rsidRDefault="00D00653" w:rsidP="00D00653">
      <w:pPr>
        <w:spacing w:after="200" w:line="360" w:lineRule="auto"/>
        <w:rPr>
          <w:u w:val="single"/>
        </w:rPr>
      </w:pPr>
    </w:p>
    <w:p w14:paraId="48100B8E" w14:textId="77777777" w:rsidR="00D00653" w:rsidRDefault="00822132" w:rsidP="00D00653">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4FC065F3" w14:textId="77777777" w:rsidR="00D00653" w:rsidRDefault="00D00653" w:rsidP="00D00653">
      <w:pPr>
        <w:spacing w:after="200" w:line="360" w:lineRule="auto"/>
      </w:pPr>
    </w:p>
    <w:p w14:paraId="6F04F0A5" w14:textId="77777777" w:rsidR="00D00653" w:rsidRDefault="00822132" w:rsidP="00D00653">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2D16666D" w14:textId="2A8C2F8B" w:rsidR="00D00653" w:rsidRDefault="00D00653" w:rsidP="00D00653">
      <w:pPr>
        <w:spacing w:after="200" w:line="360" w:lineRule="auto"/>
      </w:pPr>
    </w:p>
    <w:p w14:paraId="0991CF82" w14:textId="7BABB035" w:rsidR="004200D7" w:rsidRPr="00D00653" w:rsidRDefault="00822132" w:rsidP="00D00653">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0493CFED" w14:textId="77777777" w:rsidR="00D00653" w:rsidRDefault="00D00653" w:rsidP="00D00653">
      <w:pPr>
        <w:spacing w:after="200" w:line="360" w:lineRule="auto"/>
      </w:pPr>
    </w:p>
    <w:p w14:paraId="2B9B6E90" w14:textId="2FCC1F0A" w:rsidR="00822132" w:rsidRDefault="00822132" w:rsidP="0050446C">
      <w:pPr>
        <w:pStyle w:val="ListParagraph"/>
        <w:numPr>
          <w:ilvl w:val="0"/>
          <w:numId w:val="79"/>
        </w:numPr>
        <w:spacing w:after="200" w:line="360" w:lineRule="auto"/>
      </w:pPr>
      <w:r>
        <w:rPr>
          <w:u w:val="single"/>
        </w:rPr>
        <w:t>Degrees of Freedom of the Distribution</w:t>
      </w:r>
      <w:r>
        <w:t>: The subscript 1 indicates that this particular chi-squared is constructed from only one standard normal distribution. A chi-squared distribution constructed by squaring a single standard normal distribution is said to have 1 degree of freedom.</w:t>
      </w:r>
    </w:p>
    <w:p w14:paraId="44CF9DAC" w14:textId="051ACB71" w:rsidR="00ED2046" w:rsidRDefault="00ED2046" w:rsidP="0050446C">
      <w:pPr>
        <w:pStyle w:val="ListParagraph"/>
        <w:numPr>
          <w:ilvl w:val="0"/>
          <w:numId w:val="79"/>
        </w:numPr>
        <w:spacing w:after="200" w:line="360" w:lineRule="auto"/>
      </w:pPr>
      <w:r>
        <w:rPr>
          <w:u w:val="single"/>
        </w:rPr>
        <w:t>Chi</w:t>
      </w:r>
      <w:r w:rsidR="006826A8">
        <w:rPr>
          <w:u w:val="single"/>
        </w:rPr>
        <w:t>-</w:t>
      </w:r>
      <w:r>
        <w:rPr>
          <w:u w:val="single"/>
        </w:rPr>
        <w:t>Squared Distribution Asymptot</w:t>
      </w:r>
      <w:r w:rsidR="006826A8">
        <w:rPr>
          <w:u w:val="single"/>
        </w:rPr>
        <w:t>i</w:t>
      </w:r>
      <w:r>
        <w:rPr>
          <w:u w:val="single"/>
        </w:rPr>
        <w:t>c Approach</w:t>
      </w:r>
      <w:r w:rsidR="006826A8" w:rsidRPr="006826A8">
        <w:t>:</w:t>
      </w:r>
      <w:r w:rsidR="006826A8">
        <w:t xml:space="preserve"> Thus, as the sample size for a hypothesis test increases, the distribution of the test-statistic approaches a normal distribution, and the distribution of the square of the test-statistic approaches a chi-squared distribution.</w:t>
      </w:r>
    </w:p>
    <w:p w14:paraId="6FFB68B8" w14:textId="3C44DB1F" w:rsidR="006826A8" w:rsidRDefault="006826A8" w:rsidP="0050446C">
      <w:pPr>
        <w:pStyle w:val="ListParagraph"/>
        <w:numPr>
          <w:ilvl w:val="0"/>
          <w:numId w:val="79"/>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38971346" w14:textId="48908FFD" w:rsidR="006826A8" w:rsidRDefault="006826A8" w:rsidP="0050446C">
      <w:pPr>
        <w:pStyle w:val="ListParagraph"/>
        <w:numPr>
          <w:ilvl w:val="0"/>
          <w:numId w:val="79"/>
        </w:numPr>
        <w:spacing w:after="200" w:line="360" w:lineRule="auto"/>
      </w:pPr>
      <w:r>
        <w:rPr>
          <w:u w:val="single"/>
        </w:rPr>
        <w:lastRenderedPageBreak/>
        <w:t>Likelihood Ratio Class of Tests</w:t>
      </w:r>
      <w:r w:rsidRPr="006826A8">
        <w:t>:</w:t>
      </w:r>
      <w:r>
        <w:t xml:space="preserve"> An additional reason that the chi-squared distribution is widely used is that it is a member of the class of likelihood ratio tests LRT (Westfall (2013)).</w:t>
      </w:r>
    </w:p>
    <w:p w14:paraId="6CF0C881" w14:textId="7A50A9E2" w:rsidR="006826A8" w:rsidRDefault="006826A8" w:rsidP="0050446C">
      <w:pPr>
        <w:pStyle w:val="ListParagraph"/>
        <w:numPr>
          <w:ilvl w:val="0"/>
          <w:numId w:val="79"/>
        </w:numPr>
        <w:spacing w:after="200" w:line="360" w:lineRule="auto"/>
      </w:pPr>
      <w:r>
        <w:rPr>
          <w:u w:val="single"/>
        </w:rPr>
        <w:t>Neyman-Pearson Lemma</w:t>
      </w:r>
      <w:r w:rsidRPr="006826A8">
        <w:t>:</w:t>
      </w:r>
      <w:r>
        <w:t xml:space="preserve"> LRT’s have several desirable properties; in particular, LRT’s commonly provide highest power to reject NULL hypothesis.</w:t>
      </w:r>
    </w:p>
    <w:p w14:paraId="0392311A" w14:textId="7830F705" w:rsidR="006826A8" w:rsidRDefault="006826A8" w:rsidP="0050446C">
      <w:pPr>
        <w:pStyle w:val="ListParagraph"/>
        <w:numPr>
          <w:ilvl w:val="0"/>
          <w:numId w:val="79"/>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098170AF" w14:textId="5FA35BBD" w:rsidR="006826A8" w:rsidRDefault="006826A8" w:rsidP="0050446C">
      <w:pPr>
        <w:pStyle w:val="ListParagraph"/>
        <w:numPr>
          <w:ilvl w:val="0"/>
          <w:numId w:val="79"/>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w:t>
      </w:r>
      <w:r w:rsidR="003F019A">
        <w:t>9</w:t>
      </w:r>
      <w:r>
        <w:t xml:space="preserve">88) shows that the exact binomial test is always more powerful </w:t>
      </w:r>
      <w:r w:rsidR="00D57662">
        <w:t>than the normal approximation.</w:t>
      </w:r>
    </w:p>
    <w:p w14:paraId="497AA5A2" w14:textId="77777777" w:rsidR="00D00653" w:rsidRDefault="003F019A" w:rsidP="0050446C">
      <w:pPr>
        <w:pStyle w:val="ListParagraph"/>
        <w:numPr>
          <w:ilvl w:val="0"/>
          <w:numId w:val="79"/>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5FCBEFDA" w14:textId="77777777" w:rsidR="00D00653" w:rsidRPr="00D00653" w:rsidRDefault="00D00653" w:rsidP="00D00653">
      <w:pPr>
        <w:spacing w:after="200" w:line="360" w:lineRule="auto"/>
        <w:rPr>
          <w:u w:val="single"/>
        </w:rPr>
      </w:pPr>
    </w:p>
    <w:p w14:paraId="4B718684" w14:textId="77777777" w:rsidR="00D00653" w:rsidRDefault="003F019A" w:rsidP="00D00653">
      <w:pPr>
        <w:pStyle w:val="ListParagraph"/>
        <w:spacing w:after="200" w:line="360" w:lineRule="auto"/>
        <w:ind w:left="360"/>
      </w:pPr>
      <m:oMathPara>
        <m:oMath>
          <m:r>
            <w:rPr>
              <w:rFonts w:ascii="Cambria Math" w:hAnsi="Cambria Math"/>
            </w:rPr>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796A3416" w14:textId="77777777" w:rsidR="00D00653" w:rsidRDefault="00D00653" w:rsidP="00D00653">
      <w:pPr>
        <w:spacing w:after="200" w:line="360" w:lineRule="auto"/>
      </w:pPr>
    </w:p>
    <w:p w14:paraId="3BFFFCC4" w14:textId="77777777" w:rsidR="00D00653" w:rsidRDefault="003F019A" w:rsidP="00D00653">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w:t>
      </w:r>
      <w:proofErr w:type="gramStart"/>
      <w:r>
        <w:t>and</w:t>
      </w:r>
      <w:proofErr w:type="gramEnd"/>
    </w:p>
    <w:p w14:paraId="4D351238" w14:textId="77777777" w:rsidR="00D00653" w:rsidRDefault="00D00653" w:rsidP="00D00653">
      <w:pPr>
        <w:spacing w:after="200" w:line="360" w:lineRule="auto"/>
      </w:pPr>
    </w:p>
    <w:p w14:paraId="190338A8" w14:textId="56172DAA" w:rsidR="003F019A" w:rsidRPr="00D00653" w:rsidRDefault="003F019A" w:rsidP="00D00653">
      <w:pPr>
        <w:pStyle w:val="ListParagraph"/>
        <w:spacing w:after="200" w:line="360" w:lineRule="auto"/>
        <w:ind w:left="360"/>
      </w:pPr>
      <m:oMathPara>
        <m:oMath>
          <m:r>
            <w:rPr>
              <w:rFonts w:ascii="Cambria Math" w:hAnsi="Cambria Math"/>
            </w:rPr>
            <m:t>q=1-p</m:t>
          </m:r>
        </m:oMath>
      </m:oMathPara>
    </w:p>
    <w:p w14:paraId="523FC15A" w14:textId="77777777" w:rsidR="00D00653" w:rsidRDefault="00D00653" w:rsidP="00D00653">
      <w:pPr>
        <w:spacing w:after="200" w:line="360" w:lineRule="auto"/>
      </w:pPr>
    </w:p>
    <w:p w14:paraId="58F3125F" w14:textId="77777777" w:rsidR="00D00653" w:rsidRDefault="003F019A" w:rsidP="0050446C">
      <w:pPr>
        <w:pStyle w:val="ListParagraph"/>
        <w:numPr>
          <w:ilvl w:val="0"/>
          <w:numId w:val="79"/>
        </w:numPr>
        <w:spacing w:after="200" w:line="360" w:lineRule="auto"/>
      </w:pPr>
      <w:r>
        <w:rPr>
          <w:u w:val="single"/>
        </w:rPr>
        <w:t>Chi-Squared Distribution Variable</w:t>
      </w:r>
      <w:r>
        <w:t>:  Squaring both sides of the equation gives</w:t>
      </w:r>
    </w:p>
    <w:p w14:paraId="066982B5" w14:textId="77777777" w:rsidR="00D00653" w:rsidRPr="00D00653" w:rsidRDefault="00D00653" w:rsidP="00D00653">
      <w:pPr>
        <w:spacing w:after="200" w:line="360" w:lineRule="auto"/>
        <w:rPr>
          <w:u w:val="single"/>
        </w:rPr>
      </w:pPr>
    </w:p>
    <w:p w14:paraId="2101C048" w14:textId="3E228220" w:rsidR="003F019A" w:rsidRPr="00D00653" w:rsidRDefault="009B60B7" w:rsidP="00D00653">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4CE6D952" w14:textId="77777777" w:rsidR="00D00653" w:rsidRDefault="00D00653" w:rsidP="00D00653">
      <w:pPr>
        <w:spacing w:after="200" w:line="360" w:lineRule="auto"/>
      </w:pPr>
    </w:p>
    <w:p w14:paraId="7B5FBE0A" w14:textId="77777777" w:rsidR="009478F2" w:rsidRDefault="003F019A" w:rsidP="0050446C">
      <w:pPr>
        <w:pStyle w:val="ListParagraph"/>
        <w:numPr>
          <w:ilvl w:val="0"/>
          <w:numId w:val="79"/>
        </w:numPr>
        <w:spacing w:after="200" w:line="360" w:lineRule="auto"/>
      </w:pPr>
      <w:r>
        <w:rPr>
          <w:u w:val="single"/>
        </w:rPr>
        <w:t>Re-factoring the Chi-Squared Variable</w:t>
      </w:r>
      <w:r>
        <w:t>: Using</w:t>
      </w:r>
    </w:p>
    <w:p w14:paraId="25C9E0DE" w14:textId="77777777" w:rsidR="009478F2" w:rsidRPr="009478F2" w:rsidRDefault="009478F2" w:rsidP="009478F2">
      <w:pPr>
        <w:spacing w:after="200" w:line="360" w:lineRule="auto"/>
        <w:rPr>
          <w:u w:val="single"/>
        </w:rPr>
      </w:pPr>
    </w:p>
    <w:p w14:paraId="3CEF8719" w14:textId="77777777" w:rsidR="009478F2" w:rsidRDefault="003F019A" w:rsidP="009478F2">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7E2FCE73" w14:textId="77777777" w:rsidR="009478F2" w:rsidRDefault="009478F2" w:rsidP="009478F2">
      <w:pPr>
        <w:spacing w:after="200" w:line="360" w:lineRule="auto"/>
      </w:pPr>
    </w:p>
    <w:p w14:paraId="4B832A5F" w14:textId="77777777" w:rsidR="009478F2" w:rsidRDefault="003F019A" w:rsidP="009478F2">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46959949" w14:textId="77777777" w:rsidR="009478F2" w:rsidRDefault="009478F2" w:rsidP="009478F2">
      <w:pPr>
        <w:spacing w:after="200" w:line="360" w:lineRule="auto"/>
      </w:pPr>
    </w:p>
    <w:p w14:paraId="0CFF705C" w14:textId="77777777" w:rsidR="009478F2" w:rsidRDefault="003F019A" w:rsidP="009478F2">
      <w:pPr>
        <w:pStyle w:val="ListParagraph"/>
        <w:spacing w:after="200" w:line="360" w:lineRule="auto"/>
        <w:ind w:left="360"/>
      </w:pPr>
      <w:r>
        <w:t>and</w:t>
      </w:r>
    </w:p>
    <w:p w14:paraId="75E544D7" w14:textId="77777777" w:rsidR="009478F2" w:rsidRDefault="009478F2" w:rsidP="009478F2">
      <w:pPr>
        <w:spacing w:after="200" w:line="360" w:lineRule="auto"/>
      </w:pPr>
    </w:p>
    <w:p w14:paraId="1005C0A2" w14:textId="77777777" w:rsidR="009478F2" w:rsidRPr="009478F2" w:rsidRDefault="003F019A" w:rsidP="009478F2">
      <w:pPr>
        <w:pStyle w:val="ListParagraph"/>
        <w:spacing w:after="200" w:line="360" w:lineRule="auto"/>
        <w:ind w:left="360"/>
      </w:pPr>
      <m:oMathPara>
        <m:oMath>
          <m:r>
            <w:rPr>
              <w:rFonts w:ascii="Cambria Math" w:hAnsi="Cambria Math"/>
            </w:rPr>
            <m:t>q=1-p</m:t>
          </m:r>
        </m:oMath>
      </m:oMathPara>
    </w:p>
    <w:p w14:paraId="0EF6B6CB" w14:textId="77777777" w:rsidR="009478F2" w:rsidRDefault="009478F2" w:rsidP="009478F2">
      <w:pPr>
        <w:spacing w:after="200" w:line="360" w:lineRule="auto"/>
      </w:pPr>
    </w:p>
    <w:p w14:paraId="74E330EE" w14:textId="77777777" w:rsidR="009478F2" w:rsidRDefault="003F019A" w:rsidP="009478F2">
      <w:pPr>
        <w:pStyle w:val="ListParagraph"/>
        <w:spacing w:after="200" w:line="360" w:lineRule="auto"/>
        <w:ind w:left="360"/>
      </w:pPr>
      <w:r>
        <w:t>this equation simplifies to</w:t>
      </w:r>
    </w:p>
    <w:p w14:paraId="131D4A8D" w14:textId="77777777" w:rsidR="009478F2" w:rsidRDefault="009478F2" w:rsidP="009478F2">
      <w:pPr>
        <w:spacing w:after="200" w:line="360" w:lineRule="auto"/>
      </w:pPr>
    </w:p>
    <w:p w14:paraId="09A513C7" w14:textId="2141F0C4" w:rsidR="003F019A" w:rsidRPr="009478F2" w:rsidRDefault="009B60B7" w:rsidP="009478F2">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79BE5555" w14:textId="77777777" w:rsidR="009478F2" w:rsidRDefault="009478F2" w:rsidP="009478F2">
      <w:pPr>
        <w:spacing w:after="200" w:line="360" w:lineRule="auto"/>
      </w:pPr>
    </w:p>
    <w:p w14:paraId="1B392571" w14:textId="77777777" w:rsidR="009478F2" w:rsidRDefault="00BC52A0" w:rsidP="0050446C">
      <w:pPr>
        <w:pStyle w:val="ListParagraph"/>
        <w:numPr>
          <w:ilvl w:val="0"/>
          <w:numId w:val="79"/>
        </w:numPr>
        <w:spacing w:after="200" w:line="360" w:lineRule="auto"/>
      </w:pPr>
      <w:r>
        <w:rPr>
          <w:u w:val="single"/>
        </w:rPr>
        <w:t>Multivariate Generalization by Pearson</w:t>
      </w:r>
      <w:r>
        <w:t>: The expression on the right is of the form that Pearson would generalize to</w:t>
      </w:r>
    </w:p>
    <w:p w14:paraId="7F96268A" w14:textId="77777777" w:rsidR="009478F2" w:rsidRPr="009478F2" w:rsidRDefault="009478F2" w:rsidP="009478F2">
      <w:pPr>
        <w:spacing w:after="200" w:line="360" w:lineRule="auto"/>
        <w:rPr>
          <w:u w:val="single"/>
        </w:rPr>
      </w:pPr>
    </w:p>
    <w:p w14:paraId="5CBEF447" w14:textId="77777777" w:rsidR="009478F2" w:rsidRDefault="009B60B7" w:rsidP="009478F2">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4BD9AD0A" w14:textId="77777777" w:rsidR="009478F2" w:rsidRDefault="009478F2" w:rsidP="009478F2">
      <w:pPr>
        <w:spacing w:after="200" w:line="360" w:lineRule="auto"/>
      </w:pPr>
    </w:p>
    <w:p w14:paraId="3F725EC5" w14:textId="77777777" w:rsidR="009478F2" w:rsidRDefault="00BC52A0" w:rsidP="009478F2">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0E16BA0A" w14:textId="77777777" w:rsidR="009478F2" w:rsidRDefault="009478F2" w:rsidP="009478F2">
      <w:pPr>
        <w:spacing w:after="200" w:line="360" w:lineRule="auto"/>
      </w:pPr>
    </w:p>
    <w:p w14:paraId="0D0E0577" w14:textId="77777777" w:rsidR="009478F2" w:rsidRDefault="009B60B7" w:rsidP="009478F2">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6A92AAF6" w14:textId="77777777" w:rsidR="009478F2" w:rsidRDefault="009478F2" w:rsidP="009478F2">
      <w:pPr>
        <w:spacing w:after="200" w:line="360" w:lineRule="auto"/>
      </w:pPr>
    </w:p>
    <w:p w14:paraId="20F4AAEC" w14:textId="4A0AC53B" w:rsidR="00BC52A0" w:rsidRDefault="00BC52A0" w:rsidP="009478F2">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3AB4D160" w14:textId="675AB2EE" w:rsidR="00BC52A0" w:rsidRDefault="00BC52A0" w:rsidP="0050446C">
      <w:pPr>
        <w:pStyle w:val="ListParagraph"/>
        <w:numPr>
          <w:ilvl w:val="0"/>
          <w:numId w:val="79"/>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Because the square of a standard normal distribution is the chi-squared distribution with 1 degree of freedom, the probability of results such as 1 head in 10 trials can be approximated by either the normal or the chi-squared distribution.</w:t>
      </w:r>
    </w:p>
    <w:p w14:paraId="0589A69B" w14:textId="6D15C7D5" w:rsidR="00BC52A0" w:rsidRDefault="00BC52A0" w:rsidP="0050446C">
      <w:pPr>
        <w:pStyle w:val="ListParagraph"/>
        <w:numPr>
          <w:ilvl w:val="0"/>
          <w:numId w:val="79"/>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77A0286B" w14:textId="718D125D" w:rsidR="00D00653" w:rsidRDefault="00D00653" w:rsidP="0050446C">
      <w:pPr>
        <w:pStyle w:val="ListParagraph"/>
        <w:numPr>
          <w:ilvl w:val="0"/>
          <w:numId w:val="79"/>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4C06636F" w14:textId="683B7128" w:rsidR="00D00653" w:rsidRDefault="00D00653" w:rsidP="00D00653">
      <w:pPr>
        <w:spacing w:after="200" w:line="360" w:lineRule="auto"/>
      </w:pPr>
    </w:p>
    <w:p w14:paraId="4B70FEFF" w14:textId="1C5C4B70" w:rsidR="00D00653" w:rsidRDefault="00D00653" w:rsidP="00D00653">
      <w:pPr>
        <w:spacing w:after="200" w:line="360" w:lineRule="auto"/>
      </w:pPr>
    </w:p>
    <w:p w14:paraId="1BC6D564" w14:textId="00015811" w:rsidR="00D00653" w:rsidRPr="00D00653" w:rsidRDefault="00D00653" w:rsidP="00D00653">
      <w:pPr>
        <w:spacing w:after="200" w:line="360" w:lineRule="auto"/>
        <w:rPr>
          <w:b/>
          <w:sz w:val="28"/>
          <w:szCs w:val="28"/>
        </w:rPr>
      </w:pPr>
      <w:r w:rsidRPr="00D00653">
        <w:rPr>
          <w:b/>
          <w:sz w:val="28"/>
          <w:szCs w:val="28"/>
        </w:rPr>
        <w:lastRenderedPageBreak/>
        <w:t>Probability Density Function</w:t>
      </w:r>
    </w:p>
    <w:p w14:paraId="4E9C3D45" w14:textId="28C56851" w:rsidR="00D00653" w:rsidRDefault="00D00653" w:rsidP="00D00653">
      <w:pPr>
        <w:spacing w:after="200" w:line="360" w:lineRule="auto"/>
      </w:pPr>
    </w:p>
    <w:p w14:paraId="5B4B6932" w14:textId="77777777" w:rsidR="009478F2" w:rsidRDefault="00D00653" w:rsidP="00D00653">
      <w:pPr>
        <w:spacing w:after="200" w:line="360" w:lineRule="auto"/>
      </w:pPr>
      <w:r>
        <w:t>The probability density function of the chi-squared distribution is</w:t>
      </w:r>
    </w:p>
    <w:p w14:paraId="153828E9" w14:textId="77777777" w:rsidR="009478F2" w:rsidRDefault="009478F2" w:rsidP="00D00653">
      <w:pPr>
        <w:spacing w:after="200" w:line="360" w:lineRule="auto"/>
      </w:pPr>
    </w:p>
    <w:p w14:paraId="3BBE6C94" w14:textId="77777777" w:rsidR="009478F2" w:rsidRDefault="00D00653" w:rsidP="00D00653">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2CC28BE7" w14:textId="77777777" w:rsidR="009478F2" w:rsidRDefault="009478F2" w:rsidP="00D00653">
      <w:pPr>
        <w:spacing w:after="200" w:line="360" w:lineRule="auto"/>
      </w:pPr>
    </w:p>
    <w:p w14:paraId="383FC5A4" w14:textId="0AEDEFA5" w:rsidR="00D00653" w:rsidRDefault="00D00653" w:rsidP="00D00653">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4D1BD2C" w14:textId="5B26D55A" w:rsidR="00501882" w:rsidRDefault="00501882" w:rsidP="00501882">
      <w:pPr>
        <w:spacing w:after="200" w:line="360" w:lineRule="auto"/>
      </w:pPr>
    </w:p>
    <w:p w14:paraId="7BD3C83D" w14:textId="5EE8CCEA" w:rsidR="009478F2" w:rsidRDefault="009478F2" w:rsidP="00501882">
      <w:pPr>
        <w:spacing w:after="200" w:line="360" w:lineRule="auto"/>
      </w:pPr>
    </w:p>
    <w:p w14:paraId="240A038D" w14:textId="3D93CEC3" w:rsidR="009478F2" w:rsidRPr="009478F2" w:rsidRDefault="009478F2" w:rsidP="00501882">
      <w:pPr>
        <w:spacing w:after="200" w:line="360" w:lineRule="auto"/>
        <w:rPr>
          <w:b/>
          <w:sz w:val="28"/>
          <w:szCs w:val="28"/>
        </w:rPr>
      </w:pPr>
      <w:r w:rsidRPr="009478F2">
        <w:rPr>
          <w:b/>
          <w:sz w:val="28"/>
          <w:szCs w:val="28"/>
        </w:rPr>
        <w:t>Cumulative Distribution Function</w:t>
      </w:r>
    </w:p>
    <w:p w14:paraId="6A6FEBAC" w14:textId="212C2805" w:rsidR="009478F2" w:rsidRDefault="009478F2" w:rsidP="00501882">
      <w:pPr>
        <w:spacing w:after="200" w:line="360" w:lineRule="auto"/>
      </w:pPr>
    </w:p>
    <w:p w14:paraId="3A255A64" w14:textId="77777777" w:rsidR="00C65DC7" w:rsidRDefault="009478F2" w:rsidP="0050446C">
      <w:pPr>
        <w:pStyle w:val="ListParagraph"/>
        <w:numPr>
          <w:ilvl w:val="0"/>
          <w:numId w:val="80"/>
        </w:numPr>
        <w:spacing w:after="200" w:line="360" w:lineRule="auto"/>
      </w:pPr>
      <w:r w:rsidRPr="009478F2">
        <w:rPr>
          <w:u w:val="single"/>
        </w:rPr>
        <w:t>Explicit Expression for the CDF</w:t>
      </w:r>
      <w:r>
        <w:t>: The cumulative distribution function is</w:t>
      </w:r>
    </w:p>
    <w:p w14:paraId="0F6E41C2" w14:textId="77777777" w:rsidR="00C65DC7" w:rsidRPr="00C65DC7" w:rsidRDefault="00C65DC7" w:rsidP="00C65DC7">
      <w:pPr>
        <w:spacing w:after="200" w:line="360" w:lineRule="auto"/>
        <w:rPr>
          <w:u w:val="single"/>
        </w:rPr>
      </w:pPr>
    </w:p>
    <w:p w14:paraId="57335961" w14:textId="77777777" w:rsidR="00C65DC7" w:rsidRDefault="009478F2" w:rsidP="00C65DC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162737CE" w14:textId="77777777" w:rsidR="00C65DC7" w:rsidRDefault="00C65DC7" w:rsidP="00C65DC7">
      <w:pPr>
        <w:spacing w:after="200" w:line="360" w:lineRule="auto"/>
      </w:pPr>
    </w:p>
    <w:p w14:paraId="360804E2" w14:textId="7975AAEB" w:rsidR="009478F2" w:rsidRDefault="009478F2" w:rsidP="00C65DC7">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w:t>
      </w:r>
      <w:proofErr w:type="gramStart"/>
      <w:r>
        <w:t>function.</w:t>
      </w:r>
      <w:proofErr w:type="gramEnd"/>
    </w:p>
    <w:p w14:paraId="6BB181C1" w14:textId="77777777" w:rsidR="00C65DC7" w:rsidRDefault="009478F2" w:rsidP="0050446C">
      <w:pPr>
        <w:pStyle w:val="ListParagraph"/>
        <w:numPr>
          <w:ilvl w:val="0"/>
          <w:numId w:val="80"/>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5193FAC0" w14:textId="77777777" w:rsidR="00C65DC7" w:rsidRPr="00C65DC7" w:rsidRDefault="00C65DC7" w:rsidP="00C65DC7">
      <w:pPr>
        <w:spacing w:after="200" w:line="360" w:lineRule="auto"/>
        <w:rPr>
          <w:u w:val="single"/>
        </w:rPr>
      </w:pPr>
    </w:p>
    <w:p w14:paraId="1A2DA6EF" w14:textId="77777777" w:rsidR="00C65DC7" w:rsidRDefault="009478F2" w:rsidP="00C65DC7">
      <w:pPr>
        <w:pStyle w:val="ListParagraph"/>
        <w:spacing w:after="200" w:line="360" w:lineRule="auto"/>
        <w:ind w:left="360"/>
      </w:pPr>
      <m:oMathPara>
        <m:oMath>
          <m:r>
            <w:rPr>
              <w:rFonts w:ascii="Cambria Math" w:hAnsi="Cambria Math"/>
            </w:rPr>
            <m:t>k=2</m:t>
          </m:r>
        </m:oMath>
      </m:oMathPara>
    </w:p>
    <w:p w14:paraId="67FC8C2E" w14:textId="77777777" w:rsidR="00C65DC7" w:rsidRDefault="00C65DC7" w:rsidP="00C65DC7">
      <w:pPr>
        <w:spacing w:after="200" w:line="360" w:lineRule="auto"/>
      </w:pPr>
    </w:p>
    <w:p w14:paraId="62F62BB4" w14:textId="77777777" w:rsidR="00C65DC7" w:rsidRDefault="009478F2" w:rsidP="00C65DC7">
      <w:pPr>
        <w:pStyle w:val="ListParagraph"/>
        <w:spacing w:after="200" w:line="360" w:lineRule="auto"/>
        <w:ind w:left="360"/>
      </w:pPr>
      <w:r>
        <w:t>of this function has a simple form:</w:t>
      </w:r>
    </w:p>
    <w:p w14:paraId="22AF2B2A" w14:textId="77777777" w:rsidR="00C65DC7" w:rsidRDefault="00C65DC7" w:rsidP="00C65DC7">
      <w:pPr>
        <w:spacing w:after="200" w:line="360" w:lineRule="auto"/>
      </w:pPr>
    </w:p>
    <w:p w14:paraId="1AAD648B" w14:textId="77777777" w:rsidR="00C65DC7" w:rsidRDefault="009478F2" w:rsidP="00C65DC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485965FF" w14:textId="77777777" w:rsidR="00C65DC7" w:rsidRDefault="00C65DC7" w:rsidP="00C65DC7">
      <w:pPr>
        <w:spacing w:after="200" w:line="360" w:lineRule="auto"/>
      </w:pPr>
    </w:p>
    <w:p w14:paraId="4D319AD0" w14:textId="2AECE61F" w:rsidR="009478F2" w:rsidRDefault="009478F2" w:rsidP="00C65DC7">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7341A5C8" w14:textId="7047A489" w:rsidR="009478F2" w:rsidRDefault="009478F2" w:rsidP="0050446C">
      <w:pPr>
        <w:pStyle w:val="ListParagraph"/>
        <w:numPr>
          <w:ilvl w:val="0"/>
          <w:numId w:val="80"/>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311440EB" w14:textId="77777777" w:rsidR="00C65DC7" w:rsidRDefault="006C0B2A" w:rsidP="0050446C">
      <w:pPr>
        <w:pStyle w:val="ListParagraph"/>
        <w:numPr>
          <w:ilvl w:val="0"/>
          <w:numId w:val="80"/>
        </w:numPr>
        <w:spacing w:after="200" w:line="360" w:lineRule="auto"/>
      </w:pPr>
      <w:r>
        <w:rPr>
          <w:u w:val="single"/>
        </w:rPr>
        <w:t>Chernoff Bounds on CDF Tails</w:t>
      </w:r>
      <w:r>
        <w:t>: Letting</w:t>
      </w:r>
    </w:p>
    <w:p w14:paraId="69694DC1" w14:textId="77777777" w:rsidR="00C65DC7" w:rsidRPr="00C65DC7" w:rsidRDefault="00C65DC7" w:rsidP="00C65DC7">
      <w:pPr>
        <w:spacing w:after="200" w:line="360" w:lineRule="auto"/>
        <w:rPr>
          <w:u w:val="single"/>
        </w:rPr>
      </w:pPr>
    </w:p>
    <w:p w14:paraId="12F21899" w14:textId="77777777" w:rsidR="00C65DC7" w:rsidRDefault="006C0B2A" w:rsidP="00C65DC7">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53AFD0F7" w14:textId="77777777" w:rsidR="00C65DC7" w:rsidRDefault="00C65DC7" w:rsidP="00C65DC7">
      <w:pPr>
        <w:spacing w:after="200" w:line="360" w:lineRule="auto"/>
      </w:pPr>
    </w:p>
    <w:p w14:paraId="078008A5" w14:textId="19398156" w:rsidR="006C0B2A" w:rsidRDefault="006C0B2A" w:rsidP="00C65DC7">
      <w:pPr>
        <w:pStyle w:val="ListParagraph"/>
        <w:spacing w:after="200" w:line="360" w:lineRule="auto"/>
        <w:ind w:left="360"/>
      </w:pPr>
      <w:r>
        <w:t>Chernoff bounds on the lower and the upper tails of the CDF may be obtained (Dasgupta and Gupta (2003)).</w:t>
      </w:r>
    </w:p>
    <w:p w14:paraId="6663CE97" w14:textId="77777777" w:rsidR="00C65DC7" w:rsidRDefault="00C65DC7" w:rsidP="0050446C">
      <w:pPr>
        <w:pStyle w:val="ListParagraph"/>
        <w:numPr>
          <w:ilvl w:val="0"/>
          <w:numId w:val="80"/>
        </w:numPr>
        <w:spacing w:after="200" w:line="360" w:lineRule="auto"/>
      </w:pPr>
      <w:r>
        <w:rPr>
          <w:u w:val="single"/>
        </w:rPr>
        <w:t xml:space="preserve">Chernoff Bounds for </w:t>
      </w:r>
      <m:oMath>
        <m:r>
          <w:rPr>
            <w:rFonts w:ascii="Cambria Math" w:hAnsi="Cambria Math"/>
            <w:u w:val="single"/>
          </w:rPr>
          <m:t>0&lt;z&lt;1</m:t>
        </m:r>
      </m:oMath>
      <w:r>
        <w:t>: For the cases when</w:t>
      </w:r>
    </w:p>
    <w:p w14:paraId="7A9839B3" w14:textId="77777777" w:rsidR="00C65DC7" w:rsidRPr="00C65DC7" w:rsidRDefault="00C65DC7" w:rsidP="00C65DC7">
      <w:pPr>
        <w:spacing w:after="200" w:line="360" w:lineRule="auto"/>
        <w:rPr>
          <w:u w:val="single"/>
        </w:rPr>
      </w:pPr>
    </w:p>
    <w:p w14:paraId="03D3DFEF" w14:textId="77777777" w:rsidR="00C65DC7" w:rsidRPr="00C65DC7" w:rsidRDefault="00C65DC7" w:rsidP="00C65DC7">
      <w:pPr>
        <w:pStyle w:val="ListParagraph"/>
        <w:spacing w:after="200" w:line="360" w:lineRule="auto"/>
        <w:ind w:left="360"/>
      </w:pPr>
      <m:oMathPara>
        <m:oMath>
          <m:r>
            <w:rPr>
              <w:rFonts w:ascii="Cambria Math" w:hAnsi="Cambria Math"/>
            </w:rPr>
            <m:t>0&lt;z&lt;1</m:t>
          </m:r>
        </m:oMath>
      </m:oMathPara>
    </w:p>
    <w:p w14:paraId="501DB75D" w14:textId="77777777" w:rsidR="00C65DC7" w:rsidRDefault="00C65DC7" w:rsidP="00C65DC7">
      <w:pPr>
        <w:spacing w:after="200" w:line="360" w:lineRule="auto"/>
      </w:pPr>
    </w:p>
    <w:p w14:paraId="5379C62E" w14:textId="1DF5998A" w:rsidR="00C65DC7" w:rsidRDefault="00C65DC7" w:rsidP="00C65DC7">
      <w:pPr>
        <w:pStyle w:val="ListParagraph"/>
        <w:spacing w:after="200" w:line="360" w:lineRule="auto"/>
        <w:ind w:left="360"/>
      </w:pPr>
      <w:r>
        <w:lastRenderedPageBreak/>
        <w:t>– which include all of the cases when this CDF is less than half –</w:t>
      </w:r>
    </w:p>
    <w:p w14:paraId="316DA8A2" w14:textId="77777777" w:rsidR="00C65DC7" w:rsidRDefault="00C65DC7" w:rsidP="00C65DC7">
      <w:pPr>
        <w:spacing w:after="200" w:line="360" w:lineRule="auto"/>
      </w:pPr>
    </w:p>
    <w:p w14:paraId="79B745E1" w14:textId="248364EA" w:rsidR="00C65DC7" w:rsidRPr="00C65DC7" w:rsidRDefault="00C65DC7" w:rsidP="00C65DC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5FC3369A" w14:textId="77777777" w:rsidR="00C65DC7" w:rsidRPr="00C65DC7" w:rsidRDefault="00C65DC7" w:rsidP="00C65DC7">
      <w:pPr>
        <w:spacing w:after="200" w:line="360" w:lineRule="auto"/>
      </w:pPr>
    </w:p>
    <w:p w14:paraId="707EE214" w14:textId="77777777" w:rsidR="00C65DC7" w:rsidRDefault="00C65DC7" w:rsidP="0050446C">
      <w:pPr>
        <w:pStyle w:val="ListParagraph"/>
        <w:numPr>
          <w:ilvl w:val="0"/>
          <w:numId w:val="80"/>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2E92CA27" w14:textId="77777777" w:rsidR="00C65DC7" w:rsidRPr="00C65DC7" w:rsidRDefault="00C65DC7" w:rsidP="00C65DC7">
      <w:pPr>
        <w:spacing w:after="200" w:line="360" w:lineRule="auto"/>
        <w:rPr>
          <w:u w:val="single"/>
        </w:rPr>
      </w:pPr>
    </w:p>
    <w:p w14:paraId="02E21B47" w14:textId="77777777" w:rsidR="00C65DC7" w:rsidRPr="00C65DC7" w:rsidRDefault="00C65DC7" w:rsidP="00C65DC7">
      <w:pPr>
        <w:pStyle w:val="ListParagraph"/>
        <w:spacing w:after="200" w:line="360" w:lineRule="auto"/>
        <w:ind w:left="360"/>
      </w:pPr>
      <m:oMathPara>
        <m:oMath>
          <m:r>
            <w:rPr>
              <w:rFonts w:ascii="Cambria Math" w:hAnsi="Cambria Math"/>
            </w:rPr>
            <m:t>z&gt;1</m:t>
          </m:r>
        </m:oMath>
      </m:oMathPara>
    </w:p>
    <w:p w14:paraId="7A62988D" w14:textId="77777777" w:rsidR="00C65DC7" w:rsidRDefault="00C65DC7" w:rsidP="00C65DC7">
      <w:pPr>
        <w:spacing w:after="200" w:line="360" w:lineRule="auto"/>
      </w:pPr>
    </w:p>
    <w:p w14:paraId="0D3CC715" w14:textId="77777777" w:rsidR="00C65DC7" w:rsidRDefault="00C65DC7" w:rsidP="00C65DC7">
      <w:pPr>
        <w:pStyle w:val="ListParagraph"/>
        <w:spacing w:after="200" w:line="360" w:lineRule="auto"/>
        <w:ind w:left="360"/>
      </w:pPr>
      <w:proofErr w:type="gramStart"/>
      <w:r>
        <w:t>similarly</w:t>
      </w:r>
      <w:proofErr w:type="gramEnd"/>
      <w:r>
        <w:t xml:space="preserve"> is</w:t>
      </w:r>
    </w:p>
    <w:p w14:paraId="55047376" w14:textId="77777777" w:rsidR="00C65DC7" w:rsidRDefault="00C65DC7" w:rsidP="00C65DC7">
      <w:pPr>
        <w:spacing w:after="200" w:line="360" w:lineRule="auto"/>
      </w:pPr>
    </w:p>
    <w:p w14:paraId="528C0B57" w14:textId="1137E2B8" w:rsidR="00C65DC7" w:rsidRDefault="00C65DC7" w:rsidP="00C65DC7">
      <w:pPr>
        <w:pStyle w:val="ListParagraph"/>
        <w:spacing w:after="200" w:line="360" w:lineRule="auto"/>
        <w:ind w:left="360"/>
      </w:pPr>
      <m:oMathPara>
        <m:oMath>
          <m:r>
            <w:rPr>
              <w:rFonts w:ascii="Cambria Math" w:hAnsi="Cambria Math"/>
            </w:rPr>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0E143B00" w14:textId="7CF39C19" w:rsidR="00C65DC7" w:rsidRDefault="00C65DC7" w:rsidP="00C65DC7">
      <w:pPr>
        <w:spacing w:after="200" w:line="360" w:lineRule="auto"/>
      </w:pPr>
    </w:p>
    <w:p w14:paraId="28B876C0" w14:textId="6277CD9E" w:rsidR="00C65DC7" w:rsidRDefault="00C65DC7" w:rsidP="00C65DC7">
      <w:pPr>
        <w:spacing w:after="200" w:line="360" w:lineRule="auto"/>
      </w:pPr>
    </w:p>
    <w:p w14:paraId="29181EBC" w14:textId="51069854" w:rsidR="00C65DC7" w:rsidRPr="00C65DC7" w:rsidRDefault="00C65DC7" w:rsidP="00C65DC7">
      <w:pPr>
        <w:spacing w:after="200" w:line="360" w:lineRule="auto"/>
        <w:rPr>
          <w:b/>
          <w:sz w:val="28"/>
          <w:szCs w:val="28"/>
        </w:rPr>
      </w:pPr>
      <w:r w:rsidRPr="00C65DC7">
        <w:rPr>
          <w:b/>
          <w:sz w:val="28"/>
          <w:szCs w:val="28"/>
        </w:rPr>
        <w:t>Additivity</w:t>
      </w:r>
    </w:p>
    <w:p w14:paraId="050EBA1E" w14:textId="7E350EE6" w:rsidR="00C65DC7" w:rsidRDefault="00C65DC7" w:rsidP="00C65DC7">
      <w:pPr>
        <w:spacing w:after="200" w:line="360" w:lineRule="auto"/>
      </w:pPr>
    </w:p>
    <w:p w14:paraId="548999AB" w14:textId="46118EC0" w:rsidR="00C65DC7" w:rsidRDefault="00C65DC7" w:rsidP="0050446C">
      <w:pPr>
        <w:pStyle w:val="ListParagraph"/>
        <w:numPr>
          <w:ilvl w:val="0"/>
          <w:numId w:val="81"/>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32E32D7B" w14:textId="77777777" w:rsidR="00A66458" w:rsidRDefault="00C65DC7" w:rsidP="0050446C">
      <w:pPr>
        <w:pStyle w:val="ListParagraph"/>
        <w:numPr>
          <w:ilvl w:val="0"/>
          <w:numId w:val="81"/>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5D1AFF9D" w14:textId="77777777" w:rsidR="00A66458" w:rsidRPr="00A66458" w:rsidRDefault="00A66458" w:rsidP="00A66458">
      <w:pPr>
        <w:spacing w:after="200" w:line="360" w:lineRule="auto"/>
        <w:rPr>
          <w:u w:val="single"/>
        </w:rPr>
      </w:pPr>
    </w:p>
    <w:p w14:paraId="4CA470FF" w14:textId="77777777" w:rsidR="00A66458" w:rsidRDefault="00A66458" w:rsidP="00A66458">
      <w:pPr>
        <w:pStyle w:val="ListParagraph"/>
        <w:spacing w:after="200" w:line="360" w:lineRule="auto"/>
        <w:ind w:left="360"/>
      </w:pPr>
      <m:oMathPara>
        <m:oMath>
          <m:r>
            <w:rPr>
              <w:rFonts w:ascii="Cambria Math" w:hAnsi="Cambria Math"/>
            </w:rPr>
            <w:lastRenderedPageBreak/>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5B98CF1" w14:textId="77777777" w:rsidR="00A66458" w:rsidRDefault="00A66458" w:rsidP="00A66458">
      <w:pPr>
        <w:spacing w:after="200" w:line="360" w:lineRule="auto"/>
      </w:pPr>
    </w:p>
    <w:p w14:paraId="2A9E421B" w14:textId="67287A32" w:rsidR="00C65DC7" w:rsidRDefault="00C65DC7" w:rsidP="00A66458">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2F9540EB" w14:textId="6985FF4E" w:rsidR="00A66458" w:rsidRDefault="00A66458" w:rsidP="00A66458">
      <w:pPr>
        <w:spacing w:after="200" w:line="360" w:lineRule="auto"/>
      </w:pPr>
    </w:p>
    <w:p w14:paraId="54A04394" w14:textId="536C8226" w:rsidR="00A66458" w:rsidRDefault="00A66458" w:rsidP="00A66458">
      <w:pPr>
        <w:spacing w:after="200" w:line="360" w:lineRule="auto"/>
      </w:pPr>
    </w:p>
    <w:p w14:paraId="04C9BB89" w14:textId="48A097B8" w:rsidR="00A66458" w:rsidRPr="00A66458" w:rsidRDefault="00A66458" w:rsidP="00A66458">
      <w:pPr>
        <w:spacing w:after="200" w:line="360" w:lineRule="auto"/>
        <w:rPr>
          <w:b/>
          <w:sz w:val="28"/>
          <w:szCs w:val="28"/>
        </w:rPr>
      </w:pPr>
      <w:r w:rsidRPr="00A66458">
        <w:rPr>
          <w:b/>
          <w:sz w:val="28"/>
          <w:szCs w:val="28"/>
        </w:rPr>
        <w:t>Sample Mean</w:t>
      </w:r>
    </w:p>
    <w:p w14:paraId="53E938D9" w14:textId="09F55B82" w:rsidR="00A66458" w:rsidRDefault="00A66458" w:rsidP="00A66458">
      <w:pPr>
        <w:spacing w:after="200" w:line="360" w:lineRule="auto"/>
      </w:pPr>
    </w:p>
    <w:p w14:paraId="7CDC7944" w14:textId="77777777" w:rsidR="007B3EFE" w:rsidRDefault="00A66458" w:rsidP="0050446C">
      <w:pPr>
        <w:pStyle w:val="ListParagraph"/>
        <w:numPr>
          <w:ilvl w:val="0"/>
          <w:numId w:val="82"/>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6C6CB554" w14:textId="77777777" w:rsidR="007B3EFE" w:rsidRPr="007B3EFE" w:rsidRDefault="007B3EFE" w:rsidP="007B3EFE">
      <w:pPr>
        <w:spacing w:after="200" w:line="360" w:lineRule="auto"/>
        <w:rPr>
          <w:u w:val="single"/>
        </w:rPr>
      </w:pPr>
    </w:p>
    <w:p w14:paraId="6E5E41AF" w14:textId="77777777" w:rsidR="007B3EFE" w:rsidRPr="007B3EFE" w:rsidRDefault="009B60B7" w:rsidP="007B3EFE">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7BCDDD2A" w14:textId="77777777" w:rsidR="007B3EFE" w:rsidRDefault="007B3EFE" w:rsidP="007B3EFE">
      <w:pPr>
        <w:spacing w:after="200" w:line="360" w:lineRule="auto"/>
      </w:pPr>
    </w:p>
    <w:p w14:paraId="151123F1" w14:textId="77777777" w:rsidR="007B3EFE" w:rsidRDefault="00A66458" w:rsidP="007B3EFE">
      <w:pPr>
        <w:pStyle w:val="ListParagraph"/>
        <w:spacing w:after="200" w:line="360" w:lineRule="auto"/>
        <w:ind w:left="360"/>
      </w:pPr>
      <w:r>
        <w:t>where</w:t>
      </w:r>
    </w:p>
    <w:p w14:paraId="773DD856" w14:textId="77777777" w:rsidR="007B3EFE" w:rsidRDefault="007B3EFE" w:rsidP="007B3EFE">
      <w:pPr>
        <w:spacing w:after="200" w:line="360" w:lineRule="auto"/>
      </w:pPr>
    </w:p>
    <w:p w14:paraId="24C448CB" w14:textId="7CA8141C" w:rsidR="00A66458" w:rsidRPr="007B3EFE" w:rsidRDefault="009B60B7" w:rsidP="007B3EFE">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57187480" w14:textId="77777777" w:rsidR="007B3EFE" w:rsidRDefault="007B3EFE" w:rsidP="007B3EFE">
      <w:pPr>
        <w:spacing w:after="200" w:line="360" w:lineRule="auto"/>
      </w:pPr>
    </w:p>
    <w:p w14:paraId="41266418" w14:textId="77777777" w:rsidR="007B3EFE" w:rsidRDefault="00A66458" w:rsidP="0050446C">
      <w:pPr>
        <w:pStyle w:val="ListParagraph"/>
        <w:numPr>
          <w:ilvl w:val="0"/>
          <w:numId w:val="82"/>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6648B501" w14:textId="77777777" w:rsidR="007B3EFE" w:rsidRPr="007B3EFE" w:rsidRDefault="007B3EFE" w:rsidP="007B3EFE">
      <w:pPr>
        <w:spacing w:after="200" w:line="360" w:lineRule="auto"/>
        <w:rPr>
          <w:u w:val="single"/>
        </w:rPr>
      </w:pPr>
    </w:p>
    <w:p w14:paraId="1A154D07" w14:textId="77777777" w:rsidR="007B3EFE" w:rsidRDefault="00A66458" w:rsidP="007B3EFE">
      <w:pPr>
        <w:pStyle w:val="ListParagraph"/>
        <w:spacing w:after="200" w:line="360" w:lineRule="auto"/>
        <w:ind w:left="360"/>
      </w:pPr>
      <m:oMathPara>
        <m:oMath>
          <m:r>
            <w:rPr>
              <w:rFonts w:ascii="Cambria Math" w:hAnsi="Cambria Math"/>
            </w:rPr>
            <w:lastRenderedPageBreak/>
            <m:t>μ=α∙θ</m:t>
          </m:r>
        </m:oMath>
      </m:oMathPara>
    </w:p>
    <w:p w14:paraId="74B73904" w14:textId="77777777" w:rsidR="007B3EFE" w:rsidRDefault="007B3EFE" w:rsidP="007B3EFE">
      <w:pPr>
        <w:spacing w:after="200" w:line="360" w:lineRule="auto"/>
      </w:pPr>
    </w:p>
    <w:p w14:paraId="13E75024" w14:textId="77777777" w:rsidR="007B3EFE" w:rsidRDefault="00A66458" w:rsidP="007B3EFE">
      <w:pPr>
        <w:pStyle w:val="ListParagraph"/>
        <w:spacing w:after="200" w:line="360" w:lineRule="auto"/>
        <w:ind w:left="360"/>
      </w:pPr>
      <w:r>
        <w:t>and variance</w:t>
      </w:r>
    </w:p>
    <w:p w14:paraId="73A07888" w14:textId="77777777" w:rsidR="007B3EFE" w:rsidRDefault="007B3EFE" w:rsidP="007B3EFE">
      <w:pPr>
        <w:spacing w:after="200" w:line="360" w:lineRule="auto"/>
      </w:pPr>
    </w:p>
    <w:p w14:paraId="367A19F2" w14:textId="77777777" w:rsidR="007B3EFE" w:rsidRPr="007B3EFE" w:rsidRDefault="009B60B7" w:rsidP="007B3EFE">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2A04C1A8" w14:textId="77777777" w:rsidR="007B3EFE" w:rsidRDefault="007B3EFE" w:rsidP="007B3EFE">
      <w:pPr>
        <w:spacing w:after="200" w:line="360" w:lineRule="auto"/>
      </w:pPr>
    </w:p>
    <w:p w14:paraId="6B9E740A" w14:textId="77777777" w:rsidR="007B3EFE" w:rsidRDefault="00A66458" w:rsidP="007B3EFE">
      <w:pPr>
        <w:pStyle w:val="ListParagraph"/>
        <w:spacing w:after="200" w:line="360" w:lineRule="auto"/>
        <w:ind w:left="360"/>
      </w:pPr>
      <w:r>
        <w:t>the sample mean converges towards</w:t>
      </w:r>
    </w:p>
    <w:p w14:paraId="5DDF1C36" w14:textId="77777777" w:rsidR="007B3EFE" w:rsidRDefault="007B3EFE" w:rsidP="007B3EFE">
      <w:pPr>
        <w:spacing w:after="200" w:line="360" w:lineRule="auto"/>
      </w:pPr>
    </w:p>
    <w:p w14:paraId="20F3413A" w14:textId="4CFA07BB" w:rsidR="00A66458" w:rsidRPr="007B3EFE" w:rsidRDefault="009B60B7" w:rsidP="007B3EFE">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2F077304" w14:textId="77777777" w:rsidR="007B3EFE" w:rsidRPr="007B3EFE" w:rsidRDefault="007B3EFE" w:rsidP="007B3EFE">
      <w:pPr>
        <w:spacing w:after="200" w:line="360" w:lineRule="auto"/>
      </w:pPr>
    </w:p>
    <w:p w14:paraId="0923F094" w14:textId="77777777" w:rsidR="007B3EFE" w:rsidRDefault="005C41BD" w:rsidP="0050446C">
      <w:pPr>
        <w:pStyle w:val="ListParagraph"/>
        <w:numPr>
          <w:ilvl w:val="0"/>
          <w:numId w:val="82"/>
        </w:numPr>
        <w:spacing w:after="200" w:line="360" w:lineRule="auto"/>
      </w:pPr>
      <w:r>
        <w:rPr>
          <w:u w:val="single"/>
        </w:rPr>
        <w:t>Asymptotics using CLT</w:t>
      </w:r>
      <w:r>
        <w:t>: Note that one would have obtained the same result instead invoking the c</w:t>
      </w:r>
      <w:r w:rsidR="007B3EFE">
        <w:t xml:space="preserve">entral limit theorem, noting that for each chi-squared variable of degree </w:t>
      </w:r>
      <m:oMath>
        <m:r>
          <w:rPr>
            <w:rFonts w:ascii="Cambria Math" w:hAnsi="Cambria Math"/>
          </w:rPr>
          <m:t>k</m:t>
        </m:r>
      </m:oMath>
      <w:r w:rsidR="007B3EFE">
        <w:t xml:space="preserve">, the expectation is </w:t>
      </w:r>
      <m:oMath>
        <m:r>
          <w:rPr>
            <w:rFonts w:ascii="Cambria Math" w:hAnsi="Cambria Math"/>
          </w:rPr>
          <m:t>k</m:t>
        </m:r>
      </m:oMath>
      <w:r w:rsidR="007B3EFE">
        <w:t xml:space="preserve"> and the variance is </w:t>
      </w:r>
      <m:oMath>
        <m:r>
          <w:rPr>
            <w:rFonts w:ascii="Cambria Math" w:hAnsi="Cambria Math"/>
          </w:rPr>
          <m:t>2k</m:t>
        </m:r>
      </m:oMath>
      <w:r w:rsidR="007B3EFE">
        <w:t xml:space="preserve"> – and hence the variance of the mean </w:t>
      </w:r>
      <m:oMath>
        <m:acc>
          <m:accPr>
            <m:chr m:val="̅"/>
            <m:ctrlPr>
              <w:rPr>
                <w:rFonts w:ascii="Cambria Math" w:hAnsi="Cambria Math"/>
                <w:i/>
              </w:rPr>
            </m:ctrlPr>
          </m:accPr>
          <m:e>
            <m:r>
              <w:rPr>
                <w:rFonts w:ascii="Cambria Math" w:hAnsi="Cambria Math"/>
              </w:rPr>
              <m:t>X</m:t>
            </m:r>
          </m:e>
        </m:acc>
      </m:oMath>
      <w:r w:rsidR="007B3EFE">
        <w:t xml:space="preserve"> is</w:t>
      </w:r>
    </w:p>
    <w:p w14:paraId="382C65EB" w14:textId="77777777" w:rsidR="007B3EFE" w:rsidRPr="007B3EFE" w:rsidRDefault="007B3EFE" w:rsidP="007B3EFE">
      <w:pPr>
        <w:spacing w:after="200" w:line="360" w:lineRule="auto"/>
        <w:rPr>
          <w:u w:val="single"/>
        </w:rPr>
      </w:pPr>
    </w:p>
    <w:p w14:paraId="02A0F58C" w14:textId="7E6007D1" w:rsidR="005C41BD" w:rsidRDefault="009B60B7" w:rsidP="007B3EFE">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4F7DFE38" w14:textId="672CBA16" w:rsidR="007B3EFE" w:rsidRDefault="007B3EFE" w:rsidP="007B3EFE">
      <w:pPr>
        <w:spacing w:after="200" w:line="360" w:lineRule="auto"/>
      </w:pPr>
    </w:p>
    <w:p w14:paraId="39EBD162" w14:textId="33AE68A8" w:rsidR="007B3EFE" w:rsidRDefault="007B3EFE" w:rsidP="007B3EFE">
      <w:pPr>
        <w:spacing w:after="200" w:line="360" w:lineRule="auto"/>
      </w:pPr>
    </w:p>
    <w:p w14:paraId="44F1B458" w14:textId="7F768BD8" w:rsidR="007B3EFE" w:rsidRPr="007B3EFE" w:rsidRDefault="007B3EFE" w:rsidP="007B3EFE">
      <w:pPr>
        <w:spacing w:after="200" w:line="360" w:lineRule="auto"/>
        <w:rPr>
          <w:b/>
          <w:sz w:val="28"/>
          <w:szCs w:val="28"/>
        </w:rPr>
      </w:pPr>
      <w:r w:rsidRPr="007B3EFE">
        <w:rPr>
          <w:b/>
          <w:sz w:val="28"/>
          <w:szCs w:val="28"/>
        </w:rPr>
        <w:t>Entropy</w:t>
      </w:r>
    </w:p>
    <w:p w14:paraId="01DFC71F" w14:textId="421FF7A7" w:rsidR="007B3EFE" w:rsidRDefault="007B3EFE" w:rsidP="007B3EFE">
      <w:pPr>
        <w:spacing w:after="200" w:line="360" w:lineRule="auto"/>
      </w:pPr>
    </w:p>
    <w:p w14:paraId="37408D4D" w14:textId="77777777" w:rsidR="00B601F2" w:rsidRDefault="007B3EFE" w:rsidP="0050446C">
      <w:pPr>
        <w:pStyle w:val="ListParagraph"/>
        <w:numPr>
          <w:ilvl w:val="0"/>
          <w:numId w:val="83"/>
        </w:numPr>
        <w:spacing w:after="200" w:line="360" w:lineRule="auto"/>
      </w:pPr>
      <w:r w:rsidRPr="007B3EFE">
        <w:rPr>
          <w:u w:val="single"/>
        </w:rPr>
        <w:t>Expression for Differential Entropy</w:t>
      </w:r>
      <w:r>
        <w:t>: The differential entropy is given by</w:t>
      </w:r>
    </w:p>
    <w:p w14:paraId="714CA40A" w14:textId="77777777" w:rsidR="00B601F2" w:rsidRPr="00B601F2" w:rsidRDefault="00B601F2" w:rsidP="00B601F2">
      <w:pPr>
        <w:spacing w:after="200" w:line="360" w:lineRule="auto"/>
        <w:rPr>
          <w:u w:val="single"/>
        </w:rPr>
      </w:pPr>
    </w:p>
    <w:p w14:paraId="60DBBFF6" w14:textId="77777777" w:rsidR="00B601F2" w:rsidRDefault="007B3EFE" w:rsidP="00B601F2">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740C0A13" w14:textId="77777777" w:rsidR="00B601F2" w:rsidRDefault="00B601F2" w:rsidP="00B601F2">
      <w:pPr>
        <w:spacing w:after="200" w:line="360" w:lineRule="auto"/>
      </w:pPr>
    </w:p>
    <w:p w14:paraId="5F6C9A15" w14:textId="0A18A95D" w:rsidR="007B3EFE" w:rsidRDefault="007B3EFE" w:rsidP="00B601F2">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w:t>
      </w:r>
      <w:proofErr w:type="gramStart"/>
      <w:r>
        <w:t>function.</w:t>
      </w:r>
      <w:proofErr w:type="gramEnd"/>
    </w:p>
    <w:p w14:paraId="29A3E391" w14:textId="77777777" w:rsidR="00B601F2" w:rsidRDefault="007B3EFE" w:rsidP="0050446C">
      <w:pPr>
        <w:pStyle w:val="ListParagraph"/>
        <w:numPr>
          <w:ilvl w:val="0"/>
          <w:numId w:val="83"/>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5CB12F95" w14:textId="77777777" w:rsidR="00B601F2" w:rsidRPr="00B601F2" w:rsidRDefault="00B601F2" w:rsidP="00B601F2">
      <w:pPr>
        <w:spacing w:after="200" w:line="360" w:lineRule="auto"/>
        <w:rPr>
          <w:u w:val="single"/>
        </w:rPr>
      </w:pPr>
    </w:p>
    <w:p w14:paraId="12158B25" w14:textId="77777777" w:rsidR="00B601F2" w:rsidRDefault="007B3EFE" w:rsidP="00B601F2">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78B79B71" w14:textId="77777777" w:rsidR="00B601F2" w:rsidRDefault="00B601F2" w:rsidP="00B601F2">
      <w:pPr>
        <w:spacing w:after="200" w:line="360" w:lineRule="auto"/>
      </w:pPr>
    </w:p>
    <w:p w14:paraId="3752D6C8" w14:textId="77777777" w:rsidR="00B601F2" w:rsidRDefault="007B3EFE" w:rsidP="00B601F2">
      <w:pPr>
        <w:pStyle w:val="ListParagraph"/>
        <w:spacing w:after="200" w:line="360" w:lineRule="auto"/>
        <w:ind w:left="360"/>
      </w:pPr>
      <w:r>
        <w:t>and</w:t>
      </w:r>
    </w:p>
    <w:p w14:paraId="76285E55" w14:textId="77777777" w:rsidR="00B601F2" w:rsidRDefault="00B601F2" w:rsidP="00B601F2">
      <w:pPr>
        <w:spacing w:after="200" w:line="360" w:lineRule="auto"/>
      </w:pPr>
    </w:p>
    <w:p w14:paraId="59AB33BB" w14:textId="77777777" w:rsidR="00B601F2" w:rsidRDefault="007B3EFE" w:rsidP="00B601F2">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346BD11C" w14:textId="77777777" w:rsidR="00B601F2" w:rsidRDefault="00B601F2" w:rsidP="00B601F2">
      <w:pPr>
        <w:spacing w:after="200" w:line="360" w:lineRule="auto"/>
      </w:pPr>
    </w:p>
    <w:p w14:paraId="632C89FB" w14:textId="383F2882" w:rsidR="007B3EFE" w:rsidRDefault="007B3EFE" w:rsidP="00B601F2">
      <w:pPr>
        <w:pStyle w:val="ListParagraph"/>
        <w:spacing w:after="200" w:line="360" w:lineRule="auto"/>
        <w:ind w:left="360"/>
      </w:pPr>
      <w:r>
        <w:t>are fixed.</w:t>
      </w:r>
    </w:p>
    <w:p w14:paraId="73E397A2" w14:textId="7A0FF738" w:rsidR="00B601F2" w:rsidRDefault="00B601F2" w:rsidP="0050446C">
      <w:pPr>
        <w:pStyle w:val="ListParagraph"/>
        <w:numPr>
          <w:ilvl w:val="0"/>
          <w:numId w:val="83"/>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518C0CAA" w14:textId="37E24E5F" w:rsidR="00B601F2" w:rsidRDefault="00B601F2" w:rsidP="00B601F2">
      <w:pPr>
        <w:spacing w:after="200" w:line="360" w:lineRule="auto"/>
      </w:pPr>
    </w:p>
    <w:p w14:paraId="7FE56A53" w14:textId="18DF428D" w:rsidR="00B601F2" w:rsidRDefault="00B601F2" w:rsidP="00B601F2">
      <w:pPr>
        <w:spacing w:after="200" w:line="360" w:lineRule="auto"/>
      </w:pPr>
    </w:p>
    <w:p w14:paraId="4808D12C" w14:textId="2C57394F" w:rsidR="00B601F2" w:rsidRPr="00B601F2" w:rsidRDefault="00B601F2" w:rsidP="00B601F2">
      <w:pPr>
        <w:spacing w:after="200" w:line="360" w:lineRule="auto"/>
        <w:rPr>
          <w:b/>
          <w:sz w:val="28"/>
          <w:szCs w:val="28"/>
        </w:rPr>
      </w:pPr>
      <w:r w:rsidRPr="00B601F2">
        <w:rPr>
          <w:b/>
          <w:sz w:val="28"/>
          <w:szCs w:val="28"/>
        </w:rPr>
        <w:t>Non-central Moments</w:t>
      </w:r>
    </w:p>
    <w:p w14:paraId="293E640B" w14:textId="049F632C" w:rsidR="00B601F2" w:rsidRDefault="00B601F2" w:rsidP="00B601F2">
      <w:pPr>
        <w:spacing w:after="200" w:line="360" w:lineRule="auto"/>
      </w:pPr>
    </w:p>
    <w:p w14:paraId="70CFF90C" w14:textId="77777777" w:rsidR="00B601F2" w:rsidRDefault="00B601F2" w:rsidP="00B601F2">
      <w:pPr>
        <w:spacing w:after="200" w:line="360" w:lineRule="auto"/>
      </w:pPr>
      <w:r>
        <w:lastRenderedPageBreak/>
        <w:t xml:space="preserve">The moments about zero of a chi-squared distribution with </w:t>
      </w:r>
      <m:oMath>
        <m:r>
          <w:rPr>
            <w:rFonts w:ascii="Cambria Math" w:hAnsi="Cambria Math"/>
          </w:rPr>
          <m:t>k</m:t>
        </m:r>
      </m:oMath>
      <w:r>
        <w:t xml:space="preserve"> degrees of freedom are given (Simon (2002))</w:t>
      </w:r>
    </w:p>
    <w:p w14:paraId="264EAF20" w14:textId="77777777" w:rsidR="00B601F2" w:rsidRDefault="00B601F2" w:rsidP="00B601F2">
      <w:pPr>
        <w:spacing w:after="200" w:line="360" w:lineRule="auto"/>
      </w:pPr>
    </w:p>
    <w:p w14:paraId="71AC3904" w14:textId="379E33B4" w:rsidR="00B601F2" w:rsidRDefault="00B601F2" w:rsidP="00B601F2">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5D0F57E2" w14:textId="2C204D61" w:rsidR="009478F2" w:rsidRDefault="009478F2" w:rsidP="00501882">
      <w:pPr>
        <w:spacing w:after="200" w:line="360" w:lineRule="auto"/>
      </w:pPr>
    </w:p>
    <w:p w14:paraId="6E4553D5" w14:textId="5ECB4B4D" w:rsidR="00B601F2" w:rsidRDefault="00B601F2" w:rsidP="00501882">
      <w:pPr>
        <w:spacing w:after="200" w:line="360" w:lineRule="auto"/>
      </w:pPr>
    </w:p>
    <w:p w14:paraId="3814B04D" w14:textId="4354AB88" w:rsidR="00B601F2" w:rsidRPr="00B601F2" w:rsidRDefault="00B601F2" w:rsidP="00501882">
      <w:pPr>
        <w:spacing w:after="200" w:line="360" w:lineRule="auto"/>
        <w:rPr>
          <w:b/>
          <w:sz w:val="28"/>
          <w:szCs w:val="28"/>
        </w:rPr>
      </w:pPr>
      <w:r w:rsidRPr="00B601F2">
        <w:rPr>
          <w:b/>
          <w:sz w:val="28"/>
          <w:szCs w:val="28"/>
        </w:rPr>
        <w:t>Cumulants</w:t>
      </w:r>
    </w:p>
    <w:p w14:paraId="2245506F" w14:textId="309A5AC3" w:rsidR="00B601F2" w:rsidRDefault="00B601F2" w:rsidP="00501882">
      <w:pPr>
        <w:spacing w:after="200" w:line="360" w:lineRule="auto"/>
      </w:pPr>
    </w:p>
    <w:p w14:paraId="2C98C01C" w14:textId="418AA677" w:rsidR="00B601F2" w:rsidRDefault="00B601F2" w:rsidP="00501882">
      <w:pPr>
        <w:spacing w:after="200" w:line="360" w:lineRule="auto"/>
      </w:pPr>
      <w:r>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24951275" w14:textId="2B661D3E" w:rsidR="00B601F2" w:rsidRDefault="00B601F2" w:rsidP="00501882">
      <w:pPr>
        <w:spacing w:after="200" w:line="360" w:lineRule="auto"/>
      </w:pPr>
    </w:p>
    <w:p w14:paraId="077CB097" w14:textId="04A68FBA" w:rsidR="00EE1AEA" w:rsidRDefault="00EE1AEA" w:rsidP="00501882">
      <w:pPr>
        <w:spacing w:after="200" w:line="360" w:lineRule="auto"/>
      </w:pPr>
    </w:p>
    <w:p w14:paraId="04E47B1C" w14:textId="4453771C" w:rsidR="00EE1AEA" w:rsidRPr="00EE1AEA" w:rsidRDefault="00EE1AEA" w:rsidP="00501882">
      <w:pPr>
        <w:spacing w:after="200" w:line="360" w:lineRule="auto"/>
        <w:rPr>
          <w:b/>
          <w:sz w:val="28"/>
          <w:szCs w:val="28"/>
        </w:rPr>
      </w:pPr>
      <w:r w:rsidRPr="00EE1AEA">
        <w:rPr>
          <w:b/>
          <w:sz w:val="28"/>
          <w:szCs w:val="28"/>
        </w:rPr>
        <w:t>Asymptotic Properties</w:t>
      </w:r>
    </w:p>
    <w:p w14:paraId="510D49DC" w14:textId="1D476665" w:rsidR="00EE1AEA" w:rsidRDefault="00EE1AEA" w:rsidP="00501882">
      <w:pPr>
        <w:spacing w:after="200" w:line="360" w:lineRule="auto"/>
      </w:pPr>
    </w:p>
    <w:p w14:paraId="24092F59" w14:textId="77777777" w:rsidR="0050446C" w:rsidRDefault="00EE1AEA" w:rsidP="0050446C">
      <w:pPr>
        <w:pStyle w:val="ListParagraph"/>
        <w:numPr>
          <w:ilvl w:val="0"/>
          <w:numId w:val="84"/>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4DD04623" w14:textId="77777777" w:rsidR="0050446C" w:rsidRPr="0050446C" w:rsidRDefault="0050446C" w:rsidP="0050446C">
      <w:pPr>
        <w:spacing w:after="200" w:line="360" w:lineRule="auto"/>
        <w:rPr>
          <w:u w:val="single"/>
        </w:rPr>
      </w:pPr>
    </w:p>
    <w:p w14:paraId="32B383DC" w14:textId="77777777" w:rsidR="0050446C" w:rsidRDefault="00EE1AEA" w:rsidP="0050446C">
      <w:pPr>
        <w:pStyle w:val="ListParagraph"/>
        <w:spacing w:after="200" w:line="360" w:lineRule="auto"/>
        <w:ind w:left="360"/>
      </w:pPr>
      <m:oMathPara>
        <m:oMath>
          <m:r>
            <w:rPr>
              <w:rFonts w:ascii="Cambria Math" w:hAnsi="Cambria Math"/>
            </w:rPr>
            <m:t>k&gt;50</m:t>
          </m:r>
        </m:oMath>
      </m:oMathPara>
    </w:p>
    <w:p w14:paraId="16AB52DC" w14:textId="77777777" w:rsidR="0050446C" w:rsidRDefault="0050446C" w:rsidP="0050446C">
      <w:pPr>
        <w:spacing w:after="200" w:line="360" w:lineRule="auto"/>
      </w:pPr>
    </w:p>
    <w:p w14:paraId="572FF6C0" w14:textId="084FC0E0" w:rsidR="00EE1AEA" w:rsidRDefault="00EE1AEA" w:rsidP="0050446C">
      <w:pPr>
        <w:pStyle w:val="ListParagraph"/>
        <w:spacing w:after="200" w:line="360" w:lineRule="auto"/>
        <w:ind w:left="360"/>
      </w:pPr>
      <w:r>
        <w:lastRenderedPageBreak/>
        <w:t>the distribution is sufficiently close to a normal distribution (Hunter, Box, and Hunter (1970)).</w:t>
      </w:r>
    </w:p>
    <w:p w14:paraId="4FC32F27" w14:textId="77777777" w:rsidR="0050446C" w:rsidRDefault="00EE1AEA" w:rsidP="0050446C">
      <w:pPr>
        <w:pStyle w:val="ListParagraph"/>
        <w:numPr>
          <w:ilvl w:val="0"/>
          <w:numId w:val="84"/>
        </w:numPr>
        <w:spacing w:after="200" w:line="360" w:lineRule="auto"/>
      </w:pPr>
      <w:r>
        <w:rPr>
          <w:u w:val="single"/>
        </w:rPr>
        <w:t>Speed of Convergence to Normality</w:t>
      </w:r>
      <w:r w:rsidRPr="00EE1AEA">
        <w:t>:</w:t>
      </w:r>
      <w:r>
        <w:t xml:space="preserve"> Specifically, if</w:t>
      </w:r>
    </w:p>
    <w:p w14:paraId="71046A13" w14:textId="77777777" w:rsidR="0050446C" w:rsidRPr="0050446C" w:rsidRDefault="0050446C" w:rsidP="0050446C">
      <w:pPr>
        <w:spacing w:after="200" w:line="360" w:lineRule="auto"/>
        <w:rPr>
          <w:u w:val="single"/>
        </w:rPr>
      </w:pPr>
    </w:p>
    <w:p w14:paraId="1D1A8615" w14:textId="77777777" w:rsidR="0050446C" w:rsidRDefault="00EE1AEA" w:rsidP="0050446C">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0441A169" w14:textId="77777777" w:rsidR="0050446C" w:rsidRDefault="0050446C" w:rsidP="0050446C">
      <w:pPr>
        <w:spacing w:after="200" w:line="360" w:lineRule="auto"/>
      </w:pPr>
    </w:p>
    <w:p w14:paraId="38046946" w14:textId="38A83D7F" w:rsidR="00EE1AEA" w:rsidRDefault="00EE1AEA" w:rsidP="0050446C">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6A552C68" w14:textId="0ED18E5D" w:rsidR="00EE1AEA" w:rsidRDefault="00EE1AEA" w:rsidP="0050446C">
      <w:pPr>
        <w:pStyle w:val="ListParagraph"/>
        <w:numPr>
          <w:ilvl w:val="0"/>
          <w:numId w:val="84"/>
        </w:numPr>
        <w:spacing w:after="200" w:line="360" w:lineRule="auto"/>
      </w:pPr>
      <w:r>
        <w:rPr>
          <w:u w:val="single"/>
        </w:rPr>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rsidR="004438F5">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438F5">
        <w:t xml:space="preserve"> (Bartlett and Kendall (1946)), as the logarithm removes much of the asymmetry (Pillai (2016)). Other functions of the chi-squared distribution converge more rapidly to a normal distribution.</w:t>
      </w:r>
    </w:p>
    <w:p w14:paraId="1F072CD3" w14:textId="77777777" w:rsidR="0050446C" w:rsidRDefault="004438F5" w:rsidP="0050446C">
      <w:pPr>
        <w:pStyle w:val="ListParagraph"/>
        <w:numPr>
          <w:ilvl w:val="0"/>
          <w:numId w:val="84"/>
        </w:numPr>
        <w:spacing w:after="200" w:line="360" w:lineRule="auto"/>
      </w:pPr>
      <w:r>
        <w:rPr>
          <w:u w:val="single"/>
        </w:rPr>
        <w:t>Chi-squared Derivative Function #1</w:t>
      </w:r>
      <w:r w:rsidRPr="004438F5">
        <w:t>:</w:t>
      </w:r>
      <w:r>
        <w:t xml:space="preserve"> Some examples are: If</w:t>
      </w:r>
    </w:p>
    <w:p w14:paraId="4F82185C" w14:textId="77777777" w:rsidR="0050446C" w:rsidRPr="0050446C" w:rsidRDefault="0050446C" w:rsidP="0050446C">
      <w:pPr>
        <w:spacing w:after="200" w:line="360" w:lineRule="auto"/>
        <w:rPr>
          <w:u w:val="single"/>
        </w:rPr>
      </w:pPr>
    </w:p>
    <w:p w14:paraId="2684F4F4" w14:textId="77777777" w:rsidR="0050446C" w:rsidRDefault="004438F5" w:rsidP="0050446C">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54F40B5D" w14:textId="77777777" w:rsidR="0050446C" w:rsidRDefault="0050446C" w:rsidP="0050446C">
      <w:pPr>
        <w:spacing w:after="200" w:line="360" w:lineRule="auto"/>
      </w:pPr>
    </w:p>
    <w:p w14:paraId="11D38C87" w14:textId="182A9FBF" w:rsidR="00EE1AEA" w:rsidRDefault="004438F5" w:rsidP="0050446C">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1153AB33" w14:textId="77777777" w:rsidR="0050446C" w:rsidRDefault="004438F5" w:rsidP="0050446C">
      <w:pPr>
        <w:pStyle w:val="ListParagraph"/>
        <w:numPr>
          <w:ilvl w:val="0"/>
          <w:numId w:val="84"/>
        </w:numPr>
        <w:spacing w:after="200" w:line="360" w:lineRule="auto"/>
      </w:pPr>
      <w:r>
        <w:rPr>
          <w:u w:val="single"/>
        </w:rPr>
        <w:t>Chi-squared Derivative Function #2</w:t>
      </w:r>
      <w:r w:rsidRPr="004438F5">
        <w:t>:</w:t>
      </w:r>
      <w:r>
        <w:t xml:space="preserve"> If</w:t>
      </w:r>
    </w:p>
    <w:p w14:paraId="6895AA59" w14:textId="77777777" w:rsidR="0050446C" w:rsidRPr="0050446C" w:rsidRDefault="0050446C" w:rsidP="0050446C">
      <w:pPr>
        <w:spacing w:after="200" w:line="360" w:lineRule="auto"/>
        <w:rPr>
          <w:u w:val="single"/>
        </w:rPr>
      </w:pPr>
    </w:p>
    <w:p w14:paraId="5FBEF615" w14:textId="77777777" w:rsidR="0050446C" w:rsidRDefault="004438F5" w:rsidP="0050446C">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54C59327" w14:textId="77777777" w:rsidR="0050446C" w:rsidRDefault="0050446C" w:rsidP="0050446C">
      <w:pPr>
        <w:spacing w:after="200" w:line="360" w:lineRule="auto"/>
      </w:pPr>
    </w:p>
    <w:p w14:paraId="6241F1EA" w14:textId="6FE51330" w:rsidR="004438F5" w:rsidRDefault="004438F5" w:rsidP="0050446C">
      <w:pPr>
        <w:pStyle w:val="ListParagraph"/>
        <w:spacing w:after="200" w:line="360" w:lineRule="auto"/>
        <w:ind w:left="360"/>
      </w:pPr>
      <w:r>
        <w:lastRenderedPageBreak/>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5006C596" w14:textId="5F5A76E4" w:rsidR="0050446C" w:rsidRDefault="0050446C" w:rsidP="0050446C">
      <w:pPr>
        <w:spacing w:after="200" w:line="360" w:lineRule="auto"/>
      </w:pPr>
    </w:p>
    <w:p w14:paraId="2C8FEA89" w14:textId="3F2D0CEC" w:rsidR="0050446C" w:rsidRDefault="0050446C" w:rsidP="0050446C">
      <w:pPr>
        <w:spacing w:after="200" w:line="360" w:lineRule="auto"/>
      </w:pPr>
    </w:p>
    <w:p w14:paraId="3E558C61" w14:textId="1EC6A0E8" w:rsidR="0050446C" w:rsidRPr="0050446C" w:rsidRDefault="0050446C" w:rsidP="0050446C">
      <w:pPr>
        <w:spacing w:after="200" w:line="360" w:lineRule="auto"/>
        <w:rPr>
          <w:b/>
          <w:sz w:val="28"/>
          <w:szCs w:val="28"/>
        </w:rPr>
      </w:pPr>
      <w:r w:rsidRPr="0050446C">
        <w:rPr>
          <w:b/>
          <w:sz w:val="28"/>
          <w:szCs w:val="28"/>
        </w:rPr>
        <w:t>Relation to Other Distributions</w:t>
      </w:r>
    </w:p>
    <w:p w14:paraId="4517A638" w14:textId="36086A06" w:rsidR="0050446C" w:rsidRDefault="0050446C" w:rsidP="0050446C">
      <w:pPr>
        <w:spacing w:after="200" w:line="360" w:lineRule="auto"/>
      </w:pPr>
    </w:p>
    <w:p w14:paraId="08B38D57" w14:textId="77777777" w:rsidR="00362530" w:rsidRDefault="0050446C" w:rsidP="0050446C">
      <w:pPr>
        <w:pStyle w:val="ListParagraph"/>
        <w:numPr>
          <w:ilvl w:val="0"/>
          <w:numId w:val="85"/>
        </w:numPr>
        <w:spacing w:after="200" w:line="360" w:lineRule="auto"/>
      </w:pPr>
      <w:r w:rsidRPr="0050446C">
        <w:rPr>
          <w:u w:val="single"/>
        </w:rPr>
        <w:t>Normal Distribution</w:t>
      </w:r>
      <w:r>
        <w:t>: As</w:t>
      </w:r>
    </w:p>
    <w:p w14:paraId="24004857" w14:textId="77777777" w:rsidR="00362530" w:rsidRPr="00362530" w:rsidRDefault="00362530" w:rsidP="00362530">
      <w:pPr>
        <w:spacing w:after="200" w:line="360" w:lineRule="auto"/>
        <w:rPr>
          <w:u w:val="single"/>
        </w:rPr>
      </w:pPr>
    </w:p>
    <w:p w14:paraId="4BE7F2C5" w14:textId="77777777" w:rsidR="00362530" w:rsidRPr="00362530" w:rsidRDefault="0050446C" w:rsidP="00362530">
      <w:pPr>
        <w:pStyle w:val="ListParagraph"/>
        <w:spacing w:after="200" w:line="360" w:lineRule="auto"/>
        <w:ind w:left="360"/>
      </w:pPr>
      <m:oMathPara>
        <m:oMath>
          <m:r>
            <w:rPr>
              <w:rFonts w:ascii="Cambria Math" w:hAnsi="Cambria Math"/>
            </w:rPr>
            <m:t>k→∞</m:t>
          </m:r>
        </m:oMath>
      </m:oMathPara>
    </w:p>
    <w:p w14:paraId="2DC0ABCD" w14:textId="77777777" w:rsidR="00362530" w:rsidRDefault="00362530" w:rsidP="00362530">
      <w:pPr>
        <w:spacing w:after="200" w:line="360" w:lineRule="auto"/>
      </w:pPr>
    </w:p>
    <w:p w14:paraId="7BD846D0" w14:textId="102AD124" w:rsidR="0050446C" w:rsidRPr="00362530" w:rsidRDefault="009B60B7" w:rsidP="00362530">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55A60913" w14:textId="77777777" w:rsidR="00362530" w:rsidRDefault="00362530" w:rsidP="00362530">
      <w:pPr>
        <w:spacing w:after="200" w:line="360" w:lineRule="auto"/>
      </w:pPr>
    </w:p>
    <w:p w14:paraId="1F8F87A6" w14:textId="77777777" w:rsidR="00362530" w:rsidRDefault="000F7E5B" w:rsidP="0050446C">
      <w:pPr>
        <w:pStyle w:val="ListParagraph"/>
        <w:numPr>
          <w:ilvl w:val="0"/>
          <w:numId w:val="85"/>
        </w:numPr>
        <w:spacing w:after="200" w:line="360" w:lineRule="auto"/>
      </w:pPr>
      <w:r>
        <w:rPr>
          <w:u w:val="single"/>
        </w:rPr>
        <w:t>Non-central Chi-squared Distribution</w:t>
      </w:r>
      <w:r>
        <w:t>:</w:t>
      </w:r>
    </w:p>
    <w:p w14:paraId="4BF63DD4" w14:textId="77777777" w:rsidR="00362530" w:rsidRPr="00362530" w:rsidRDefault="00362530" w:rsidP="00362530">
      <w:pPr>
        <w:spacing w:after="200" w:line="360" w:lineRule="auto"/>
        <w:rPr>
          <w:u w:val="single"/>
        </w:rPr>
      </w:pPr>
    </w:p>
    <w:p w14:paraId="0C679517" w14:textId="77777777" w:rsidR="00362530" w:rsidRPr="00362530" w:rsidRDefault="009B60B7" w:rsidP="00362530">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7772A3" w14:textId="77777777" w:rsidR="00362530" w:rsidRDefault="00362530" w:rsidP="00362530">
      <w:pPr>
        <w:spacing w:after="200" w:line="360" w:lineRule="auto"/>
      </w:pPr>
    </w:p>
    <w:p w14:paraId="5195A8CE" w14:textId="77777777" w:rsidR="00362530" w:rsidRDefault="00362530" w:rsidP="00362530">
      <w:pPr>
        <w:pStyle w:val="ListParagraph"/>
        <w:spacing w:after="200" w:line="360" w:lineRule="auto"/>
        <w:ind w:left="360"/>
      </w:pPr>
      <w:r>
        <w:t>i</w:t>
      </w:r>
      <w:r w:rsidR="000F7E5B">
        <w:t>s a non-central chi-squared distribution with the non-centrality parameter</w:t>
      </w:r>
    </w:p>
    <w:p w14:paraId="5A7C7143" w14:textId="77777777" w:rsidR="00362530" w:rsidRDefault="00362530" w:rsidP="00362530">
      <w:pPr>
        <w:spacing w:after="200" w:line="360" w:lineRule="auto"/>
      </w:pPr>
    </w:p>
    <w:p w14:paraId="6D0A9F3E" w14:textId="236A6A45" w:rsidR="000F7E5B" w:rsidRPr="00362530" w:rsidRDefault="000F7E5B" w:rsidP="00362530">
      <w:pPr>
        <w:pStyle w:val="ListParagraph"/>
        <w:spacing w:after="200" w:line="360" w:lineRule="auto"/>
        <w:ind w:left="360"/>
      </w:pPr>
      <m:oMathPara>
        <m:oMath>
          <m:r>
            <w:rPr>
              <w:rFonts w:ascii="Cambria Math" w:hAnsi="Cambria Math"/>
            </w:rPr>
            <m:t>λ=0</m:t>
          </m:r>
        </m:oMath>
      </m:oMathPara>
    </w:p>
    <w:p w14:paraId="447B8EDD" w14:textId="77777777" w:rsidR="00362530" w:rsidRDefault="00362530" w:rsidP="00362530">
      <w:pPr>
        <w:spacing w:after="200" w:line="360" w:lineRule="auto"/>
      </w:pPr>
    </w:p>
    <w:p w14:paraId="0E541DF2" w14:textId="77777777" w:rsidR="00362530" w:rsidRDefault="000F7E5B" w:rsidP="0050446C">
      <w:pPr>
        <w:pStyle w:val="ListParagraph"/>
        <w:numPr>
          <w:ilvl w:val="0"/>
          <w:numId w:val="85"/>
        </w:numPr>
        <w:spacing w:after="200" w:line="360" w:lineRule="auto"/>
      </w:pPr>
      <w:r>
        <w:rPr>
          <w:u w:val="single"/>
        </w:rPr>
        <w:t>Double Chi-squared Distribution #1</w:t>
      </w:r>
      <w:r>
        <w:t>: If</w:t>
      </w:r>
    </w:p>
    <w:p w14:paraId="6F014DB5" w14:textId="77777777" w:rsidR="00362530" w:rsidRPr="004A3609" w:rsidRDefault="00362530" w:rsidP="004A3609">
      <w:pPr>
        <w:spacing w:after="200" w:line="360" w:lineRule="auto"/>
        <w:rPr>
          <w:u w:val="single"/>
        </w:rPr>
      </w:pPr>
    </w:p>
    <w:p w14:paraId="499E7C2C" w14:textId="77777777" w:rsidR="00362530" w:rsidRDefault="000F7E5B" w:rsidP="00362530">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12F5BD81" w14:textId="77777777" w:rsidR="00362530" w:rsidRDefault="00362530" w:rsidP="004A3609">
      <w:pPr>
        <w:spacing w:after="200" w:line="360" w:lineRule="auto"/>
      </w:pPr>
    </w:p>
    <w:p w14:paraId="790DD13D" w14:textId="77777777" w:rsidR="00362530" w:rsidRDefault="000F7E5B" w:rsidP="00362530">
      <w:pPr>
        <w:pStyle w:val="ListParagraph"/>
        <w:spacing w:after="200" w:line="360" w:lineRule="auto"/>
        <w:ind w:left="360"/>
      </w:pPr>
      <w:r>
        <w:t>then</w:t>
      </w:r>
    </w:p>
    <w:p w14:paraId="6C5FC0C2" w14:textId="77777777" w:rsidR="00362530" w:rsidRDefault="00362530" w:rsidP="004A3609">
      <w:pPr>
        <w:spacing w:after="200" w:line="360" w:lineRule="auto"/>
      </w:pPr>
    </w:p>
    <w:p w14:paraId="220467D0" w14:textId="77777777" w:rsidR="00362530" w:rsidRPr="00362530" w:rsidRDefault="004959B9" w:rsidP="00362530">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74D74215" w14:textId="77777777" w:rsidR="00362530" w:rsidRDefault="00362530" w:rsidP="004A3609">
      <w:pPr>
        <w:spacing w:after="200" w:line="360" w:lineRule="auto"/>
      </w:pPr>
    </w:p>
    <w:p w14:paraId="0A09566B" w14:textId="75A8810C" w:rsidR="000F7E5B" w:rsidRDefault="000F7E5B" w:rsidP="00362530">
      <w:pPr>
        <w:pStyle w:val="ListParagraph"/>
        <w:spacing w:after="200" w:line="360" w:lineRule="auto"/>
        <w:ind w:left="360"/>
      </w:pPr>
      <w:r>
        <w:t>has the double chi-squared distribu</w:t>
      </w:r>
      <w:r w:rsidR="004959B9">
        <w:t>t</w:t>
      </w:r>
      <w:r>
        <w:t>ion</w:t>
      </w:r>
      <w:r w:rsidR="004959B9">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79E34F9D" w14:textId="77777777" w:rsidR="004A3609" w:rsidRDefault="004959B9" w:rsidP="004959B9">
      <w:pPr>
        <w:pStyle w:val="ListParagraph"/>
        <w:numPr>
          <w:ilvl w:val="0"/>
          <w:numId w:val="85"/>
        </w:numPr>
        <w:spacing w:after="200" w:line="360" w:lineRule="auto"/>
      </w:pPr>
      <w:r>
        <w:rPr>
          <w:u w:val="single"/>
        </w:rPr>
        <w:t>Double Chi-squared Distribution #2</w:t>
      </w:r>
      <w:r>
        <w:t>: As a special case, if</w:t>
      </w:r>
    </w:p>
    <w:p w14:paraId="12C52DE2" w14:textId="77777777" w:rsidR="004A3609" w:rsidRPr="004A3609" w:rsidRDefault="004A3609" w:rsidP="004A3609">
      <w:pPr>
        <w:spacing w:after="200" w:line="360" w:lineRule="auto"/>
        <w:rPr>
          <w:u w:val="single"/>
        </w:rPr>
      </w:pPr>
    </w:p>
    <w:p w14:paraId="73661CE5" w14:textId="77777777" w:rsidR="004A3609" w:rsidRDefault="004959B9" w:rsidP="004A3609">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788E085E" w14:textId="77777777" w:rsidR="004A3609" w:rsidRDefault="004A3609" w:rsidP="004A3609">
      <w:pPr>
        <w:spacing w:after="200" w:line="360" w:lineRule="auto"/>
      </w:pPr>
    </w:p>
    <w:p w14:paraId="4F91DB3E" w14:textId="77777777" w:rsidR="004A3609" w:rsidRDefault="004959B9" w:rsidP="004A3609">
      <w:pPr>
        <w:pStyle w:val="ListParagraph"/>
        <w:spacing w:after="200" w:line="360" w:lineRule="auto"/>
        <w:ind w:left="360"/>
      </w:pPr>
      <w:r>
        <w:t>then</w:t>
      </w:r>
    </w:p>
    <w:p w14:paraId="1641120E" w14:textId="77777777" w:rsidR="004A3609" w:rsidRDefault="004A3609" w:rsidP="004A3609">
      <w:pPr>
        <w:spacing w:after="200" w:line="360" w:lineRule="auto"/>
      </w:pPr>
    </w:p>
    <w:p w14:paraId="062DFFDF" w14:textId="77777777" w:rsidR="004A3609" w:rsidRPr="004A3609" w:rsidRDefault="004959B9" w:rsidP="004A3609">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35451863" w14:textId="77777777" w:rsidR="004A3609" w:rsidRDefault="004A3609" w:rsidP="004A3609">
      <w:pPr>
        <w:spacing w:after="200" w:line="360" w:lineRule="auto"/>
      </w:pPr>
    </w:p>
    <w:p w14:paraId="52A7400B" w14:textId="41B9250F" w:rsidR="004959B9" w:rsidRDefault="004959B9" w:rsidP="004A3609">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EB710A8" w14:textId="77777777" w:rsidR="004A3609" w:rsidRDefault="004959B9" w:rsidP="004959B9">
      <w:pPr>
        <w:pStyle w:val="ListParagraph"/>
        <w:numPr>
          <w:ilvl w:val="0"/>
          <w:numId w:val="85"/>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w:t>
      </w:r>
      <w:proofErr w:type="gramStart"/>
      <w:r>
        <w:t>is</w:t>
      </w:r>
      <w:proofErr w:type="gramEnd"/>
      <w:r>
        <w:t xml:space="preserve"> a chi-squared distribution with </w:t>
      </w:r>
      <m:oMath>
        <m:r>
          <w:rPr>
            <w:rFonts w:ascii="Cambria Math" w:hAnsi="Cambria Math"/>
          </w:rPr>
          <m:t>k</m:t>
        </m:r>
      </m:oMath>
      <w:r>
        <w:t xml:space="preserve"> degrees of freedom:</w:t>
      </w:r>
    </w:p>
    <w:p w14:paraId="250E1954" w14:textId="77777777" w:rsidR="004A3609" w:rsidRPr="004A3609" w:rsidRDefault="004A3609" w:rsidP="004A3609">
      <w:pPr>
        <w:spacing w:after="200" w:line="360" w:lineRule="auto"/>
        <w:rPr>
          <w:u w:val="single"/>
        </w:rPr>
      </w:pPr>
    </w:p>
    <w:p w14:paraId="60089493" w14:textId="4D5777C7" w:rsidR="004959B9" w:rsidRPr="004A3609" w:rsidRDefault="009B60B7" w:rsidP="004A3609">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F9AE7BC" w14:textId="77777777" w:rsidR="004A3609" w:rsidRDefault="004A3609" w:rsidP="004A3609">
      <w:pPr>
        <w:spacing w:after="200" w:line="360" w:lineRule="auto"/>
      </w:pPr>
    </w:p>
    <w:p w14:paraId="23720A06" w14:textId="77777777" w:rsidR="004A3609" w:rsidRDefault="004959B9" w:rsidP="004959B9">
      <w:pPr>
        <w:pStyle w:val="ListParagraph"/>
        <w:numPr>
          <w:ilvl w:val="0"/>
          <w:numId w:val="85"/>
        </w:numPr>
        <w:spacing w:after="200" w:line="360" w:lineRule="auto"/>
      </w:pPr>
      <w:r>
        <w:rPr>
          <w:u w:val="single"/>
        </w:rPr>
        <w:t>Gamma Distribution</w:t>
      </w:r>
      <w:r>
        <w:t>: If</w:t>
      </w:r>
    </w:p>
    <w:p w14:paraId="3343C57C" w14:textId="77777777" w:rsidR="004A3609" w:rsidRPr="004A3609" w:rsidRDefault="004A3609" w:rsidP="004A3609">
      <w:pPr>
        <w:spacing w:after="200" w:line="360" w:lineRule="auto"/>
        <w:rPr>
          <w:u w:val="single"/>
        </w:rPr>
      </w:pPr>
    </w:p>
    <w:p w14:paraId="6514BB2E" w14:textId="77777777" w:rsidR="004A3609" w:rsidRDefault="004959B9" w:rsidP="004A3609">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340918" w14:textId="77777777" w:rsidR="004A3609" w:rsidRDefault="004A3609" w:rsidP="004A3609">
      <w:pPr>
        <w:spacing w:after="200" w:line="360" w:lineRule="auto"/>
      </w:pPr>
    </w:p>
    <w:p w14:paraId="11F56355" w14:textId="77777777" w:rsidR="004A3609" w:rsidRDefault="004959B9" w:rsidP="004A3609">
      <w:pPr>
        <w:pStyle w:val="ListParagraph"/>
        <w:spacing w:after="200" w:line="360" w:lineRule="auto"/>
        <w:ind w:left="360"/>
      </w:pPr>
      <w:r>
        <w:t>and</w:t>
      </w:r>
    </w:p>
    <w:p w14:paraId="0FA6CF6F" w14:textId="77777777" w:rsidR="004A3609" w:rsidRDefault="004A3609" w:rsidP="004A3609">
      <w:pPr>
        <w:spacing w:after="200" w:line="360" w:lineRule="auto"/>
      </w:pPr>
    </w:p>
    <w:p w14:paraId="43D6F5A5" w14:textId="77777777" w:rsidR="004A3609" w:rsidRDefault="004959B9" w:rsidP="004A3609">
      <w:pPr>
        <w:pStyle w:val="ListParagraph"/>
        <w:spacing w:after="200" w:line="360" w:lineRule="auto"/>
        <w:ind w:left="360"/>
      </w:pPr>
      <m:oMathPara>
        <m:oMath>
          <m:r>
            <w:rPr>
              <w:rFonts w:ascii="Cambria Math" w:hAnsi="Cambria Math"/>
            </w:rPr>
            <m:t>c&gt;0</m:t>
          </m:r>
        </m:oMath>
      </m:oMathPara>
    </w:p>
    <w:p w14:paraId="770D51B8" w14:textId="77777777" w:rsidR="004A3609" w:rsidRDefault="004A3609" w:rsidP="004A3609">
      <w:pPr>
        <w:spacing w:after="200" w:line="360" w:lineRule="auto"/>
      </w:pPr>
    </w:p>
    <w:p w14:paraId="45A1A192" w14:textId="77777777" w:rsidR="004A3609" w:rsidRDefault="004959B9" w:rsidP="004A3609">
      <w:pPr>
        <w:pStyle w:val="ListParagraph"/>
        <w:spacing w:after="200" w:line="360" w:lineRule="auto"/>
        <w:ind w:left="360"/>
      </w:pPr>
      <w:r>
        <w:t>then</w:t>
      </w:r>
    </w:p>
    <w:p w14:paraId="196A401B" w14:textId="77777777" w:rsidR="004A3609" w:rsidRDefault="004A3609" w:rsidP="004A3609">
      <w:pPr>
        <w:spacing w:after="200" w:line="360" w:lineRule="auto"/>
      </w:pPr>
    </w:p>
    <w:p w14:paraId="0248C6B5" w14:textId="77777777" w:rsidR="004A3609" w:rsidRDefault="004959B9" w:rsidP="004A3609">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3E202516" w14:textId="77777777" w:rsidR="004A3609" w:rsidRDefault="004A3609" w:rsidP="004A3609">
      <w:pPr>
        <w:spacing w:after="200" w:line="360" w:lineRule="auto"/>
      </w:pPr>
    </w:p>
    <w:p w14:paraId="12849D3C" w14:textId="050D9B4C" w:rsidR="004959B9" w:rsidRDefault="004959B9" w:rsidP="004A3609">
      <w:pPr>
        <w:pStyle w:val="ListParagraph"/>
        <w:spacing w:after="200" w:line="360" w:lineRule="auto"/>
        <w:ind w:left="360"/>
      </w:pPr>
      <w:r>
        <w:t>which is a gamma distribution.</w:t>
      </w:r>
    </w:p>
    <w:p w14:paraId="3CEDC720" w14:textId="77777777" w:rsidR="004A3609" w:rsidRDefault="004959B9" w:rsidP="004959B9">
      <w:pPr>
        <w:pStyle w:val="ListParagraph"/>
        <w:numPr>
          <w:ilvl w:val="0"/>
          <w:numId w:val="85"/>
        </w:numPr>
        <w:spacing w:after="200" w:line="360" w:lineRule="auto"/>
      </w:pPr>
      <w:r>
        <w:rPr>
          <w:u w:val="single"/>
        </w:rPr>
        <w:t>Chi Distribution</w:t>
      </w:r>
      <w:r w:rsidRPr="004959B9">
        <w:t>:</w:t>
      </w:r>
      <w:r>
        <w:t xml:space="preserve"> If</w:t>
      </w:r>
    </w:p>
    <w:p w14:paraId="218D4E99" w14:textId="77777777" w:rsidR="004A3609" w:rsidRPr="004A3609" w:rsidRDefault="004A3609" w:rsidP="004A3609">
      <w:pPr>
        <w:spacing w:after="200" w:line="360" w:lineRule="auto"/>
        <w:rPr>
          <w:u w:val="single"/>
        </w:rPr>
      </w:pPr>
    </w:p>
    <w:p w14:paraId="78163011" w14:textId="77777777" w:rsidR="004A3609" w:rsidRDefault="004959B9" w:rsidP="004A3609">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665781FF" w14:textId="77777777" w:rsidR="004A3609" w:rsidRDefault="004A3609" w:rsidP="004A3609">
      <w:pPr>
        <w:spacing w:after="200" w:line="360" w:lineRule="auto"/>
      </w:pPr>
    </w:p>
    <w:p w14:paraId="5AFD1049" w14:textId="77777777" w:rsidR="004A3609" w:rsidRDefault="004959B9" w:rsidP="004A3609">
      <w:pPr>
        <w:pStyle w:val="ListParagraph"/>
        <w:spacing w:after="200" w:line="360" w:lineRule="auto"/>
        <w:ind w:left="360"/>
      </w:pPr>
      <w:r>
        <w:lastRenderedPageBreak/>
        <w:t>then</w:t>
      </w:r>
    </w:p>
    <w:p w14:paraId="774D75E0" w14:textId="77777777" w:rsidR="004A3609" w:rsidRDefault="004A3609" w:rsidP="004A3609">
      <w:pPr>
        <w:spacing w:after="200" w:line="360" w:lineRule="auto"/>
      </w:pPr>
    </w:p>
    <w:p w14:paraId="7CB082E6" w14:textId="77777777" w:rsidR="004A3609" w:rsidRDefault="009B60B7" w:rsidP="004A360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0189E63D" w14:textId="77777777" w:rsidR="004A3609" w:rsidRDefault="004A3609" w:rsidP="004A3609">
      <w:pPr>
        <w:spacing w:after="200" w:line="360" w:lineRule="auto"/>
      </w:pPr>
    </w:p>
    <w:p w14:paraId="5BBC96E7" w14:textId="6308EF85" w:rsidR="004959B9" w:rsidRDefault="004959B9" w:rsidP="004A3609">
      <w:pPr>
        <w:pStyle w:val="ListParagraph"/>
        <w:spacing w:after="200" w:line="360" w:lineRule="auto"/>
        <w:ind w:left="360"/>
      </w:pPr>
      <w:r>
        <w:t>the chi-distribution.</w:t>
      </w:r>
    </w:p>
    <w:p w14:paraId="3A22918A" w14:textId="77777777" w:rsidR="004A3609" w:rsidRDefault="00042BA0" w:rsidP="00042BA0">
      <w:pPr>
        <w:pStyle w:val="ListParagraph"/>
        <w:numPr>
          <w:ilvl w:val="0"/>
          <w:numId w:val="85"/>
        </w:numPr>
        <w:spacing w:after="200" w:line="360" w:lineRule="auto"/>
      </w:pPr>
      <w:r>
        <w:rPr>
          <w:u w:val="single"/>
        </w:rPr>
        <w:t>Exponential Distribution</w:t>
      </w:r>
      <w:r>
        <w:t>: If</w:t>
      </w:r>
    </w:p>
    <w:p w14:paraId="40FA767D" w14:textId="77777777" w:rsidR="004A3609" w:rsidRPr="004A3609" w:rsidRDefault="004A3609" w:rsidP="004A3609">
      <w:pPr>
        <w:spacing w:after="200" w:line="360" w:lineRule="auto"/>
        <w:rPr>
          <w:u w:val="single"/>
        </w:rPr>
      </w:pPr>
    </w:p>
    <w:p w14:paraId="050697A3" w14:textId="77777777" w:rsidR="004A3609" w:rsidRDefault="00042BA0" w:rsidP="004A3609">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12E25F90" w14:textId="77777777" w:rsidR="004A3609" w:rsidRDefault="004A3609" w:rsidP="004A3609">
      <w:pPr>
        <w:spacing w:after="200" w:line="360" w:lineRule="auto"/>
      </w:pPr>
    </w:p>
    <w:p w14:paraId="3FA38882" w14:textId="77777777" w:rsidR="004A3609" w:rsidRDefault="00042BA0" w:rsidP="004A3609">
      <w:pPr>
        <w:pStyle w:val="ListParagraph"/>
        <w:spacing w:after="200" w:line="360" w:lineRule="auto"/>
        <w:ind w:left="360"/>
      </w:pPr>
      <w:r>
        <w:t>then</w:t>
      </w:r>
    </w:p>
    <w:p w14:paraId="2F449633" w14:textId="77777777" w:rsidR="004A3609" w:rsidRDefault="004A3609" w:rsidP="004A3609">
      <w:pPr>
        <w:spacing w:after="200" w:line="360" w:lineRule="auto"/>
      </w:pPr>
    </w:p>
    <w:p w14:paraId="1FE1D50C" w14:textId="77777777" w:rsidR="004A3609" w:rsidRDefault="00042BA0" w:rsidP="004A3609">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4A0CFA1" w14:textId="77777777" w:rsidR="004A3609" w:rsidRDefault="004A3609" w:rsidP="004A3609">
      <w:pPr>
        <w:spacing w:after="200" w:line="360" w:lineRule="auto"/>
      </w:pPr>
    </w:p>
    <w:p w14:paraId="5DBC6F06" w14:textId="3912CF91" w:rsidR="00042BA0" w:rsidRDefault="00042BA0" w:rsidP="004A3609">
      <w:pPr>
        <w:pStyle w:val="ListParagraph"/>
        <w:spacing w:after="200" w:line="360" w:lineRule="auto"/>
        <w:ind w:left="360"/>
      </w:pPr>
      <w:r>
        <w:t>which is an exponential distribution.</w:t>
      </w:r>
    </w:p>
    <w:p w14:paraId="4CE43F59" w14:textId="77777777" w:rsidR="004A3609" w:rsidRDefault="00042BA0" w:rsidP="00042BA0">
      <w:pPr>
        <w:pStyle w:val="ListParagraph"/>
        <w:numPr>
          <w:ilvl w:val="0"/>
          <w:numId w:val="85"/>
        </w:numPr>
        <w:spacing w:after="200" w:line="360" w:lineRule="auto"/>
      </w:pPr>
      <w:r>
        <w:rPr>
          <w:u w:val="single"/>
        </w:rPr>
        <w:t>Rayleigh Distribution</w:t>
      </w:r>
      <w:r>
        <w:t>: If</w:t>
      </w:r>
    </w:p>
    <w:p w14:paraId="4B31DFD6" w14:textId="77777777" w:rsidR="004A3609" w:rsidRPr="004A3609" w:rsidRDefault="004A3609" w:rsidP="004A3609">
      <w:pPr>
        <w:spacing w:after="200" w:line="360" w:lineRule="auto"/>
        <w:rPr>
          <w:u w:val="single"/>
        </w:rPr>
      </w:pPr>
    </w:p>
    <w:p w14:paraId="67AF7A31" w14:textId="77777777" w:rsidR="004A3609" w:rsidRPr="004A3609" w:rsidRDefault="00042BA0" w:rsidP="004A3609">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775BC9A7" w14:textId="77777777" w:rsidR="004A3609" w:rsidRDefault="004A3609" w:rsidP="004A3609">
      <w:pPr>
        <w:spacing w:after="200" w:line="360" w:lineRule="auto"/>
      </w:pPr>
    </w:p>
    <w:p w14:paraId="70E1F6BD" w14:textId="77777777" w:rsidR="004A3609" w:rsidRDefault="00042BA0" w:rsidP="004A3609">
      <w:pPr>
        <w:pStyle w:val="ListParagraph"/>
        <w:spacing w:after="200" w:line="360" w:lineRule="auto"/>
        <w:ind w:left="360"/>
      </w:pPr>
      <w:r>
        <w:t>which is a Rayleigh distribution, then</w:t>
      </w:r>
    </w:p>
    <w:p w14:paraId="6899E9FA" w14:textId="77777777" w:rsidR="004A3609" w:rsidRDefault="004A3609" w:rsidP="004A3609">
      <w:pPr>
        <w:spacing w:after="200" w:line="360" w:lineRule="auto"/>
      </w:pPr>
    </w:p>
    <w:p w14:paraId="188CEDFA" w14:textId="4629453D" w:rsidR="00042BA0" w:rsidRPr="004A3609" w:rsidRDefault="009B60B7" w:rsidP="004A3609">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38520ACE" w14:textId="77777777" w:rsidR="004A3609" w:rsidRDefault="004A3609" w:rsidP="004A3609">
      <w:pPr>
        <w:spacing w:after="200" w:line="360" w:lineRule="auto"/>
      </w:pPr>
    </w:p>
    <w:p w14:paraId="58BA4AA5" w14:textId="77777777" w:rsidR="004A3609" w:rsidRDefault="00042BA0" w:rsidP="00042BA0">
      <w:pPr>
        <w:pStyle w:val="ListParagraph"/>
        <w:numPr>
          <w:ilvl w:val="0"/>
          <w:numId w:val="85"/>
        </w:numPr>
        <w:spacing w:after="200" w:line="360" w:lineRule="auto"/>
      </w:pPr>
      <w:r>
        <w:rPr>
          <w:u w:val="single"/>
        </w:rPr>
        <w:t>Maxwell Distribution</w:t>
      </w:r>
      <w:r>
        <w:t>: If</w:t>
      </w:r>
    </w:p>
    <w:p w14:paraId="20CDF207" w14:textId="77777777" w:rsidR="004A3609" w:rsidRPr="004A3609" w:rsidRDefault="004A3609" w:rsidP="004A3609">
      <w:pPr>
        <w:spacing w:after="200" w:line="360" w:lineRule="auto"/>
        <w:rPr>
          <w:u w:val="single"/>
        </w:rPr>
      </w:pPr>
    </w:p>
    <w:p w14:paraId="4CDB68F8" w14:textId="77777777" w:rsidR="004A3609" w:rsidRPr="004A3609" w:rsidRDefault="00042BA0" w:rsidP="004A3609">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7FE42B02" w14:textId="77777777" w:rsidR="004A3609" w:rsidRDefault="004A3609" w:rsidP="004A3609">
      <w:pPr>
        <w:spacing w:after="200" w:line="360" w:lineRule="auto"/>
      </w:pPr>
    </w:p>
    <w:p w14:paraId="1E727B26" w14:textId="77777777" w:rsidR="004A3609" w:rsidRDefault="00042BA0" w:rsidP="004A3609">
      <w:pPr>
        <w:pStyle w:val="ListParagraph"/>
        <w:spacing w:after="200" w:line="360" w:lineRule="auto"/>
        <w:ind w:left="360"/>
      </w:pPr>
      <w:r>
        <w:t>which is a Maxwell distribution, then</w:t>
      </w:r>
    </w:p>
    <w:p w14:paraId="3D85184B" w14:textId="77777777" w:rsidR="004A3609" w:rsidRDefault="004A3609" w:rsidP="004A3609">
      <w:pPr>
        <w:spacing w:after="200" w:line="360" w:lineRule="auto"/>
      </w:pPr>
    </w:p>
    <w:p w14:paraId="25FC4196" w14:textId="78DE0245" w:rsidR="00042BA0" w:rsidRPr="004A3609" w:rsidRDefault="009B60B7" w:rsidP="004A3609">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780A15B9" w14:textId="77777777" w:rsidR="004A3609" w:rsidRDefault="004A3609" w:rsidP="004A3609">
      <w:pPr>
        <w:spacing w:after="200" w:line="360" w:lineRule="auto"/>
      </w:pPr>
    </w:p>
    <w:p w14:paraId="79E95468" w14:textId="77777777" w:rsidR="004A3609" w:rsidRDefault="00042BA0" w:rsidP="00042BA0">
      <w:pPr>
        <w:pStyle w:val="ListParagraph"/>
        <w:numPr>
          <w:ilvl w:val="0"/>
          <w:numId w:val="85"/>
        </w:numPr>
        <w:spacing w:after="200" w:line="360" w:lineRule="auto"/>
      </w:pPr>
      <w:r>
        <w:rPr>
          <w:u w:val="single"/>
        </w:rPr>
        <w:t>Inverse Chi-squared Distribution</w:t>
      </w:r>
      <w:r>
        <w:t>: If</w:t>
      </w:r>
    </w:p>
    <w:p w14:paraId="789E993C" w14:textId="77777777" w:rsidR="004A3609" w:rsidRPr="004A3609" w:rsidRDefault="004A3609" w:rsidP="004A3609">
      <w:pPr>
        <w:spacing w:after="200" w:line="360" w:lineRule="auto"/>
        <w:rPr>
          <w:u w:val="single"/>
        </w:rPr>
      </w:pPr>
    </w:p>
    <w:p w14:paraId="64CA461F" w14:textId="77777777" w:rsidR="004A3609" w:rsidRDefault="00042BA0" w:rsidP="004A3609">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5CD15893" w14:textId="77777777" w:rsidR="004A3609" w:rsidRDefault="004A3609" w:rsidP="004A3609">
      <w:pPr>
        <w:spacing w:after="200" w:line="360" w:lineRule="auto"/>
      </w:pPr>
    </w:p>
    <w:p w14:paraId="610546FC" w14:textId="77777777" w:rsidR="004A3609" w:rsidRDefault="00042BA0" w:rsidP="004A3609">
      <w:pPr>
        <w:pStyle w:val="ListParagraph"/>
        <w:spacing w:after="200" w:line="360" w:lineRule="auto"/>
        <w:ind w:left="360"/>
      </w:pPr>
      <w:r>
        <w:t>then</w:t>
      </w:r>
    </w:p>
    <w:p w14:paraId="36030E34" w14:textId="77777777" w:rsidR="004A3609" w:rsidRDefault="004A3609" w:rsidP="004A3609">
      <w:pPr>
        <w:spacing w:after="200" w:line="360" w:lineRule="auto"/>
      </w:pPr>
    </w:p>
    <w:p w14:paraId="5ECFAEE2" w14:textId="77777777" w:rsidR="004A3609" w:rsidRDefault="009B60B7" w:rsidP="004A360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4E20240B" w14:textId="77777777" w:rsidR="004A3609" w:rsidRDefault="004A3609" w:rsidP="004A3609">
      <w:pPr>
        <w:spacing w:after="200" w:line="360" w:lineRule="auto"/>
      </w:pPr>
    </w:p>
    <w:p w14:paraId="06E5CA40" w14:textId="1CCD2532" w:rsidR="00042BA0" w:rsidRDefault="00042BA0" w:rsidP="004A3609">
      <w:pPr>
        <w:pStyle w:val="ListParagraph"/>
        <w:spacing w:after="200" w:line="360" w:lineRule="auto"/>
        <w:ind w:left="360"/>
      </w:pPr>
      <w:r>
        <w:t>which is the inverse chi-squared distribution.</w:t>
      </w:r>
    </w:p>
    <w:p w14:paraId="7650F108" w14:textId="6A2367CB" w:rsidR="00042BA0" w:rsidRDefault="00042BA0" w:rsidP="00042BA0">
      <w:pPr>
        <w:pStyle w:val="ListParagraph"/>
        <w:numPr>
          <w:ilvl w:val="0"/>
          <w:numId w:val="85"/>
        </w:numPr>
        <w:spacing w:after="200" w:line="360" w:lineRule="auto"/>
      </w:pPr>
      <w:r>
        <w:rPr>
          <w:u w:val="single"/>
        </w:rPr>
        <w:t>Type 3 Pearson Distribution</w:t>
      </w:r>
      <w:r w:rsidRPr="00042BA0">
        <w:t>:</w:t>
      </w:r>
      <w:r>
        <w:t xml:space="preserve"> The chi-squared distribution is a special case of Type-3 Pearson distribution.</w:t>
      </w:r>
    </w:p>
    <w:p w14:paraId="38BB0FF2" w14:textId="77777777" w:rsidR="004A3609" w:rsidRDefault="00042BA0" w:rsidP="00042BA0">
      <w:pPr>
        <w:pStyle w:val="ListParagraph"/>
        <w:numPr>
          <w:ilvl w:val="0"/>
          <w:numId w:val="85"/>
        </w:numPr>
        <w:spacing w:after="200" w:line="360" w:lineRule="auto"/>
      </w:pPr>
      <w:r>
        <w:rPr>
          <w:u w:val="single"/>
        </w:rPr>
        <w:t>Beta Distribution</w:t>
      </w:r>
      <w:r w:rsidRPr="00042BA0">
        <w:t>:</w:t>
      </w:r>
      <w:r>
        <w:t xml:space="preserve"> If</w:t>
      </w:r>
    </w:p>
    <w:p w14:paraId="2AFE2086" w14:textId="77777777" w:rsidR="004A3609" w:rsidRPr="004A3609" w:rsidRDefault="004A3609" w:rsidP="004A3609">
      <w:pPr>
        <w:spacing w:after="200" w:line="360" w:lineRule="auto"/>
        <w:rPr>
          <w:u w:val="single"/>
        </w:rPr>
      </w:pPr>
    </w:p>
    <w:p w14:paraId="047DE27C" w14:textId="77777777" w:rsidR="004A3609" w:rsidRDefault="00042BA0" w:rsidP="004A3609">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35196837" w14:textId="77777777" w:rsidR="004A3609" w:rsidRDefault="004A3609" w:rsidP="004A3609">
      <w:pPr>
        <w:spacing w:after="200" w:line="360" w:lineRule="auto"/>
      </w:pPr>
    </w:p>
    <w:p w14:paraId="5DB65B39" w14:textId="77777777" w:rsidR="004A3609" w:rsidRDefault="00042BA0" w:rsidP="004A3609">
      <w:pPr>
        <w:pStyle w:val="ListParagraph"/>
        <w:spacing w:after="200" w:line="360" w:lineRule="auto"/>
        <w:ind w:left="360"/>
      </w:pPr>
      <w:r>
        <w:t>and</w:t>
      </w:r>
    </w:p>
    <w:p w14:paraId="4B0D5D08" w14:textId="77777777" w:rsidR="004A3609" w:rsidRDefault="004A3609" w:rsidP="004A3609">
      <w:pPr>
        <w:spacing w:after="200" w:line="360" w:lineRule="auto"/>
      </w:pPr>
    </w:p>
    <w:p w14:paraId="729F43F5" w14:textId="77777777" w:rsidR="004A3609" w:rsidRDefault="00042BA0" w:rsidP="004A3609">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3FC2172" w14:textId="77777777" w:rsidR="004A3609" w:rsidRDefault="004A3609" w:rsidP="004A3609">
      <w:pPr>
        <w:spacing w:after="200" w:line="360" w:lineRule="auto"/>
      </w:pPr>
    </w:p>
    <w:p w14:paraId="6A3E5081" w14:textId="77777777" w:rsidR="004A3609" w:rsidRDefault="00042BA0" w:rsidP="004A3609">
      <w:pPr>
        <w:pStyle w:val="ListParagraph"/>
        <w:spacing w:after="200" w:line="360" w:lineRule="auto"/>
        <w:ind w:left="360"/>
      </w:pPr>
      <w:r>
        <w:t>are independent, then</w:t>
      </w:r>
    </w:p>
    <w:p w14:paraId="5CC3DFB4" w14:textId="77777777" w:rsidR="004A3609" w:rsidRDefault="004A3609" w:rsidP="004A3609">
      <w:pPr>
        <w:spacing w:after="200" w:line="360" w:lineRule="auto"/>
      </w:pPr>
    </w:p>
    <w:p w14:paraId="0722E76C" w14:textId="77777777" w:rsidR="004A3609" w:rsidRDefault="009B60B7" w:rsidP="004A3609">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415D5879" w14:textId="77777777" w:rsidR="004A3609" w:rsidRDefault="004A3609" w:rsidP="004A3609">
      <w:pPr>
        <w:spacing w:after="200" w:line="360" w:lineRule="auto"/>
      </w:pPr>
    </w:p>
    <w:p w14:paraId="5761D89B" w14:textId="52DC9D30" w:rsidR="00042BA0" w:rsidRDefault="00AA21BD" w:rsidP="004A3609">
      <w:pPr>
        <w:pStyle w:val="ListParagraph"/>
        <w:spacing w:after="200" w:line="360" w:lineRule="auto"/>
        <w:ind w:left="360"/>
      </w:pPr>
      <w:r>
        <w:t>which is the beta distribution.</w:t>
      </w:r>
    </w:p>
    <w:p w14:paraId="748D36BA" w14:textId="77777777" w:rsidR="004A3609" w:rsidRDefault="00B468A7" w:rsidP="00042BA0">
      <w:pPr>
        <w:pStyle w:val="ListParagraph"/>
        <w:numPr>
          <w:ilvl w:val="0"/>
          <w:numId w:val="85"/>
        </w:numPr>
        <w:spacing w:after="200" w:line="360" w:lineRule="auto"/>
      </w:pPr>
      <w:r>
        <w:rPr>
          <w:u w:val="single"/>
        </w:rPr>
        <w:t>Chi-squared Distribution from Uniform</w:t>
      </w:r>
      <w:r w:rsidRPr="00B468A7">
        <w:t>:</w:t>
      </w:r>
      <w:r>
        <w:t xml:space="preserve"> If</w:t>
      </w:r>
    </w:p>
    <w:p w14:paraId="002477D0" w14:textId="77777777" w:rsidR="004A3609" w:rsidRPr="004A3609" w:rsidRDefault="004A3609" w:rsidP="004A3609">
      <w:pPr>
        <w:spacing w:after="200" w:line="360" w:lineRule="auto"/>
        <w:rPr>
          <w:u w:val="single"/>
        </w:rPr>
      </w:pPr>
    </w:p>
    <w:p w14:paraId="771C09BF" w14:textId="77777777" w:rsidR="004A3609" w:rsidRPr="004A3609" w:rsidRDefault="00B468A7" w:rsidP="004A3609">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3FE55F96" w14:textId="77777777" w:rsidR="004A3609" w:rsidRDefault="004A3609" w:rsidP="004A3609">
      <w:pPr>
        <w:spacing w:after="200" w:line="360" w:lineRule="auto"/>
      </w:pPr>
    </w:p>
    <w:p w14:paraId="6B0231B3" w14:textId="77777777" w:rsidR="004A3609" w:rsidRDefault="00B468A7" w:rsidP="004A3609">
      <w:pPr>
        <w:pStyle w:val="ListParagraph"/>
        <w:spacing w:after="200" w:line="360" w:lineRule="auto"/>
        <w:ind w:left="360"/>
      </w:pPr>
      <w:r>
        <w:t>which is a uniform distribution, then</w:t>
      </w:r>
    </w:p>
    <w:p w14:paraId="68B1746C" w14:textId="77777777" w:rsidR="004A3609" w:rsidRDefault="004A3609" w:rsidP="004A3609">
      <w:pPr>
        <w:spacing w:after="200" w:line="360" w:lineRule="auto"/>
      </w:pPr>
    </w:p>
    <w:p w14:paraId="5E2F2A82" w14:textId="701F97C3" w:rsidR="00B468A7" w:rsidRPr="004A3609" w:rsidRDefault="00B468A7" w:rsidP="004A3609">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070E10E6" w14:textId="77777777" w:rsidR="004A3609" w:rsidRDefault="004A3609" w:rsidP="004A3609">
      <w:pPr>
        <w:spacing w:after="200" w:line="360" w:lineRule="auto"/>
      </w:pPr>
    </w:p>
    <w:p w14:paraId="4896698D" w14:textId="77777777" w:rsidR="004A3609" w:rsidRDefault="00B468A7" w:rsidP="00042BA0">
      <w:pPr>
        <w:pStyle w:val="ListParagraph"/>
        <w:numPr>
          <w:ilvl w:val="0"/>
          <w:numId w:val="85"/>
        </w:numPr>
        <w:spacing w:after="200" w:line="360" w:lineRule="auto"/>
      </w:pPr>
      <w:r>
        <w:rPr>
          <w:u w:val="single"/>
        </w:rPr>
        <w:lastRenderedPageBreak/>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7236BD15" w14:textId="77777777" w:rsidR="004A3609" w:rsidRPr="004A3609" w:rsidRDefault="004A3609" w:rsidP="004A3609">
      <w:pPr>
        <w:spacing w:after="200" w:line="360" w:lineRule="auto"/>
        <w:rPr>
          <w:u w:val="single"/>
        </w:rPr>
      </w:pPr>
    </w:p>
    <w:p w14:paraId="1CA9BFF9" w14:textId="77777777" w:rsidR="004A3609" w:rsidRPr="004A3609" w:rsidRDefault="009B60B7" w:rsidP="004A360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3A121A4A" w14:textId="77777777" w:rsidR="004A3609" w:rsidRDefault="004A3609" w:rsidP="004A3609">
      <w:pPr>
        <w:spacing w:after="200" w:line="360" w:lineRule="auto"/>
      </w:pPr>
    </w:p>
    <w:p w14:paraId="2492CB3E" w14:textId="77777777" w:rsidR="004A3609" w:rsidRDefault="00B468A7" w:rsidP="004A3609">
      <w:pPr>
        <w:pStyle w:val="ListParagraph"/>
        <w:spacing w:after="200" w:line="360" w:lineRule="auto"/>
        <w:ind w:left="360"/>
      </w:pPr>
      <w:r>
        <w:t>then</w:t>
      </w:r>
    </w:p>
    <w:p w14:paraId="118F7B53" w14:textId="77777777" w:rsidR="004A3609" w:rsidRDefault="004A3609" w:rsidP="004A3609">
      <w:pPr>
        <w:spacing w:after="200" w:line="360" w:lineRule="auto"/>
      </w:pPr>
    </w:p>
    <w:p w14:paraId="65DF26AB" w14:textId="3D07A177" w:rsidR="00B468A7" w:rsidRPr="004A3609" w:rsidRDefault="009B60B7" w:rsidP="004A3609">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68CA2E77" w14:textId="77777777" w:rsidR="004A3609" w:rsidRDefault="004A3609" w:rsidP="004A3609">
      <w:pPr>
        <w:spacing w:after="200" w:line="360" w:lineRule="auto"/>
      </w:pPr>
    </w:p>
    <w:p w14:paraId="07A61F0E" w14:textId="77777777" w:rsidR="004A3609" w:rsidRDefault="00B468A7" w:rsidP="00B468A7">
      <w:pPr>
        <w:pStyle w:val="ListParagraph"/>
        <w:numPr>
          <w:ilvl w:val="0"/>
          <w:numId w:val="85"/>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5A514E6B" w14:textId="77777777" w:rsidR="004A3609" w:rsidRPr="004A3609" w:rsidRDefault="004A3609" w:rsidP="004A3609">
      <w:pPr>
        <w:spacing w:after="200" w:line="360" w:lineRule="auto"/>
        <w:rPr>
          <w:u w:val="single"/>
        </w:rPr>
      </w:pPr>
    </w:p>
    <w:p w14:paraId="3209B52D" w14:textId="77777777" w:rsidR="004A3609" w:rsidRDefault="009B60B7" w:rsidP="004A3609">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44CB9E95" w14:textId="77777777" w:rsidR="004A3609" w:rsidRDefault="004A3609" w:rsidP="004A3609">
      <w:pPr>
        <w:spacing w:after="200" w:line="360" w:lineRule="auto"/>
      </w:pPr>
    </w:p>
    <w:p w14:paraId="275E267D" w14:textId="1DDEE1E6" w:rsidR="00B468A7" w:rsidRDefault="003412B0" w:rsidP="004A3609">
      <w:pPr>
        <w:pStyle w:val="ListParagraph"/>
        <w:spacing w:after="200" w:line="360" w:lineRule="auto"/>
        <w:ind w:left="360"/>
      </w:pPr>
      <w:r>
        <w:t>(Backstrom and Fischer (2018))</w:t>
      </w:r>
    </w:p>
    <w:p w14:paraId="78FA0CA7" w14:textId="0C1922E2" w:rsidR="003412B0" w:rsidRDefault="003412B0" w:rsidP="00B468A7">
      <w:pPr>
        <w:pStyle w:val="ListParagraph"/>
        <w:numPr>
          <w:ilvl w:val="0"/>
          <w:numId w:val="85"/>
        </w:numPr>
        <w:spacing w:after="200" w:line="360" w:lineRule="auto"/>
      </w:pPr>
      <w:r>
        <w:rPr>
          <w:u w:val="single"/>
        </w:rPr>
        <w:t>Transformed Pareto Distribution</w:t>
      </w:r>
      <w:r w:rsidRPr="003412B0">
        <w:t>:</w:t>
      </w:r>
      <w:r>
        <w:t xml:space="preserve"> Chi-squared distribution is a transformation of the Pareto distribution.</w:t>
      </w:r>
    </w:p>
    <w:p w14:paraId="3B5BE5E2" w14:textId="21C6D8F3" w:rsidR="003412B0" w:rsidRDefault="003412B0" w:rsidP="00B468A7">
      <w:pPr>
        <w:pStyle w:val="ListParagraph"/>
        <w:numPr>
          <w:ilvl w:val="0"/>
          <w:numId w:val="85"/>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47D9BBF" w14:textId="44F1B2A6" w:rsidR="003412B0" w:rsidRDefault="003412B0" w:rsidP="00B468A7">
      <w:pPr>
        <w:pStyle w:val="ListParagraph"/>
        <w:numPr>
          <w:ilvl w:val="0"/>
          <w:numId w:val="85"/>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075F6340" w14:textId="1D9667D5" w:rsidR="001F1FBC" w:rsidRDefault="001F1FBC" w:rsidP="00B468A7">
      <w:pPr>
        <w:pStyle w:val="ListParagraph"/>
        <w:numPr>
          <w:ilvl w:val="0"/>
          <w:numId w:val="85"/>
        </w:numPr>
        <w:spacing w:after="200" w:line="360" w:lineRule="auto"/>
      </w:pPr>
      <w:r>
        <w:rPr>
          <w:u w:val="single"/>
        </w:rPr>
        <w:lastRenderedPageBreak/>
        <w:t>Non-central -t Distribution</w:t>
      </w:r>
      <w:r w:rsidRPr="001F1FBC">
        <w:t>:</w:t>
      </w:r>
      <w:r>
        <w:t xml:space="preserve"> Non-central t-distribution can be obtained from normal distribution and chi-squared distribution.</w:t>
      </w:r>
    </w:p>
    <w:p w14:paraId="30E751A3" w14:textId="77777777" w:rsidR="004A3609" w:rsidRDefault="001F1FBC" w:rsidP="00B468A7">
      <w:pPr>
        <w:pStyle w:val="ListParagraph"/>
        <w:numPr>
          <w:ilvl w:val="0"/>
          <w:numId w:val="85"/>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FFD1738" w14:textId="77777777" w:rsidR="004A3609" w:rsidRPr="004A3609" w:rsidRDefault="004A3609" w:rsidP="004A3609">
      <w:pPr>
        <w:spacing w:after="200" w:line="360" w:lineRule="auto"/>
        <w:rPr>
          <w:u w:val="single"/>
        </w:rPr>
      </w:pPr>
    </w:p>
    <w:p w14:paraId="22DEB9A2" w14:textId="77777777" w:rsidR="004A3609" w:rsidRDefault="001F1FBC" w:rsidP="004A3609">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2B96B53E" w14:textId="77777777" w:rsidR="004A3609" w:rsidRDefault="004A3609" w:rsidP="004A3609">
      <w:pPr>
        <w:spacing w:after="200" w:line="360" w:lineRule="auto"/>
      </w:pPr>
    </w:p>
    <w:p w14:paraId="2E1A2787" w14:textId="7E07B10A" w:rsidR="001F1FBC" w:rsidRDefault="001F1FBC" w:rsidP="004A3609">
      <w:pPr>
        <w:pStyle w:val="ListParagraph"/>
        <w:spacing w:after="200" w:line="360" w:lineRule="auto"/>
        <w:ind w:left="360"/>
      </w:pPr>
      <w:r>
        <w:t xml:space="preserve">is chi-squared with </w:t>
      </w:r>
      <m:oMath>
        <m:r>
          <w:rPr>
            <w:rFonts w:ascii="Cambria Math" w:hAnsi="Cambria Math"/>
          </w:rPr>
          <m:t>k</m:t>
        </m:r>
      </m:oMath>
      <w:r>
        <w:t xml:space="preserve"> degrees of freedom.</w:t>
      </w:r>
    </w:p>
    <w:p w14:paraId="6ED80B94" w14:textId="743A89A0" w:rsidR="001F1FBC" w:rsidRDefault="001F1FBC" w:rsidP="00B468A7">
      <w:pPr>
        <w:pStyle w:val="ListParagraph"/>
        <w:numPr>
          <w:ilvl w:val="0"/>
          <w:numId w:val="85"/>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04BEA329" w14:textId="5C7F3C13" w:rsidR="001F1FBC" w:rsidRDefault="001F1FBC" w:rsidP="00B468A7">
      <w:pPr>
        <w:pStyle w:val="ListParagraph"/>
        <w:numPr>
          <w:ilvl w:val="0"/>
          <w:numId w:val="85"/>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29DCFE5" w14:textId="77777777" w:rsidR="004A3609" w:rsidRDefault="001F1FBC" w:rsidP="00B468A7">
      <w:pPr>
        <w:pStyle w:val="ListParagraph"/>
        <w:numPr>
          <w:ilvl w:val="0"/>
          <w:numId w:val="85"/>
        </w:numPr>
        <w:spacing w:after="200" w:line="360" w:lineRule="auto"/>
      </w:pPr>
      <w:r>
        <w:rPr>
          <w:u w:val="single"/>
        </w:rPr>
        <w:t>Special Normal Chi-squared Distribution</w:t>
      </w:r>
      <w:r>
        <w:t xml:space="preserve">: </w:t>
      </w:r>
      <w:r w:rsidR="000B305C">
        <w:t xml:space="preserve">If </w:t>
      </w:r>
      <m:oMath>
        <m:r>
          <w:rPr>
            <w:rFonts w:ascii="Cambria Math" w:hAnsi="Cambria Math"/>
          </w:rPr>
          <m:t>C</m:t>
        </m:r>
      </m:oMath>
      <w:r w:rsidR="000B305C">
        <w:t xml:space="preserve"> is a </w:t>
      </w:r>
      <m:oMath>
        <m:r>
          <w:rPr>
            <w:rFonts w:ascii="Cambria Math" w:hAnsi="Cambria Math"/>
          </w:rPr>
          <m:t>p×p</m:t>
        </m:r>
      </m:oMath>
      <w:r w:rsidR="000B305C">
        <w:t xml:space="preserve"> positive semi-definite covariance matrix with strictly positive diagonal covariance entries, then for</w:t>
      </w:r>
    </w:p>
    <w:p w14:paraId="328D8D42" w14:textId="77777777" w:rsidR="004A3609" w:rsidRPr="00C47484" w:rsidRDefault="004A3609" w:rsidP="00C47484">
      <w:pPr>
        <w:spacing w:after="200" w:line="360" w:lineRule="auto"/>
        <w:rPr>
          <w:u w:val="single"/>
        </w:rPr>
      </w:pPr>
    </w:p>
    <w:p w14:paraId="0186141F" w14:textId="77777777" w:rsidR="004A3609" w:rsidRDefault="000B305C" w:rsidP="004A3609">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3A996EBE" w14:textId="77777777" w:rsidR="004A3609" w:rsidRDefault="004A3609" w:rsidP="00C47484">
      <w:pPr>
        <w:spacing w:after="200" w:line="360" w:lineRule="auto"/>
      </w:pPr>
    </w:p>
    <w:p w14:paraId="12977EA1" w14:textId="77777777" w:rsidR="004A3609" w:rsidRDefault="000B305C" w:rsidP="004A3609">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571BA7B1" w14:textId="77777777" w:rsidR="004A3609" w:rsidRDefault="004A3609" w:rsidP="00C47484">
      <w:pPr>
        <w:spacing w:after="200" w:line="360" w:lineRule="auto"/>
      </w:pPr>
    </w:p>
    <w:p w14:paraId="46C134A9" w14:textId="77777777" w:rsidR="004A3609" w:rsidRDefault="009B60B7" w:rsidP="004A3609">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082E3ADB" w14:textId="77777777" w:rsidR="004A3609" w:rsidRDefault="004A3609" w:rsidP="00C47484">
      <w:pPr>
        <w:spacing w:after="200" w:line="360" w:lineRule="auto"/>
      </w:pPr>
    </w:p>
    <w:p w14:paraId="37C841D0" w14:textId="77777777" w:rsidR="004A3609" w:rsidRDefault="000B305C" w:rsidP="004A3609">
      <w:pPr>
        <w:pStyle w:val="ListParagraph"/>
        <w:spacing w:after="200" w:line="360" w:lineRule="auto"/>
        <w:ind w:left="360"/>
      </w:pPr>
      <w:r>
        <w:t>and</w:t>
      </w:r>
    </w:p>
    <w:p w14:paraId="4B57E23B" w14:textId="77777777" w:rsidR="004A3609" w:rsidRDefault="004A3609" w:rsidP="00C47484">
      <w:pPr>
        <w:spacing w:after="200" w:line="360" w:lineRule="auto"/>
      </w:pPr>
    </w:p>
    <w:p w14:paraId="2B05D813" w14:textId="77777777" w:rsidR="00C47484" w:rsidRDefault="009B60B7" w:rsidP="004A3609">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2400CBCC" w14:textId="77777777" w:rsidR="00C47484" w:rsidRDefault="00C47484" w:rsidP="00C47484">
      <w:pPr>
        <w:spacing w:after="200" w:line="360" w:lineRule="auto"/>
      </w:pPr>
    </w:p>
    <w:p w14:paraId="3A69D4FC" w14:textId="77777777" w:rsidR="00C47484" w:rsidRDefault="00C47484" w:rsidP="004A3609">
      <w:pPr>
        <w:pStyle w:val="ListParagraph"/>
        <w:spacing w:after="200" w:line="360" w:lineRule="auto"/>
        <w:ind w:left="360"/>
      </w:pPr>
      <m:oMathPara>
        <m:oMath>
          <m:r>
            <w:rPr>
              <w:rFonts w:ascii="Cambria Math" w:hAnsi="Cambria Math"/>
            </w:rPr>
            <m:t>i=1, ⋯, p</m:t>
          </m:r>
        </m:oMath>
      </m:oMathPara>
    </w:p>
    <w:p w14:paraId="670AD6B5" w14:textId="77777777" w:rsidR="00C47484" w:rsidRDefault="00C47484" w:rsidP="00C47484">
      <w:pPr>
        <w:spacing w:after="200" w:line="360" w:lineRule="auto"/>
      </w:pPr>
    </w:p>
    <w:p w14:paraId="62A82D6E" w14:textId="77777777" w:rsidR="00C47484" w:rsidRDefault="00C47484" w:rsidP="004A3609">
      <w:pPr>
        <w:pStyle w:val="ListParagraph"/>
        <w:spacing w:after="200" w:line="360" w:lineRule="auto"/>
        <w:ind w:left="360"/>
      </w:pPr>
      <w:r>
        <w:t>i</w:t>
      </w:r>
      <w:r w:rsidR="000B305C">
        <w:t>t</w:t>
      </w:r>
      <w:r>
        <w:t xml:space="preserve"> then</w:t>
      </w:r>
      <w:r w:rsidR="000B305C">
        <w:t xml:space="preserve"> holds that</w:t>
      </w:r>
    </w:p>
    <w:p w14:paraId="7406E647" w14:textId="77777777" w:rsidR="00C47484" w:rsidRDefault="00C47484" w:rsidP="00C47484">
      <w:pPr>
        <w:spacing w:after="200" w:line="360" w:lineRule="auto"/>
      </w:pPr>
    </w:p>
    <w:p w14:paraId="6EAF892D" w14:textId="77777777" w:rsidR="00C47484" w:rsidRDefault="009B60B7" w:rsidP="004A360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3E3F9438" w14:textId="77777777" w:rsidR="00C47484" w:rsidRDefault="00C47484" w:rsidP="00C47484">
      <w:pPr>
        <w:spacing w:after="200" w:line="360" w:lineRule="auto"/>
      </w:pPr>
    </w:p>
    <w:p w14:paraId="1830881C" w14:textId="3705D12F" w:rsidR="001F1FBC" w:rsidRDefault="000B305C" w:rsidP="004A3609">
      <w:pPr>
        <w:pStyle w:val="ListParagraph"/>
        <w:spacing w:after="200" w:line="360" w:lineRule="auto"/>
        <w:ind w:left="360"/>
      </w:pPr>
      <w:r>
        <w:t>(Pillai (2016)).</w:t>
      </w:r>
    </w:p>
    <w:p w14:paraId="2734DDA3" w14:textId="5F782789" w:rsidR="000B305C" w:rsidRDefault="000B305C" w:rsidP="00B468A7">
      <w:pPr>
        <w:pStyle w:val="ListParagraph"/>
        <w:numPr>
          <w:ilvl w:val="0"/>
          <w:numId w:val="85"/>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1AF1E884" w14:textId="77777777" w:rsidR="00C47484" w:rsidRDefault="00362530" w:rsidP="00B468A7">
      <w:pPr>
        <w:pStyle w:val="ListParagraph"/>
        <w:numPr>
          <w:ilvl w:val="0"/>
          <w:numId w:val="85"/>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0033EB4C" w14:textId="77777777" w:rsidR="00C47484" w:rsidRPr="00C47484" w:rsidRDefault="00C47484" w:rsidP="00C47484">
      <w:pPr>
        <w:spacing w:after="200" w:line="360" w:lineRule="auto"/>
        <w:rPr>
          <w:u w:val="single"/>
        </w:rPr>
      </w:pPr>
    </w:p>
    <w:p w14:paraId="798AF312" w14:textId="77777777" w:rsidR="00C47484" w:rsidRDefault="00362530" w:rsidP="00C47484">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3A4BD286" w14:textId="77777777" w:rsidR="00C47484" w:rsidRDefault="00C47484" w:rsidP="00C47484">
      <w:pPr>
        <w:spacing w:after="200" w:line="360" w:lineRule="auto"/>
      </w:pPr>
    </w:p>
    <w:p w14:paraId="4C62C710" w14:textId="77777777" w:rsidR="00C47484" w:rsidRDefault="00362530" w:rsidP="00C47484">
      <w:pPr>
        <w:pStyle w:val="ListParagraph"/>
        <w:spacing w:after="200" w:line="360" w:lineRule="auto"/>
        <w:ind w:left="360"/>
      </w:pPr>
      <w:r>
        <w:t>if</w:t>
      </w:r>
    </w:p>
    <w:p w14:paraId="2886D609" w14:textId="77777777" w:rsidR="00C47484" w:rsidRDefault="00C47484" w:rsidP="00C47484">
      <w:pPr>
        <w:spacing w:after="200" w:line="360" w:lineRule="auto"/>
      </w:pPr>
    </w:p>
    <w:p w14:paraId="7FE322C8" w14:textId="77777777" w:rsidR="00C47484" w:rsidRDefault="00362530" w:rsidP="00C47484">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1416BDD9" w14:textId="77777777" w:rsidR="00C47484" w:rsidRDefault="00C47484" w:rsidP="00C47484">
      <w:pPr>
        <w:spacing w:after="200" w:line="360" w:lineRule="auto"/>
      </w:pPr>
    </w:p>
    <w:p w14:paraId="5F6BC0CE" w14:textId="77777777" w:rsidR="00C47484" w:rsidRDefault="00362530" w:rsidP="00C47484">
      <w:pPr>
        <w:pStyle w:val="ListParagraph"/>
        <w:spacing w:after="200" w:line="360" w:lineRule="auto"/>
        <w:ind w:left="360"/>
      </w:pPr>
      <w:r>
        <w:t>where</w:t>
      </w:r>
    </w:p>
    <w:p w14:paraId="43DCCDF4" w14:textId="77777777" w:rsidR="00C47484" w:rsidRDefault="00C47484" w:rsidP="00C47484">
      <w:pPr>
        <w:spacing w:after="200" w:line="360" w:lineRule="auto"/>
      </w:pPr>
    </w:p>
    <w:p w14:paraId="5E093DCF" w14:textId="77777777" w:rsidR="00C47484" w:rsidRDefault="009B60B7" w:rsidP="00C47484">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00752325" w14:textId="77777777" w:rsidR="00C47484" w:rsidRDefault="00C47484" w:rsidP="00C47484">
      <w:pPr>
        <w:spacing w:after="200" w:line="360" w:lineRule="auto"/>
      </w:pPr>
    </w:p>
    <w:p w14:paraId="632A7509" w14:textId="77777777" w:rsidR="00C47484" w:rsidRDefault="00362530" w:rsidP="00C47484">
      <w:pPr>
        <w:pStyle w:val="ListParagraph"/>
        <w:spacing w:after="200" w:line="360" w:lineRule="auto"/>
        <w:ind w:left="360"/>
      </w:pPr>
      <w:r>
        <w:t>and</w:t>
      </w:r>
    </w:p>
    <w:p w14:paraId="34371542" w14:textId="77777777" w:rsidR="00C47484" w:rsidRDefault="00C47484" w:rsidP="00C47484">
      <w:pPr>
        <w:spacing w:after="200" w:line="360" w:lineRule="auto"/>
      </w:pPr>
    </w:p>
    <w:p w14:paraId="0E868B41" w14:textId="77777777" w:rsidR="00C47484" w:rsidRDefault="009B60B7" w:rsidP="00C47484">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4153582" w14:textId="77777777" w:rsidR="00C47484" w:rsidRDefault="00C47484" w:rsidP="00C47484">
      <w:pPr>
        <w:spacing w:after="200" w:line="360" w:lineRule="auto"/>
      </w:pPr>
    </w:p>
    <w:p w14:paraId="1F91947B" w14:textId="776C9382" w:rsidR="00362530" w:rsidRDefault="00362530" w:rsidP="00C47484">
      <w:pPr>
        <w:pStyle w:val="ListParagraph"/>
        <w:spacing w:after="200" w:line="360" w:lineRule="auto"/>
        <w:ind w:left="360"/>
      </w:pPr>
      <w:r>
        <w:t>are statistically independent.</w:t>
      </w:r>
    </w:p>
    <w:p w14:paraId="6FBE5E69" w14:textId="77777777" w:rsidR="00C47484" w:rsidRDefault="00362530" w:rsidP="00362530">
      <w:pPr>
        <w:pStyle w:val="ListParagraph"/>
        <w:numPr>
          <w:ilvl w:val="0"/>
          <w:numId w:val="85"/>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2EE28623" w14:textId="77777777" w:rsidR="00C47484" w:rsidRPr="00C47484" w:rsidRDefault="00C47484" w:rsidP="00C47484">
      <w:pPr>
        <w:spacing w:after="200" w:line="360" w:lineRule="auto"/>
        <w:rPr>
          <w:u w:val="single"/>
        </w:rPr>
      </w:pPr>
    </w:p>
    <w:p w14:paraId="7E9AC841" w14:textId="77777777" w:rsidR="00C47484" w:rsidRDefault="009B60B7" w:rsidP="00C47484">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DB5B00B" w14:textId="77777777" w:rsidR="00C47484" w:rsidRDefault="00C47484" w:rsidP="00C47484">
      <w:pPr>
        <w:spacing w:after="200" w:line="360" w:lineRule="auto"/>
      </w:pPr>
    </w:p>
    <w:p w14:paraId="14DC55A0" w14:textId="77777777" w:rsidR="00C47484" w:rsidRDefault="00362530" w:rsidP="00C47484">
      <w:pPr>
        <w:pStyle w:val="ListParagraph"/>
        <w:spacing w:after="200" w:line="360" w:lineRule="auto"/>
        <w:ind w:left="360"/>
      </w:pPr>
      <w:r>
        <w:t>and</w:t>
      </w:r>
    </w:p>
    <w:p w14:paraId="12ECC754" w14:textId="77777777" w:rsidR="00C47484" w:rsidRDefault="00C47484" w:rsidP="00C47484">
      <w:pPr>
        <w:spacing w:after="200" w:line="360" w:lineRule="auto"/>
      </w:pPr>
    </w:p>
    <w:p w14:paraId="60082B25" w14:textId="77777777" w:rsidR="00C47484" w:rsidRDefault="009B60B7" w:rsidP="00C47484">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194779C1" w14:textId="77777777" w:rsidR="00C47484" w:rsidRDefault="00C47484" w:rsidP="00C47484">
      <w:pPr>
        <w:spacing w:after="200" w:line="360" w:lineRule="auto"/>
      </w:pPr>
    </w:p>
    <w:p w14:paraId="2191069A" w14:textId="77777777" w:rsidR="00C47484" w:rsidRDefault="00362530" w:rsidP="00C47484">
      <w:pPr>
        <w:pStyle w:val="ListParagraph"/>
        <w:spacing w:after="200" w:line="360" w:lineRule="auto"/>
        <w:ind w:left="360"/>
      </w:pPr>
      <w:r>
        <w:t>are statistically independent, then</w:t>
      </w:r>
    </w:p>
    <w:p w14:paraId="241EE8D4" w14:textId="77777777" w:rsidR="00C47484" w:rsidRDefault="00C47484" w:rsidP="00C47484">
      <w:pPr>
        <w:spacing w:after="200" w:line="360" w:lineRule="auto"/>
      </w:pPr>
    </w:p>
    <w:p w14:paraId="7EFDCC50" w14:textId="77777777" w:rsidR="00C47484" w:rsidRDefault="009B60B7" w:rsidP="00C47484">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A50CE21" w14:textId="77777777" w:rsidR="00C47484" w:rsidRDefault="00C47484" w:rsidP="00C47484">
      <w:pPr>
        <w:spacing w:after="200" w:line="360" w:lineRule="auto"/>
      </w:pPr>
    </w:p>
    <w:p w14:paraId="20EF1416" w14:textId="128A2F73" w:rsidR="00362530" w:rsidRDefault="00362530" w:rsidP="00C47484">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656A9AE7" w14:textId="1F992662" w:rsidR="00362530" w:rsidRDefault="00362530" w:rsidP="00362530">
      <w:pPr>
        <w:spacing w:after="200" w:line="360" w:lineRule="auto"/>
      </w:pPr>
    </w:p>
    <w:p w14:paraId="51623E0A" w14:textId="1E9BBB95" w:rsidR="00362530" w:rsidRDefault="00362530" w:rsidP="00362530">
      <w:pPr>
        <w:spacing w:after="200" w:line="360" w:lineRule="auto"/>
      </w:pPr>
    </w:p>
    <w:p w14:paraId="57781579" w14:textId="285B67F8" w:rsidR="00362530" w:rsidRPr="00362530" w:rsidRDefault="00362530" w:rsidP="00362530">
      <w:pPr>
        <w:spacing w:after="200" w:line="360" w:lineRule="auto"/>
        <w:rPr>
          <w:b/>
          <w:sz w:val="28"/>
          <w:szCs w:val="28"/>
        </w:rPr>
      </w:pPr>
      <w:r w:rsidRPr="00362530">
        <w:rPr>
          <w:b/>
          <w:sz w:val="28"/>
          <w:szCs w:val="28"/>
        </w:rPr>
        <w:t>Generalizations</w:t>
      </w:r>
    </w:p>
    <w:p w14:paraId="55B04D84" w14:textId="78A7C73E" w:rsidR="00362530" w:rsidRDefault="00362530" w:rsidP="00362530">
      <w:pPr>
        <w:spacing w:after="200" w:line="360" w:lineRule="auto"/>
      </w:pPr>
    </w:p>
    <w:p w14:paraId="57939919" w14:textId="66C3C722" w:rsidR="00362530" w:rsidRDefault="00362530" w:rsidP="00362530">
      <w:pPr>
        <w:pStyle w:val="ListParagraph"/>
        <w:numPr>
          <w:ilvl w:val="0"/>
          <w:numId w:val="86"/>
        </w:numPr>
        <w:spacing w:after="200" w:line="360" w:lineRule="auto"/>
      </w:pPr>
      <w:r w:rsidRPr="00362530">
        <w:rPr>
          <w:u w:val="single"/>
        </w:rPr>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7FBB5996" w14:textId="338BFF89" w:rsidR="00C47484" w:rsidRDefault="00C47484" w:rsidP="00362530">
      <w:pPr>
        <w:pStyle w:val="ListParagraph"/>
        <w:numPr>
          <w:ilvl w:val="0"/>
          <w:numId w:val="86"/>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1CD709A2" w14:textId="1B023021" w:rsidR="00C47484" w:rsidRDefault="00C47484" w:rsidP="00C47484">
      <w:pPr>
        <w:spacing w:after="200" w:line="360" w:lineRule="auto"/>
      </w:pPr>
    </w:p>
    <w:p w14:paraId="3DFD1EC1" w14:textId="5BA5206E" w:rsidR="00C47484" w:rsidRDefault="00C47484" w:rsidP="00C47484">
      <w:pPr>
        <w:spacing w:after="200" w:line="360" w:lineRule="auto"/>
      </w:pPr>
    </w:p>
    <w:p w14:paraId="68D9F054" w14:textId="2AADB397" w:rsidR="00C47484" w:rsidRPr="00C47484" w:rsidRDefault="00C47484" w:rsidP="00C47484">
      <w:pPr>
        <w:spacing w:after="200" w:line="360" w:lineRule="auto"/>
        <w:rPr>
          <w:b/>
          <w:sz w:val="28"/>
          <w:szCs w:val="28"/>
        </w:rPr>
      </w:pPr>
      <w:r w:rsidRPr="00C47484">
        <w:rPr>
          <w:b/>
          <w:sz w:val="28"/>
          <w:szCs w:val="28"/>
        </w:rPr>
        <w:t>Linear Combination</w:t>
      </w:r>
    </w:p>
    <w:p w14:paraId="64CF8032" w14:textId="09A46FF3" w:rsidR="00C47484" w:rsidRDefault="00C47484" w:rsidP="00C47484">
      <w:pPr>
        <w:spacing w:after="200" w:line="360" w:lineRule="auto"/>
      </w:pPr>
    </w:p>
    <w:p w14:paraId="2ED6340A" w14:textId="77777777" w:rsidR="007E3C63" w:rsidRDefault="00C47484" w:rsidP="00C47484">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558EDAAD" w14:textId="77777777" w:rsidR="007E3C63" w:rsidRDefault="007E3C63" w:rsidP="00C47484">
      <w:pPr>
        <w:spacing w:after="200" w:line="360" w:lineRule="auto"/>
      </w:pPr>
    </w:p>
    <w:p w14:paraId="2A818BF1" w14:textId="77777777" w:rsidR="007E3C63" w:rsidRDefault="009B60B7" w:rsidP="00C47484">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5E1811DE" w14:textId="77777777" w:rsidR="007E3C63" w:rsidRDefault="007E3C63" w:rsidP="00C47484">
      <w:pPr>
        <w:spacing w:after="200" w:line="360" w:lineRule="auto"/>
      </w:pPr>
    </w:p>
    <w:p w14:paraId="296ADBE6" w14:textId="77777777" w:rsidR="007E3C63" w:rsidRDefault="00C47484" w:rsidP="00C47484">
      <w:pPr>
        <w:spacing w:after="200" w:line="360" w:lineRule="auto"/>
      </w:pPr>
      <w:r>
        <w:t>then a closed expression for the distribution is</w:t>
      </w:r>
    </w:p>
    <w:p w14:paraId="1A67A3C1" w14:textId="77777777" w:rsidR="007E3C63" w:rsidRDefault="007E3C63" w:rsidP="00C47484">
      <w:pPr>
        <w:spacing w:after="200" w:line="360" w:lineRule="auto"/>
      </w:pPr>
    </w:p>
    <w:p w14:paraId="5C292065" w14:textId="77777777" w:rsidR="007E3C63" w:rsidRDefault="00C47484" w:rsidP="00C47484">
      <w:pPr>
        <w:spacing w:after="200" w:line="360" w:lineRule="auto"/>
      </w:pPr>
      <m:oMathPara>
        <m:oMath>
          <m:r>
            <w:rPr>
              <w:rFonts w:ascii="Cambria Math" w:hAnsi="Cambria Math"/>
            </w:rPr>
            <w:lastRenderedPageBreak/>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BDF8C00" w14:textId="77777777" w:rsidR="007E3C63" w:rsidRDefault="007E3C63" w:rsidP="00C47484">
      <w:pPr>
        <w:spacing w:after="200" w:line="360" w:lineRule="auto"/>
      </w:pPr>
    </w:p>
    <w:p w14:paraId="04676BBD" w14:textId="32CE353F" w:rsidR="00C47484" w:rsidRDefault="00C47484" w:rsidP="00C47484">
      <w:pPr>
        <w:spacing w:after="200" w:line="360" w:lineRule="auto"/>
      </w:pPr>
      <w:r>
        <w:t>is not known. It may be, however, approximated efficiently using the property of characteristic functions of chi-squared random variables (Bausch (2013)).</w:t>
      </w:r>
    </w:p>
    <w:p w14:paraId="30CFAB59" w14:textId="0EA9F8B8" w:rsidR="007E3C63" w:rsidRDefault="007E3C63" w:rsidP="00C47484">
      <w:pPr>
        <w:spacing w:after="200" w:line="360" w:lineRule="auto"/>
      </w:pPr>
    </w:p>
    <w:p w14:paraId="29B763A4" w14:textId="67C9D541" w:rsidR="007E3C63" w:rsidRDefault="007E3C63" w:rsidP="00C47484">
      <w:pPr>
        <w:spacing w:after="200" w:line="360" w:lineRule="auto"/>
      </w:pPr>
    </w:p>
    <w:p w14:paraId="45071407" w14:textId="0B251BE6" w:rsidR="007E3C63" w:rsidRPr="007E3C63" w:rsidRDefault="007E3C63" w:rsidP="00C47484">
      <w:pPr>
        <w:spacing w:after="200" w:line="360" w:lineRule="auto"/>
        <w:rPr>
          <w:b/>
          <w:sz w:val="28"/>
          <w:szCs w:val="28"/>
        </w:rPr>
      </w:pPr>
      <w:r w:rsidRPr="007E3C63">
        <w:rPr>
          <w:b/>
          <w:sz w:val="28"/>
          <w:szCs w:val="28"/>
        </w:rPr>
        <w:t>Non-Central Chi-Squared Distribution</w:t>
      </w:r>
    </w:p>
    <w:p w14:paraId="29ABF8D5" w14:textId="4ACBF7A3" w:rsidR="007E3C63" w:rsidRDefault="007E3C63" w:rsidP="00C47484">
      <w:pPr>
        <w:spacing w:after="200" w:line="360" w:lineRule="auto"/>
      </w:pPr>
    </w:p>
    <w:p w14:paraId="0DE817F0" w14:textId="6D98A189" w:rsidR="007E3C63" w:rsidRPr="007E3C63" w:rsidRDefault="007E3C63" w:rsidP="00C47484">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454F337" w14:textId="77777777" w:rsidR="00802BDD" w:rsidRDefault="00802BDD" w:rsidP="00802BDD">
      <w:pPr>
        <w:spacing w:after="200" w:line="360" w:lineRule="auto"/>
      </w:pPr>
    </w:p>
    <w:p w14:paraId="1A03523C" w14:textId="77777777" w:rsidR="00802BDD" w:rsidRDefault="00802BDD" w:rsidP="00802BDD">
      <w:pPr>
        <w:spacing w:after="200" w:line="360" w:lineRule="auto"/>
      </w:pPr>
    </w:p>
    <w:p w14:paraId="0C7685B1" w14:textId="30F28E1C" w:rsidR="00802BDD" w:rsidRPr="007E3C63" w:rsidRDefault="00DC1DCD" w:rsidP="00802BDD">
      <w:pPr>
        <w:spacing w:after="200" w:line="360" w:lineRule="auto"/>
        <w:rPr>
          <w:b/>
          <w:sz w:val="28"/>
          <w:szCs w:val="28"/>
        </w:rPr>
      </w:pPr>
      <w:r>
        <w:rPr>
          <w:b/>
          <w:sz w:val="28"/>
          <w:szCs w:val="28"/>
        </w:rPr>
        <w:t>Generalized</w:t>
      </w:r>
      <w:r w:rsidR="00802BDD" w:rsidRPr="007E3C63">
        <w:rPr>
          <w:b/>
          <w:sz w:val="28"/>
          <w:szCs w:val="28"/>
        </w:rPr>
        <w:t xml:space="preserve"> Chi-Squared Distribution</w:t>
      </w:r>
    </w:p>
    <w:p w14:paraId="39F38C20" w14:textId="77777777" w:rsidR="00802BDD" w:rsidRDefault="00802BDD" w:rsidP="00802BDD">
      <w:pPr>
        <w:spacing w:after="200" w:line="360" w:lineRule="auto"/>
      </w:pPr>
    </w:p>
    <w:p w14:paraId="4F5383A3" w14:textId="5C212E31" w:rsidR="00802BDD" w:rsidRPr="007E3C63" w:rsidRDefault="00802BDD" w:rsidP="00802BDD">
      <w:pPr>
        <w:spacing w:after="200" w:line="360" w:lineRule="auto"/>
      </w:pPr>
      <w:r>
        <w:t xml:space="preserve">The </w:t>
      </w:r>
      <w:r w:rsidR="00DC1DCD">
        <w:t>generalized</w:t>
      </w:r>
      <w:r>
        <w:t xml:space="preserve"> chi-squared distribution is obtained from the </w:t>
      </w:r>
      <w:r w:rsidR="00DC1DCD">
        <w:t xml:space="preserve">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rsidR="00DC1DCD">
        <w:t xml:space="preserve"> where </w:t>
      </w:r>
      <m:oMath>
        <m:r>
          <w:rPr>
            <w:rFonts w:ascii="Cambria Math" w:hAnsi="Cambria Math"/>
          </w:rPr>
          <m:t>z</m:t>
        </m:r>
      </m:oMath>
      <w:r w:rsidR="00DC1DCD">
        <w:t xml:space="preserve"> is a zero-means Gaussian vector having an arbitrary covariance matrix, and </w:t>
      </w:r>
      <m:oMath>
        <m:r>
          <w:rPr>
            <w:rFonts w:ascii="Cambria Math" w:hAnsi="Cambria Math"/>
          </w:rPr>
          <m:t>A</m:t>
        </m:r>
      </m:oMath>
      <w:r w:rsidR="00DC1DCD">
        <w:t xml:space="preserve"> is an arbitrary matrix.</w:t>
      </w:r>
    </w:p>
    <w:p w14:paraId="56A745EE" w14:textId="77777777" w:rsidR="00DC1DCD" w:rsidRDefault="00DC1DCD" w:rsidP="00DC1DCD">
      <w:pPr>
        <w:spacing w:after="200" w:line="360" w:lineRule="auto"/>
      </w:pPr>
    </w:p>
    <w:p w14:paraId="6A329A3E" w14:textId="77777777" w:rsidR="00DC1DCD" w:rsidRDefault="00DC1DCD" w:rsidP="00DC1DCD">
      <w:pPr>
        <w:spacing w:after="200" w:line="360" w:lineRule="auto"/>
      </w:pPr>
    </w:p>
    <w:p w14:paraId="3254341C" w14:textId="2A65E840" w:rsidR="00DC1DCD" w:rsidRPr="007E3C63" w:rsidRDefault="00DC1DCD" w:rsidP="00DC1DCD">
      <w:pPr>
        <w:spacing w:after="200" w:line="360" w:lineRule="auto"/>
        <w:rPr>
          <w:b/>
          <w:sz w:val="28"/>
          <w:szCs w:val="28"/>
        </w:rPr>
      </w:pPr>
      <w:r>
        <w:rPr>
          <w:b/>
          <w:sz w:val="28"/>
          <w:szCs w:val="28"/>
        </w:rPr>
        <w:t>Gamma, Exponential, and Related</w:t>
      </w:r>
      <w:r w:rsidRPr="007E3C63">
        <w:rPr>
          <w:b/>
          <w:sz w:val="28"/>
          <w:szCs w:val="28"/>
        </w:rPr>
        <w:t xml:space="preserve"> Distribution</w:t>
      </w:r>
    </w:p>
    <w:p w14:paraId="635FEC1D" w14:textId="77777777" w:rsidR="00DC1DCD" w:rsidRDefault="00DC1DCD" w:rsidP="00DC1DCD">
      <w:pPr>
        <w:spacing w:after="200" w:line="360" w:lineRule="auto"/>
      </w:pPr>
    </w:p>
    <w:p w14:paraId="6D8CAC7B" w14:textId="77777777" w:rsidR="008B33A7" w:rsidRDefault="00DC1DCD" w:rsidP="00DC1DCD">
      <w:pPr>
        <w:pStyle w:val="ListParagraph"/>
        <w:numPr>
          <w:ilvl w:val="0"/>
          <w:numId w:val="87"/>
        </w:numPr>
        <w:spacing w:after="200" w:line="360" w:lineRule="auto"/>
      </w:pPr>
      <w:r w:rsidRPr="00DC1DCD">
        <w:rPr>
          <w:u w:val="single"/>
        </w:rPr>
        <w:lastRenderedPageBreak/>
        <w:t>Parametrized Specialization of the Gamma Distribution</w:t>
      </w:r>
      <w:r>
        <w:t>: The chi-squared distribution</w:t>
      </w:r>
    </w:p>
    <w:p w14:paraId="641FAFD1" w14:textId="77777777" w:rsidR="008B33A7" w:rsidRPr="008B33A7" w:rsidRDefault="008B33A7" w:rsidP="008B33A7">
      <w:pPr>
        <w:spacing w:after="200" w:line="360" w:lineRule="auto"/>
        <w:rPr>
          <w:u w:val="single"/>
        </w:rPr>
      </w:pPr>
    </w:p>
    <w:p w14:paraId="15C95556" w14:textId="77777777" w:rsidR="008B33A7" w:rsidRDefault="00DC1DCD" w:rsidP="008B33A7">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58A754B" w14:textId="77777777" w:rsidR="008B33A7" w:rsidRDefault="008B33A7" w:rsidP="008B33A7">
      <w:pPr>
        <w:spacing w:after="200" w:line="360" w:lineRule="auto"/>
      </w:pPr>
    </w:p>
    <w:p w14:paraId="0CBA8A4B" w14:textId="77777777" w:rsidR="008B33A7" w:rsidRDefault="00DC1DCD" w:rsidP="008B33A7">
      <w:pPr>
        <w:pStyle w:val="ListParagraph"/>
        <w:spacing w:after="200" w:line="360" w:lineRule="auto"/>
        <w:ind w:left="360"/>
      </w:pPr>
      <w:r>
        <w:t>is a special case of gamma distribution, in that</w:t>
      </w:r>
    </w:p>
    <w:p w14:paraId="735F0040" w14:textId="77777777" w:rsidR="008B33A7" w:rsidRDefault="008B33A7" w:rsidP="008B33A7">
      <w:pPr>
        <w:spacing w:after="200" w:line="360" w:lineRule="auto"/>
      </w:pPr>
    </w:p>
    <w:p w14:paraId="4D04060F" w14:textId="77777777" w:rsidR="008B33A7" w:rsidRDefault="00DC1DCD" w:rsidP="008B33A7">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3390D0B0" w14:textId="77777777" w:rsidR="008B33A7" w:rsidRDefault="008B33A7" w:rsidP="008B33A7">
      <w:pPr>
        <w:spacing w:after="200" w:line="360" w:lineRule="auto"/>
      </w:pPr>
    </w:p>
    <w:p w14:paraId="0197CDAC" w14:textId="77777777" w:rsidR="008B33A7" w:rsidRDefault="00DC1DCD" w:rsidP="008B33A7">
      <w:pPr>
        <w:pStyle w:val="ListParagraph"/>
        <w:spacing w:after="200" w:line="360" w:lineRule="auto"/>
        <w:ind w:left="360"/>
      </w:pPr>
      <w:r>
        <w:t>using the rate parameterization of the gamma distribution – or</w:t>
      </w:r>
    </w:p>
    <w:p w14:paraId="7B162F34" w14:textId="77777777" w:rsidR="008B33A7" w:rsidRDefault="008B33A7" w:rsidP="008B33A7">
      <w:pPr>
        <w:spacing w:after="200" w:line="360" w:lineRule="auto"/>
      </w:pPr>
    </w:p>
    <w:p w14:paraId="6A3C0993" w14:textId="77777777" w:rsidR="008B33A7" w:rsidRDefault="00DC1DCD" w:rsidP="008B33A7">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FF51264" w14:textId="77777777" w:rsidR="008B33A7" w:rsidRDefault="008B33A7" w:rsidP="008B33A7">
      <w:pPr>
        <w:spacing w:after="200" w:line="360" w:lineRule="auto"/>
      </w:pPr>
    </w:p>
    <w:p w14:paraId="71F1FB7C" w14:textId="52EB8DA5" w:rsidR="00DC1DCD" w:rsidRDefault="00DC1DCD" w:rsidP="008B33A7">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57A60FBF" w14:textId="77777777" w:rsidR="008B33A7" w:rsidRDefault="00DC1DCD" w:rsidP="00DC1DCD">
      <w:pPr>
        <w:pStyle w:val="ListParagraph"/>
        <w:numPr>
          <w:ilvl w:val="0"/>
          <w:numId w:val="87"/>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7FFCA77D" w14:textId="77777777" w:rsidR="008B33A7" w:rsidRPr="008B33A7" w:rsidRDefault="008B33A7" w:rsidP="008B33A7">
      <w:pPr>
        <w:spacing w:after="200" w:line="360" w:lineRule="auto"/>
        <w:rPr>
          <w:u w:val="single"/>
        </w:rPr>
      </w:pPr>
    </w:p>
    <w:p w14:paraId="2EBE4F1B" w14:textId="77777777" w:rsidR="008B33A7" w:rsidRDefault="00DC1DCD" w:rsidP="008B33A7">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1B4697A9" w14:textId="77777777" w:rsidR="008B33A7" w:rsidRDefault="008B33A7" w:rsidP="008B33A7">
      <w:pPr>
        <w:spacing w:after="200" w:line="360" w:lineRule="auto"/>
      </w:pPr>
    </w:p>
    <w:p w14:paraId="63AE0BEE" w14:textId="6FE9BAF4" w:rsidR="008B33A7" w:rsidRDefault="008B33A7" w:rsidP="008B33A7">
      <w:pPr>
        <w:pStyle w:val="ListParagraph"/>
        <w:spacing w:after="200" w:line="360" w:lineRule="auto"/>
        <w:ind w:left="360"/>
      </w:pPr>
      <w:r>
        <w:t>then</w:t>
      </w:r>
    </w:p>
    <w:p w14:paraId="72CD4DA7" w14:textId="77777777" w:rsidR="008B33A7" w:rsidRDefault="008B33A7" w:rsidP="008B33A7">
      <w:pPr>
        <w:spacing w:after="200" w:line="360" w:lineRule="auto"/>
      </w:pPr>
    </w:p>
    <w:p w14:paraId="4BDF25ED" w14:textId="77777777" w:rsidR="008B33A7" w:rsidRDefault="00DC1DCD" w:rsidP="008B33A7">
      <w:pPr>
        <w:pStyle w:val="ListParagraph"/>
        <w:spacing w:after="200" w:line="360" w:lineRule="auto"/>
        <w:ind w:left="360"/>
      </w:pPr>
      <m:oMathPara>
        <m:oMath>
          <m:r>
            <w:rPr>
              <w:rFonts w:ascii="Cambria Math" w:hAnsi="Cambria Math"/>
            </w:rPr>
            <w:lastRenderedPageBreak/>
            <m:t xml:space="preserve">X ~ </m:t>
          </m:r>
          <m:rad>
            <m:radPr>
              <m:degHide m:val="1"/>
              <m:ctrlPr>
                <w:rPr>
                  <w:rFonts w:ascii="Cambria Math" w:hAnsi="Cambria Math"/>
                  <w:i/>
                </w:rPr>
              </m:ctrlPr>
            </m:radPr>
            <m:deg/>
            <m:e>
              <m:r>
                <w:rPr>
                  <w:rFonts w:ascii="Cambria Math" w:hAnsi="Cambria Math"/>
                </w:rPr>
                <m:t>e</m:t>
              </m:r>
            </m:e>
          </m:rad>
        </m:oMath>
      </m:oMathPara>
    </w:p>
    <w:p w14:paraId="1B3B4DD0" w14:textId="77777777" w:rsidR="008B33A7" w:rsidRDefault="008B33A7" w:rsidP="008B33A7">
      <w:pPr>
        <w:spacing w:after="200" w:line="360" w:lineRule="auto"/>
      </w:pPr>
    </w:p>
    <w:p w14:paraId="6A831F35" w14:textId="64E2A09B" w:rsidR="00DC1DCD" w:rsidRDefault="00DC1DCD" w:rsidP="008B33A7">
      <w:pPr>
        <w:pStyle w:val="ListParagraph"/>
        <w:spacing w:after="200" w:line="360" w:lineRule="auto"/>
        <w:ind w:left="360"/>
      </w:pPr>
      <w:r>
        <w:t>is an exponential distribution.</w:t>
      </w:r>
    </w:p>
    <w:p w14:paraId="0570EA59" w14:textId="77777777" w:rsidR="008B33A7" w:rsidRDefault="008B33A7" w:rsidP="00DC1DCD">
      <w:pPr>
        <w:pStyle w:val="ListParagraph"/>
        <w:numPr>
          <w:ilvl w:val="0"/>
          <w:numId w:val="87"/>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7336282E" w14:textId="77777777" w:rsidR="008B33A7" w:rsidRPr="008B33A7" w:rsidRDefault="008B33A7" w:rsidP="008B33A7">
      <w:pPr>
        <w:spacing w:after="200" w:line="360" w:lineRule="auto"/>
        <w:rPr>
          <w:u w:val="single"/>
        </w:rPr>
      </w:pPr>
    </w:p>
    <w:p w14:paraId="58D9156D" w14:textId="77777777" w:rsidR="008B33A7" w:rsidRDefault="008B33A7" w:rsidP="008B33A7">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3F942B00" w14:textId="77777777" w:rsidR="008B33A7" w:rsidRDefault="008B33A7" w:rsidP="008B33A7">
      <w:pPr>
        <w:spacing w:after="200" w:line="360" w:lineRule="auto"/>
      </w:pPr>
    </w:p>
    <w:p w14:paraId="4AAFE1A0" w14:textId="40407CDF" w:rsidR="008B33A7" w:rsidRPr="007E3C63" w:rsidRDefault="008B33A7" w:rsidP="008B33A7">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2F840EAF" w14:textId="33F5A51A" w:rsidR="00501882" w:rsidRDefault="00501882" w:rsidP="00501882">
      <w:pPr>
        <w:spacing w:after="200" w:line="360" w:lineRule="auto"/>
      </w:pPr>
    </w:p>
    <w:p w14:paraId="71CBAAE3" w14:textId="147149D7" w:rsidR="008B33A7" w:rsidRDefault="008B33A7" w:rsidP="00501882">
      <w:pPr>
        <w:spacing w:after="200" w:line="360" w:lineRule="auto"/>
      </w:pPr>
    </w:p>
    <w:p w14:paraId="592A887B" w14:textId="128F9DD4" w:rsidR="008B33A7" w:rsidRPr="008B33A7" w:rsidRDefault="008B33A7" w:rsidP="00501882">
      <w:pPr>
        <w:spacing w:after="200" w:line="360" w:lineRule="auto"/>
        <w:rPr>
          <w:b/>
          <w:sz w:val="28"/>
          <w:szCs w:val="28"/>
        </w:rPr>
      </w:pPr>
      <w:r w:rsidRPr="008B33A7">
        <w:rPr>
          <w:b/>
          <w:sz w:val="28"/>
          <w:szCs w:val="28"/>
        </w:rPr>
        <w:t>Occurrence and Applications</w:t>
      </w:r>
    </w:p>
    <w:p w14:paraId="2AA67CEC" w14:textId="0FD8B7DF" w:rsidR="008B33A7" w:rsidRDefault="008B33A7" w:rsidP="00501882">
      <w:pPr>
        <w:spacing w:after="200" w:line="360" w:lineRule="auto"/>
      </w:pPr>
    </w:p>
    <w:p w14:paraId="0812AE8C" w14:textId="605F5FD8" w:rsidR="008B33A7" w:rsidRDefault="009B60B7" w:rsidP="008B33A7">
      <w:pPr>
        <w:pStyle w:val="ListParagraph"/>
        <w:numPr>
          <w:ilvl w:val="0"/>
          <w:numId w:val="88"/>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8B33A7" w:rsidRPr="008B33A7">
        <w:rPr>
          <w:u w:val="single"/>
        </w:rPr>
        <w:t xml:space="preserve"> Test and Variance Estimation</w:t>
      </w:r>
      <w:r w:rsidR="008B33A7">
        <w:t>: The chi-squared distribution has numerous applications in inferential statistics, for instance in chi-squared tests, and in estimating variances.</w:t>
      </w:r>
    </w:p>
    <w:p w14:paraId="45ECD4A2" w14:textId="69D0D86F" w:rsidR="008B33A7" w:rsidRDefault="008B33A7" w:rsidP="008B33A7">
      <w:pPr>
        <w:pStyle w:val="ListParagraph"/>
        <w:numPr>
          <w:ilvl w:val="0"/>
          <w:numId w:val="88"/>
        </w:numPr>
        <w:spacing w:after="200" w:line="360" w:lineRule="auto"/>
      </w:pPr>
      <w:r w:rsidRPr="008B33A7">
        <w:rPr>
          <w:u w:val="single"/>
        </w:rPr>
        <w:t>Regression Slope and Population Mean</w:t>
      </w:r>
      <w:r>
        <w:t>: It enters the problem of estimating the mean of a normally distributed population and the problem of estimating the slope of a regression line via its role in the Student-t distribution.</w:t>
      </w:r>
    </w:p>
    <w:p w14:paraId="0C0BF956" w14:textId="52728AE7" w:rsidR="00B05122" w:rsidRDefault="00B05122" w:rsidP="008B33A7">
      <w:pPr>
        <w:pStyle w:val="ListParagraph"/>
        <w:numPr>
          <w:ilvl w:val="0"/>
          <w:numId w:val="88"/>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240D95F9" w14:textId="77777777" w:rsidR="00F676FC" w:rsidRDefault="00B05122" w:rsidP="008B33A7">
      <w:pPr>
        <w:pStyle w:val="ListParagraph"/>
        <w:numPr>
          <w:ilvl w:val="0"/>
          <w:numId w:val="88"/>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7B502DDA" w14:textId="77777777" w:rsidR="00F676FC" w:rsidRPr="00F676FC" w:rsidRDefault="00F676FC" w:rsidP="00F676FC">
      <w:pPr>
        <w:spacing w:after="200" w:line="360" w:lineRule="auto"/>
        <w:rPr>
          <w:u w:val="single"/>
        </w:rPr>
      </w:pPr>
    </w:p>
    <w:p w14:paraId="0B9798A4" w14:textId="77777777" w:rsidR="00F676FC" w:rsidRPr="00F676FC" w:rsidRDefault="009B60B7" w:rsidP="00F676FC">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7C751C04" w14:textId="77777777" w:rsidR="00F676FC" w:rsidRDefault="00F676FC" w:rsidP="00F676FC">
      <w:pPr>
        <w:spacing w:after="200" w:line="360" w:lineRule="auto"/>
      </w:pPr>
    </w:p>
    <w:p w14:paraId="79200C30" w14:textId="77777777" w:rsidR="00F676FC" w:rsidRDefault="00B05122" w:rsidP="00F676FC">
      <w:pPr>
        <w:pStyle w:val="ListParagraph"/>
        <w:spacing w:after="200" w:line="360" w:lineRule="auto"/>
        <w:ind w:left="360"/>
      </w:pPr>
      <w:r>
        <w:t>where</w:t>
      </w:r>
    </w:p>
    <w:p w14:paraId="26E4D601" w14:textId="77777777" w:rsidR="00F676FC" w:rsidRDefault="00F676FC" w:rsidP="00F676FC">
      <w:pPr>
        <w:spacing w:after="200" w:line="360" w:lineRule="auto"/>
      </w:pPr>
    </w:p>
    <w:p w14:paraId="0F479018" w14:textId="2FA85560" w:rsidR="00B05122" w:rsidRPr="00F676FC" w:rsidRDefault="009B60B7" w:rsidP="00F676FC">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7E01BEA" w14:textId="77777777" w:rsidR="00F676FC" w:rsidRDefault="00F676FC" w:rsidP="00F676FC">
      <w:pPr>
        <w:spacing w:after="200" w:line="360" w:lineRule="auto"/>
      </w:pPr>
    </w:p>
    <w:p w14:paraId="7FAE917D" w14:textId="77777777" w:rsidR="00F676FC" w:rsidRDefault="009B60B7" w:rsidP="00B05122">
      <w:pPr>
        <w:pStyle w:val="ListParagraph"/>
        <w:numPr>
          <w:ilvl w:val="0"/>
          <w:numId w:val="88"/>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B05122" w:rsidRPr="008B33A7">
        <w:rPr>
          <w:u w:val="single"/>
        </w:rPr>
        <w:t xml:space="preserve"> </w:t>
      </w:r>
      <w:r w:rsidR="00B05122">
        <w:rPr>
          <w:u w:val="single"/>
        </w:rPr>
        <w:t>Variants in Normal Distribu</w:t>
      </w:r>
      <w:r w:rsidR="00B05122" w:rsidRPr="008B33A7">
        <w:rPr>
          <w:u w:val="single"/>
        </w:rPr>
        <w:t>tion</w:t>
      </w:r>
      <w:r w:rsidR="00B05122">
        <w:t>: The box below shows some statistics based on</w:t>
      </w:r>
    </w:p>
    <w:p w14:paraId="0BB8940C" w14:textId="77777777" w:rsidR="00F676FC" w:rsidRPr="00F676FC" w:rsidRDefault="00F676FC" w:rsidP="00F676FC">
      <w:pPr>
        <w:spacing w:after="200" w:line="360" w:lineRule="auto"/>
        <w:rPr>
          <w:u w:val="single"/>
        </w:rPr>
      </w:pPr>
    </w:p>
    <w:p w14:paraId="1DB8D5EF" w14:textId="77777777" w:rsidR="00F676FC" w:rsidRDefault="009B60B7" w:rsidP="00F676F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3C4D0BB4" w14:textId="77777777" w:rsidR="00F676FC" w:rsidRDefault="00F676FC" w:rsidP="00F676FC">
      <w:pPr>
        <w:spacing w:after="200" w:line="360" w:lineRule="auto"/>
      </w:pPr>
    </w:p>
    <w:p w14:paraId="69044799" w14:textId="77777777" w:rsidR="00F676FC" w:rsidRDefault="005904D0" w:rsidP="00F676FC">
      <w:pPr>
        <w:pStyle w:val="ListParagraph"/>
        <w:spacing w:after="200" w:line="360" w:lineRule="auto"/>
        <w:ind w:left="360"/>
      </w:pPr>
      <m:oMathPara>
        <m:oMath>
          <m:r>
            <w:rPr>
              <w:rFonts w:ascii="Cambria Math" w:hAnsi="Cambria Math"/>
            </w:rPr>
            <m:t>i=1, ⋯, k</m:t>
          </m:r>
        </m:oMath>
      </m:oMathPara>
    </w:p>
    <w:p w14:paraId="36A65593" w14:textId="77777777" w:rsidR="00F676FC" w:rsidRDefault="00F676FC" w:rsidP="00F676FC">
      <w:pPr>
        <w:spacing w:after="200" w:line="360" w:lineRule="auto"/>
      </w:pPr>
    </w:p>
    <w:p w14:paraId="1721D7AB" w14:textId="1617805D" w:rsidR="00B05122" w:rsidRPr="00F676FC" w:rsidRDefault="00B05122" w:rsidP="00F676FC">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675"/>
        <w:gridCol w:w="4675"/>
      </w:tblGrid>
      <w:tr w:rsidR="005904D0" w14:paraId="771ECD3C" w14:textId="77777777" w:rsidTr="005904D0">
        <w:tc>
          <w:tcPr>
            <w:tcW w:w="4675" w:type="dxa"/>
            <w:vAlign w:val="center"/>
          </w:tcPr>
          <w:p w14:paraId="77EF8997" w14:textId="7DABDAF9" w:rsidR="005904D0" w:rsidRPr="005904D0" w:rsidRDefault="005904D0" w:rsidP="005904D0">
            <w:pPr>
              <w:spacing w:after="200" w:line="360" w:lineRule="auto"/>
              <w:jc w:val="center"/>
              <w:rPr>
                <w:b/>
              </w:rPr>
            </w:pPr>
            <w:r>
              <w:rPr>
                <w:b/>
              </w:rPr>
              <w:t>Name</w:t>
            </w:r>
          </w:p>
        </w:tc>
        <w:tc>
          <w:tcPr>
            <w:tcW w:w="4675" w:type="dxa"/>
            <w:vAlign w:val="center"/>
          </w:tcPr>
          <w:p w14:paraId="3B7E4B62" w14:textId="13E63C0A" w:rsidR="005904D0" w:rsidRPr="005904D0" w:rsidRDefault="005904D0" w:rsidP="005904D0">
            <w:pPr>
              <w:spacing w:after="200" w:line="360" w:lineRule="auto"/>
              <w:jc w:val="center"/>
              <w:rPr>
                <w:b/>
              </w:rPr>
            </w:pPr>
            <w:r>
              <w:rPr>
                <w:b/>
              </w:rPr>
              <w:t>Distribution</w:t>
            </w:r>
          </w:p>
        </w:tc>
      </w:tr>
      <w:tr w:rsidR="005904D0" w14:paraId="0A9C3A9B" w14:textId="77777777" w:rsidTr="005904D0">
        <w:tc>
          <w:tcPr>
            <w:tcW w:w="4675" w:type="dxa"/>
            <w:vAlign w:val="center"/>
          </w:tcPr>
          <w:p w14:paraId="73B46071" w14:textId="5EED8F36" w:rsidR="005904D0" w:rsidRDefault="005904D0" w:rsidP="005904D0">
            <w:pPr>
              <w:spacing w:after="200" w:line="360" w:lineRule="auto"/>
              <w:jc w:val="center"/>
            </w:pPr>
            <w:r>
              <w:t>Chi-squared Distribution</w:t>
            </w:r>
          </w:p>
        </w:tc>
        <w:tc>
          <w:tcPr>
            <w:tcW w:w="4675" w:type="dxa"/>
            <w:vAlign w:val="center"/>
          </w:tcPr>
          <w:p w14:paraId="69E4D3BF" w14:textId="2DF62A25" w:rsidR="005904D0" w:rsidRDefault="009B60B7" w:rsidP="005904D0">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5904D0" w14:paraId="5523741B" w14:textId="77777777" w:rsidTr="005904D0">
        <w:tc>
          <w:tcPr>
            <w:tcW w:w="4675" w:type="dxa"/>
            <w:vAlign w:val="center"/>
          </w:tcPr>
          <w:p w14:paraId="2680F539" w14:textId="7CDCAD9C" w:rsidR="005904D0" w:rsidRDefault="005904D0" w:rsidP="005904D0">
            <w:pPr>
              <w:spacing w:after="200" w:line="360" w:lineRule="auto"/>
              <w:jc w:val="center"/>
            </w:pPr>
            <w:r>
              <w:lastRenderedPageBreak/>
              <w:t>Non-central Chi-squared Distribution</w:t>
            </w:r>
          </w:p>
        </w:tc>
        <w:tc>
          <w:tcPr>
            <w:tcW w:w="4675" w:type="dxa"/>
            <w:vAlign w:val="center"/>
          </w:tcPr>
          <w:p w14:paraId="3C4C45ED" w14:textId="19B7A3CC" w:rsidR="005904D0" w:rsidRDefault="009B60B7" w:rsidP="005904D0">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5904D0" w14:paraId="41EB8447" w14:textId="77777777" w:rsidTr="005904D0">
        <w:tc>
          <w:tcPr>
            <w:tcW w:w="4675" w:type="dxa"/>
            <w:vAlign w:val="center"/>
          </w:tcPr>
          <w:p w14:paraId="4C2A15EF" w14:textId="0E63BDB2" w:rsidR="005904D0" w:rsidRDefault="005904D0" w:rsidP="005904D0">
            <w:pPr>
              <w:spacing w:after="200" w:line="360" w:lineRule="auto"/>
              <w:jc w:val="center"/>
            </w:pPr>
            <w:r>
              <w:t>Chi Distribution</w:t>
            </w:r>
          </w:p>
        </w:tc>
        <w:tc>
          <w:tcPr>
            <w:tcW w:w="4675" w:type="dxa"/>
            <w:vAlign w:val="center"/>
          </w:tcPr>
          <w:p w14:paraId="059861C5" w14:textId="483811A2" w:rsidR="005904D0" w:rsidRDefault="009B60B7" w:rsidP="005904D0">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5904D0" w14:paraId="55B3A858" w14:textId="77777777" w:rsidTr="005904D0">
        <w:tc>
          <w:tcPr>
            <w:tcW w:w="4675" w:type="dxa"/>
            <w:vAlign w:val="center"/>
          </w:tcPr>
          <w:p w14:paraId="033E7D1A" w14:textId="6119FEC8" w:rsidR="005904D0" w:rsidRDefault="005904D0" w:rsidP="005904D0">
            <w:pPr>
              <w:spacing w:after="200" w:line="360" w:lineRule="auto"/>
              <w:jc w:val="center"/>
            </w:pPr>
            <w:r>
              <w:t>Non-central Chi Distribution</w:t>
            </w:r>
          </w:p>
        </w:tc>
        <w:tc>
          <w:tcPr>
            <w:tcW w:w="4675" w:type="dxa"/>
            <w:vAlign w:val="center"/>
          </w:tcPr>
          <w:p w14:paraId="0F51F1BD" w14:textId="195D81C1" w:rsidR="005904D0" w:rsidRDefault="009B60B7" w:rsidP="005904D0">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3013D499" w14:textId="239947C8" w:rsidR="004438F5" w:rsidRDefault="004438F5" w:rsidP="00501882">
      <w:pPr>
        <w:spacing w:after="200" w:line="360" w:lineRule="auto"/>
      </w:pPr>
    </w:p>
    <w:p w14:paraId="4A637DBA" w14:textId="3489D25D" w:rsidR="005904D0" w:rsidRDefault="005904D0" w:rsidP="005904D0">
      <w:pPr>
        <w:pStyle w:val="ListParagraph"/>
        <w:numPr>
          <w:ilvl w:val="0"/>
          <w:numId w:val="88"/>
        </w:numPr>
        <w:spacing w:after="200" w:line="360" w:lineRule="auto"/>
      </w:pPr>
      <w:r w:rsidRPr="005904D0">
        <w:rPr>
          <w:u w:val="single"/>
        </w:rPr>
        <w:t>Use in Magnetic Resonance Imaging</w:t>
      </w:r>
      <w:r>
        <w:t>: The chi-squared distribution is also often encountered in magnetic resonance imaging (den Dekker and Sijbers (2014)).</w:t>
      </w:r>
    </w:p>
    <w:p w14:paraId="1C2DC373" w14:textId="6A133645" w:rsidR="008B33A7" w:rsidRDefault="008B33A7" w:rsidP="00501882">
      <w:pPr>
        <w:spacing w:after="200" w:line="360" w:lineRule="auto"/>
      </w:pPr>
    </w:p>
    <w:p w14:paraId="7E15E3A8" w14:textId="008ADA8F" w:rsidR="005904D0" w:rsidRDefault="005904D0" w:rsidP="00501882">
      <w:pPr>
        <w:spacing w:after="200" w:line="360" w:lineRule="auto"/>
      </w:pPr>
    </w:p>
    <w:p w14:paraId="69EF616F" w14:textId="3D3F72D6" w:rsidR="005904D0" w:rsidRPr="00F676FC" w:rsidRDefault="005904D0" w:rsidP="00501882">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9EEFA70" w14:textId="7398615A" w:rsidR="005904D0" w:rsidRDefault="005904D0" w:rsidP="00501882">
      <w:pPr>
        <w:spacing w:after="200" w:line="360" w:lineRule="auto"/>
      </w:pPr>
    </w:p>
    <w:p w14:paraId="37DBBCBF" w14:textId="4EE35B92" w:rsidR="005904D0" w:rsidRDefault="005904D0" w:rsidP="00F676FC">
      <w:pPr>
        <w:pStyle w:val="ListParagraph"/>
        <w:numPr>
          <w:ilvl w:val="0"/>
          <w:numId w:val="89"/>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w:t>
      </w:r>
      <w:r w:rsidR="00F676FC">
        <w:t xml:space="preserve">is the probability of observing a test statistic </w:t>
      </w:r>
      <w:r w:rsidR="00F676FC" w:rsidRPr="00F676FC">
        <w:rPr>
          <w:i/>
        </w:rPr>
        <w:t>at least</w:t>
      </w:r>
      <w:r w:rsidR="00F676FC">
        <w:t xml:space="preserve"> as extreme in the specified distribution (here chi-squared).</w:t>
      </w:r>
    </w:p>
    <w:p w14:paraId="033CCD54" w14:textId="4F32AE6C" w:rsidR="00F676FC" w:rsidRDefault="00F676FC" w:rsidP="00F676FC">
      <w:pPr>
        <w:pStyle w:val="ListParagraph"/>
        <w:numPr>
          <w:ilvl w:val="0"/>
          <w:numId w:val="89"/>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the </w:t>
      </w:r>
      <m:oMath>
        <m:r>
          <w:rPr>
            <w:rFonts w:ascii="Cambria Math" w:hAnsi="Cambria Math"/>
          </w:rPr>
          <m:t>p</m:t>
        </m:r>
      </m:oMath>
      <w:r w:rsidRPr="00F676FC">
        <w:t>-Value</w:t>
      </w:r>
      <w:r>
        <w:t>.</w:t>
      </w:r>
    </w:p>
    <w:p w14:paraId="665A33FB" w14:textId="77FA0504" w:rsidR="00032B95" w:rsidRDefault="00032B95" w:rsidP="00F676FC">
      <w:pPr>
        <w:pStyle w:val="ListParagraph"/>
        <w:numPr>
          <w:ilvl w:val="0"/>
          <w:numId w:val="89"/>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4D9F700D" w14:textId="3CC6894B" w:rsidR="00032B95" w:rsidRDefault="00032B95" w:rsidP="00F676FC">
      <w:pPr>
        <w:pStyle w:val="ListParagraph"/>
        <w:numPr>
          <w:ilvl w:val="0"/>
          <w:numId w:val="89"/>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278DD5B8" w14:textId="32353BD8" w:rsidR="00032B95" w:rsidRPr="00F676FC" w:rsidRDefault="00032B95" w:rsidP="00F676FC">
      <w:pPr>
        <w:pStyle w:val="ListParagraph"/>
        <w:numPr>
          <w:ilvl w:val="0"/>
          <w:numId w:val="89"/>
        </w:numPr>
        <w:spacing w:after="200" w:line="360" w:lineRule="auto"/>
      </w:pPr>
      <m:oMath>
        <m:r>
          <w:rPr>
            <w:rFonts w:ascii="Cambria Math" w:hAnsi="Cambria Math"/>
            <w:u w:val="single"/>
          </w:rPr>
          <w:lastRenderedPageBreak/>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a number of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137"/>
        <w:gridCol w:w="766"/>
        <w:gridCol w:w="691"/>
        <w:gridCol w:w="691"/>
        <w:gridCol w:w="691"/>
        <w:gridCol w:w="691"/>
        <w:gridCol w:w="765"/>
        <w:gridCol w:w="765"/>
        <w:gridCol w:w="765"/>
        <w:gridCol w:w="756"/>
        <w:gridCol w:w="756"/>
        <w:gridCol w:w="876"/>
      </w:tblGrid>
      <w:tr w:rsidR="00C724B3" w14:paraId="258A249F" w14:textId="77777777" w:rsidTr="00C479F7">
        <w:tc>
          <w:tcPr>
            <w:tcW w:w="1137" w:type="dxa"/>
            <w:vAlign w:val="center"/>
          </w:tcPr>
          <w:p w14:paraId="6989B52C" w14:textId="3A133BD4" w:rsidR="00C724B3" w:rsidRPr="00C724B3" w:rsidRDefault="00C724B3" w:rsidP="00C724B3">
            <w:pPr>
              <w:spacing w:after="200" w:line="360" w:lineRule="auto"/>
              <w:jc w:val="center"/>
              <w:rPr>
                <w:b/>
              </w:rPr>
            </w:pPr>
            <w:r>
              <w:rPr>
                <w:b/>
              </w:rPr>
              <w:t>Degrees of Freedom</w:t>
            </w:r>
          </w:p>
        </w:tc>
        <w:tc>
          <w:tcPr>
            <w:tcW w:w="8213" w:type="dxa"/>
            <w:gridSpan w:val="11"/>
            <w:vAlign w:val="center"/>
          </w:tcPr>
          <w:p w14:paraId="590B6763" w14:textId="400A4ADD" w:rsidR="00C724B3" w:rsidRPr="00C724B3" w:rsidRDefault="009B60B7" w:rsidP="00C724B3">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C724B3" w:rsidRPr="00C724B3">
              <w:rPr>
                <w:b/>
              </w:rPr>
              <w:t xml:space="preserve"> Value</w:t>
            </w:r>
          </w:p>
        </w:tc>
      </w:tr>
      <w:tr w:rsidR="00C724B3" w14:paraId="58938EC9" w14:textId="77777777" w:rsidTr="00C479F7">
        <w:tc>
          <w:tcPr>
            <w:tcW w:w="1137" w:type="dxa"/>
            <w:vAlign w:val="center"/>
          </w:tcPr>
          <w:p w14:paraId="3FABB191" w14:textId="76B03F79" w:rsidR="00C724B3" w:rsidRPr="00C724B3" w:rsidRDefault="00C724B3" w:rsidP="00C724B3">
            <w:pPr>
              <w:spacing w:after="200" w:line="360" w:lineRule="auto"/>
              <w:jc w:val="center"/>
              <w:rPr>
                <w:b/>
              </w:rPr>
            </w:pPr>
            <w:r>
              <w:rPr>
                <w:b/>
              </w:rPr>
              <w:t>1</w:t>
            </w:r>
          </w:p>
        </w:tc>
        <w:tc>
          <w:tcPr>
            <w:tcW w:w="776" w:type="dxa"/>
            <w:vAlign w:val="center"/>
          </w:tcPr>
          <w:p w14:paraId="38C7DE4B" w14:textId="6872B434" w:rsidR="00C724B3" w:rsidRDefault="00C724B3" w:rsidP="00C724B3">
            <w:pPr>
              <w:spacing w:after="200" w:line="360" w:lineRule="auto"/>
              <w:jc w:val="center"/>
            </w:pPr>
            <w:r>
              <w:t>0.004</w:t>
            </w:r>
          </w:p>
        </w:tc>
        <w:tc>
          <w:tcPr>
            <w:tcW w:w="752" w:type="dxa"/>
            <w:vAlign w:val="center"/>
          </w:tcPr>
          <w:p w14:paraId="66A7BC2F" w14:textId="5536AAA8" w:rsidR="00C724B3" w:rsidRDefault="00C724B3" w:rsidP="00C724B3">
            <w:pPr>
              <w:spacing w:after="200" w:line="360" w:lineRule="auto"/>
              <w:jc w:val="center"/>
            </w:pPr>
            <w:r>
              <w:t>0.02</w:t>
            </w:r>
          </w:p>
        </w:tc>
        <w:tc>
          <w:tcPr>
            <w:tcW w:w="752" w:type="dxa"/>
            <w:vAlign w:val="center"/>
          </w:tcPr>
          <w:p w14:paraId="4BEB4837" w14:textId="289BBFFA" w:rsidR="00C724B3" w:rsidRDefault="00C724B3" w:rsidP="00C724B3">
            <w:pPr>
              <w:spacing w:after="200" w:line="360" w:lineRule="auto"/>
              <w:jc w:val="center"/>
            </w:pPr>
            <w:r>
              <w:t>0.06</w:t>
            </w:r>
          </w:p>
        </w:tc>
        <w:tc>
          <w:tcPr>
            <w:tcW w:w="752" w:type="dxa"/>
            <w:vAlign w:val="center"/>
          </w:tcPr>
          <w:p w14:paraId="1C3E4A76" w14:textId="55BBDFFA" w:rsidR="00C724B3" w:rsidRDefault="00C724B3" w:rsidP="00C724B3">
            <w:pPr>
              <w:spacing w:after="200" w:line="360" w:lineRule="auto"/>
              <w:jc w:val="center"/>
            </w:pPr>
            <w:r>
              <w:t>0.15</w:t>
            </w:r>
          </w:p>
        </w:tc>
        <w:tc>
          <w:tcPr>
            <w:tcW w:w="752" w:type="dxa"/>
            <w:vAlign w:val="center"/>
          </w:tcPr>
          <w:p w14:paraId="1CBB5A99" w14:textId="10EF15AE" w:rsidR="00C724B3" w:rsidRDefault="00C724B3" w:rsidP="00C724B3">
            <w:pPr>
              <w:spacing w:after="200" w:line="360" w:lineRule="auto"/>
              <w:jc w:val="center"/>
            </w:pPr>
            <w:r>
              <w:t>0.46</w:t>
            </w:r>
          </w:p>
        </w:tc>
        <w:tc>
          <w:tcPr>
            <w:tcW w:w="775" w:type="dxa"/>
            <w:vAlign w:val="center"/>
          </w:tcPr>
          <w:p w14:paraId="5A8F6F3B" w14:textId="0682D1BC" w:rsidR="00C724B3" w:rsidRDefault="00C724B3" w:rsidP="00C724B3">
            <w:pPr>
              <w:spacing w:after="200" w:line="360" w:lineRule="auto"/>
              <w:jc w:val="center"/>
            </w:pPr>
            <w:r>
              <w:t>1.07</w:t>
            </w:r>
          </w:p>
        </w:tc>
        <w:tc>
          <w:tcPr>
            <w:tcW w:w="775" w:type="dxa"/>
            <w:vAlign w:val="center"/>
          </w:tcPr>
          <w:p w14:paraId="4BAB077F" w14:textId="0A2EA15B" w:rsidR="00C724B3" w:rsidRDefault="00C724B3" w:rsidP="00C724B3">
            <w:pPr>
              <w:spacing w:after="200" w:line="360" w:lineRule="auto"/>
              <w:jc w:val="center"/>
            </w:pPr>
            <w:r>
              <w:t>1.84</w:t>
            </w:r>
          </w:p>
        </w:tc>
        <w:tc>
          <w:tcPr>
            <w:tcW w:w="775" w:type="dxa"/>
            <w:vAlign w:val="center"/>
          </w:tcPr>
          <w:p w14:paraId="7B4B5D8A" w14:textId="4C4D3EF8" w:rsidR="00C724B3" w:rsidRDefault="00C724B3" w:rsidP="00C724B3">
            <w:pPr>
              <w:spacing w:after="200" w:line="360" w:lineRule="auto"/>
              <w:jc w:val="center"/>
            </w:pPr>
            <w:r>
              <w:t>2.71</w:t>
            </w:r>
          </w:p>
        </w:tc>
        <w:tc>
          <w:tcPr>
            <w:tcW w:w="752" w:type="dxa"/>
            <w:vAlign w:val="center"/>
          </w:tcPr>
          <w:p w14:paraId="15505F23" w14:textId="077641C8" w:rsidR="00C724B3" w:rsidRDefault="00C724B3" w:rsidP="00C724B3">
            <w:pPr>
              <w:spacing w:after="200" w:line="360" w:lineRule="auto"/>
              <w:jc w:val="center"/>
            </w:pPr>
            <w:r>
              <w:t>3.84</w:t>
            </w:r>
          </w:p>
        </w:tc>
        <w:tc>
          <w:tcPr>
            <w:tcW w:w="676" w:type="dxa"/>
            <w:vAlign w:val="center"/>
          </w:tcPr>
          <w:p w14:paraId="475E79B0" w14:textId="1163EAEA" w:rsidR="00C724B3" w:rsidRDefault="00C479F7" w:rsidP="00C724B3">
            <w:pPr>
              <w:spacing w:after="200" w:line="360" w:lineRule="auto"/>
              <w:jc w:val="center"/>
            </w:pPr>
            <w:r>
              <w:t>6.63</w:t>
            </w:r>
          </w:p>
        </w:tc>
        <w:tc>
          <w:tcPr>
            <w:tcW w:w="676" w:type="dxa"/>
            <w:vAlign w:val="center"/>
          </w:tcPr>
          <w:p w14:paraId="0E6F22B7" w14:textId="0FCF222A" w:rsidR="00C724B3" w:rsidRDefault="00C479F7" w:rsidP="00C724B3">
            <w:pPr>
              <w:spacing w:after="200" w:line="360" w:lineRule="auto"/>
              <w:jc w:val="center"/>
            </w:pPr>
            <w:r>
              <w:t>10.830</w:t>
            </w:r>
          </w:p>
        </w:tc>
      </w:tr>
      <w:tr w:rsidR="00C724B3" w14:paraId="47AC1564" w14:textId="77777777" w:rsidTr="00C479F7">
        <w:tc>
          <w:tcPr>
            <w:tcW w:w="1137" w:type="dxa"/>
            <w:vAlign w:val="center"/>
          </w:tcPr>
          <w:p w14:paraId="2FD999B9" w14:textId="43B600B5" w:rsidR="00C724B3" w:rsidRPr="00C724B3" w:rsidRDefault="00C724B3" w:rsidP="00C724B3">
            <w:pPr>
              <w:spacing w:after="200" w:line="360" w:lineRule="auto"/>
              <w:jc w:val="center"/>
              <w:rPr>
                <w:b/>
              </w:rPr>
            </w:pPr>
            <w:r>
              <w:rPr>
                <w:b/>
              </w:rPr>
              <w:t>2</w:t>
            </w:r>
          </w:p>
        </w:tc>
        <w:tc>
          <w:tcPr>
            <w:tcW w:w="776" w:type="dxa"/>
            <w:vAlign w:val="center"/>
          </w:tcPr>
          <w:p w14:paraId="49EB2CD7" w14:textId="3B3C1637" w:rsidR="00C724B3" w:rsidRDefault="00C724B3" w:rsidP="00C724B3">
            <w:pPr>
              <w:spacing w:after="200" w:line="360" w:lineRule="auto"/>
              <w:jc w:val="center"/>
            </w:pPr>
            <w:r>
              <w:t>0.100</w:t>
            </w:r>
          </w:p>
        </w:tc>
        <w:tc>
          <w:tcPr>
            <w:tcW w:w="752" w:type="dxa"/>
            <w:vAlign w:val="center"/>
          </w:tcPr>
          <w:p w14:paraId="5E241DC1" w14:textId="7EA81AE0" w:rsidR="00C724B3" w:rsidRDefault="00C724B3" w:rsidP="00C724B3">
            <w:pPr>
              <w:spacing w:after="200" w:line="360" w:lineRule="auto"/>
              <w:jc w:val="center"/>
            </w:pPr>
            <w:r>
              <w:t>0.21</w:t>
            </w:r>
          </w:p>
        </w:tc>
        <w:tc>
          <w:tcPr>
            <w:tcW w:w="752" w:type="dxa"/>
            <w:vAlign w:val="center"/>
          </w:tcPr>
          <w:p w14:paraId="2A96534D" w14:textId="6E0822C0" w:rsidR="00C724B3" w:rsidRDefault="00C724B3" w:rsidP="00C724B3">
            <w:pPr>
              <w:spacing w:after="200" w:line="360" w:lineRule="auto"/>
              <w:jc w:val="center"/>
            </w:pPr>
            <w:r>
              <w:t>0.45</w:t>
            </w:r>
          </w:p>
        </w:tc>
        <w:tc>
          <w:tcPr>
            <w:tcW w:w="752" w:type="dxa"/>
            <w:vAlign w:val="center"/>
          </w:tcPr>
          <w:p w14:paraId="640670CF" w14:textId="40704E42" w:rsidR="00C724B3" w:rsidRDefault="00C724B3" w:rsidP="00C724B3">
            <w:pPr>
              <w:spacing w:after="200" w:line="360" w:lineRule="auto"/>
              <w:jc w:val="center"/>
            </w:pPr>
            <w:r>
              <w:t>0.71</w:t>
            </w:r>
          </w:p>
        </w:tc>
        <w:tc>
          <w:tcPr>
            <w:tcW w:w="752" w:type="dxa"/>
            <w:vAlign w:val="center"/>
          </w:tcPr>
          <w:p w14:paraId="6622AC1C" w14:textId="5400F87B" w:rsidR="00C724B3" w:rsidRDefault="00C724B3" w:rsidP="00C724B3">
            <w:pPr>
              <w:spacing w:after="200" w:line="360" w:lineRule="auto"/>
              <w:jc w:val="center"/>
            </w:pPr>
            <w:r>
              <w:t>1.39</w:t>
            </w:r>
          </w:p>
        </w:tc>
        <w:tc>
          <w:tcPr>
            <w:tcW w:w="775" w:type="dxa"/>
            <w:vAlign w:val="center"/>
          </w:tcPr>
          <w:p w14:paraId="5B319220" w14:textId="2DAB4D79" w:rsidR="00C724B3" w:rsidRDefault="00C724B3" w:rsidP="00C724B3">
            <w:pPr>
              <w:spacing w:after="200" w:line="360" w:lineRule="auto"/>
              <w:jc w:val="center"/>
            </w:pPr>
            <w:r>
              <w:t>2.41</w:t>
            </w:r>
          </w:p>
        </w:tc>
        <w:tc>
          <w:tcPr>
            <w:tcW w:w="775" w:type="dxa"/>
            <w:vAlign w:val="center"/>
          </w:tcPr>
          <w:p w14:paraId="17BFBB4E" w14:textId="136A9F94" w:rsidR="00C724B3" w:rsidRDefault="00C724B3" w:rsidP="00C724B3">
            <w:pPr>
              <w:spacing w:after="200" w:line="360" w:lineRule="auto"/>
              <w:jc w:val="center"/>
            </w:pPr>
            <w:r>
              <w:t>3.22</w:t>
            </w:r>
          </w:p>
        </w:tc>
        <w:tc>
          <w:tcPr>
            <w:tcW w:w="775" w:type="dxa"/>
            <w:vAlign w:val="center"/>
          </w:tcPr>
          <w:p w14:paraId="31816578" w14:textId="38DC73C2" w:rsidR="00C724B3" w:rsidRDefault="00C724B3" w:rsidP="00C724B3">
            <w:pPr>
              <w:spacing w:after="200" w:line="360" w:lineRule="auto"/>
              <w:jc w:val="center"/>
            </w:pPr>
            <w:r>
              <w:t>4.61</w:t>
            </w:r>
          </w:p>
        </w:tc>
        <w:tc>
          <w:tcPr>
            <w:tcW w:w="752" w:type="dxa"/>
            <w:vAlign w:val="center"/>
          </w:tcPr>
          <w:p w14:paraId="4C1E8708" w14:textId="17DA5520" w:rsidR="00C724B3" w:rsidRDefault="00C724B3" w:rsidP="00C724B3">
            <w:pPr>
              <w:spacing w:after="200" w:line="360" w:lineRule="auto"/>
              <w:jc w:val="center"/>
            </w:pPr>
            <w:r>
              <w:t>5.99</w:t>
            </w:r>
          </w:p>
        </w:tc>
        <w:tc>
          <w:tcPr>
            <w:tcW w:w="676" w:type="dxa"/>
            <w:vAlign w:val="center"/>
          </w:tcPr>
          <w:p w14:paraId="4A2F20F6" w14:textId="7BD9877B" w:rsidR="00C724B3" w:rsidRDefault="00C479F7" w:rsidP="00C724B3">
            <w:pPr>
              <w:spacing w:after="200" w:line="360" w:lineRule="auto"/>
              <w:jc w:val="center"/>
            </w:pPr>
            <w:r>
              <w:t>9.21</w:t>
            </w:r>
          </w:p>
        </w:tc>
        <w:tc>
          <w:tcPr>
            <w:tcW w:w="676" w:type="dxa"/>
            <w:vAlign w:val="center"/>
          </w:tcPr>
          <w:p w14:paraId="0D105C28" w14:textId="591CF880" w:rsidR="00C724B3" w:rsidRDefault="00C479F7" w:rsidP="00C724B3">
            <w:pPr>
              <w:spacing w:after="200" w:line="360" w:lineRule="auto"/>
              <w:jc w:val="center"/>
            </w:pPr>
            <w:r>
              <w:t>13.820</w:t>
            </w:r>
          </w:p>
        </w:tc>
      </w:tr>
      <w:tr w:rsidR="00C724B3" w14:paraId="5E4B35A7" w14:textId="77777777" w:rsidTr="00C479F7">
        <w:tc>
          <w:tcPr>
            <w:tcW w:w="1137" w:type="dxa"/>
            <w:vAlign w:val="center"/>
          </w:tcPr>
          <w:p w14:paraId="2FBD7346" w14:textId="717FDEED" w:rsidR="00C724B3" w:rsidRPr="00C724B3" w:rsidRDefault="00C724B3" w:rsidP="00C724B3">
            <w:pPr>
              <w:spacing w:after="200" w:line="360" w:lineRule="auto"/>
              <w:jc w:val="center"/>
              <w:rPr>
                <w:b/>
              </w:rPr>
            </w:pPr>
            <w:r>
              <w:rPr>
                <w:b/>
              </w:rPr>
              <w:t>3</w:t>
            </w:r>
          </w:p>
        </w:tc>
        <w:tc>
          <w:tcPr>
            <w:tcW w:w="776" w:type="dxa"/>
            <w:vAlign w:val="center"/>
          </w:tcPr>
          <w:p w14:paraId="11FC0505" w14:textId="4A4AA21F" w:rsidR="00C724B3" w:rsidRDefault="00C724B3" w:rsidP="00C724B3">
            <w:pPr>
              <w:spacing w:after="200" w:line="360" w:lineRule="auto"/>
              <w:jc w:val="center"/>
            </w:pPr>
            <w:r>
              <w:t>0.350</w:t>
            </w:r>
          </w:p>
        </w:tc>
        <w:tc>
          <w:tcPr>
            <w:tcW w:w="752" w:type="dxa"/>
            <w:vAlign w:val="center"/>
          </w:tcPr>
          <w:p w14:paraId="0C595A53" w14:textId="49E2F215" w:rsidR="00C724B3" w:rsidRDefault="00C724B3" w:rsidP="00C724B3">
            <w:pPr>
              <w:spacing w:after="200" w:line="360" w:lineRule="auto"/>
              <w:jc w:val="center"/>
            </w:pPr>
            <w:r>
              <w:t>0.58</w:t>
            </w:r>
          </w:p>
        </w:tc>
        <w:tc>
          <w:tcPr>
            <w:tcW w:w="752" w:type="dxa"/>
            <w:vAlign w:val="center"/>
          </w:tcPr>
          <w:p w14:paraId="5AEADCE5" w14:textId="479EFB01" w:rsidR="00C724B3" w:rsidRDefault="00C724B3" w:rsidP="00C724B3">
            <w:pPr>
              <w:spacing w:after="200" w:line="360" w:lineRule="auto"/>
              <w:jc w:val="center"/>
            </w:pPr>
            <w:r>
              <w:t>1.01</w:t>
            </w:r>
          </w:p>
        </w:tc>
        <w:tc>
          <w:tcPr>
            <w:tcW w:w="752" w:type="dxa"/>
            <w:vAlign w:val="center"/>
          </w:tcPr>
          <w:p w14:paraId="7F29269D" w14:textId="5B6F3008" w:rsidR="00C724B3" w:rsidRDefault="00C724B3" w:rsidP="00C724B3">
            <w:pPr>
              <w:spacing w:after="200" w:line="360" w:lineRule="auto"/>
              <w:jc w:val="center"/>
            </w:pPr>
            <w:r>
              <w:t>1.42</w:t>
            </w:r>
          </w:p>
        </w:tc>
        <w:tc>
          <w:tcPr>
            <w:tcW w:w="752" w:type="dxa"/>
            <w:vAlign w:val="center"/>
          </w:tcPr>
          <w:p w14:paraId="68BB44AD" w14:textId="4BCE4466" w:rsidR="00C724B3" w:rsidRDefault="00C724B3" w:rsidP="00C724B3">
            <w:pPr>
              <w:spacing w:after="200" w:line="360" w:lineRule="auto"/>
              <w:jc w:val="center"/>
            </w:pPr>
            <w:r>
              <w:t>2.37</w:t>
            </w:r>
          </w:p>
        </w:tc>
        <w:tc>
          <w:tcPr>
            <w:tcW w:w="775" w:type="dxa"/>
            <w:vAlign w:val="center"/>
          </w:tcPr>
          <w:p w14:paraId="7346938F" w14:textId="7003A5E7" w:rsidR="00C724B3" w:rsidRDefault="00C724B3" w:rsidP="00C724B3">
            <w:pPr>
              <w:spacing w:after="200" w:line="360" w:lineRule="auto"/>
              <w:jc w:val="center"/>
            </w:pPr>
            <w:r>
              <w:t>3.66</w:t>
            </w:r>
          </w:p>
        </w:tc>
        <w:tc>
          <w:tcPr>
            <w:tcW w:w="775" w:type="dxa"/>
            <w:vAlign w:val="center"/>
          </w:tcPr>
          <w:p w14:paraId="7597D8AC" w14:textId="79E69447" w:rsidR="00C724B3" w:rsidRDefault="00C724B3" w:rsidP="00C724B3">
            <w:pPr>
              <w:spacing w:after="200" w:line="360" w:lineRule="auto"/>
              <w:jc w:val="center"/>
            </w:pPr>
            <w:r>
              <w:t>4.64</w:t>
            </w:r>
          </w:p>
        </w:tc>
        <w:tc>
          <w:tcPr>
            <w:tcW w:w="775" w:type="dxa"/>
            <w:vAlign w:val="center"/>
          </w:tcPr>
          <w:p w14:paraId="5D6024E9" w14:textId="2948CE21" w:rsidR="00C724B3" w:rsidRDefault="00C724B3" w:rsidP="00C724B3">
            <w:pPr>
              <w:spacing w:after="200" w:line="360" w:lineRule="auto"/>
              <w:jc w:val="center"/>
            </w:pPr>
            <w:r>
              <w:t>6.25</w:t>
            </w:r>
          </w:p>
        </w:tc>
        <w:tc>
          <w:tcPr>
            <w:tcW w:w="752" w:type="dxa"/>
            <w:vAlign w:val="center"/>
          </w:tcPr>
          <w:p w14:paraId="4C74E42C" w14:textId="4AF3F8FE" w:rsidR="00C724B3" w:rsidRDefault="00C724B3" w:rsidP="00C724B3">
            <w:pPr>
              <w:spacing w:after="200" w:line="360" w:lineRule="auto"/>
              <w:jc w:val="center"/>
            </w:pPr>
            <w:r>
              <w:t>7.81</w:t>
            </w:r>
          </w:p>
        </w:tc>
        <w:tc>
          <w:tcPr>
            <w:tcW w:w="676" w:type="dxa"/>
            <w:vAlign w:val="center"/>
          </w:tcPr>
          <w:p w14:paraId="3B624A8B" w14:textId="7AF45EAA" w:rsidR="00C724B3" w:rsidRDefault="00C479F7" w:rsidP="00C724B3">
            <w:pPr>
              <w:spacing w:after="200" w:line="360" w:lineRule="auto"/>
              <w:jc w:val="center"/>
            </w:pPr>
            <w:r>
              <w:t>11.34</w:t>
            </w:r>
          </w:p>
        </w:tc>
        <w:tc>
          <w:tcPr>
            <w:tcW w:w="676" w:type="dxa"/>
            <w:vAlign w:val="center"/>
          </w:tcPr>
          <w:p w14:paraId="44D2992D" w14:textId="28F6CFF2" w:rsidR="00C724B3" w:rsidRDefault="00C479F7" w:rsidP="00C724B3">
            <w:pPr>
              <w:spacing w:after="200" w:line="360" w:lineRule="auto"/>
              <w:jc w:val="center"/>
            </w:pPr>
            <w:r>
              <w:t>16.270</w:t>
            </w:r>
          </w:p>
        </w:tc>
      </w:tr>
      <w:tr w:rsidR="00C479F7" w14:paraId="69BBE241" w14:textId="77777777" w:rsidTr="00C479F7">
        <w:tc>
          <w:tcPr>
            <w:tcW w:w="1137" w:type="dxa"/>
            <w:vAlign w:val="center"/>
          </w:tcPr>
          <w:p w14:paraId="06562D80" w14:textId="134B5C2D" w:rsidR="00C479F7" w:rsidRPr="00C724B3" w:rsidRDefault="00C479F7" w:rsidP="00C479F7">
            <w:pPr>
              <w:spacing w:after="200" w:line="360" w:lineRule="auto"/>
              <w:jc w:val="center"/>
              <w:rPr>
                <w:b/>
              </w:rPr>
            </w:pPr>
            <w:r>
              <w:rPr>
                <w:b/>
              </w:rPr>
              <w:t>4</w:t>
            </w:r>
          </w:p>
        </w:tc>
        <w:tc>
          <w:tcPr>
            <w:tcW w:w="776" w:type="dxa"/>
            <w:vAlign w:val="center"/>
          </w:tcPr>
          <w:p w14:paraId="331C3535" w14:textId="45ED3779" w:rsidR="00C479F7" w:rsidRDefault="00C479F7" w:rsidP="00C479F7">
            <w:pPr>
              <w:spacing w:after="200" w:line="360" w:lineRule="auto"/>
              <w:jc w:val="center"/>
            </w:pPr>
            <w:r>
              <w:t>0.710</w:t>
            </w:r>
          </w:p>
        </w:tc>
        <w:tc>
          <w:tcPr>
            <w:tcW w:w="752" w:type="dxa"/>
            <w:vAlign w:val="center"/>
          </w:tcPr>
          <w:p w14:paraId="5C320473" w14:textId="40491E95" w:rsidR="00C479F7" w:rsidRDefault="00C479F7" w:rsidP="00C479F7">
            <w:pPr>
              <w:spacing w:after="200" w:line="360" w:lineRule="auto"/>
              <w:jc w:val="center"/>
            </w:pPr>
            <w:r>
              <w:t>1.06</w:t>
            </w:r>
          </w:p>
        </w:tc>
        <w:tc>
          <w:tcPr>
            <w:tcW w:w="752" w:type="dxa"/>
            <w:vAlign w:val="center"/>
          </w:tcPr>
          <w:p w14:paraId="05E19396" w14:textId="1AE94384" w:rsidR="00C479F7" w:rsidRDefault="00C479F7" w:rsidP="00C479F7">
            <w:pPr>
              <w:spacing w:after="200" w:line="360" w:lineRule="auto"/>
              <w:jc w:val="center"/>
            </w:pPr>
            <w:r>
              <w:t>1.65</w:t>
            </w:r>
          </w:p>
        </w:tc>
        <w:tc>
          <w:tcPr>
            <w:tcW w:w="752" w:type="dxa"/>
            <w:vAlign w:val="center"/>
          </w:tcPr>
          <w:p w14:paraId="39E792DF" w14:textId="204D5AF4" w:rsidR="00C479F7" w:rsidRDefault="00C479F7" w:rsidP="00C479F7">
            <w:pPr>
              <w:spacing w:after="200" w:line="360" w:lineRule="auto"/>
              <w:jc w:val="center"/>
            </w:pPr>
            <w:r>
              <w:t>2.20</w:t>
            </w:r>
          </w:p>
        </w:tc>
        <w:tc>
          <w:tcPr>
            <w:tcW w:w="752" w:type="dxa"/>
            <w:vAlign w:val="center"/>
          </w:tcPr>
          <w:p w14:paraId="03FA4364" w14:textId="7C8FAF49" w:rsidR="00C479F7" w:rsidRDefault="00C479F7" w:rsidP="00C479F7">
            <w:pPr>
              <w:spacing w:after="200" w:line="360" w:lineRule="auto"/>
              <w:jc w:val="center"/>
            </w:pPr>
            <w:r>
              <w:t>3.36</w:t>
            </w:r>
          </w:p>
        </w:tc>
        <w:tc>
          <w:tcPr>
            <w:tcW w:w="775" w:type="dxa"/>
            <w:vAlign w:val="center"/>
          </w:tcPr>
          <w:p w14:paraId="32F806A8" w14:textId="2D3894F4" w:rsidR="00C479F7" w:rsidRDefault="00C479F7" w:rsidP="00C479F7">
            <w:pPr>
              <w:spacing w:after="200" w:line="360" w:lineRule="auto"/>
              <w:jc w:val="center"/>
            </w:pPr>
            <w:r>
              <w:t>4.88</w:t>
            </w:r>
          </w:p>
        </w:tc>
        <w:tc>
          <w:tcPr>
            <w:tcW w:w="775" w:type="dxa"/>
            <w:vAlign w:val="center"/>
          </w:tcPr>
          <w:p w14:paraId="70241EC4" w14:textId="651A4179" w:rsidR="00C479F7" w:rsidRDefault="00C479F7" w:rsidP="00C479F7">
            <w:pPr>
              <w:spacing w:after="200" w:line="360" w:lineRule="auto"/>
              <w:jc w:val="center"/>
            </w:pPr>
            <w:r>
              <w:t>5.99</w:t>
            </w:r>
          </w:p>
        </w:tc>
        <w:tc>
          <w:tcPr>
            <w:tcW w:w="775" w:type="dxa"/>
            <w:vAlign w:val="center"/>
          </w:tcPr>
          <w:p w14:paraId="34BD26D6" w14:textId="1550CEA3" w:rsidR="00C479F7" w:rsidRDefault="00C479F7" w:rsidP="00C479F7">
            <w:pPr>
              <w:spacing w:after="200" w:line="360" w:lineRule="auto"/>
              <w:jc w:val="center"/>
            </w:pPr>
            <w:r>
              <w:t>7.78</w:t>
            </w:r>
          </w:p>
        </w:tc>
        <w:tc>
          <w:tcPr>
            <w:tcW w:w="752" w:type="dxa"/>
            <w:vAlign w:val="center"/>
          </w:tcPr>
          <w:p w14:paraId="5787AD4B" w14:textId="732F33F5" w:rsidR="00C479F7" w:rsidRDefault="00C479F7" w:rsidP="00C479F7">
            <w:pPr>
              <w:spacing w:after="200" w:line="360" w:lineRule="auto"/>
              <w:jc w:val="center"/>
            </w:pPr>
            <w:r>
              <w:t>9.49</w:t>
            </w:r>
          </w:p>
        </w:tc>
        <w:tc>
          <w:tcPr>
            <w:tcW w:w="676" w:type="dxa"/>
            <w:vAlign w:val="center"/>
          </w:tcPr>
          <w:p w14:paraId="0B0FF004" w14:textId="6E3B03D0" w:rsidR="00C479F7" w:rsidRDefault="00C479F7" w:rsidP="00C479F7">
            <w:pPr>
              <w:spacing w:after="200" w:line="360" w:lineRule="auto"/>
              <w:jc w:val="center"/>
            </w:pPr>
            <w:r>
              <w:t>13.28</w:t>
            </w:r>
          </w:p>
        </w:tc>
        <w:tc>
          <w:tcPr>
            <w:tcW w:w="676" w:type="dxa"/>
            <w:vAlign w:val="center"/>
          </w:tcPr>
          <w:p w14:paraId="7D776DCA" w14:textId="7B7E9FFD" w:rsidR="00C479F7" w:rsidRDefault="00C479F7" w:rsidP="00C479F7">
            <w:pPr>
              <w:spacing w:after="200" w:line="360" w:lineRule="auto"/>
              <w:jc w:val="center"/>
            </w:pPr>
            <w:r>
              <w:t>18.470</w:t>
            </w:r>
          </w:p>
        </w:tc>
      </w:tr>
      <w:tr w:rsidR="00C479F7" w14:paraId="41313837" w14:textId="77777777" w:rsidTr="00C479F7">
        <w:tc>
          <w:tcPr>
            <w:tcW w:w="1137" w:type="dxa"/>
            <w:vAlign w:val="center"/>
          </w:tcPr>
          <w:p w14:paraId="67E3CBD3" w14:textId="41C06C21" w:rsidR="00C479F7" w:rsidRPr="00C724B3" w:rsidRDefault="00C479F7" w:rsidP="00C479F7">
            <w:pPr>
              <w:spacing w:after="200" w:line="360" w:lineRule="auto"/>
              <w:jc w:val="center"/>
              <w:rPr>
                <w:b/>
              </w:rPr>
            </w:pPr>
            <w:r>
              <w:rPr>
                <w:b/>
              </w:rPr>
              <w:t>5</w:t>
            </w:r>
          </w:p>
        </w:tc>
        <w:tc>
          <w:tcPr>
            <w:tcW w:w="776" w:type="dxa"/>
            <w:vAlign w:val="center"/>
          </w:tcPr>
          <w:p w14:paraId="290F534B" w14:textId="47CF897D" w:rsidR="00C479F7" w:rsidRDefault="00C479F7" w:rsidP="00C479F7">
            <w:pPr>
              <w:spacing w:after="200" w:line="360" w:lineRule="auto"/>
              <w:jc w:val="center"/>
            </w:pPr>
            <w:r>
              <w:t>1.140</w:t>
            </w:r>
          </w:p>
        </w:tc>
        <w:tc>
          <w:tcPr>
            <w:tcW w:w="752" w:type="dxa"/>
            <w:vAlign w:val="center"/>
          </w:tcPr>
          <w:p w14:paraId="4BFB1E77" w14:textId="60FF89E9" w:rsidR="00C479F7" w:rsidRDefault="00C479F7" w:rsidP="00C479F7">
            <w:pPr>
              <w:spacing w:after="200" w:line="360" w:lineRule="auto"/>
              <w:jc w:val="center"/>
            </w:pPr>
            <w:r>
              <w:t>1.61</w:t>
            </w:r>
          </w:p>
        </w:tc>
        <w:tc>
          <w:tcPr>
            <w:tcW w:w="752" w:type="dxa"/>
            <w:vAlign w:val="center"/>
          </w:tcPr>
          <w:p w14:paraId="7BCC9A3C" w14:textId="0D70990B" w:rsidR="00C479F7" w:rsidRDefault="00C479F7" w:rsidP="00C479F7">
            <w:pPr>
              <w:spacing w:after="200" w:line="360" w:lineRule="auto"/>
              <w:jc w:val="center"/>
            </w:pPr>
            <w:r>
              <w:t>2.34</w:t>
            </w:r>
          </w:p>
        </w:tc>
        <w:tc>
          <w:tcPr>
            <w:tcW w:w="752" w:type="dxa"/>
            <w:vAlign w:val="center"/>
          </w:tcPr>
          <w:p w14:paraId="7345FC49" w14:textId="50CEF122" w:rsidR="00C479F7" w:rsidRDefault="00C479F7" w:rsidP="00C479F7">
            <w:pPr>
              <w:spacing w:after="200" w:line="360" w:lineRule="auto"/>
              <w:jc w:val="center"/>
            </w:pPr>
            <w:r>
              <w:t>3.00</w:t>
            </w:r>
          </w:p>
        </w:tc>
        <w:tc>
          <w:tcPr>
            <w:tcW w:w="752" w:type="dxa"/>
            <w:vAlign w:val="center"/>
          </w:tcPr>
          <w:p w14:paraId="5EEC6C89" w14:textId="2E59954C" w:rsidR="00C479F7" w:rsidRDefault="00C479F7" w:rsidP="00C479F7">
            <w:pPr>
              <w:spacing w:after="200" w:line="360" w:lineRule="auto"/>
              <w:jc w:val="center"/>
            </w:pPr>
            <w:r>
              <w:t>4.35</w:t>
            </w:r>
          </w:p>
        </w:tc>
        <w:tc>
          <w:tcPr>
            <w:tcW w:w="775" w:type="dxa"/>
            <w:vAlign w:val="center"/>
          </w:tcPr>
          <w:p w14:paraId="2F0CB2E4" w14:textId="25A94BE8" w:rsidR="00C479F7" w:rsidRDefault="00C479F7" w:rsidP="00C479F7">
            <w:pPr>
              <w:spacing w:after="200" w:line="360" w:lineRule="auto"/>
              <w:jc w:val="center"/>
            </w:pPr>
            <w:r>
              <w:t>6.06</w:t>
            </w:r>
          </w:p>
        </w:tc>
        <w:tc>
          <w:tcPr>
            <w:tcW w:w="775" w:type="dxa"/>
            <w:vAlign w:val="center"/>
          </w:tcPr>
          <w:p w14:paraId="1537969E" w14:textId="6CDD49A8" w:rsidR="00C479F7" w:rsidRDefault="00C479F7" w:rsidP="00C479F7">
            <w:pPr>
              <w:spacing w:after="200" w:line="360" w:lineRule="auto"/>
              <w:jc w:val="center"/>
            </w:pPr>
            <w:r>
              <w:t>7.29</w:t>
            </w:r>
          </w:p>
        </w:tc>
        <w:tc>
          <w:tcPr>
            <w:tcW w:w="775" w:type="dxa"/>
            <w:vAlign w:val="center"/>
          </w:tcPr>
          <w:p w14:paraId="1099F14F" w14:textId="3A5EA3C5" w:rsidR="00C479F7" w:rsidRDefault="00C479F7" w:rsidP="00C479F7">
            <w:pPr>
              <w:spacing w:after="200" w:line="360" w:lineRule="auto"/>
              <w:jc w:val="center"/>
            </w:pPr>
            <w:r>
              <w:t>9.24</w:t>
            </w:r>
          </w:p>
        </w:tc>
        <w:tc>
          <w:tcPr>
            <w:tcW w:w="752" w:type="dxa"/>
            <w:vAlign w:val="center"/>
          </w:tcPr>
          <w:p w14:paraId="7CCB293B" w14:textId="74E93789" w:rsidR="00C479F7" w:rsidRDefault="00C479F7" w:rsidP="00C479F7">
            <w:pPr>
              <w:spacing w:after="200" w:line="360" w:lineRule="auto"/>
              <w:jc w:val="center"/>
            </w:pPr>
            <w:r>
              <w:t>11.07</w:t>
            </w:r>
          </w:p>
        </w:tc>
        <w:tc>
          <w:tcPr>
            <w:tcW w:w="676" w:type="dxa"/>
            <w:vAlign w:val="center"/>
          </w:tcPr>
          <w:p w14:paraId="18F9ABDB" w14:textId="1E152FAF" w:rsidR="00C479F7" w:rsidRDefault="00C479F7" w:rsidP="00C479F7">
            <w:pPr>
              <w:spacing w:after="200" w:line="360" w:lineRule="auto"/>
              <w:jc w:val="center"/>
            </w:pPr>
            <w:r>
              <w:t>15.09</w:t>
            </w:r>
          </w:p>
        </w:tc>
        <w:tc>
          <w:tcPr>
            <w:tcW w:w="676" w:type="dxa"/>
            <w:vAlign w:val="center"/>
          </w:tcPr>
          <w:p w14:paraId="3D42A7EE" w14:textId="2A0DC409" w:rsidR="00C479F7" w:rsidRDefault="00C479F7" w:rsidP="00C479F7">
            <w:pPr>
              <w:spacing w:after="200" w:line="360" w:lineRule="auto"/>
              <w:jc w:val="center"/>
            </w:pPr>
            <w:r>
              <w:t>20.520</w:t>
            </w:r>
          </w:p>
        </w:tc>
      </w:tr>
      <w:tr w:rsidR="00C479F7" w14:paraId="4C19DA16" w14:textId="77777777" w:rsidTr="00C479F7">
        <w:tc>
          <w:tcPr>
            <w:tcW w:w="1137" w:type="dxa"/>
            <w:vAlign w:val="center"/>
          </w:tcPr>
          <w:p w14:paraId="18467F42" w14:textId="1543D7FA" w:rsidR="00C479F7" w:rsidRPr="00C724B3" w:rsidRDefault="00C479F7" w:rsidP="00C479F7">
            <w:pPr>
              <w:spacing w:after="200" w:line="360" w:lineRule="auto"/>
              <w:jc w:val="center"/>
              <w:rPr>
                <w:b/>
              </w:rPr>
            </w:pPr>
            <w:r>
              <w:rPr>
                <w:b/>
              </w:rPr>
              <w:t>6</w:t>
            </w:r>
          </w:p>
        </w:tc>
        <w:tc>
          <w:tcPr>
            <w:tcW w:w="776" w:type="dxa"/>
            <w:vAlign w:val="center"/>
          </w:tcPr>
          <w:p w14:paraId="638CC251" w14:textId="1F860294" w:rsidR="00C479F7" w:rsidRDefault="00C479F7" w:rsidP="00C479F7">
            <w:pPr>
              <w:spacing w:after="200" w:line="360" w:lineRule="auto"/>
              <w:jc w:val="center"/>
            </w:pPr>
            <w:r>
              <w:t>1.630</w:t>
            </w:r>
          </w:p>
        </w:tc>
        <w:tc>
          <w:tcPr>
            <w:tcW w:w="752" w:type="dxa"/>
            <w:vAlign w:val="center"/>
          </w:tcPr>
          <w:p w14:paraId="2A07983C" w14:textId="48BF4000" w:rsidR="00C479F7" w:rsidRDefault="00C479F7" w:rsidP="00C479F7">
            <w:pPr>
              <w:spacing w:after="200" w:line="360" w:lineRule="auto"/>
              <w:jc w:val="center"/>
            </w:pPr>
            <w:r>
              <w:t>2.20</w:t>
            </w:r>
          </w:p>
        </w:tc>
        <w:tc>
          <w:tcPr>
            <w:tcW w:w="752" w:type="dxa"/>
            <w:vAlign w:val="center"/>
          </w:tcPr>
          <w:p w14:paraId="0068047A" w14:textId="2B161711" w:rsidR="00C479F7" w:rsidRDefault="00C479F7" w:rsidP="00C479F7">
            <w:pPr>
              <w:spacing w:after="200" w:line="360" w:lineRule="auto"/>
              <w:jc w:val="center"/>
            </w:pPr>
            <w:r>
              <w:t>3.07</w:t>
            </w:r>
          </w:p>
        </w:tc>
        <w:tc>
          <w:tcPr>
            <w:tcW w:w="752" w:type="dxa"/>
            <w:vAlign w:val="center"/>
          </w:tcPr>
          <w:p w14:paraId="31806528" w14:textId="046568C7" w:rsidR="00C479F7" w:rsidRDefault="00C479F7" w:rsidP="00C479F7">
            <w:pPr>
              <w:spacing w:after="200" w:line="360" w:lineRule="auto"/>
              <w:jc w:val="center"/>
            </w:pPr>
            <w:r>
              <w:t>3.83</w:t>
            </w:r>
          </w:p>
        </w:tc>
        <w:tc>
          <w:tcPr>
            <w:tcW w:w="752" w:type="dxa"/>
            <w:vAlign w:val="center"/>
          </w:tcPr>
          <w:p w14:paraId="25B58926" w14:textId="3C77C2FA" w:rsidR="00C479F7" w:rsidRDefault="00C479F7" w:rsidP="00C479F7">
            <w:pPr>
              <w:spacing w:after="200" w:line="360" w:lineRule="auto"/>
              <w:jc w:val="center"/>
            </w:pPr>
            <w:r>
              <w:t>5.35</w:t>
            </w:r>
          </w:p>
        </w:tc>
        <w:tc>
          <w:tcPr>
            <w:tcW w:w="775" w:type="dxa"/>
            <w:vAlign w:val="center"/>
          </w:tcPr>
          <w:p w14:paraId="405B41F5" w14:textId="3A1E5F1B" w:rsidR="00C479F7" w:rsidRDefault="00C479F7" w:rsidP="00C479F7">
            <w:pPr>
              <w:spacing w:after="200" w:line="360" w:lineRule="auto"/>
              <w:jc w:val="center"/>
            </w:pPr>
            <w:r>
              <w:t>7.23</w:t>
            </w:r>
          </w:p>
        </w:tc>
        <w:tc>
          <w:tcPr>
            <w:tcW w:w="775" w:type="dxa"/>
            <w:vAlign w:val="center"/>
          </w:tcPr>
          <w:p w14:paraId="07FE34F7" w14:textId="1300C9AA" w:rsidR="00C479F7" w:rsidRDefault="00C479F7" w:rsidP="00C479F7">
            <w:pPr>
              <w:spacing w:after="200" w:line="360" w:lineRule="auto"/>
              <w:jc w:val="center"/>
            </w:pPr>
            <w:r>
              <w:t>8.56</w:t>
            </w:r>
          </w:p>
        </w:tc>
        <w:tc>
          <w:tcPr>
            <w:tcW w:w="775" w:type="dxa"/>
            <w:vAlign w:val="center"/>
          </w:tcPr>
          <w:p w14:paraId="3E429CDB" w14:textId="5D9074EF" w:rsidR="00C479F7" w:rsidRDefault="00C479F7" w:rsidP="00C479F7">
            <w:pPr>
              <w:spacing w:after="200" w:line="360" w:lineRule="auto"/>
              <w:jc w:val="center"/>
            </w:pPr>
            <w:r>
              <w:t>10.64</w:t>
            </w:r>
          </w:p>
        </w:tc>
        <w:tc>
          <w:tcPr>
            <w:tcW w:w="752" w:type="dxa"/>
            <w:vAlign w:val="center"/>
          </w:tcPr>
          <w:p w14:paraId="1C884F15" w14:textId="32048B84" w:rsidR="00C479F7" w:rsidRDefault="00C479F7" w:rsidP="00C479F7">
            <w:pPr>
              <w:spacing w:after="200" w:line="360" w:lineRule="auto"/>
              <w:jc w:val="center"/>
            </w:pPr>
            <w:r>
              <w:t>12.49</w:t>
            </w:r>
          </w:p>
        </w:tc>
        <w:tc>
          <w:tcPr>
            <w:tcW w:w="676" w:type="dxa"/>
            <w:vAlign w:val="center"/>
          </w:tcPr>
          <w:p w14:paraId="344EA415" w14:textId="3662137E" w:rsidR="00C479F7" w:rsidRDefault="00C479F7" w:rsidP="00C479F7">
            <w:pPr>
              <w:spacing w:after="200" w:line="360" w:lineRule="auto"/>
              <w:jc w:val="center"/>
            </w:pPr>
            <w:r>
              <w:t>16.81</w:t>
            </w:r>
          </w:p>
        </w:tc>
        <w:tc>
          <w:tcPr>
            <w:tcW w:w="676" w:type="dxa"/>
            <w:vAlign w:val="center"/>
          </w:tcPr>
          <w:p w14:paraId="47F99019" w14:textId="1FBE2B1E" w:rsidR="00C479F7" w:rsidRDefault="00C479F7" w:rsidP="00C479F7">
            <w:pPr>
              <w:spacing w:after="200" w:line="360" w:lineRule="auto"/>
              <w:jc w:val="center"/>
            </w:pPr>
            <w:r>
              <w:t>22.460</w:t>
            </w:r>
          </w:p>
        </w:tc>
      </w:tr>
      <w:tr w:rsidR="00C479F7" w14:paraId="6B3E6AB3" w14:textId="77777777" w:rsidTr="00C479F7">
        <w:tc>
          <w:tcPr>
            <w:tcW w:w="1137" w:type="dxa"/>
            <w:vAlign w:val="center"/>
          </w:tcPr>
          <w:p w14:paraId="16D05104" w14:textId="34BB7361" w:rsidR="00C479F7" w:rsidRPr="00C724B3" w:rsidRDefault="00C479F7" w:rsidP="00C479F7">
            <w:pPr>
              <w:spacing w:after="200" w:line="360" w:lineRule="auto"/>
              <w:jc w:val="center"/>
              <w:rPr>
                <w:b/>
              </w:rPr>
            </w:pPr>
            <w:r>
              <w:rPr>
                <w:b/>
              </w:rPr>
              <w:t>7</w:t>
            </w:r>
          </w:p>
        </w:tc>
        <w:tc>
          <w:tcPr>
            <w:tcW w:w="776" w:type="dxa"/>
            <w:vAlign w:val="center"/>
          </w:tcPr>
          <w:p w14:paraId="50C0C3D2" w14:textId="3B61D544" w:rsidR="00C479F7" w:rsidRDefault="00C479F7" w:rsidP="00C479F7">
            <w:pPr>
              <w:spacing w:after="200" w:line="360" w:lineRule="auto"/>
              <w:jc w:val="center"/>
            </w:pPr>
            <w:r>
              <w:t>2.170</w:t>
            </w:r>
          </w:p>
        </w:tc>
        <w:tc>
          <w:tcPr>
            <w:tcW w:w="752" w:type="dxa"/>
            <w:vAlign w:val="center"/>
          </w:tcPr>
          <w:p w14:paraId="0E252011" w14:textId="43681D91" w:rsidR="00C479F7" w:rsidRDefault="00C479F7" w:rsidP="00C479F7">
            <w:pPr>
              <w:spacing w:after="200" w:line="360" w:lineRule="auto"/>
              <w:jc w:val="center"/>
            </w:pPr>
            <w:r>
              <w:t>2.83</w:t>
            </w:r>
          </w:p>
        </w:tc>
        <w:tc>
          <w:tcPr>
            <w:tcW w:w="752" w:type="dxa"/>
            <w:vAlign w:val="center"/>
          </w:tcPr>
          <w:p w14:paraId="414BD84F" w14:textId="2A43A377" w:rsidR="00C479F7" w:rsidRDefault="00C479F7" w:rsidP="00C479F7">
            <w:pPr>
              <w:spacing w:after="200" w:line="360" w:lineRule="auto"/>
              <w:jc w:val="center"/>
            </w:pPr>
            <w:r>
              <w:t>3.82</w:t>
            </w:r>
          </w:p>
        </w:tc>
        <w:tc>
          <w:tcPr>
            <w:tcW w:w="752" w:type="dxa"/>
            <w:vAlign w:val="center"/>
          </w:tcPr>
          <w:p w14:paraId="15B62804" w14:textId="2BDB3E1A" w:rsidR="00C479F7" w:rsidRDefault="00C479F7" w:rsidP="00C479F7">
            <w:pPr>
              <w:spacing w:after="200" w:line="360" w:lineRule="auto"/>
              <w:jc w:val="center"/>
            </w:pPr>
            <w:r>
              <w:t>4.67</w:t>
            </w:r>
          </w:p>
        </w:tc>
        <w:tc>
          <w:tcPr>
            <w:tcW w:w="752" w:type="dxa"/>
            <w:vAlign w:val="center"/>
          </w:tcPr>
          <w:p w14:paraId="0829E8B7" w14:textId="467EFDA8" w:rsidR="00C479F7" w:rsidRDefault="00C479F7" w:rsidP="00C479F7">
            <w:pPr>
              <w:spacing w:after="200" w:line="360" w:lineRule="auto"/>
              <w:jc w:val="center"/>
            </w:pPr>
            <w:r>
              <w:t>6.35</w:t>
            </w:r>
          </w:p>
        </w:tc>
        <w:tc>
          <w:tcPr>
            <w:tcW w:w="775" w:type="dxa"/>
            <w:vAlign w:val="center"/>
          </w:tcPr>
          <w:p w14:paraId="4AD15DFE" w14:textId="01B532BC" w:rsidR="00C479F7" w:rsidRDefault="00C479F7" w:rsidP="00C479F7">
            <w:pPr>
              <w:spacing w:after="200" w:line="360" w:lineRule="auto"/>
              <w:jc w:val="center"/>
            </w:pPr>
            <w:r>
              <w:t>8.38</w:t>
            </w:r>
          </w:p>
        </w:tc>
        <w:tc>
          <w:tcPr>
            <w:tcW w:w="775" w:type="dxa"/>
            <w:vAlign w:val="center"/>
          </w:tcPr>
          <w:p w14:paraId="5D0FA4E0" w14:textId="0903F9C7" w:rsidR="00C479F7" w:rsidRDefault="00C479F7" w:rsidP="00C479F7">
            <w:pPr>
              <w:spacing w:after="200" w:line="360" w:lineRule="auto"/>
              <w:jc w:val="center"/>
            </w:pPr>
            <w:r>
              <w:t>9.80</w:t>
            </w:r>
          </w:p>
        </w:tc>
        <w:tc>
          <w:tcPr>
            <w:tcW w:w="775" w:type="dxa"/>
            <w:vAlign w:val="center"/>
          </w:tcPr>
          <w:p w14:paraId="3C3509C8" w14:textId="2173255C" w:rsidR="00C479F7" w:rsidRDefault="00C479F7" w:rsidP="00C479F7">
            <w:pPr>
              <w:spacing w:after="200" w:line="360" w:lineRule="auto"/>
              <w:jc w:val="center"/>
            </w:pPr>
            <w:r>
              <w:t>12.02</w:t>
            </w:r>
          </w:p>
        </w:tc>
        <w:tc>
          <w:tcPr>
            <w:tcW w:w="752" w:type="dxa"/>
            <w:vAlign w:val="center"/>
          </w:tcPr>
          <w:p w14:paraId="59C5006B" w14:textId="73690D75" w:rsidR="00C479F7" w:rsidRDefault="00C479F7" w:rsidP="00C479F7">
            <w:pPr>
              <w:spacing w:after="200" w:line="360" w:lineRule="auto"/>
              <w:jc w:val="center"/>
            </w:pPr>
            <w:r>
              <w:t>14.07</w:t>
            </w:r>
          </w:p>
        </w:tc>
        <w:tc>
          <w:tcPr>
            <w:tcW w:w="676" w:type="dxa"/>
            <w:vAlign w:val="center"/>
          </w:tcPr>
          <w:p w14:paraId="75ADDCA3" w14:textId="1ACE55F7" w:rsidR="00C479F7" w:rsidRDefault="00C479F7" w:rsidP="00C479F7">
            <w:pPr>
              <w:spacing w:after="200" w:line="360" w:lineRule="auto"/>
              <w:jc w:val="center"/>
            </w:pPr>
            <w:r>
              <w:t>18.48</w:t>
            </w:r>
          </w:p>
        </w:tc>
        <w:tc>
          <w:tcPr>
            <w:tcW w:w="676" w:type="dxa"/>
            <w:vAlign w:val="center"/>
          </w:tcPr>
          <w:p w14:paraId="29F65C44" w14:textId="7F699D92" w:rsidR="00C479F7" w:rsidRDefault="00C479F7" w:rsidP="00C479F7">
            <w:pPr>
              <w:spacing w:after="200" w:line="360" w:lineRule="auto"/>
              <w:jc w:val="center"/>
            </w:pPr>
            <w:r>
              <w:t>24.320</w:t>
            </w:r>
          </w:p>
        </w:tc>
      </w:tr>
      <w:tr w:rsidR="00C479F7" w14:paraId="4B9573F2" w14:textId="77777777" w:rsidTr="00C479F7">
        <w:tc>
          <w:tcPr>
            <w:tcW w:w="1137" w:type="dxa"/>
            <w:vAlign w:val="center"/>
          </w:tcPr>
          <w:p w14:paraId="5490589A" w14:textId="40409532" w:rsidR="00C479F7" w:rsidRPr="00C724B3" w:rsidRDefault="00C479F7" w:rsidP="00C479F7">
            <w:pPr>
              <w:spacing w:after="200" w:line="360" w:lineRule="auto"/>
              <w:jc w:val="center"/>
              <w:rPr>
                <w:b/>
              </w:rPr>
            </w:pPr>
            <w:r>
              <w:rPr>
                <w:b/>
              </w:rPr>
              <w:t>8</w:t>
            </w:r>
          </w:p>
        </w:tc>
        <w:tc>
          <w:tcPr>
            <w:tcW w:w="776" w:type="dxa"/>
            <w:vAlign w:val="center"/>
          </w:tcPr>
          <w:p w14:paraId="40A3E449" w14:textId="34BC127D" w:rsidR="00C479F7" w:rsidRDefault="00C479F7" w:rsidP="00C479F7">
            <w:pPr>
              <w:spacing w:after="200" w:line="360" w:lineRule="auto"/>
              <w:jc w:val="center"/>
            </w:pPr>
            <w:r>
              <w:t>2.730</w:t>
            </w:r>
          </w:p>
        </w:tc>
        <w:tc>
          <w:tcPr>
            <w:tcW w:w="752" w:type="dxa"/>
            <w:vAlign w:val="center"/>
          </w:tcPr>
          <w:p w14:paraId="6A79A447" w14:textId="7AB63FC1" w:rsidR="00C479F7" w:rsidRDefault="00C479F7" w:rsidP="00C479F7">
            <w:pPr>
              <w:spacing w:after="200" w:line="360" w:lineRule="auto"/>
              <w:jc w:val="center"/>
            </w:pPr>
            <w:r>
              <w:t>3.49</w:t>
            </w:r>
          </w:p>
        </w:tc>
        <w:tc>
          <w:tcPr>
            <w:tcW w:w="752" w:type="dxa"/>
            <w:vAlign w:val="center"/>
          </w:tcPr>
          <w:p w14:paraId="57A016E0" w14:textId="4FCDE7B0" w:rsidR="00C479F7" w:rsidRDefault="00C479F7" w:rsidP="00C479F7">
            <w:pPr>
              <w:spacing w:after="200" w:line="360" w:lineRule="auto"/>
              <w:jc w:val="center"/>
            </w:pPr>
            <w:r>
              <w:t>4.59</w:t>
            </w:r>
          </w:p>
        </w:tc>
        <w:tc>
          <w:tcPr>
            <w:tcW w:w="752" w:type="dxa"/>
            <w:vAlign w:val="center"/>
          </w:tcPr>
          <w:p w14:paraId="339A7C79" w14:textId="209F43A5" w:rsidR="00C479F7" w:rsidRDefault="00C479F7" w:rsidP="00C479F7">
            <w:pPr>
              <w:spacing w:after="200" w:line="360" w:lineRule="auto"/>
              <w:jc w:val="center"/>
            </w:pPr>
            <w:r>
              <w:t>5.53</w:t>
            </w:r>
          </w:p>
        </w:tc>
        <w:tc>
          <w:tcPr>
            <w:tcW w:w="752" w:type="dxa"/>
            <w:vAlign w:val="center"/>
          </w:tcPr>
          <w:p w14:paraId="48A5F36A" w14:textId="2B2A54FA" w:rsidR="00C479F7" w:rsidRDefault="00C479F7" w:rsidP="00C479F7">
            <w:pPr>
              <w:spacing w:after="200" w:line="360" w:lineRule="auto"/>
              <w:jc w:val="center"/>
            </w:pPr>
            <w:r>
              <w:t>7.34</w:t>
            </w:r>
          </w:p>
        </w:tc>
        <w:tc>
          <w:tcPr>
            <w:tcW w:w="775" w:type="dxa"/>
            <w:vAlign w:val="center"/>
          </w:tcPr>
          <w:p w14:paraId="217811F6" w14:textId="6346C9CF" w:rsidR="00C479F7" w:rsidRDefault="00C479F7" w:rsidP="00C479F7">
            <w:pPr>
              <w:spacing w:after="200" w:line="360" w:lineRule="auto"/>
              <w:jc w:val="center"/>
            </w:pPr>
            <w:r>
              <w:t>9.52</w:t>
            </w:r>
          </w:p>
        </w:tc>
        <w:tc>
          <w:tcPr>
            <w:tcW w:w="775" w:type="dxa"/>
            <w:vAlign w:val="center"/>
          </w:tcPr>
          <w:p w14:paraId="1655C5CA" w14:textId="1EDD44F0" w:rsidR="00C479F7" w:rsidRDefault="00C479F7" w:rsidP="00C479F7">
            <w:pPr>
              <w:spacing w:after="200" w:line="360" w:lineRule="auto"/>
              <w:jc w:val="center"/>
            </w:pPr>
            <w:r>
              <w:t>11.03</w:t>
            </w:r>
          </w:p>
        </w:tc>
        <w:tc>
          <w:tcPr>
            <w:tcW w:w="775" w:type="dxa"/>
            <w:vAlign w:val="center"/>
          </w:tcPr>
          <w:p w14:paraId="73918B6E" w14:textId="7466E75D" w:rsidR="00C479F7" w:rsidRDefault="00C479F7" w:rsidP="00C479F7">
            <w:pPr>
              <w:spacing w:after="200" w:line="360" w:lineRule="auto"/>
              <w:jc w:val="center"/>
            </w:pPr>
            <w:r>
              <w:t>13.36</w:t>
            </w:r>
          </w:p>
        </w:tc>
        <w:tc>
          <w:tcPr>
            <w:tcW w:w="752" w:type="dxa"/>
            <w:vAlign w:val="center"/>
          </w:tcPr>
          <w:p w14:paraId="319EEBE1" w14:textId="20363EC9" w:rsidR="00C479F7" w:rsidRDefault="00C479F7" w:rsidP="00C479F7">
            <w:pPr>
              <w:spacing w:after="200" w:line="360" w:lineRule="auto"/>
              <w:jc w:val="center"/>
            </w:pPr>
            <w:r>
              <w:t>15.51</w:t>
            </w:r>
          </w:p>
        </w:tc>
        <w:tc>
          <w:tcPr>
            <w:tcW w:w="676" w:type="dxa"/>
            <w:vAlign w:val="center"/>
          </w:tcPr>
          <w:p w14:paraId="38CBE663" w14:textId="72215464" w:rsidR="00C479F7" w:rsidRDefault="00C479F7" w:rsidP="00C479F7">
            <w:pPr>
              <w:spacing w:after="200" w:line="360" w:lineRule="auto"/>
              <w:jc w:val="center"/>
            </w:pPr>
            <w:r>
              <w:t>20.09</w:t>
            </w:r>
          </w:p>
        </w:tc>
        <w:tc>
          <w:tcPr>
            <w:tcW w:w="676" w:type="dxa"/>
            <w:vAlign w:val="center"/>
          </w:tcPr>
          <w:p w14:paraId="01524108" w14:textId="73D6F7E3" w:rsidR="00C479F7" w:rsidRDefault="00C479F7" w:rsidP="00C479F7">
            <w:pPr>
              <w:spacing w:after="200" w:line="360" w:lineRule="auto"/>
              <w:jc w:val="center"/>
            </w:pPr>
            <w:r>
              <w:t>26.120</w:t>
            </w:r>
          </w:p>
        </w:tc>
      </w:tr>
      <w:tr w:rsidR="00C724B3" w14:paraId="1471B908" w14:textId="77777777" w:rsidTr="00C479F7">
        <w:tc>
          <w:tcPr>
            <w:tcW w:w="1137" w:type="dxa"/>
            <w:vAlign w:val="center"/>
          </w:tcPr>
          <w:p w14:paraId="3F8DF2EB" w14:textId="6C641DF1" w:rsidR="00C724B3" w:rsidRPr="00C724B3" w:rsidRDefault="00C724B3" w:rsidP="00C724B3">
            <w:pPr>
              <w:spacing w:after="200" w:line="360" w:lineRule="auto"/>
              <w:jc w:val="center"/>
              <w:rPr>
                <w:b/>
              </w:rPr>
            </w:pPr>
            <w:r>
              <w:rPr>
                <w:b/>
              </w:rPr>
              <w:t>9</w:t>
            </w:r>
          </w:p>
        </w:tc>
        <w:tc>
          <w:tcPr>
            <w:tcW w:w="776" w:type="dxa"/>
            <w:vAlign w:val="center"/>
          </w:tcPr>
          <w:p w14:paraId="43ACE4CF" w14:textId="0EF304AF" w:rsidR="00C724B3" w:rsidRDefault="00C724B3" w:rsidP="00C724B3">
            <w:pPr>
              <w:spacing w:after="200" w:line="360" w:lineRule="auto"/>
              <w:jc w:val="center"/>
            </w:pPr>
            <w:r>
              <w:t>3.320</w:t>
            </w:r>
          </w:p>
        </w:tc>
        <w:tc>
          <w:tcPr>
            <w:tcW w:w="752" w:type="dxa"/>
            <w:vAlign w:val="center"/>
          </w:tcPr>
          <w:p w14:paraId="5AD29EF5" w14:textId="5866E72F" w:rsidR="00C724B3" w:rsidRDefault="00C724B3" w:rsidP="00C724B3">
            <w:pPr>
              <w:spacing w:after="200" w:line="360" w:lineRule="auto"/>
              <w:jc w:val="center"/>
            </w:pPr>
            <w:r>
              <w:t>4.17</w:t>
            </w:r>
          </w:p>
        </w:tc>
        <w:tc>
          <w:tcPr>
            <w:tcW w:w="752" w:type="dxa"/>
            <w:vAlign w:val="center"/>
          </w:tcPr>
          <w:p w14:paraId="5D28FAF6" w14:textId="2A19F940" w:rsidR="00C724B3" w:rsidRDefault="00C724B3" w:rsidP="00C724B3">
            <w:pPr>
              <w:spacing w:after="200" w:line="360" w:lineRule="auto"/>
              <w:jc w:val="center"/>
            </w:pPr>
            <w:r>
              <w:t>5.38</w:t>
            </w:r>
          </w:p>
        </w:tc>
        <w:tc>
          <w:tcPr>
            <w:tcW w:w="752" w:type="dxa"/>
            <w:vAlign w:val="center"/>
          </w:tcPr>
          <w:p w14:paraId="0830A708" w14:textId="2F022C07" w:rsidR="00C724B3" w:rsidRDefault="00C724B3" w:rsidP="00C724B3">
            <w:pPr>
              <w:spacing w:after="200" w:line="360" w:lineRule="auto"/>
              <w:jc w:val="center"/>
            </w:pPr>
            <w:r>
              <w:t>6.39</w:t>
            </w:r>
          </w:p>
        </w:tc>
        <w:tc>
          <w:tcPr>
            <w:tcW w:w="752" w:type="dxa"/>
            <w:vAlign w:val="center"/>
          </w:tcPr>
          <w:p w14:paraId="4D849474" w14:textId="538C3213" w:rsidR="00C724B3" w:rsidRDefault="00C724B3" w:rsidP="00C724B3">
            <w:pPr>
              <w:spacing w:after="200" w:line="360" w:lineRule="auto"/>
              <w:jc w:val="center"/>
            </w:pPr>
            <w:r>
              <w:t>8.34</w:t>
            </w:r>
          </w:p>
        </w:tc>
        <w:tc>
          <w:tcPr>
            <w:tcW w:w="775" w:type="dxa"/>
            <w:vAlign w:val="center"/>
          </w:tcPr>
          <w:p w14:paraId="724008F8" w14:textId="3019AF09" w:rsidR="00C724B3" w:rsidRDefault="00C724B3" w:rsidP="00C724B3">
            <w:pPr>
              <w:spacing w:after="200" w:line="360" w:lineRule="auto"/>
              <w:jc w:val="center"/>
            </w:pPr>
            <w:r>
              <w:t>10.66</w:t>
            </w:r>
          </w:p>
        </w:tc>
        <w:tc>
          <w:tcPr>
            <w:tcW w:w="775" w:type="dxa"/>
            <w:vAlign w:val="center"/>
          </w:tcPr>
          <w:p w14:paraId="1DA50257" w14:textId="36CD3862" w:rsidR="00C724B3" w:rsidRDefault="00C724B3" w:rsidP="00C724B3">
            <w:pPr>
              <w:spacing w:after="200" w:line="360" w:lineRule="auto"/>
              <w:jc w:val="center"/>
            </w:pPr>
            <w:r>
              <w:t>12.24</w:t>
            </w:r>
          </w:p>
        </w:tc>
        <w:tc>
          <w:tcPr>
            <w:tcW w:w="775" w:type="dxa"/>
            <w:vAlign w:val="center"/>
          </w:tcPr>
          <w:p w14:paraId="5E577AFA" w14:textId="55996BE1" w:rsidR="00C724B3" w:rsidRDefault="00C724B3" w:rsidP="00C724B3">
            <w:pPr>
              <w:spacing w:after="200" w:line="360" w:lineRule="auto"/>
              <w:jc w:val="center"/>
            </w:pPr>
            <w:r>
              <w:t>14.68</w:t>
            </w:r>
          </w:p>
        </w:tc>
        <w:tc>
          <w:tcPr>
            <w:tcW w:w="752" w:type="dxa"/>
            <w:vAlign w:val="center"/>
          </w:tcPr>
          <w:p w14:paraId="5D15AB93" w14:textId="5B902B27" w:rsidR="00C724B3" w:rsidRDefault="00C479F7" w:rsidP="00C724B3">
            <w:pPr>
              <w:spacing w:after="200" w:line="360" w:lineRule="auto"/>
              <w:jc w:val="center"/>
            </w:pPr>
            <w:r>
              <w:t>16.92</w:t>
            </w:r>
          </w:p>
        </w:tc>
        <w:tc>
          <w:tcPr>
            <w:tcW w:w="676" w:type="dxa"/>
            <w:vAlign w:val="center"/>
          </w:tcPr>
          <w:p w14:paraId="23640FAE" w14:textId="18F48002" w:rsidR="00C724B3" w:rsidRDefault="00C479F7" w:rsidP="00C724B3">
            <w:pPr>
              <w:spacing w:after="200" w:line="360" w:lineRule="auto"/>
              <w:jc w:val="center"/>
            </w:pPr>
            <w:r>
              <w:t>21.67</w:t>
            </w:r>
          </w:p>
        </w:tc>
        <w:tc>
          <w:tcPr>
            <w:tcW w:w="676" w:type="dxa"/>
            <w:vAlign w:val="center"/>
          </w:tcPr>
          <w:p w14:paraId="50BA418E" w14:textId="7B458950" w:rsidR="00C724B3" w:rsidRDefault="00C479F7" w:rsidP="00C724B3">
            <w:pPr>
              <w:spacing w:after="200" w:line="360" w:lineRule="auto"/>
              <w:jc w:val="center"/>
            </w:pPr>
            <w:r>
              <w:t>27.880</w:t>
            </w:r>
          </w:p>
        </w:tc>
      </w:tr>
      <w:tr w:rsidR="00C724B3" w14:paraId="5B9AF4FD" w14:textId="77777777" w:rsidTr="00C479F7">
        <w:tc>
          <w:tcPr>
            <w:tcW w:w="1137" w:type="dxa"/>
            <w:vAlign w:val="center"/>
          </w:tcPr>
          <w:p w14:paraId="69D43694" w14:textId="63E2CB89" w:rsidR="00C724B3" w:rsidRPr="00C724B3" w:rsidRDefault="00C724B3" w:rsidP="00C724B3">
            <w:pPr>
              <w:spacing w:after="200" w:line="360" w:lineRule="auto"/>
              <w:jc w:val="center"/>
              <w:rPr>
                <w:b/>
              </w:rPr>
            </w:pPr>
            <w:r>
              <w:rPr>
                <w:b/>
              </w:rPr>
              <w:t>10</w:t>
            </w:r>
          </w:p>
        </w:tc>
        <w:tc>
          <w:tcPr>
            <w:tcW w:w="776" w:type="dxa"/>
            <w:vAlign w:val="center"/>
          </w:tcPr>
          <w:p w14:paraId="0D3EC155" w14:textId="37B7F0C4" w:rsidR="00C724B3" w:rsidRDefault="00C724B3" w:rsidP="00C724B3">
            <w:pPr>
              <w:spacing w:after="200" w:line="360" w:lineRule="auto"/>
              <w:jc w:val="center"/>
            </w:pPr>
            <w:r>
              <w:t>3.940</w:t>
            </w:r>
          </w:p>
        </w:tc>
        <w:tc>
          <w:tcPr>
            <w:tcW w:w="752" w:type="dxa"/>
            <w:vAlign w:val="center"/>
          </w:tcPr>
          <w:p w14:paraId="3B8B8D21" w14:textId="0746453F" w:rsidR="00C724B3" w:rsidRDefault="00C724B3" w:rsidP="00C724B3">
            <w:pPr>
              <w:spacing w:after="200" w:line="360" w:lineRule="auto"/>
              <w:jc w:val="center"/>
            </w:pPr>
            <w:r>
              <w:t>4.87</w:t>
            </w:r>
          </w:p>
        </w:tc>
        <w:tc>
          <w:tcPr>
            <w:tcW w:w="752" w:type="dxa"/>
            <w:vAlign w:val="center"/>
          </w:tcPr>
          <w:p w14:paraId="73B20E1E" w14:textId="4BD43137" w:rsidR="00C724B3" w:rsidRDefault="00C724B3" w:rsidP="00C724B3">
            <w:pPr>
              <w:spacing w:after="200" w:line="360" w:lineRule="auto"/>
              <w:jc w:val="center"/>
            </w:pPr>
            <w:r>
              <w:t>6.18</w:t>
            </w:r>
          </w:p>
        </w:tc>
        <w:tc>
          <w:tcPr>
            <w:tcW w:w="752" w:type="dxa"/>
            <w:vAlign w:val="center"/>
          </w:tcPr>
          <w:p w14:paraId="10D47AA7" w14:textId="413604CD" w:rsidR="00C724B3" w:rsidRDefault="00C724B3" w:rsidP="00C724B3">
            <w:pPr>
              <w:spacing w:after="200" w:line="360" w:lineRule="auto"/>
              <w:jc w:val="center"/>
            </w:pPr>
            <w:r>
              <w:t>7.27</w:t>
            </w:r>
          </w:p>
        </w:tc>
        <w:tc>
          <w:tcPr>
            <w:tcW w:w="752" w:type="dxa"/>
            <w:vAlign w:val="center"/>
          </w:tcPr>
          <w:p w14:paraId="427225EB" w14:textId="2CD85930" w:rsidR="00C724B3" w:rsidRDefault="00C724B3" w:rsidP="00C724B3">
            <w:pPr>
              <w:spacing w:after="200" w:line="360" w:lineRule="auto"/>
              <w:jc w:val="center"/>
            </w:pPr>
            <w:r>
              <w:t>9.34</w:t>
            </w:r>
          </w:p>
        </w:tc>
        <w:tc>
          <w:tcPr>
            <w:tcW w:w="775" w:type="dxa"/>
            <w:vAlign w:val="center"/>
          </w:tcPr>
          <w:p w14:paraId="30258CA0" w14:textId="3DDBC7FC" w:rsidR="00C724B3" w:rsidRDefault="00C724B3" w:rsidP="00C724B3">
            <w:pPr>
              <w:spacing w:after="200" w:line="360" w:lineRule="auto"/>
              <w:jc w:val="center"/>
            </w:pPr>
            <w:r>
              <w:t>11.78</w:t>
            </w:r>
          </w:p>
        </w:tc>
        <w:tc>
          <w:tcPr>
            <w:tcW w:w="775" w:type="dxa"/>
            <w:vAlign w:val="center"/>
          </w:tcPr>
          <w:p w14:paraId="2B90B150" w14:textId="2D18124E" w:rsidR="00C724B3" w:rsidRDefault="00C724B3" w:rsidP="00C724B3">
            <w:pPr>
              <w:spacing w:after="200" w:line="360" w:lineRule="auto"/>
              <w:jc w:val="center"/>
            </w:pPr>
            <w:r>
              <w:t>13.44</w:t>
            </w:r>
          </w:p>
        </w:tc>
        <w:tc>
          <w:tcPr>
            <w:tcW w:w="775" w:type="dxa"/>
            <w:vAlign w:val="center"/>
          </w:tcPr>
          <w:p w14:paraId="68EF2613" w14:textId="601B1F6B" w:rsidR="00C724B3" w:rsidRDefault="00C724B3" w:rsidP="00C724B3">
            <w:pPr>
              <w:spacing w:after="200" w:line="360" w:lineRule="auto"/>
              <w:jc w:val="center"/>
            </w:pPr>
            <w:r>
              <w:t>15.99</w:t>
            </w:r>
          </w:p>
        </w:tc>
        <w:tc>
          <w:tcPr>
            <w:tcW w:w="752" w:type="dxa"/>
            <w:vAlign w:val="center"/>
          </w:tcPr>
          <w:p w14:paraId="399482D7" w14:textId="3DE35DFB" w:rsidR="00C724B3" w:rsidRDefault="00C479F7" w:rsidP="00C724B3">
            <w:pPr>
              <w:spacing w:after="200" w:line="360" w:lineRule="auto"/>
              <w:jc w:val="center"/>
            </w:pPr>
            <w:r>
              <w:t>18.31</w:t>
            </w:r>
          </w:p>
        </w:tc>
        <w:tc>
          <w:tcPr>
            <w:tcW w:w="676" w:type="dxa"/>
            <w:vAlign w:val="center"/>
          </w:tcPr>
          <w:p w14:paraId="116C4714" w14:textId="51E1E2C5" w:rsidR="00C724B3" w:rsidRDefault="00C479F7" w:rsidP="00C724B3">
            <w:pPr>
              <w:spacing w:after="200" w:line="360" w:lineRule="auto"/>
              <w:jc w:val="center"/>
            </w:pPr>
            <w:r>
              <w:t>23.21</w:t>
            </w:r>
          </w:p>
        </w:tc>
        <w:tc>
          <w:tcPr>
            <w:tcW w:w="676" w:type="dxa"/>
            <w:vAlign w:val="center"/>
          </w:tcPr>
          <w:p w14:paraId="01EF7CFF" w14:textId="5A0AB18C" w:rsidR="00C724B3" w:rsidRDefault="00C479F7" w:rsidP="00C724B3">
            <w:pPr>
              <w:spacing w:after="200" w:line="360" w:lineRule="auto"/>
              <w:jc w:val="center"/>
            </w:pPr>
            <w:r>
              <w:t>29.590</w:t>
            </w:r>
          </w:p>
        </w:tc>
      </w:tr>
      <w:tr w:rsidR="00C724B3" w14:paraId="593C0B73" w14:textId="77777777" w:rsidTr="00C479F7">
        <w:tc>
          <w:tcPr>
            <w:tcW w:w="1137" w:type="dxa"/>
            <w:vAlign w:val="center"/>
          </w:tcPr>
          <w:p w14:paraId="62B56A26" w14:textId="0F2F6061" w:rsidR="00C724B3" w:rsidRPr="00C724B3" w:rsidRDefault="00C724B3" w:rsidP="00C724B3">
            <w:pPr>
              <w:spacing w:after="200" w:line="360" w:lineRule="auto"/>
              <w:jc w:val="center"/>
              <w:rPr>
                <w:b/>
              </w:rPr>
            </w:pPr>
            <w:r>
              <w:rPr>
                <w:b/>
              </w:rPr>
              <w:t>p-Value</w:t>
            </w:r>
          </w:p>
        </w:tc>
        <w:tc>
          <w:tcPr>
            <w:tcW w:w="776" w:type="dxa"/>
            <w:vAlign w:val="center"/>
          </w:tcPr>
          <w:p w14:paraId="64B61549" w14:textId="7FCD9A52" w:rsidR="00C724B3" w:rsidRPr="00C724B3" w:rsidRDefault="00C724B3" w:rsidP="00C724B3">
            <w:pPr>
              <w:spacing w:after="200" w:line="360" w:lineRule="auto"/>
              <w:jc w:val="center"/>
              <w:rPr>
                <w:b/>
              </w:rPr>
            </w:pPr>
            <w:r w:rsidRPr="00C724B3">
              <w:rPr>
                <w:b/>
              </w:rPr>
              <w:t>0.95</w:t>
            </w:r>
            <w:r>
              <w:rPr>
                <w:b/>
              </w:rPr>
              <w:t>0</w:t>
            </w:r>
          </w:p>
        </w:tc>
        <w:tc>
          <w:tcPr>
            <w:tcW w:w="752" w:type="dxa"/>
            <w:vAlign w:val="center"/>
          </w:tcPr>
          <w:p w14:paraId="385B776C" w14:textId="5E5D4431" w:rsidR="00C724B3" w:rsidRPr="00C724B3" w:rsidRDefault="00C724B3" w:rsidP="00C724B3">
            <w:pPr>
              <w:spacing w:after="200" w:line="360" w:lineRule="auto"/>
              <w:jc w:val="center"/>
              <w:rPr>
                <w:b/>
              </w:rPr>
            </w:pPr>
            <w:r>
              <w:rPr>
                <w:b/>
              </w:rPr>
              <w:t>0.90</w:t>
            </w:r>
          </w:p>
        </w:tc>
        <w:tc>
          <w:tcPr>
            <w:tcW w:w="752" w:type="dxa"/>
            <w:vAlign w:val="center"/>
          </w:tcPr>
          <w:p w14:paraId="28014546" w14:textId="02C6AD68" w:rsidR="00C724B3" w:rsidRPr="00C724B3" w:rsidRDefault="00C724B3" w:rsidP="00C724B3">
            <w:pPr>
              <w:spacing w:after="200" w:line="360" w:lineRule="auto"/>
              <w:jc w:val="center"/>
              <w:rPr>
                <w:b/>
              </w:rPr>
            </w:pPr>
            <w:r>
              <w:rPr>
                <w:b/>
              </w:rPr>
              <w:t>0.80</w:t>
            </w:r>
          </w:p>
        </w:tc>
        <w:tc>
          <w:tcPr>
            <w:tcW w:w="752" w:type="dxa"/>
            <w:vAlign w:val="center"/>
          </w:tcPr>
          <w:p w14:paraId="53CB5C81" w14:textId="74AA35B9" w:rsidR="00C724B3" w:rsidRPr="00C724B3" w:rsidRDefault="00C724B3" w:rsidP="00C724B3">
            <w:pPr>
              <w:spacing w:after="200" w:line="360" w:lineRule="auto"/>
              <w:jc w:val="center"/>
              <w:rPr>
                <w:b/>
              </w:rPr>
            </w:pPr>
            <w:r>
              <w:rPr>
                <w:b/>
              </w:rPr>
              <w:t>0.70</w:t>
            </w:r>
          </w:p>
        </w:tc>
        <w:tc>
          <w:tcPr>
            <w:tcW w:w="752" w:type="dxa"/>
            <w:vAlign w:val="center"/>
          </w:tcPr>
          <w:p w14:paraId="3BA8A50B" w14:textId="5E6D05E4" w:rsidR="00C724B3" w:rsidRPr="00C724B3" w:rsidRDefault="00C724B3" w:rsidP="00C724B3">
            <w:pPr>
              <w:spacing w:after="200" w:line="360" w:lineRule="auto"/>
              <w:jc w:val="center"/>
              <w:rPr>
                <w:b/>
              </w:rPr>
            </w:pPr>
            <w:r>
              <w:rPr>
                <w:b/>
              </w:rPr>
              <w:t>0.50</w:t>
            </w:r>
          </w:p>
        </w:tc>
        <w:tc>
          <w:tcPr>
            <w:tcW w:w="775" w:type="dxa"/>
            <w:vAlign w:val="center"/>
          </w:tcPr>
          <w:p w14:paraId="4FD06B37" w14:textId="3F72E578" w:rsidR="00C724B3" w:rsidRPr="00C724B3" w:rsidRDefault="00C724B3" w:rsidP="00C724B3">
            <w:pPr>
              <w:spacing w:after="200" w:line="360" w:lineRule="auto"/>
              <w:jc w:val="center"/>
              <w:rPr>
                <w:b/>
              </w:rPr>
            </w:pPr>
            <w:r>
              <w:rPr>
                <w:b/>
              </w:rPr>
              <w:t>0.30</w:t>
            </w:r>
          </w:p>
        </w:tc>
        <w:tc>
          <w:tcPr>
            <w:tcW w:w="775" w:type="dxa"/>
            <w:vAlign w:val="center"/>
          </w:tcPr>
          <w:p w14:paraId="09ADFD1E" w14:textId="5818D72A" w:rsidR="00C724B3" w:rsidRPr="00C724B3" w:rsidRDefault="00C724B3" w:rsidP="00C724B3">
            <w:pPr>
              <w:spacing w:after="200" w:line="360" w:lineRule="auto"/>
              <w:jc w:val="center"/>
              <w:rPr>
                <w:b/>
              </w:rPr>
            </w:pPr>
            <w:r>
              <w:rPr>
                <w:b/>
              </w:rPr>
              <w:t>0.20</w:t>
            </w:r>
          </w:p>
        </w:tc>
        <w:tc>
          <w:tcPr>
            <w:tcW w:w="775" w:type="dxa"/>
            <w:vAlign w:val="center"/>
          </w:tcPr>
          <w:p w14:paraId="72D41D18" w14:textId="0C148D81" w:rsidR="00C724B3" w:rsidRPr="00C724B3" w:rsidRDefault="00C724B3" w:rsidP="00C724B3">
            <w:pPr>
              <w:spacing w:after="200" w:line="360" w:lineRule="auto"/>
              <w:jc w:val="center"/>
              <w:rPr>
                <w:b/>
              </w:rPr>
            </w:pPr>
            <w:r>
              <w:rPr>
                <w:b/>
              </w:rPr>
              <w:t>0.10</w:t>
            </w:r>
          </w:p>
        </w:tc>
        <w:tc>
          <w:tcPr>
            <w:tcW w:w="752" w:type="dxa"/>
            <w:vAlign w:val="center"/>
          </w:tcPr>
          <w:p w14:paraId="4E6D2092" w14:textId="6F576E77" w:rsidR="00C724B3" w:rsidRPr="00C724B3" w:rsidRDefault="00C479F7" w:rsidP="00C724B3">
            <w:pPr>
              <w:spacing w:after="200" w:line="360" w:lineRule="auto"/>
              <w:jc w:val="center"/>
              <w:rPr>
                <w:b/>
              </w:rPr>
            </w:pPr>
            <w:r>
              <w:rPr>
                <w:b/>
              </w:rPr>
              <w:t>0.05</w:t>
            </w:r>
          </w:p>
        </w:tc>
        <w:tc>
          <w:tcPr>
            <w:tcW w:w="676" w:type="dxa"/>
            <w:vAlign w:val="center"/>
          </w:tcPr>
          <w:p w14:paraId="4B876ECF" w14:textId="0FFFE34D" w:rsidR="00C724B3" w:rsidRPr="00C724B3" w:rsidRDefault="00C479F7" w:rsidP="00C724B3">
            <w:pPr>
              <w:spacing w:after="200" w:line="360" w:lineRule="auto"/>
              <w:jc w:val="center"/>
              <w:rPr>
                <w:b/>
              </w:rPr>
            </w:pPr>
            <w:r>
              <w:rPr>
                <w:b/>
              </w:rPr>
              <w:t>0.01</w:t>
            </w:r>
          </w:p>
        </w:tc>
        <w:tc>
          <w:tcPr>
            <w:tcW w:w="676" w:type="dxa"/>
            <w:vAlign w:val="center"/>
          </w:tcPr>
          <w:p w14:paraId="25B2D903" w14:textId="07458B4F" w:rsidR="00C724B3" w:rsidRPr="00C724B3" w:rsidRDefault="00C479F7" w:rsidP="00C724B3">
            <w:pPr>
              <w:spacing w:after="200" w:line="360" w:lineRule="auto"/>
              <w:jc w:val="center"/>
              <w:rPr>
                <w:b/>
              </w:rPr>
            </w:pPr>
            <w:r>
              <w:rPr>
                <w:b/>
              </w:rPr>
              <w:t>0.001</w:t>
            </w:r>
          </w:p>
        </w:tc>
      </w:tr>
    </w:tbl>
    <w:p w14:paraId="5935E4C2" w14:textId="77777777" w:rsidR="005904D0" w:rsidRDefault="005904D0" w:rsidP="00501882">
      <w:pPr>
        <w:spacing w:after="200" w:line="360" w:lineRule="auto"/>
      </w:pPr>
    </w:p>
    <w:p w14:paraId="4A5ED1A7" w14:textId="5FFC03A2" w:rsidR="005904D0" w:rsidRDefault="00C479F7" w:rsidP="00C479F7">
      <w:pPr>
        <w:pStyle w:val="ListParagraph"/>
        <w:numPr>
          <w:ilvl w:val="0"/>
          <w:numId w:val="89"/>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6857BD61" w14:textId="342920CF" w:rsidR="00C479F7" w:rsidRDefault="00C479F7" w:rsidP="00501882">
      <w:pPr>
        <w:spacing w:after="200" w:line="360" w:lineRule="auto"/>
      </w:pPr>
    </w:p>
    <w:p w14:paraId="28DC8542" w14:textId="72FE4A47" w:rsidR="0010430F" w:rsidRDefault="0010430F" w:rsidP="00501882">
      <w:pPr>
        <w:spacing w:after="200" w:line="360" w:lineRule="auto"/>
      </w:pPr>
    </w:p>
    <w:p w14:paraId="207471EB" w14:textId="2E417D76" w:rsidR="0010430F" w:rsidRPr="0010430F" w:rsidRDefault="0010430F" w:rsidP="0010430F">
      <w:pPr>
        <w:spacing w:after="200" w:line="360" w:lineRule="auto"/>
        <w:jc w:val="center"/>
        <w:rPr>
          <w:b/>
          <w:sz w:val="28"/>
          <w:szCs w:val="28"/>
        </w:rPr>
      </w:pPr>
      <w:r w:rsidRPr="0010430F">
        <w:rPr>
          <w:b/>
          <w:sz w:val="28"/>
          <w:szCs w:val="28"/>
        </w:rPr>
        <w:t>Summary Expressions</w:t>
      </w:r>
    </w:p>
    <w:p w14:paraId="2176E38C" w14:textId="0C6A500A" w:rsidR="0010430F" w:rsidRDefault="0010430F" w:rsidP="00501882">
      <w:pPr>
        <w:spacing w:after="200" w:line="360" w:lineRule="auto"/>
      </w:pPr>
    </w:p>
    <w:tbl>
      <w:tblPr>
        <w:tblStyle w:val="TableGrid"/>
        <w:tblW w:w="0" w:type="auto"/>
        <w:tblLook w:val="04A0" w:firstRow="1" w:lastRow="0" w:firstColumn="1" w:lastColumn="0" w:noHBand="0" w:noVBand="1"/>
      </w:tblPr>
      <w:tblGrid>
        <w:gridCol w:w="4045"/>
        <w:gridCol w:w="5305"/>
      </w:tblGrid>
      <w:tr w:rsidR="0010430F" w14:paraId="4C509B2A" w14:textId="77777777" w:rsidTr="00D02520">
        <w:tc>
          <w:tcPr>
            <w:tcW w:w="4045" w:type="dxa"/>
            <w:vAlign w:val="center"/>
          </w:tcPr>
          <w:p w14:paraId="04604D00" w14:textId="15A52EDB" w:rsidR="0010430F" w:rsidRPr="0010430F" w:rsidRDefault="0010430F" w:rsidP="0010430F">
            <w:pPr>
              <w:spacing w:after="200" w:line="360" w:lineRule="auto"/>
              <w:jc w:val="center"/>
              <w:rPr>
                <w:b/>
              </w:rPr>
            </w:pPr>
            <w:r w:rsidRPr="0010430F">
              <w:rPr>
                <w:b/>
              </w:rPr>
              <w:t>Notation</w:t>
            </w:r>
          </w:p>
        </w:tc>
        <w:tc>
          <w:tcPr>
            <w:tcW w:w="5305" w:type="dxa"/>
            <w:vAlign w:val="center"/>
          </w:tcPr>
          <w:p w14:paraId="7D76A97A" w14:textId="68C2F757" w:rsidR="0010430F" w:rsidRDefault="009B60B7" w:rsidP="0010430F">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10430F">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10430F" w14:paraId="5D476152" w14:textId="77777777" w:rsidTr="00D02520">
        <w:tc>
          <w:tcPr>
            <w:tcW w:w="4045" w:type="dxa"/>
            <w:vAlign w:val="center"/>
          </w:tcPr>
          <w:p w14:paraId="4B5D7F30" w14:textId="067D30B8" w:rsidR="0010430F" w:rsidRPr="0010430F" w:rsidRDefault="0010430F" w:rsidP="0010430F">
            <w:pPr>
              <w:spacing w:after="200" w:line="360" w:lineRule="auto"/>
              <w:jc w:val="center"/>
              <w:rPr>
                <w:b/>
              </w:rPr>
            </w:pPr>
            <w:r>
              <w:rPr>
                <w:b/>
              </w:rPr>
              <w:t>Parameters</w:t>
            </w:r>
          </w:p>
        </w:tc>
        <w:tc>
          <w:tcPr>
            <w:tcW w:w="5305" w:type="dxa"/>
            <w:vAlign w:val="center"/>
          </w:tcPr>
          <w:p w14:paraId="5CE5219D" w14:textId="220D3079" w:rsidR="0010430F" w:rsidRDefault="0010430F" w:rsidP="0010430F">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rsidR="00515EC3">
              <w:t xml:space="preserve"> (degrees of freedom)</w:t>
            </w:r>
          </w:p>
        </w:tc>
      </w:tr>
      <w:tr w:rsidR="0010430F" w14:paraId="613F7A4D" w14:textId="77777777" w:rsidTr="00D02520">
        <w:tc>
          <w:tcPr>
            <w:tcW w:w="4045" w:type="dxa"/>
            <w:vAlign w:val="center"/>
          </w:tcPr>
          <w:p w14:paraId="166D661A" w14:textId="0981CE25" w:rsidR="0010430F" w:rsidRPr="0010430F" w:rsidRDefault="00515EC3" w:rsidP="0010430F">
            <w:pPr>
              <w:spacing w:after="200" w:line="360" w:lineRule="auto"/>
              <w:jc w:val="center"/>
              <w:rPr>
                <w:b/>
              </w:rPr>
            </w:pPr>
            <w:r>
              <w:rPr>
                <w:b/>
              </w:rPr>
              <w:t xml:space="preserve">Support </w:t>
            </w:r>
          </w:p>
        </w:tc>
        <w:tc>
          <w:tcPr>
            <w:tcW w:w="5305" w:type="dxa"/>
            <w:vAlign w:val="center"/>
          </w:tcPr>
          <w:p w14:paraId="51DCA20F" w14:textId="77777777" w:rsidR="0010430F" w:rsidRDefault="00515EC3" w:rsidP="0010430F">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7DF2A8B7" w14:textId="10E22371" w:rsidR="00515EC3" w:rsidRDefault="00515EC3" w:rsidP="00515EC3">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10430F" w14:paraId="03B88E03" w14:textId="77777777" w:rsidTr="00D02520">
        <w:tc>
          <w:tcPr>
            <w:tcW w:w="4045" w:type="dxa"/>
            <w:vAlign w:val="center"/>
          </w:tcPr>
          <w:p w14:paraId="5B43C5B2" w14:textId="1335BCE2" w:rsidR="0010430F" w:rsidRPr="0010430F" w:rsidRDefault="00515EC3" w:rsidP="0010430F">
            <w:pPr>
              <w:spacing w:after="200" w:line="360" w:lineRule="auto"/>
              <w:jc w:val="center"/>
              <w:rPr>
                <w:b/>
              </w:rPr>
            </w:pPr>
            <w:r>
              <w:rPr>
                <w:b/>
              </w:rPr>
              <w:t>Probability Density Function</w:t>
            </w:r>
          </w:p>
        </w:tc>
        <w:tc>
          <w:tcPr>
            <w:tcW w:w="5305" w:type="dxa"/>
            <w:vAlign w:val="center"/>
          </w:tcPr>
          <w:p w14:paraId="520422D1" w14:textId="5DE29059" w:rsidR="0010430F" w:rsidRDefault="009B60B7" w:rsidP="0010430F">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10430F" w14:paraId="6C9F6EBB" w14:textId="77777777" w:rsidTr="00D02520">
        <w:tc>
          <w:tcPr>
            <w:tcW w:w="4045" w:type="dxa"/>
            <w:vAlign w:val="center"/>
          </w:tcPr>
          <w:p w14:paraId="5A2CB3A6" w14:textId="11735870" w:rsidR="0010430F" w:rsidRPr="0010430F" w:rsidRDefault="00515EC3" w:rsidP="0010430F">
            <w:pPr>
              <w:spacing w:after="200" w:line="360" w:lineRule="auto"/>
              <w:jc w:val="center"/>
              <w:rPr>
                <w:b/>
              </w:rPr>
            </w:pPr>
            <w:r>
              <w:rPr>
                <w:b/>
              </w:rPr>
              <w:t>Cumulative Density Function</w:t>
            </w:r>
          </w:p>
        </w:tc>
        <w:tc>
          <w:tcPr>
            <w:tcW w:w="5305" w:type="dxa"/>
            <w:vAlign w:val="center"/>
          </w:tcPr>
          <w:p w14:paraId="7FF4C7BC" w14:textId="4ED75891" w:rsidR="0010430F" w:rsidRDefault="009B60B7" w:rsidP="0010430F">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10430F" w14:paraId="63D59D07" w14:textId="77777777" w:rsidTr="00D02520">
        <w:tc>
          <w:tcPr>
            <w:tcW w:w="4045" w:type="dxa"/>
            <w:vAlign w:val="center"/>
          </w:tcPr>
          <w:p w14:paraId="3B67EA74" w14:textId="58668F7F" w:rsidR="0010430F" w:rsidRPr="0010430F" w:rsidRDefault="00515EC3" w:rsidP="0010430F">
            <w:pPr>
              <w:spacing w:after="200" w:line="360" w:lineRule="auto"/>
              <w:jc w:val="center"/>
              <w:rPr>
                <w:b/>
              </w:rPr>
            </w:pPr>
            <w:r>
              <w:rPr>
                <w:b/>
              </w:rPr>
              <w:t>Mean</w:t>
            </w:r>
          </w:p>
        </w:tc>
        <w:tc>
          <w:tcPr>
            <w:tcW w:w="5305" w:type="dxa"/>
            <w:vAlign w:val="center"/>
          </w:tcPr>
          <w:p w14:paraId="1C9A3AFC" w14:textId="0F50DD47" w:rsidR="0010430F" w:rsidRDefault="00515EC3" w:rsidP="00515EC3">
            <w:pPr>
              <w:spacing w:after="200" w:line="360" w:lineRule="auto"/>
              <w:jc w:val="center"/>
            </w:pPr>
            <m:oMathPara>
              <m:oMath>
                <m:r>
                  <w:rPr>
                    <w:rFonts w:ascii="Cambria Math" w:hAnsi="Cambria Math"/>
                  </w:rPr>
                  <m:t>k</m:t>
                </m:r>
              </m:oMath>
            </m:oMathPara>
          </w:p>
        </w:tc>
      </w:tr>
      <w:tr w:rsidR="0010430F" w14:paraId="44EF3EDB" w14:textId="77777777" w:rsidTr="00D02520">
        <w:tc>
          <w:tcPr>
            <w:tcW w:w="4045" w:type="dxa"/>
            <w:vAlign w:val="center"/>
          </w:tcPr>
          <w:p w14:paraId="14F5FA53" w14:textId="7035B5AF" w:rsidR="0010430F" w:rsidRPr="0010430F" w:rsidRDefault="00515EC3" w:rsidP="0010430F">
            <w:pPr>
              <w:spacing w:after="200" w:line="360" w:lineRule="auto"/>
              <w:jc w:val="center"/>
              <w:rPr>
                <w:b/>
              </w:rPr>
            </w:pPr>
            <w:r>
              <w:rPr>
                <w:b/>
              </w:rPr>
              <w:t>Median</w:t>
            </w:r>
          </w:p>
        </w:tc>
        <w:tc>
          <w:tcPr>
            <w:tcW w:w="5305" w:type="dxa"/>
            <w:vAlign w:val="center"/>
          </w:tcPr>
          <w:p w14:paraId="3B910164" w14:textId="2AA06811" w:rsidR="0010430F" w:rsidRDefault="00515EC3" w:rsidP="0010430F">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10430F" w14:paraId="41C4B312" w14:textId="77777777" w:rsidTr="00D02520">
        <w:tc>
          <w:tcPr>
            <w:tcW w:w="4045" w:type="dxa"/>
            <w:vAlign w:val="center"/>
          </w:tcPr>
          <w:p w14:paraId="294B361F" w14:textId="7C18A39B" w:rsidR="0010430F" w:rsidRPr="0010430F" w:rsidRDefault="00515EC3" w:rsidP="0010430F">
            <w:pPr>
              <w:spacing w:after="200" w:line="360" w:lineRule="auto"/>
              <w:jc w:val="center"/>
              <w:rPr>
                <w:b/>
              </w:rPr>
            </w:pPr>
            <w:r>
              <w:rPr>
                <w:b/>
              </w:rPr>
              <w:t>Mode</w:t>
            </w:r>
          </w:p>
        </w:tc>
        <w:tc>
          <w:tcPr>
            <w:tcW w:w="5305" w:type="dxa"/>
            <w:vAlign w:val="center"/>
          </w:tcPr>
          <w:p w14:paraId="4567FF94" w14:textId="2DDD0012" w:rsidR="0010430F" w:rsidRDefault="009B60B7" w:rsidP="0010430F">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10430F" w14:paraId="1ABE0F8B" w14:textId="77777777" w:rsidTr="00D02520">
        <w:tc>
          <w:tcPr>
            <w:tcW w:w="4045" w:type="dxa"/>
            <w:vAlign w:val="center"/>
          </w:tcPr>
          <w:p w14:paraId="32169F5E" w14:textId="2C49B352" w:rsidR="0010430F" w:rsidRPr="0010430F" w:rsidRDefault="00515EC3" w:rsidP="0010430F">
            <w:pPr>
              <w:spacing w:after="200" w:line="360" w:lineRule="auto"/>
              <w:jc w:val="center"/>
              <w:rPr>
                <w:b/>
              </w:rPr>
            </w:pPr>
            <w:r>
              <w:rPr>
                <w:b/>
              </w:rPr>
              <w:t>Variance</w:t>
            </w:r>
          </w:p>
        </w:tc>
        <w:tc>
          <w:tcPr>
            <w:tcW w:w="5305" w:type="dxa"/>
            <w:vAlign w:val="center"/>
          </w:tcPr>
          <w:p w14:paraId="28ECAD38" w14:textId="3583192E" w:rsidR="0010430F" w:rsidRDefault="00515EC3" w:rsidP="0010430F">
            <w:pPr>
              <w:spacing w:after="200" w:line="360" w:lineRule="auto"/>
              <w:jc w:val="center"/>
            </w:pPr>
            <m:oMathPara>
              <m:oMath>
                <m:r>
                  <w:rPr>
                    <w:rFonts w:ascii="Cambria Math" w:hAnsi="Cambria Math"/>
                  </w:rPr>
                  <m:t>2k</m:t>
                </m:r>
              </m:oMath>
            </m:oMathPara>
          </w:p>
        </w:tc>
      </w:tr>
      <w:tr w:rsidR="0010430F" w14:paraId="5D5572D6" w14:textId="77777777" w:rsidTr="00D02520">
        <w:tc>
          <w:tcPr>
            <w:tcW w:w="4045" w:type="dxa"/>
            <w:vAlign w:val="center"/>
          </w:tcPr>
          <w:p w14:paraId="086704F1" w14:textId="5B9B62E2" w:rsidR="0010430F" w:rsidRPr="0010430F" w:rsidRDefault="00515EC3" w:rsidP="0010430F">
            <w:pPr>
              <w:spacing w:after="200" w:line="360" w:lineRule="auto"/>
              <w:jc w:val="center"/>
              <w:rPr>
                <w:b/>
              </w:rPr>
            </w:pPr>
            <w:r>
              <w:rPr>
                <w:b/>
              </w:rPr>
              <w:t>Skewness</w:t>
            </w:r>
          </w:p>
        </w:tc>
        <w:tc>
          <w:tcPr>
            <w:tcW w:w="5305" w:type="dxa"/>
            <w:vAlign w:val="center"/>
          </w:tcPr>
          <w:p w14:paraId="733542ED" w14:textId="7B740BC6" w:rsidR="0010430F" w:rsidRDefault="009B60B7" w:rsidP="00515EC3">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10430F" w14:paraId="0CECBFDE" w14:textId="77777777" w:rsidTr="00D02520">
        <w:tc>
          <w:tcPr>
            <w:tcW w:w="4045" w:type="dxa"/>
            <w:vAlign w:val="center"/>
          </w:tcPr>
          <w:p w14:paraId="32235595" w14:textId="7F1C1AA8" w:rsidR="0010430F" w:rsidRPr="0010430F" w:rsidRDefault="00515EC3" w:rsidP="0010430F">
            <w:pPr>
              <w:spacing w:after="200" w:line="360" w:lineRule="auto"/>
              <w:jc w:val="center"/>
              <w:rPr>
                <w:b/>
              </w:rPr>
            </w:pPr>
            <w:r>
              <w:rPr>
                <w:b/>
              </w:rPr>
              <w:t>Excess Kurtosis</w:t>
            </w:r>
          </w:p>
        </w:tc>
        <w:tc>
          <w:tcPr>
            <w:tcW w:w="5305" w:type="dxa"/>
            <w:vAlign w:val="center"/>
          </w:tcPr>
          <w:p w14:paraId="109706CE" w14:textId="32985945" w:rsidR="0010430F" w:rsidRDefault="009B60B7" w:rsidP="00515EC3">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10430F" w14:paraId="3B319C06" w14:textId="77777777" w:rsidTr="00D02520">
        <w:tc>
          <w:tcPr>
            <w:tcW w:w="4045" w:type="dxa"/>
            <w:vAlign w:val="center"/>
          </w:tcPr>
          <w:p w14:paraId="71894F82" w14:textId="1E868A1F" w:rsidR="0010430F" w:rsidRPr="0010430F" w:rsidRDefault="00515EC3" w:rsidP="0010430F">
            <w:pPr>
              <w:spacing w:after="200" w:line="360" w:lineRule="auto"/>
              <w:jc w:val="center"/>
              <w:rPr>
                <w:b/>
              </w:rPr>
            </w:pPr>
            <w:r>
              <w:rPr>
                <w:b/>
              </w:rPr>
              <w:lastRenderedPageBreak/>
              <w:t>Entropy</w:t>
            </w:r>
          </w:p>
        </w:tc>
        <w:tc>
          <w:tcPr>
            <w:tcW w:w="5305" w:type="dxa"/>
            <w:vAlign w:val="center"/>
          </w:tcPr>
          <w:p w14:paraId="3BBC2058" w14:textId="5BCAB5BE" w:rsidR="0010430F" w:rsidRDefault="009B60B7" w:rsidP="0010430F">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10430F" w14:paraId="15929F69" w14:textId="77777777" w:rsidTr="00D02520">
        <w:tc>
          <w:tcPr>
            <w:tcW w:w="4045" w:type="dxa"/>
            <w:vAlign w:val="center"/>
          </w:tcPr>
          <w:p w14:paraId="793B53AA" w14:textId="5DEE37E5" w:rsidR="0010430F" w:rsidRPr="0010430F" w:rsidRDefault="00515EC3" w:rsidP="0010430F">
            <w:pPr>
              <w:spacing w:after="200" w:line="360" w:lineRule="auto"/>
              <w:jc w:val="center"/>
              <w:rPr>
                <w:b/>
              </w:rPr>
            </w:pPr>
            <w:r>
              <w:rPr>
                <w:b/>
              </w:rPr>
              <w:t>Moment Generating Function</w:t>
            </w:r>
          </w:p>
        </w:tc>
        <w:tc>
          <w:tcPr>
            <w:tcW w:w="5305" w:type="dxa"/>
            <w:vAlign w:val="center"/>
          </w:tcPr>
          <w:p w14:paraId="74059784" w14:textId="559E35F1" w:rsidR="0010430F" w:rsidRDefault="009B60B7" w:rsidP="00515EC3">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515EC3">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515EC3" w14:paraId="74D86B21" w14:textId="77777777" w:rsidTr="00D02520">
        <w:tc>
          <w:tcPr>
            <w:tcW w:w="4045" w:type="dxa"/>
            <w:vAlign w:val="center"/>
          </w:tcPr>
          <w:p w14:paraId="34FA4DBF" w14:textId="70420A2B" w:rsidR="00515EC3" w:rsidRPr="0010430F" w:rsidRDefault="00515EC3" w:rsidP="00515EC3">
            <w:pPr>
              <w:spacing w:after="200" w:line="360" w:lineRule="auto"/>
              <w:jc w:val="center"/>
              <w:rPr>
                <w:b/>
              </w:rPr>
            </w:pPr>
            <w:r>
              <w:rPr>
                <w:b/>
              </w:rPr>
              <w:t>Characteristic Function</w:t>
            </w:r>
          </w:p>
        </w:tc>
        <w:tc>
          <w:tcPr>
            <w:tcW w:w="5305" w:type="dxa"/>
            <w:vAlign w:val="center"/>
          </w:tcPr>
          <w:p w14:paraId="0185609F" w14:textId="67E85AF8" w:rsidR="00515EC3" w:rsidRDefault="009B60B7" w:rsidP="00515EC3">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515EC3">
              <w:t xml:space="preserve"> Sanders (2011)</w:t>
            </w:r>
          </w:p>
        </w:tc>
      </w:tr>
      <w:tr w:rsidR="00515EC3" w14:paraId="4F90DE6B" w14:textId="77777777" w:rsidTr="00D02520">
        <w:tc>
          <w:tcPr>
            <w:tcW w:w="4045" w:type="dxa"/>
            <w:vAlign w:val="center"/>
          </w:tcPr>
          <w:p w14:paraId="2D92DA1C" w14:textId="5B3A85DD" w:rsidR="00515EC3" w:rsidRPr="0010430F" w:rsidRDefault="00515EC3" w:rsidP="00515EC3">
            <w:pPr>
              <w:spacing w:after="200" w:line="360" w:lineRule="auto"/>
              <w:jc w:val="center"/>
              <w:rPr>
                <w:b/>
              </w:rPr>
            </w:pPr>
            <w:r>
              <w:rPr>
                <w:b/>
              </w:rPr>
              <w:t>Probability Generating Function</w:t>
            </w:r>
          </w:p>
        </w:tc>
        <w:tc>
          <w:tcPr>
            <w:tcW w:w="5305" w:type="dxa"/>
            <w:vAlign w:val="center"/>
          </w:tcPr>
          <w:p w14:paraId="75C6329E" w14:textId="1EC39636" w:rsidR="00515EC3" w:rsidRDefault="009B60B7" w:rsidP="00D02520">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515EC3">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658D4C9F" w14:textId="77777777" w:rsidR="0010430F" w:rsidRDefault="0010430F" w:rsidP="00501882">
      <w:pPr>
        <w:spacing w:after="200" w:line="360" w:lineRule="auto"/>
      </w:pPr>
    </w:p>
    <w:p w14:paraId="47811D67" w14:textId="77777777" w:rsidR="0010430F" w:rsidRDefault="0010430F" w:rsidP="00501882">
      <w:pPr>
        <w:spacing w:after="200" w:line="360" w:lineRule="auto"/>
      </w:pPr>
    </w:p>
    <w:p w14:paraId="04C1D873" w14:textId="77777777" w:rsidR="00C479F7" w:rsidRDefault="00C479F7" w:rsidP="00501882">
      <w:pPr>
        <w:spacing w:after="200" w:line="360" w:lineRule="auto"/>
      </w:pPr>
    </w:p>
    <w:p w14:paraId="7B07F3B9" w14:textId="535BD9F1" w:rsidR="00501882" w:rsidRPr="00501882" w:rsidRDefault="00501882" w:rsidP="00501882">
      <w:pPr>
        <w:spacing w:after="200" w:line="360" w:lineRule="auto"/>
        <w:rPr>
          <w:b/>
          <w:sz w:val="28"/>
          <w:szCs w:val="28"/>
        </w:rPr>
      </w:pPr>
      <w:r w:rsidRPr="00501882">
        <w:rPr>
          <w:b/>
          <w:sz w:val="28"/>
          <w:szCs w:val="28"/>
        </w:rPr>
        <w:t>References</w:t>
      </w:r>
    </w:p>
    <w:p w14:paraId="05C4E485" w14:textId="5E8D1A4A" w:rsidR="00501882" w:rsidRDefault="00501882" w:rsidP="00501882">
      <w:pPr>
        <w:spacing w:after="200" w:line="360" w:lineRule="auto"/>
      </w:pPr>
    </w:p>
    <w:p w14:paraId="59A99E42" w14:textId="6F220697" w:rsidR="00EE1AEA" w:rsidRDefault="00256F8F" w:rsidP="00EE1AEA">
      <w:pPr>
        <w:pStyle w:val="ListParagraph"/>
        <w:numPr>
          <w:ilvl w:val="0"/>
          <w:numId w:val="67"/>
        </w:numPr>
        <w:spacing w:after="200" w:line="360" w:lineRule="auto"/>
      </w:pPr>
      <w:r>
        <w:t xml:space="preserve">Abramowitz, M., and I. A. Stegun (2007): </w:t>
      </w:r>
      <w:r>
        <w:rPr>
          <w:i/>
        </w:rPr>
        <w:t>Handbook of Mathematics Functions</w:t>
      </w:r>
      <w:r>
        <w:t xml:space="preserve"> </w:t>
      </w:r>
      <w:r>
        <w:rPr>
          <w:b/>
        </w:rPr>
        <w:t>Dover Book on Mathematics</w:t>
      </w:r>
    </w:p>
    <w:p w14:paraId="63513948" w14:textId="58FF37E8" w:rsidR="003412B0" w:rsidRDefault="003412B0" w:rsidP="00EE1AEA">
      <w:pPr>
        <w:pStyle w:val="ListParagraph"/>
        <w:numPr>
          <w:ilvl w:val="0"/>
          <w:numId w:val="6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23A79605" w14:textId="130FE1AC" w:rsidR="004438F5" w:rsidRDefault="004438F5" w:rsidP="00EE1AEA">
      <w:pPr>
        <w:pStyle w:val="ListParagraph"/>
        <w:numPr>
          <w:ilvl w:val="0"/>
          <w:numId w:val="6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4B40A347" w14:textId="0BE7FA2A" w:rsidR="00C47484" w:rsidRDefault="00C47484" w:rsidP="00EE1AEA">
      <w:pPr>
        <w:pStyle w:val="ListParagraph"/>
        <w:numPr>
          <w:ilvl w:val="0"/>
          <w:numId w:val="67"/>
        </w:numPr>
        <w:spacing w:after="200" w:line="360" w:lineRule="auto"/>
      </w:pPr>
      <w:r>
        <w:t>Bausch, J. (2013)</w:t>
      </w:r>
      <w:r w:rsidR="007E3C63">
        <w:t xml:space="preserve">: </w:t>
      </w:r>
      <w:hyperlink r:id="rId26" w:history="1">
        <w:r w:rsidR="007E3C63" w:rsidRPr="007E3C63">
          <w:rPr>
            <w:rStyle w:val="Hyperlink"/>
          </w:rPr>
          <w:t>On the Efficient Calculation of a Linear Combination of Chi-Square Random Variables with an Application in Counting String Vacua</w:t>
        </w:r>
      </w:hyperlink>
      <w:r w:rsidR="007E3C63">
        <w:t xml:space="preserve"> </w:t>
      </w:r>
      <w:r w:rsidR="007E3C63" w:rsidRPr="007E3C63">
        <w:rPr>
          <w:b/>
        </w:rPr>
        <w:t>arXiv</w:t>
      </w:r>
    </w:p>
    <w:p w14:paraId="01035E9F" w14:textId="1CBE4A99" w:rsidR="00EE1AEA" w:rsidRDefault="006C0B2A" w:rsidP="00EE1AEA">
      <w:pPr>
        <w:pStyle w:val="ListParagraph"/>
        <w:numPr>
          <w:ilvl w:val="0"/>
          <w:numId w:val="67"/>
        </w:numPr>
        <w:spacing w:after="200" w:line="360" w:lineRule="auto"/>
      </w:pPr>
      <w:r>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600ED697" w14:textId="47FB3F95" w:rsidR="005904D0" w:rsidRDefault="005904D0" w:rsidP="00501882">
      <w:pPr>
        <w:pStyle w:val="ListParagraph"/>
        <w:numPr>
          <w:ilvl w:val="0"/>
          <w:numId w:val="6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15B48DB5" w14:textId="65D96544" w:rsidR="00EE1AEA" w:rsidRDefault="00EE1AEA" w:rsidP="00501882">
      <w:pPr>
        <w:pStyle w:val="ListParagraph"/>
        <w:numPr>
          <w:ilvl w:val="0"/>
          <w:numId w:val="67"/>
        </w:numPr>
        <w:spacing w:after="200" w:line="360" w:lineRule="auto"/>
      </w:pPr>
      <w:r>
        <w:t xml:space="preserve">Hunter, W. G., G. E. P. Box, and J. S. Hunter (1978): </w:t>
      </w:r>
      <w:r>
        <w:rPr>
          <w:i/>
        </w:rPr>
        <w:t>Statistics for Experimenters</w:t>
      </w:r>
      <w:r>
        <w:t xml:space="preserve"> </w:t>
      </w:r>
      <w:r>
        <w:rPr>
          <w:b/>
        </w:rPr>
        <w:t>Wiley</w:t>
      </w:r>
    </w:p>
    <w:p w14:paraId="2B9381E6" w14:textId="64A47F4D" w:rsidR="00256F8F" w:rsidRDefault="00256F8F" w:rsidP="00501882">
      <w:pPr>
        <w:pStyle w:val="ListParagraph"/>
        <w:numPr>
          <w:ilvl w:val="0"/>
          <w:numId w:val="67"/>
        </w:numPr>
        <w:spacing w:after="200" w:line="360" w:lineRule="auto"/>
      </w:pPr>
      <w:r>
        <w:lastRenderedPageBreak/>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70859E22" w14:textId="74779D86" w:rsidR="003F019A" w:rsidRDefault="003F019A" w:rsidP="00256F8F">
      <w:pPr>
        <w:pStyle w:val="ListParagraph"/>
        <w:numPr>
          <w:ilvl w:val="0"/>
          <w:numId w:val="67"/>
        </w:numPr>
        <w:spacing w:after="200" w:line="360" w:lineRule="auto"/>
      </w:pPr>
      <w:r>
        <w:t xml:space="preserve">Lancaster, H, O. (1969): </w:t>
      </w:r>
      <w:r>
        <w:rPr>
          <w:i/>
        </w:rPr>
        <w:t>The Chi-Squared Distribution</w:t>
      </w:r>
      <w:r>
        <w:t xml:space="preserve"> </w:t>
      </w:r>
      <w:r>
        <w:rPr>
          <w:b/>
        </w:rPr>
        <w:t>Wiley</w:t>
      </w:r>
    </w:p>
    <w:p w14:paraId="567BF8CD" w14:textId="0BA2683D" w:rsidR="00256F8F" w:rsidRDefault="00256F8F" w:rsidP="00256F8F">
      <w:pPr>
        <w:pStyle w:val="ListParagraph"/>
        <w:numPr>
          <w:ilvl w:val="0"/>
          <w:numId w:val="6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33D077A8" w14:textId="26C68EEC" w:rsidR="00256F8F" w:rsidRDefault="00256F8F" w:rsidP="00256F8F">
      <w:pPr>
        <w:pStyle w:val="ListParagraph"/>
        <w:numPr>
          <w:ilvl w:val="0"/>
          <w:numId w:val="67"/>
        </w:numPr>
        <w:spacing w:line="360" w:lineRule="auto"/>
      </w:pPr>
      <w:r>
        <w:t xml:space="preserve">National Institute for Standards and Technology (2019): </w:t>
      </w:r>
      <w:hyperlink r:id="rId27" w:history="1">
        <w:r>
          <w:rPr>
            <w:rStyle w:val="Hyperlink"/>
          </w:rPr>
          <w:t>Chi-Square Distribution</w:t>
        </w:r>
      </w:hyperlink>
    </w:p>
    <w:p w14:paraId="61EAE3E0" w14:textId="4694A146" w:rsidR="00C724B3" w:rsidRDefault="00C724B3" w:rsidP="006826A8">
      <w:pPr>
        <w:pStyle w:val="ListParagraph"/>
        <w:numPr>
          <w:ilvl w:val="0"/>
          <w:numId w:val="67"/>
        </w:numPr>
        <w:spacing w:after="200" w:line="360" w:lineRule="auto"/>
      </w:pPr>
      <w:r>
        <w:t xml:space="preserve">Pennsylvania State University (2016): </w:t>
      </w:r>
      <w:hyperlink r:id="rId28" w:history="1">
        <w:r w:rsidRPr="00C724B3">
          <w:rPr>
            <w:rStyle w:val="Hyperlink"/>
          </w:rPr>
          <w:t>Chi-squared Distribution</w:t>
        </w:r>
      </w:hyperlink>
    </w:p>
    <w:p w14:paraId="1D3E005D" w14:textId="47DC8712" w:rsidR="004438F5" w:rsidRDefault="004438F5" w:rsidP="006826A8">
      <w:pPr>
        <w:pStyle w:val="ListParagraph"/>
        <w:numPr>
          <w:ilvl w:val="0"/>
          <w:numId w:val="67"/>
        </w:numPr>
        <w:spacing w:after="200" w:line="360" w:lineRule="auto"/>
      </w:pPr>
      <w:r>
        <w:t>Pillai, N. S. (</w:t>
      </w:r>
      <w:r w:rsidR="003412F9">
        <w:t>2016</w:t>
      </w:r>
      <w:r>
        <w:t xml:space="preserve">): An Unexpected Encounter with Cauchy and Levy </w:t>
      </w:r>
      <w:r>
        <w:rPr>
          <w:i/>
        </w:rPr>
        <w:t>Annals of Statistics</w:t>
      </w:r>
      <w:r>
        <w:t xml:space="preserve"> </w:t>
      </w:r>
      <w:r>
        <w:rPr>
          <w:b/>
        </w:rPr>
        <w:t>44 (5)</w:t>
      </w:r>
      <w:r>
        <w:t xml:space="preserve"> 2089-2097</w:t>
      </w:r>
    </w:p>
    <w:p w14:paraId="00AF5029" w14:textId="48AFD9A9" w:rsidR="00D57662" w:rsidRDefault="00D57662" w:rsidP="006826A8">
      <w:pPr>
        <w:pStyle w:val="ListParagraph"/>
        <w:numPr>
          <w:ilvl w:val="0"/>
          <w:numId w:val="6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226FED57" w14:textId="2C67D811" w:rsidR="00D02520" w:rsidRDefault="00D02520" w:rsidP="006826A8">
      <w:pPr>
        <w:pStyle w:val="ListParagraph"/>
        <w:numPr>
          <w:ilvl w:val="0"/>
          <w:numId w:val="67"/>
        </w:numPr>
        <w:spacing w:after="200" w:line="360" w:lineRule="auto"/>
      </w:pPr>
      <w:r>
        <w:t xml:space="preserve">Sanders, M. A. (2011): </w:t>
      </w:r>
      <w:hyperlink r:id="rId29" w:history="1">
        <w:r w:rsidRPr="00D02520">
          <w:rPr>
            <w:rStyle w:val="Hyperlink"/>
          </w:rPr>
          <w:t>Characteristic Function of the Central Chi-squared Distribution</w:t>
        </w:r>
      </w:hyperlink>
    </w:p>
    <w:p w14:paraId="665AAEDC" w14:textId="2C570BE4" w:rsidR="00B601F2" w:rsidRDefault="00B601F2" w:rsidP="006826A8">
      <w:pPr>
        <w:pStyle w:val="ListParagraph"/>
        <w:numPr>
          <w:ilvl w:val="0"/>
          <w:numId w:val="6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62D70D47" w14:textId="10D619FA" w:rsidR="006826A8" w:rsidRDefault="006826A8" w:rsidP="006826A8">
      <w:pPr>
        <w:pStyle w:val="ListParagraph"/>
        <w:numPr>
          <w:ilvl w:val="0"/>
          <w:numId w:val="6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19192054" w14:textId="26627E49" w:rsidR="00501882" w:rsidRDefault="00501882" w:rsidP="00501882">
      <w:pPr>
        <w:pStyle w:val="ListParagraph"/>
        <w:numPr>
          <w:ilvl w:val="0"/>
          <w:numId w:val="67"/>
        </w:numPr>
        <w:spacing w:after="200" w:line="360" w:lineRule="auto"/>
      </w:pPr>
      <w:r>
        <w:t xml:space="preserve">Wikipedia (2019): </w:t>
      </w:r>
      <w:hyperlink r:id="rId30" w:history="1">
        <w:r>
          <w:rPr>
            <w:rStyle w:val="Hyperlink"/>
          </w:rPr>
          <w:t>Chi-squared Distribution</w:t>
        </w:r>
      </w:hyperlink>
    </w:p>
    <w:p w14:paraId="12B206CC" w14:textId="1EAE67A7" w:rsidR="0050446C" w:rsidRDefault="0050446C" w:rsidP="0050446C">
      <w:pPr>
        <w:pStyle w:val="ListParagraph"/>
        <w:numPr>
          <w:ilvl w:val="0"/>
          <w:numId w:val="6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6FE9BDC9" w14:textId="3446FD72" w:rsidR="00CD0320" w:rsidRDefault="00CD0320" w:rsidP="00501882">
      <w:pPr>
        <w:spacing w:after="200" w:line="360" w:lineRule="auto"/>
      </w:pPr>
      <w:r>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9B60B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9B60B7"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9B60B7"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9B60B7"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w:t>
      </w:r>
      <w:proofErr w:type="gramStart"/>
      <w:r>
        <w:t>Distribution.</w:t>
      </w:r>
      <w:proofErr w:type="gramEnd"/>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9B60B7"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9B60B7"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9B60B7"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31"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32"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33"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9B60B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9B60B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9B60B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9B60B7"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9B60B7"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9B60B7"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9B60B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9B60B7"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9B60B7"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9B60B7"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9B60B7"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9B60B7"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9B60B7"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9B60B7"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9B60B7"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9B60B7"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9B60B7"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9B60B7"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34"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35"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36"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37"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38"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39"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40"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41"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w:t>
      </w:r>
      <w:proofErr w:type="gramStart"/>
      <w:r>
        <w:rPr>
          <w:rStyle w:val="Hyperlink"/>
          <w:color w:val="auto"/>
          <w:u w:val="none"/>
        </w:rPr>
        <w:t>judgement,</w:t>
      </w:r>
      <w:proofErr w:type="gramEnd"/>
      <w:r>
        <w:rPr>
          <w:rStyle w:val="Hyperlink"/>
          <w:color w:val="auto"/>
          <w:u w:val="none"/>
        </w:rPr>
        <w:t xml:space="preserve">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All aspects of model risk management should be covered by suitable policies, including model and model risk definitions; assessment of model risk; acceptable practices for model development, 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rang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42"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4072E" w14:textId="77777777" w:rsidR="009B60B7" w:rsidRDefault="009B60B7" w:rsidP="008F462D">
      <w:r>
        <w:separator/>
      </w:r>
    </w:p>
  </w:endnote>
  <w:endnote w:type="continuationSeparator" w:id="0">
    <w:p w14:paraId="13724219" w14:textId="77777777" w:rsidR="009B60B7" w:rsidRDefault="009B60B7"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59415BCE" w:rsidR="00515EC3" w:rsidRDefault="00515EC3">
        <w:pPr>
          <w:pStyle w:val="Footer"/>
          <w:jc w:val="center"/>
        </w:pPr>
        <w:r>
          <w:fldChar w:fldCharType="begin"/>
        </w:r>
        <w:r>
          <w:instrText xml:space="preserve"> PAGE   \* MERGEFORMAT </w:instrText>
        </w:r>
        <w:r>
          <w:fldChar w:fldCharType="separate"/>
        </w:r>
        <w:r w:rsidR="003412F9">
          <w:rPr>
            <w:noProof/>
          </w:rPr>
          <w:t>72</w:t>
        </w:r>
        <w:r>
          <w:rPr>
            <w:noProof/>
          </w:rPr>
          <w:fldChar w:fldCharType="end"/>
        </w:r>
      </w:p>
    </w:sdtContent>
  </w:sdt>
  <w:p w14:paraId="0F7985AC" w14:textId="77777777" w:rsidR="00515EC3" w:rsidRDefault="00515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21DB1" w14:textId="77777777" w:rsidR="009B60B7" w:rsidRDefault="009B60B7" w:rsidP="008F462D">
      <w:r>
        <w:separator/>
      </w:r>
    </w:p>
  </w:footnote>
  <w:footnote w:type="continuationSeparator" w:id="0">
    <w:p w14:paraId="57B5B020" w14:textId="77777777" w:rsidR="009B60B7" w:rsidRDefault="009B60B7"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515EC3" w:rsidRDefault="00515EC3">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515EC3" w:rsidRDefault="00515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EA3F88"/>
    <w:multiLevelType w:val="hybridMultilevel"/>
    <w:tmpl w:val="035C5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A2639FB"/>
    <w:multiLevelType w:val="hybridMultilevel"/>
    <w:tmpl w:val="29BC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665635"/>
    <w:multiLevelType w:val="hybridMultilevel"/>
    <w:tmpl w:val="D85E0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B3345B7"/>
    <w:multiLevelType w:val="hybridMultilevel"/>
    <w:tmpl w:val="988EF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E0719D6"/>
    <w:multiLevelType w:val="hybridMultilevel"/>
    <w:tmpl w:val="C4F4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ED10CD"/>
    <w:multiLevelType w:val="hybridMultilevel"/>
    <w:tmpl w:val="82EE7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E621792"/>
    <w:multiLevelType w:val="hybridMultilevel"/>
    <w:tmpl w:val="F9B8D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3D17218"/>
    <w:multiLevelType w:val="hybridMultilevel"/>
    <w:tmpl w:val="BF8E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A277837"/>
    <w:multiLevelType w:val="hybridMultilevel"/>
    <w:tmpl w:val="4502B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E12529F"/>
    <w:multiLevelType w:val="hybridMultilevel"/>
    <w:tmpl w:val="D528E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1"/>
  </w:num>
  <w:num w:numId="2">
    <w:abstractNumId w:val="26"/>
  </w:num>
  <w:num w:numId="3">
    <w:abstractNumId w:val="67"/>
  </w:num>
  <w:num w:numId="4">
    <w:abstractNumId w:val="28"/>
  </w:num>
  <w:num w:numId="5">
    <w:abstractNumId w:val="49"/>
  </w:num>
  <w:num w:numId="6">
    <w:abstractNumId w:val="84"/>
  </w:num>
  <w:num w:numId="7">
    <w:abstractNumId w:val="0"/>
  </w:num>
  <w:num w:numId="8">
    <w:abstractNumId w:val="78"/>
  </w:num>
  <w:num w:numId="9">
    <w:abstractNumId w:val="73"/>
  </w:num>
  <w:num w:numId="10">
    <w:abstractNumId w:val="45"/>
  </w:num>
  <w:num w:numId="11">
    <w:abstractNumId w:val="87"/>
  </w:num>
  <w:num w:numId="12">
    <w:abstractNumId w:val="46"/>
  </w:num>
  <w:num w:numId="13">
    <w:abstractNumId w:val="54"/>
  </w:num>
  <w:num w:numId="14">
    <w:abstractNumId w:val="58"/>
  </w:num>
  <w:num w:numId="15">
    <w:abstractNumId w:val="27"/>
  </w:num>
  <w:num w:numId="16">
    <w:abstractNumId w:val="33"/>
  </w:num>
  <w:num w:numId="17">
    <w:abstractNumId w:val="52"/>
  </w:num>
  <w:num w:numId="18">
    <w:abstractNumId w:val="7"/>
  </w:num>
  <w:num w:numId="19">
    <w:abstractNumId w:val="17"/>
  </w:num>
  <w:num w:numId="20">
    <w:abstractNumId w:val="76"/>
  </w:num>
  <w:num w:numId="21">
    <w:abstractNumId w:val="74"/>
  </w:num>
  <w:num w:numId="22">
    <w:abstractNumId w:val="24"/>
  </w:num>
  <w:num w:numId="23">
    <w:abstractNumId w:val="60"/>
  </w:num>
  <w:num w:numId="24">
    <w:abstractNumId w:val="57"/>
  </w:num>
  <w:num w:numId="25">
    <w:abstractNumId w:val="31"/>
  </w:num>
  <w:num w:numId="26">
    <w:abstractNumId w:val="25"/>
  </w:num>
  <w:num w:numId="27">
    <w:abstractNumId w:val="64"/>
  </w:num>
  <w:num w:numId="28">
    <w:abstractNumId w:val="68"/>
  </w:num>
  <w:num w:numId="29">
    <w:abstractNumId w:val="69"/>
  </w:num>
  <w:num w:numId="30">
    <w:abstractNumId w:val="34"/>
  </w:num>
  <w:num w:numId="31">
    <w:abstractNumId w:val="55"/>
  </w:num>
  <w:num w:numId="32">
    <w:abstractNumId w:val="21"/>
  </w:num>
  <w:num w:numId="33">
    <w:abstractNumId w:val="59"/>
  </w:num>
  <w:num w:numId="34">
    <w:abstractNumId w:val="32"/>
  </w:num>
  <w:num w:numId="35">
    <w:abstractNumId w:val="3"/>
  </w:num>
  <w:num w:numId="36">
    <w:abstractNumId w:val="29"/>
  </w:num>
  <w:num w:numId="37">
    <w:abstractNumId w:val="19"/>
  </w:num>
  <w:num w:numId="38">
    <w:abstractNumId w:val="11"/>
  </w:num>
  <w:num w:numId="39">
    <w:abstractNumId w:val="77"/>
  </w:num>
  <w:num w:numId="40">
    <w:abstractNumId w:val="38"/>
  </w:num>
  <w:num w:numId="41">
    <w:abstractNumId w:val="80"/>
  </w:num>
  <w:num w:numId="42">
    <w:abstractNumId w:val="12"/>
  </w:num>
  <w:num w:numId="43">
    <w:abstractNumId w:val="14"/>
  </w:num>
  <w:num w:numId="44">
    <w:abstractNumId w:val="82"/>
  </w:num>
  <w:num w:numId="45">
    <w:abstractNumId w:val="23"/>
  </w:num>
  <w:num w:numId="46">
    <w:abstractNumId w:val="62"/>
  </w:num>
  <w:num w:numId="47">
    <w:abstractNumId w:val="71"/>
  </w:num>
  <w:num w:numId="48">
    <w:abstractNumId w:val="39"/>
  </w:num>
  <w:num w:numId="49">
    <w:abstractNumId w:val="72"/>
  </w:num>
  <w:num w:numId="50">
    <w:abstractNumId w:val="9"/>
  </w:num>
  <w:num w:numId="51">
    <w:abstractNumId w:val="41"/>
  </w:num>
  <w:num w:numId="52">
    <w:abstractNumId w:val="1"/>
  </w:num>
  <w:num w:numId="53">
    <w:abstractNumId w:val="6"/>
  </w:num>
  <w:num w:numId="54">
    <w:abstractNumId w:val="2"/>
  </w:num>
  <w:num w:numId="55">
    <w:abstractNumId w:val="16"/>
  </w:num>
  <w:num w:numId="56">
    <w:abstractNumId w:val="22"/>
  </w:num>
  <w:num w:numId="57">
    <w:abstractNumId w:val="53"/>
  </w:num>
  <w:num w:numId="58">
    <w:abstractNumId w:val="5"/>
  </w:num>
  <w:num w:numId="59">
    <w:abstractNumId w:val="48"/>
  </w:num>
  <w:num w:numId="60">
    <w:abstractNumId w:val="13"/>
  </w:num>
  <w:num w:numId="61">
    <w:abstractNumId w:val="65"/>
  </w:num>
  <w:num w:numId="62">
    <w:abstractNumId w:val="79"/>
  </w:num>
  <w:num w:numId="63">
    <w:abstractNumId w:val="20"/>
  </w:num>
  <w:num w:numId="64">
    <w:abstractNumId w:val="4"/>
  </w:num>
  <w:num w:numId="65">
    <w:abstractNumId w:val="70"/>
  </w:num>
  <w:num w:numId="66">
    <w:abstractNumId w:val="50"/>
  </w:num>
  <w:num w:numId="67">
    <w:abstractNumId w:val="44"/>
  </w:num>
  <w:num w:numId="68">
    <w:abstractNumId w:val="18"/>
  </w:num>
  <w:num w:numId="69">
    <w:abstractNumId w:val="85"/>
  </w:num>
  <w:num w:numId="70">
    <w:abstractNumId w:val="81"/>
  </w:num>
  <w:num w:numId="71">
    <w:abstractNumId w:val="61"/>
  </w:num>
  <w:num w:numId="72">
    <w:abstractNumId w:val="56"/>
  </w:num>
  <w:num w:numId="73">
    <w:abstractNumId w:val="37"/>
  </w:num>
  <w:num w:numId="74">
    <w:abstractNumId w:val="43"/>
  </w:num>
  <w:num w:numId="75">
    <w:abstractNumId w:val="88"/>
  </w:num>
  <w:num w:numId="76">
    <w:abstractNumId w:val="66"/>
  </w:num>
  <w:num w:numId="77">
    <w:abstractNumId w:val="40"/>
  </w:num>
  <w:num w:numId="78">
    <w:abstractNumId w:val="15"/>
  </w:num>
  <w:num w:numId="79">
    <w:abstractNumId w:val="47"/>
  </w:num>
  <w:num w:numId="80">
    <w:abstractNumId w:val="83"/>
  </w:num>
  <w:num w:numId="81">
    <w:abstractNumId w:val="63"/>
  </w:num>
  <w:num w:numId="82">
    <w:abstractNumId w:val="75"/>
  </w:num>
  <w:num w:numId="83">
    <w:abstractNumId w:val="35"/>
  </w:num>
  <w:num w:numId="84">
    <w:abstractNumId w:val="8"/>
  </w:num>
  <w:num w:numId="85">
    <w:abstractNumId w:val="36"/>
  </w:num>
  <w:num w:numId="86">
    <w:abstractNumId w:val="86"/>
  </w:num>
  <w:num w:numId="87">
    <w:abstractNumId w:val="42"/>
  </w:num>
  <w:num w:numId="88">
    <w:abstractNumId w:val="10"/>
  </w:num>
  <w:num w:numId="89">
    <w:abstractNumId w:val="3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E59"/>
    <w:rsid w:val="000007A6"/>
    <w:rsid w:val="000019A6"/>
    <w:rsid w:val="0000507A"/>
    <w:rsid w:val="000054A7"/>
    <w:rsid w:val="00005642"/>
    <w:rsid w:val="000058DF"/>
    <w:rsid w:val="00006FEA"/>
    <w:rsid w:val="00010880"/>
    <w:rsid w:val="0001446A"/>
    <w:rsid w:val="00014F1D"/>
    <w:rsid w:val="00016001"/>
    <w:rsid w:val="00020640"/>
    <w:rsid w:val="00020B11"/>
    <w:rsid w:val="000248F3"/>
    <w:rsid w:val="000256BC"/>
    <w:rsid w:val="000258B5"/>
    <w:rsid w:val="00026046"/>
    <w:rsid w:val="000277DE"/>
    <w:rsid w:val="00030F9F"/>
    <w:rsid w:val="000321F9"/>
    <w:rsid w:val="000327AE"/>
    <w:rsid w:val="00032B95"/>
    <w:rsid w:val="00032E30"/>
    <w:rsid w:val="00033145"/>
    <w:rsid w:val="0003412A"/>
    <w:rsid w:val="00034F32"/>
    <w:rsid w:val="00035C7B"/>
    <w:rsid w:val="00036249"/>
    <w:rsid w:val="00040E7D"/>
    <w:rsid w:val="00040E92"/>
    <w:rsid w:val="00042400"/>
    <w:rsid w:val="00042B98"/>
    <w:rsid w:val="00042BA0"/>
    <w:rsid w:val="00042BF8"/>
    <w:rsid w:val="00044BC9"/>
    <w:rsid w:val="00045182"/>
    <w:rsid w:val="000451A2"/>
    <w:rsid w:val="00045A1B"/>
    <w:rsid w:val="00045E9D"/>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879"/>
    <w:rsid w:val="00076DD3"/>
    <w:rsid w:val="00077DB7"/>
    <w:rsid w:val="00077E59"/>
    <w:rsid w:val="00080265"/>
    <w:rsid w:val="00080A69"/>
    <w:rsid w:val="000839A0"/>
    <w:rsid w:val="00083B5D"/>
    <w:rsid w:val="000848DA"/>
    <w:rsid w:val="00085212"/>
    <w:rsid w:val="00085DAD"/>
    <w:rsid w:val="000865AD"/>
    <w:rsid w:val="00086DCC"/>
    <w:rsid w:val="000871C8"/>
    <w:rsid w:val="00087983"/>
    <w:rsid w:val="00091F8B"/>
    <w:rsid w:val="00092C97"/>
    <w:rsid w:val="00093EB2"/>
    <w:rsid w:val="00094963"/>
    <w:rsid w:val="00095C5F"/>
    <w:rsid w:val="000A0D55"/>
    <w:rsid w:val="000A24DC"/>
    <w:rsid w:val="000A4432"/>
    <w:rsid w:val="000A4FAE"/>
    <w:rsid w:val="000A6E38"/>
    <w:rsid w:val="000A7F34"/>
    <w:rsid w:val="000B0074"/>
    <w:rsid w:val="000B1BA5"/>
    <w:rsid w:val="000B305C"/>
    <w:rsid w:val="000B5DA3"/>
    <w:rsid w:val="000B6597"/>
    <w:rsid w:val="000B664F"/>
    <w:rsid w:val="000B6828"/>
    <w:rsid w:val="000B7724"/>
    <w:rsid w:val="000C1218"/>
    <w:rsid w:val="000C1B68"/>
    <w:rsid w:val="000C1B8F"/>
    <w:rsid w:val="000C2483"/>
    <w:rsid w:val="000C371B"/>
    <w:rsid w:val="000C49C5"/>
    <w:rsid w:val="000C5E0E"/>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19DF"/>
    <w:rsid w:val="000F2A37"/>
    <w:rsid w:val="000F3195"/>
    <w:rsid w:val="000F428A"/>
    <w:rsid w:val="000F4B37"/>
    <w:rsid w:val="000F66C7"/>
    <w:rsid w:val="000F67E4"/>
    <w:rsid w:val="000F6C8E"/>
    <w:rsid w:val="000F7E5B"/>
    <w:rsid w:val="00100D36"/>
    <w:rsid w:val="00102520"/>
    <w:rsid w:val="00102AAF"/>
    <w:rsid w:val="0010373D"/>
    <w:rsid w:val="00103E3C"/>
    <w:rsid w:val="0010430F"/>
    <w:rsid w:val="0010438C"/>
    <w:rsid w:val="00104DB9"/>
    <w:rsid w:val="00105A96"/>
    <w:rsid w:val="00105B19"/>
    <w:rsid w:val="00106F7D"/>
    <w:rsid w:val="0010713C"/>
    <w:rsid w:val="001101CE"/>
    <w:rsid w:val="0011134D"/>
    <w:rsid w:val="00112DD8"/>
    <w:rsid w:val="00113670"/>
    <w:rsid w:val="00113BC5"/>
    <w:rsid w:val="0011451A"/>
    <w:rsid w:val="00115A10"/>
    <w:rsid w:val="00116CA9"/>
    <w:rsid w:val="0011712D"/>
    <w:rsid w:val="001200CC"/>
    <w:rsid w:val="00122C10"/>
    <w:rsid w:val="00126BC6"/>
    <w:rsid w:val="00127616"/>
    <w:rsid w:val="00131A1E"/>
    <w:rsid w:val="0013336D"/>
    <w:rsid w:val="0013585E"/>
    <w:rsid w:val="00135944"/>
    <w:rsid w:val="001369F0"/>
    <w:rsid w:val="00137AC6"/>
    <w:rsid w:val="00140884"/>
    <w:rsid w:val="001415B7"/>
    <w:rsid w:val="0014272E"/>
    <w:rsid w:val="00142744"/>
    <w:rsid w:val="001454BD"/>
    <w:rsid w:val="00146744"/>
    <w:rsid w:val="00146F28"/>
    <w:rsid w:val="001503AA"/>
    <w:rsid w:val="00151220"/>
    <w:rsid w:val="00153307"/>
    <w:rsid w:val="0015343A"/>
    <w:rsid w:val="0015515C"/>
    <w:rsid w:val="00156363"/>
    <w:rsid w:val="0015711B"/>
    <w:rsid w:val="00160D50"/>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9BE"/>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0F06"/>
    <w:rsid w:val="001C1517"/>
    <w:rsid w:val="001C207A"/>
    <w:rsid w:val="001C3529"/>
    <w:rsid w:val="001C581C"/>
    <w:rsid w:val="001C74DA"/>
    <w:rsid w:val="001D0C27"/>
    <w:rsid w:val="001D2F8D"/>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1FBC"/>
    <w:rsid w:val="001F2379"/>
    <w:rsid w:val="001F2F4D"/>
    <w:rsid w:val="001F3658"/>
    <w:rsid w:val="001F4355"/>
    <w:rsid w:val="001F470A"/>
    <w:rsid w:val="001F5629"/>
    <w:rsid w:val="001F5C6C"/>
    <w:rsid w:val="001F7886"/>
    <w:rsid w:val="001F7A39"/>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1CD4"/>
    <w:rsid w:val="00232C93"/>
    <w:rsid w:val="00232FC5"/>
    <w:rsid w:val="0023347D"/>
    <w:rsid w:val="00233604"/>
    <w:rsid w:val="0023621C"/>
    <w:rsid w:val="00236E9B"/>
    <w:rsid w:val="00236EBD"/>
    <w:rsid w:val="00236FDF"/>
    <w:rsid w:val="00241C29"/>
    <w:rsid w:val="00241C4E"/>
    <w:rsid w:val="00241F2B"/>
    <w:rsid w:val="00241F92"/>
    <w:rsid w:val="002426A3"/>
    <w:rsid w:val="00242EA4"/>
    <w:rsid w:val="00243F24"/>
    <w:rsid w:val="00244832"/>
    <w:rsid w:val="00244899"/>
    <w:rsid w:val="00244A4E"/>
    <w:rsid w:val="00244B96"/>
    <w:rsid w:val="0024519F"/>
    <w:rsid w:val="00245BBE"/>
    <w:rsid w:val="00247591"/>
    <w:rsid w:val="00247628"/>
    <w:rsid w:val="0024797D"/>
    <w:rsid w:val="0025015B"/>
    <w:rsid w:val="00250EDF"/>
    <w:rsid w:val="002529E9"/>
    <w:rsid w:val="00252E6B"/>
    <w:rsid w:val="00253C48"/>
    <w:rsid w:val="00253F5F"/>
    <w:rsid w:val="00254082"/>
    <w:rsid w:val="00254A0C"/>
    <w:rsid w:val="00254E50"/>
    <w:rsid w:val="00254EE5"/>
    <w:rsid w:val="00255945"/>
    <w:rsid w:val="002561B2"/>
    <w:rsid w:val="002567C9"/>
    <w:rsid w:val="00256F17"/>
    <w:rsid w:val="00256F8F"/>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411D"/>
    <w:rsid w:val="0029583B"/>
    <w:rsid w:val="00295B77"/>
    <w:rsid w:val="002964C2"/>
    <w:rsid w:val="002968C8"/>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2C55"/>
    <w:rsid w:val="002C45D8"/>
    <w:rsid w:val="002C574A"/>
    <w:rsid w:val="002C64E8"/>
    <w:rsid w:val="002C7FA2"/>
    <w:rsid w:val="002D0A98"/>
    <w:rsid w:val="002D10B9"/>
    <w:rsid w:val="002D1771"/>
    <w:rsid w:val="002D17BF"/>
    <w:rsid w:val="002D3CF4"/>
    <w:rsid w:val="002D49D3"/>
    <w:rsid w:val="002D4DD0"/>
    <w:rsid w:val="002E1E6F"/>
    <w:rsid w:val="002E3246"/>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473B"/>
    <w:rsid w:val="003057DB"/>
    <w:rsid w:val="00306059"/>
    <w:rsid w:val="003064FF"/>
    <w:rsid w:val="00306BC4"/>
    <w:rsid w:val="003070CF"/>
    <w:rsid w:val="00311FD6"/>
    <w:rsid w:val="00312E52"/>
    <w:rsid w:val="00313D97"/>
    <w:rsid w:val="00313DDE"/>
    <w:rsid w:val="003145F6"/>
    <w:rsid w:val="003153DE"/>
    <w:rsid w:val="00317AE9"/>
    <w:rsid w:val="00317EF3"/>
    <w:rsid w:val="00320807"/>
    <w:rsid w:val="00320925"/>
    <w:rsid w:val="00320FCC"/>
    <w:rsid w:val="003213BB"/>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B15"/>
    <w:rsid w:val="00332DC5"/>
    <w:rsid w:val="00333B3E"/>
    <w:rsid w:val="00334671"/>
    <w:rsid w:val="00335E14"/>
    <w:rsid w:val="003369FB"/>
    <w:rsid w:val="00336C9F"/>
    <w:rsid w:val="00337424"/>
    <w:rsid w:val="0033758E"/>
    <w:rsid w:val="00337B9B"/>
    <w:rsid w:val="00337FA0"/>
    <w:rsid w:val="003412B0"/>
    <w:rsid w:val="003412F9"/>
    <w:rsid w:val="00341EF1"/>
    <w:rsid w:val="0034393C"/>
    <w:rsid w:val="00343ED8"/>
    <w:rsid w:val="00344E44"/>
    <w:rsid w:val="00345A7B"/>
    <w:rsid w:val="00345E0C"/>
    <w:rsid w:val="00345FBD"/>
    <w:rsid w:val="00346640"/>
    <w:rsid w:val="00350497"/>
    <w:rsid w:val="00350904"/>
    <w:rsid w:val="003509F2"/>
    <w:rsid w:val="00351301"/>
    <w:rsid w:val="00352DC8"/>
    <w:rsid w:val="00354F45"/>
    <w:rsid w:val="00356076"/>
    <w:rsid w:val="00356577"/>
    <w:rsid w:val="003568B0"/>
    <w:rsid w:val="00356FDD"/>
    <w:rsid w:val="003574F3"/>
    <w:rsid w:val="003579EF"/>
    <w:rsid w:val="00357AE4"/>
    <w:rsid w:val="00360A0B"/>
    <w:rsid w:val="00360D40"/>
    <w:rsid w:val="0036177D"/>
    <w:rsid w:val="00362530"/>
    <w:rsid w:val="00364216"/>
    <w:rsid w:val="00365B02"/>
    <w:rsid w:val="00365C6C"/>
    <w:rsid w:val="00366C39"/>
    <w:rsid w:val="003705EC"/>
    <w:rsid w:val="00371F34"/>
    <w:rsid w:val="003728CF"/>
    <w:rsid w:val="00373D86"/>
    <w:rsid w:val="00373E6F"/>
    <w:rsid w:val="00374FF0"/>
    <w:rsid w:val="00375834"/>
    <w:rsid w:val="003779D2"/>
    <w:rsid w:val="00380B97"/>
    <w:rsid w:val="003819B5"/>
    <w:rsid w:val="0038306B"/>
    <w:rsid w:val="003843EC"/>
    <w:rsid w:val="00384BFB"/>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A71D8"/>
    <w:rsid w:val="003B0272"/>
    <w:rsid w:val="003B03E7"/>
    <w:rsid w:val="003B0659"/>
    <w:rsid w:val="003B230D"/>
    <w:rsid w:val="003B237B"/>
    <w:rsid w:val="003B61EB"/>
    <w:rsid w:val="003B6B00"/>
    <w:rsid w:val="003B6BD7"/>
    <w:rsid w:val="003B749A"/>
    <w:rsid w:val="003B7B18"/>
    <w:rsid w:val="003C05A1"/>
    <w:rsid w:val="003C15BD"/>
    <w:rsid w:val="003C17FC"/>
    <w:rsid w:val="003C1EAF"/>
    <w:rsid w:val="003C2C03"/>
    <w:rsid w:val="003C2E18"/>
    <w:rsid w:val="003C3D0F"/>
    <w:rsid w:val="003C4B83"/>
    <w:rsid w:val="003C58E5"/>
    <w:rsid w:val="003D1621"/>
    <w:rsid w:val="003D1791"/>
    <w:rsid w:val="003D1D20"/>
    <w:rsid w:val="003D2493"/>
    <w:rsid w:val="003D2E4F"/>
    <w:rsid w:val="003D4A6F"/>
    <w:rsid w:val="003D4ACD"/>
    <w:rsid w:val="003D5E99"/>
    <w:rsid w:val="003D67E2"/>
    <w:rsid w:val="003D71F9"/>
    <w:rsid w:val="003E08B2"/>
    <w:rsid w:val="003E0966"/>
    <w:rsid w:val="003E10A3"/>
    <w:rsid w:val="003E10CD"/>
    <w:rsid w:val="003E19B4"/>
    <w:rsid w:val="003E1BAF"/>
    <w:rsid w:val="003E1F52"/>
    <w:rsid w:val="003E2151"/>
    <w:rsid w:val="003E76DE"/>
    <w:rsid w:val="003E7ABA"/>
    <w:rsid w:val="003F019A"/>
    <w:rsid w:val="003F0B84"/>
    <w:rsid w:val="003F31A8"/>
    <w:rsid w:val="003F3244"/>
    <w:rsid w:val="003F5847"/>
    <w:rsid w:val="003F78EE"/>
    <w:rsid w:val="003F7E82"/>
    <w:rsid w:val="00400003"/>
    <w:rsid w:val="00401D30"/>
    <w:rsid w:val="004022A5"/>
    <w:rsid w:val="00402AD8"/>
    <w:rsid w:val="0040341A"/>
    <w:rsid w:val="00403FDD"/>
    <w:rsid w:val="00404AB0"/>
    <w:rsid w:val="0041061E"/>
    <w:rsid w:val="00410F98"/>
    <w:rsid w:val="00416967"/>
    <w:rsid w:val="00416B6C"/>
    <w:rsid w:val="00416ECC"/>
    <w:rsid w:val="00417086"/>
    <w:rsid w:val="004200D7"/>
    <w:rsid w:val="004245C0"/>
    <w:rsid w:val="00425061"/>
    <w:rsid w:val="00425844"/>
    <w:rsid w:val="004258F9"/>
    <w:rsid w:val="00427974"/>
    <w:rsid w:val="004279EB"/>
    <w:rsid w:val="00427F26"/>
    <w:rsid w:val="00431BF8"/>
    <w:rsid w:val="00432C49"/>
    <w:rsid w:val="00432DF7"/>
    <w:rsid w:val="0043359F"/>
    <w:rsid w:val="00433AD0"/>
    <w:rsid w:val="00433E89"/>
    <w:rsid w:val="004353C8"/>
    <w:rsid w:val="0043768D"/>
    <w:rsid w:val="00437EF6"/>
    <w:rsid w:val="00440108"/>
    <w:rsid w:val="0044057C"/>
    <w:rsid w:val="004421AF"/>
    <w:rsid w:val="004438F5"/>
    <w:rsid w:val="00443CA1"/>
    <w:rsid w:val="004447A1"/>
    <w:rsid w:val="0044484A"/>
    <w:rsid w:val="00451A26"/>
    <w:rsid w:val="0045213A"/>
    <w:rsid w:val="004563E5"/>
    <w:rsid w:val="0045697E"/>
    <w:rsid w:val="00457510"/>
    <w:rsid w:val="00461842"/>
    <w:rsid w:val="00461B8E"/>
    <w:rsid w:val="004633F5"/>
    <w:rsid w:val="00463F15"/>
    <w:rsid w:val="0046445A"/>
    <w:rsid w:val="00464933"/>
    <w:rsid w:val="00465EDB"/>
    <w:rsid w:val="004661CA"/>
    <w:rsid w:val="00467673"/>
    <w:rsid w:val="004677F6"/>
    <w:rsid w:val="004700C8"/>
    <w:rsid w:val="00470621"/>
    <w:rsid w:val="004714F3"/>
    <w:rsid w:val="004719DA"/>
    <w:rsid w:val="00471C21"/>
    <w:rsid w:val="00473366"/>
    <w:rsid w:val="004738E4"/>
    <w:rsid w:val="00473CA5"/>
    <w:rsid w:val="00473DCF"/>
    <w:rsid w:val="0047659F"/>
    <w:rsid w:val="004778D0"/>
    <w:rsid w:val="00477F9B"/>
    <w:rsid w:val="00480B64"/>
    <w:rsid w:val="004812D0"/>
    <w:rsid w:val="004819AB"/>
    <w:rsid w:val="0048393E"/>
    <w:rsid w:val="004844B0"/>
    <w:rsid w:val="00486537"/>
    <w:rsid w:val="00486D0C"/>
    <w:rsid w:val="004877DB"/>
    <w:rsid w:val="00487F66"/>
    <w:rsid w:val="00490175"/>
    <w:rsid w:val="0049062C"/>
    <w:rsid w:val="00490B1F"/>
    <w:rsid w:val="0049124C"/>
    <w:rsid w:val="00491752"/>
    <w:rsid w:val="00492276"/>
    <w:rsid w:val="00493DE7"/>
    <w:rsid w:val="004959B9"/>
    <w:rsid w:val="00496D30"/>
    <w:rsid w:val="00497A14"/>
    <w:rsid w:val="004A0CD4"/>
    <w:rsid w:val="004A0CE3"/>
    <w:rsid w:val="004A2296"/>
    <w:rsid w:val="004A243C"/>
    <w:rsid w:val="004A2A5E"/>
    <w:rsid w:val="004A2DA2"/>
    <w:rsid w:val="004A31C1"/>
    <w:rsid w:val="004A3416"/>
    <w:rsid w:val="004A351E"/>
    <w:rsid w:val="004A3609"/>
    <w:rsid w:val="004A3C78"/>
    <w:rsid w:val="004A4B3D"/>
    <w:rsid w:val="004A5874"/>
    <w:rsid w:val="004A6001"/>
    <w:rsid w:val="004A61A2"/>
    <w:rsid w:val="004A71AA"/>
    <w:rsid w:val="004A7573"/>
    <w:rsid w:val="004A7582"/>
    <w:rsid w:val="004B1046"/>
    <w:rsid w:val="004B1053"/>
    <w:rsid w:val="004B2FFB"/>
    <w:rsid w:val="004B46C1"/>
    <w:rsid w:val="004B4878"/>
    <w:rsid w:val="004B4C61"/>
    <w:rsid w:val="004B5FEF"/>
    <w:rsid w:val="004B6606"/>
    <w:rsid w:val="004B71F9"/>
    <w:rsid w:val="004C1CB3"/>
    <w:rsid w:val="004C1CD7"/>
    <w:rsid w:val="004C2653"/>
    <w:rsid w:val="004C2A99"/>
    <w:rsid w:val="004C2D26"/>
    <w:rsid w:val="004C2D27"/>
    <w:rsid w:val="004C37DF"/>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882"/>
    <w:rsid w:val="00501ADD"/>
    <w:rsid w:val="00503BEC"/>
    <w:rsid w:val="0050446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5EC3"/>
    <w:rsid w:val="005167B9"/>
    <w:rsid w:val="00516F4F"/>
    <w:rsid w:val="00517652"/>
    <w:rsid w:val="00523F64"/>
    <w:rsid w:val="00524D8B"/>
    <w:rsid w:val="0052556B"/>
    <w:rsid w:val="0052599C"/>
    <w:rsid w:val="00527C1D"/>
    <w:rsid w:val="0053128D"/>
    <w:rsid w:val="00532D93"/>
    <w:rsid w:val="0053411B"/>
    <w:rsid w:val="005341DB"/>
    <w:rsid w:val="005344A9"/>
    <w:rsid w:val="00535A63"/>
    <w:rsid w:val="0053790C"/>
    <w:rsid w:val="00540310"/>
    <w:rsid w:val="00541000"/>
    <w:rsid w:val="00542859"/>
    <w:rsid w:val="0054384C"/>
    <w:rsid w:val="00544737"/>
    <w:rsid w:val="00544D0E"/>
    <w:rsid w:val="00545594"/>
    <w:rsid w:val="00545B8A"/>
    <w:rsid w:val="0054671C"/>
    <w:rsid w:val="0054675B"/>
    <w:rsid w:val="00547A7B"/>
    <w:rsid w:val="00547C78"/>
    <w:rsid w:val="005504BB"/>
    <w:rsid w:val="005522BF"/>
    <w:rsid w:val="00552698"/>
    <w:rsid w:val="00554913"/>
    <w:rsid w:val="00555B59"/>
    <w:rsid w:val="005610E0"/>
    <w:rsid w:val="005613DB"/>
    <w:rsid w:val="00561AEC"/>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1DC"/>
    <w:rsid w:val="0058540F"/>
    <w:rsid w:val="00586121"/>
    <w:rsid w:val="00586F54"/>
    <w:rsid w:val="005877BF"/>
    <w:rsid w:val="00587D97"/>
    <w:rsid w:val="005904D0"/>
    <w:rsid w:val="005907C2"/>
    <w:rsid w:val="005907CC"/>
    <w:rsid w:val="00593760"/>
    <w:rsid w:val="005938EA"/>
    <w:rsid w:val="00594B13"/>
    <w:rsid w:val="00594EFA"/>
    <w:rsid w:val="005952A7"/>
    <w:rsid w:val="00595366"/>
    <w:rsid w:val="005A038B"/>
    <w:rsid w:val="005A0C58"/>
    <w:rsid w:val="005A12E7"/>
    <w:rsid w:val="005A1843"/>
    <w:rsid w:val="005A28A7"/>
    <w:rsid w:val="005A324B"/>
    <w:rsid w:val="005A374D"/>
    <w:rsid w:val="005A4A34"/>
    <w:rsid w:val="005A5542"/>
    <w:rsid w:val="005A5995"/>
    <w:rsid w:val="005B0097"/>
    <w:rsid w:val="005B04E7"/>
    <w:rsid w:val="005B04E8"/>
    <w:rsid w:val="005B0F28"/>
    <w:rsid w:val="005B379F"/>
    <w:rsid w:val="005B3915"/>
    <w:rsid w:val="005B4534"/>
    <w:rsid w:val="005B58A0"/>
    <w:rsid w:val="005B6063"/>
    <w:rsid w:val="005C1A53"/>
    <w:rsid w:val="005C206F"/>
    <w:rsid w:val="005C2228"/>
    <w:rsid w:val="005C396A"/>
    <w:rsid w:val="005C3FAC"/>
    <w:rsid w:val="005C41B3"/>
    <w:rsid w:val="005C41BD"/>
    <w:rsid w:val="005C425A"/>
    <w:rsid w:val="005C53A9"/>
    <w:rsid w:val="005C661E"/>
    <w:rsid w:val="005C6A0F"/>
    <w:rsid w:val="005C72E2"/>
    <w:rsid w:val="005C78A5"/>
    <w:rsid w:val="005C7A52"/>
    <w:rsid w:val="005D0F14"/>
    <w:rsid w:val="005D28FD"/>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3AB2"/>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95E"/>
    <w:rsid w:val="00622EC2"/>
    <w:rsid w:val="00622F18"/>
    <w:rsid w:val="00622F47"/>
    <w:rsid w:val="00623380"/>
    <w:rsid w:val="00623730"/>
    <w:rsid w:val="006250C5"/>
    <w:rsid w:val="006255AC"/>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237B"/>
    <w:rsid w:val="00673D82"/>
    <w:rsid w:val="00674CBA"/>
    <w:rsid w:val="00676437"/>
    <w:rsid w:val="0067757C"/>
    <w:rsid w:val="00680F96"/>
    <w:rsid w:val="0068124F"/>
    <w:rsid w:val="006826A8"/>
    <w:rsid w:val="0068381A"/>
    <w:rsid w:val="006842C6"/>
    <w:rsid w:val="0068502A"/>
    <w:rsid w:val="00685B0C"/>
    <w:rsid w:val="00686CA5"/>
    <w:rsid w:val="00686D79"/>
    <w:rsid w:val="0069156D"/>
    <w:rsid w:val="00691E64"/>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0B2A"/>
    <w:rsid w:val="006C1023"/>
    <w:rsid w:val="006C1FA8"/>
    <w:rsid w:val="006C391C"/>
    <w:rsid w:val="006C49F1"/>
    <w:rsid w:val="006C55AC"/>
    <w:rsid w:val="006C7331"/>
    <w:rsid w:val="006D0757"/>
    <w:rsid w:val="006D0EC3"/>
    <w:rsid w:val="006D2C1C"/>
    <w:rsid w:val="006D305B"/>
    <w:rsid w:val="006D4263"/>
    <w:rsid w:val="006D56A9"/>
    <w:rsid w:val="006D6285"/>
    <w:rsid w:val="006D678D"/>
    <w:rsid w:val="006E14D0"/>
    <w:rsid w:val="006E178D"/>
    <w:rsid w:val="006E25B3"/>
    <w:rsid w:val="006E395C"/>
    <w:rsid w:val="006E5DC0"/>
    <w:rsid w:val="006E7709"/>
    <w:rsid w:val="006F1D53"/>
    <w:rsid w:val="006F27C3"/>
    <w:rsid w:val="006F2B5C"/>
    <w:rsid w:val="006F49C8"/>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4BB7"/>
    <w:rsid w:val="0070509F"/>
    <w:rsid w:val="00707B1C"/>
    <w:rsid w:val="00707D77"/>
    <w:rsid w:val="00710A1A"/>
    <w:rsid w:val="00710E9A"/>
    <w:rsid w:val="00710F8B"/>
    <w:rsid w:val="007116AB"/>
    <w:rsid w:val="00715EE1"/>
    <w:rsid w:val="00720ADD"/>
    <w:rsid w:val="00721408"/>
    <w:rsid w:val="00721431"/>
    <w:rsid w:val="0072227B"/>
    <w:rsid w:val="0072244D"/>
    <w:rsid w:val="00722811"/>
    <w:rsid w:val="00722DFA"/>
    <w:rsid w:val="0073023B"/>
    <w:rsid w:val="00730A94"/>
    <w:rsid w:val="00730F2E"/>
    <w:rsid w:val="00732B8B"/>
    <w:rsid w:val="007359EA"/>
    <w:rsid w:val="00736B33"/>
    <w:rsid w:val="00736E65"/>
    <w:rsid w:val="007375EE"/>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1CC0"/>
    <w:rsid w:val="007725CB"/>
    <w:rsid w:val="007741E8"/>
    <w:rsid w:val="007769DD"/>
    <w:rsid w:val="007777C1"/>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A7A7E"/>
    <w:rsid w:val="007B124D"/>
    <w:rsid w:val="007B1413"/>
    <w:rsid w:val="007B1F60"/>
    <w:rsid w:val="007B2555"/>
    <w:rsid w:val="007B3CAA"/>
    <w:rsid w:val="007B3EFE"/>
    <w:rsid w:val="007B4B06"/>
    <w:rsid w:val="007B4E1A"/>
    <w:rsid w:val="007B4FBF"/>
    <w:rsid w:val="007B65D6"/>
    <w:rsid w:val="007B6C5E"/>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3C63"/>
    <w:rsid w:val="007E48D1"/>
    <w:rsid w:val="007F0360"/>
    <w:rsid w:val="007F0F75"/>
    <w:rsid w:val="007F1E3E"/>
    <w:rsid w:val="007F2AE7"/>
    <w:rsid w:val="007F5400"/>
    <w:rsid w:val="0080057B"/>
    <w:rsid w:val="00800762"/>
    <w:rsid w:val="00800909"/>
    <w:rsid w:val="00802407"/>
    <w:rsid w:val="008027BC"/>
    <w:rsid w:val="00802BDD"/>
    <w:rsid w:val="00803E95"/>
    <w:rsid w:val="008048E9"/>
    <w:rsid w:val="00804F16"/>
    <w:rsid w:val="00805DB6"/>
    <w:rsid w:val="008067E0"/>
    <w:rsid w:val="00806EF6"/>
    <w:rsid w:val="008070FF"/>
    <w:rsid w:val="008078EE"/>
    <w:rsid w:val="008111AA"/>
    <w:rsid w:val="00811A04"/>
    <w:rsid w:val="00811A46"/>
    <w:rsid w:val="00812160"/>
    <w:rsid w:val="00812F6B"/>
    <w:rsid w:val="00813174"/>
    <w:rsid w:val="00813AA8"/>
    <w:rsid w:val="0081480E"/>
    <w:rsid w:val="0081606A"/>
    <w:rsid w:val="00816274"/>
    <w:rsid w:val="00816933"/>
    <w:rsid w:val="00816D7E"/>
    <w:rsid w:val="00817340"/>
    <w:rsid w:val="008201BA"/>
    <w:rsid w:val="0082029E"/>
    <w:rsid w:val="0082032C"/>
    <w:rsid w:val="00821B54"/>
    <w:rsid w:val="00821D3F"/>
    <w:rsid w:val="00822132"/>
    <w:rsid w:val="00822AF9"/>
    <w:rsid w:val="00822CC8"/>
    <w:rsid w:val="008230FF"/>
    <w:rsid w:val="008237E2"/>
    <w:rsid w:val="008253F3"/>
    <w:rsid w:val="0082615F"/>
    <w:rsid w:val="00826E40"/>
    <w:rsid w:val="00826ED9"/>
    <w:rsid w:val="00830A8E"/>
    <w:rsid w:val="00831295"/>
    <w:rsid w:val="00831468"/>
    <w:rsid w:val="00831741"/>
    <w:rsid w:val="0083308F"/>
    <w:rsid w:val="008340C6"/>
    <w:rsid w:val="00834A9A"/>
    <w:rsid w:val="00835121"/>
    <w:rsid w:val="00835955"/>
    <w:rsid w:val="00835B6C"/>
    <w:rsid w:val="00837E75"/>
    <w:rsid w:val="00840CE4"/>
    <w:rsid w:val="00841756"/>
    <w:rsid w:val="00843570"/>
    <w:rsid w:val="008437DD"/>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96C"/>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3A7"/>
    <w:rsid w:val="008B390F"/>
    <w:rsid w:val="008B580C"/>
    <w:rsid w:val="008B67A1"/>
    <w:rsid w:val="008B6C74"/>
    <w:rsid w:val="008B6FDE"/>
    <w:rsid w:val="008B78F8"/>
    <w:rsid w:val="008C0FA0"/>
    <w:rsid w:val="008C20A4"/>
    <w:rsid w:val="008C24C5"/>
    <w:rsid w:val="008C2847"/>
    <w:rsid w:val="008C3037"/>
    <w:rsid w:val="008C37CB"/>
    <w:rsid w:val="008C5397"/>
    <w:rsid w:val="008C6064"/>
    <w:rsid w:val="008C63C0"/>
    <w:rsid w:val="008C7038"/>
    <w:rsid w:val="008C7A00"/>
    <w:rsid w:val="008D031E"/>
    <w:rsid w:val="008D0F1B"/>
    <w:rsid w:val="008D1332"/>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1F3D"/>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8F2"/>
    <w:rsid w:val="00947B9B"/>
    <w:rsid w:val="00950E23"/>
    <w:rsid w:val="00951331"/>
    <w:rsid w:val="00951DBC"/>
    <w:rsid w:val="0095261B"/>
    <w:rsid w:val="009554AA"/>
    <w:rsid w:val="009556C9"/>
    <w:rsid w:val="00957519"/>
    <w:rsid w:val="00960915"/>
    <w:rsid w:val="00961523"/>
    <w:rsid w:val="00962BD0"/>
    <w:rsid w:val="00962FAA"/>
    <w:rsid w:val="00963A6A"/>
    <w:rsid w:val="00964361"/>
    <w:rsid w:val="0096452D"/>
    <w:rsid w:val="009662D7"/>
    <w:rsid w:val="00966D37"/>
    <w:rsid w:val="009714B9"/>
    <w:rsid w:val="009718D4"/>
    <w:rsid w:val="00971E8E"/>
    <w:rsid w:val="0097265C"/>
    <w:rsid w:val="00973F94"/>
    <w:rsid w:val="00974012"/>
    <w:rsid w:val="009745FF"/>
    <w:rsid w:val="009757C1"/>
    <w:rsid w:val="00975F05"/>
    <w:rsid w:val="00976605"/>
    <w:rsid w:val="00977118"/>
    <w:rsid w:val="009802FB"/>
    <w:rsid w:val="00980BB2"/>
    <w:rsid w:val="00981184"/>
    <w:rsid w:val="0098360C"/>
    <w:rsid w:val="00987ADC"/>
    <w:rsid w:val="00987B89"/>
    <w:rsid w:val="00987D62"/>
    <w:rsid w:val="00991F01"/>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C98"/>
    <w:rsid w:val="009A4F80"/>
    <w:rsid w:val="009A5FFC"/>
    <w:rsid w:val="009A6EBD"/>
    <w:rsid w:val="009A755B"/>
    <w:rsid w:val="009B0B3B"/>
    <w:rsid w:val="009B1191"/>
    <w:rsid w:val="009B1C13"/>
    <w:rsid w:val="009B2A07"/>
    <w:rsid w:val="009B30C1"/>
    <w:rsid w:val="009B350D"/>
    <w:rsid w:val="009B38A2"/>
    <w:rsid w:val="009B40E8"/>
    <w:rsid w:val="009B4E7B"/>
    <w:rsid w:val="009B60B7"/>
    <w:rsid w:val="009C00EE"/>
    <w:rsid w:val="009C1179"/>
    <w:rsid w:val="009C1302"/>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5234"/>
    <w:rsid w:val="009D7797"/>
    <w:rsid w:val="009D7A96"/>
    <w:rsid w:val="009D7D09"/>
    <w:rsid w:val="009E044C"/>
    <w:rsid w:val="009E0EB0"/>
    <w:rsid w:val="009E1F0F"/>
    <w:rsid w:val="009E2195"/>
    <w:rsid w:val="009E2429"/>
    <w:rsid w:val="009E422D"/>
    <w:rsid w:val="009E4EBB"/>
    <w:rsid w:val="009E5F68"/>
    <w:rsid w:val="009E640E"/>
    <w:rsid w:val="009F11EF"/>
    <w:rsid w:val="009F1304"/>
    <w:rsid w:val="009F2CED"/>
    <w:rsid w:val="009F3638"/>
    <w:rsid w:val="009F5307"/>
    <w:rsid w:val="009F56B7"/>
    <w:rsid w:val="009F7F99"/>
    <w:rsid w:val="00A011C1"/>
    <w:rsid w:val="00A02A9E"/>
    <w:rsid w:val="00A02F78"/>
    <w:rsid w:val="00A0478C"/>
    <w:rsid w:val="00A0489F"/>
    <w:rsid w:val="00A05376"/>
    <w:rsid w:val="00A05B69"/>
    <w:rsid w:val="00A06DD6"/>
    <w:rsid w:val="00A073C2"/>
    <w:rsid w:val="00A07AFF"/>
    <w:rsid w:val="00A110A1"/>
    <w:rsid w:val="00A11701"/>
    <w:rsid w:val="00A12C48"/>
    <w:rsid w:val="00A13B22"/>
    <w:rsid w:val="00A148EE"/>
    <w:rsid w:val="00A15876"/>
    <w:rsid w:val="00A1678C"/>
    <w:rsid w:val="00A16A97"/>
    <w:rsid w:val="00A21CE0"/>
    <w:rsid w:val="00A2202B"/>
    <w:rsid w:val="00A236A9"/>
    <w:rsid w:val="00A243B5"/>
    <w:rsid w:val="00A25D37"/>
    <w:rsid w:val="00A26F19"/>
    <w:rsid w:val="00A27282"/>
    <w:rsid w:val="00A273B6"/>
    <w:rsid w:val="00A30628"/>
    <w:rsid w:val="00A30C48"/>
    <w:rsid w:val="00A31559"/>
    <w:rsid w:val="00A320F3"/>
    <w:rsid w:val="00A3250D"/>
    <w:rsid w:val="00A32634"/>
    <w:rsid w:val="00A33229"/>
    <w:rsid w:val="00A33473"/>
    <w:rsid w:val="00A33D61"/>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458"/>
    <w:rsid w:val="00A6688C"/>
    <w:rsid w:val="00A670F2"/>
    <w:rsid w:val="00A67F4E"/>
    <w:rsid w:val="00A749CD"/>
    <w:rsid w:val="00A76589"/>
    <w:rsid w:val="00A77238"/>
    <w:rsid w:val="00A77A9F"/>
    <w:rsid w:val="00A8044A"/>
    <w:rsid w:val="00A80BCF"/>
    <w:rsid w:val="00A8283C"/>
    <w:rsid w:val="00A832AA"/>
    <w:rsid w:val="00A8354E"/>
    <w:rsid w:val="00A8391A"/>
    <w:rsid w:val="00A85D6B"/>
    <w:rsid w:val="00A860EC"/>
    <w:rsid w:val="00A867A3"/>
    <w:rsid w:val="00A869A3"/>
    <w:rsid w:val="00A86B55"/>
    <w:rsid w:val="00A87282"/>
    <w:rsid w:val="00A90A15"/>
    <w:rsid w:val="00A92665"/>
    <w:rsid w:val="00A93A83"/>
    <w:rsid w:val="00A958DE"/>
    <w:rsid w:val="00AA126B"/>
    <w:rsid w:val="00AA1C2E"/>
    <w:rsid w:val="00AA21BD"/>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585"/>
    <w:rsid w:val="00AD0FB2"/>
    <w:rsid w:val="00AD1D9E"/>
    <w:rsid w:val="00AD2F05"/>
    <w:rsid w:val="00AD30D1"/>
    <w:rsid w:val="00AD4578"/>
    <w:rsid w:val="00AD45BB"/>
    <w:rsid w:val="00AD5BC5"/>
    <w:rsid w:val="00AD5FF6"/>
    <w:rsid w:val="00AD6EA2"/>
    <w:rsid w:val="00AE0B78"/>
    <w:rsid w:val="00AE3349"/>
    <w:rsid w:val="00AE334C"/>
    <w:rsid w:val="00AE5FB9"/>
    <w:rsid w:val="00AE6741"/>
    <w:rsid w:val="00AF0416"/>
    <w:rsid w:val="00AF16D2"/>
    <w:rsid w:val="00AF1CE6"/>
    <w:rsid w:val="00AF3739"/>
    <w:rsid w:val="00AF3CA4"/>
    <w:rsid w:val="00AF3D3D"/>
    <w:rsid w:val="00AF406A"/>
    <w:rsid w:val="00AF4C25"/>
    <w:rsid w:val="00AF5414"/>
    <w:rsid w:val="00AF57DF"/>
    <w:rsid w:val="00AF621C"/>
    <w:rsid w:val="00AF7288"/>
    <w:rsid w:val="00B01C10"/>
    <w:rsid w:val="00B02005"/>
    <w:rsid w:val="00B0240D"/>
    <w:rsid w:val="00B025B0"/>
    <w:rsid w:val="00B031BC"/>
    <w:rsid w:val="00B03485"/>
    <w:rsid w:val="00B0463C"/>
    <w:rsid w:val="00B05122"/>
    <w:rsid w:val="00B05B80"/>
    <w:rsid w:val="00B060C3"/>
    <w:rsid w:val="00B06AA0"/>
    <w:rsid w:val="00B12868"/>
    <w:rsid w:val="00B130B4"/>
    <w:rsid w:val="00B13775"/>
    <w:rsid w:val="00B139FC"/>
    <w:rsid w:val="00B151F1"/>
    <w:rsid w:val="00B152F4"/>
    <w:rsid w:val="00B15853"/>
    <w:rsid w:val="00B15944"/>
    <w:rsid w:val="00B20294"/>
    <w:rsid w:val="00B22458"/>
    <w:rsid w:val="00B23A64"/>
    <w:rsid w:val="00B23FB5"/>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68A7"/>
    <w:rsid w:val="00B4720B"/>
    <w:rsid w:val="00B474DD"/>
    <w:rsid w:val="00B47E3E"/>
    <w:rsid w:val="00B50C92"/>
    <w:rsid w:val="00B51789"/>
    <w:rsid w:val="00B5212D"/>
    <w:rsid w:val="00B525A7"/>
    <w:rsid w:val="00B53ECF"/>
    <w:rsid w:val="00B542D7"/>
    <w:rsid w:val="00B54807"/>
    <w:rsid w:val="00B56971"/>
    <w:rsid w:val="00B57288"/>
    <w:rsid w:val="00B57F4A"/>
    <w:rsid w:val="00B6001A"/>
    <w:rsid w:val="00B601F2"/>
    <w:rsid w:val="00B61558"/>
    <w:rsid w:val="00B61C4B"/>
    <w:rsid w:val="00B63A61"/>
    <w:rsid w:val="00B65779"/>
    <w:rsid w:val="00B66769"/>
    <w:rsid w:val="00B66A4B"/>
    <w:rsid w:val="00B676E3"/>
    <w:rsid w:val="00B70889"/>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5BC"/>
    <w:rsid w:val="00B94B67"/>
    <w:rsid w:val="00B96643"/>
    <w:rsid w:val="00B975E6"/>
    <w:rsid w:val="00B97DD9"/>
    <w:rsid w:val="00BA0325"/>
    <w:rsid w:val="00BA04DE"/>
    <w:rsid w:val="00BA1C91"/>
    <w:rsid w:val="00BA3747"/>
    <w:rsid w:val="00BA3C50"/>
    <w:rsid w:val="00BA458D"/>
    <w:rsid w:val="00BA4886"/>
    <w:rsid w:val="00BA4B35"/>
    <w:rsid w:val="00BA5C30"/>
    <w:rsid w:val="00BA65FC"/>
    <w:rsid w:val="00BA69D1"/>
    <w:rsid w:val="00BA6CE1"/>
    <w:rsid w:val="00BA739B"/>
    <w:rsid w:val="00BA7B37"/>
    <w:rsid w:val="00BB0175"/>
    <w:rsid w:val="00BB19AC"/>
    <w:rsid w:val="00BB209D"/>
    <w:rsid w:val="00BB226A"/>
    <w:rsid w:val="00BB28E3"/>
    <w:rsid w:val="00BB3043"/>
    <w:rsid w:val="00BB4566"/>
    <w:rsid w:val="00BB4F04"/>
    <w:rsid w:val="00BB51CA"/>
    <w:rsid w:val="00BB622A"/>
    <w:rsid w:val="00BB6FB4"/>
    <w:rsid w:val="00BB7685"/>
    <w:rsid w:val="00BB7774"/>
    <w:rsid w:val="00BC18AA"/>
    <w:rsid w:val="00BC2EF5"/>
    <w:rsid w:val="00BC2F90"/>
    <w:rsid w:val="00BC30D4"/>
    <w:rsid w:val="00BC350B"/>
    <w:rsid w:val="00BC4114"/>
    <w:rsid w:val="00BC498B"/>
    <w:rsid w:val="00BC4AAD"/>
    <w:rsid w:val="00BC52A0"/>
    <w:rsid w:val="00BC5970"/>
    <w:rsid w:val="00BC612E"/>
    <w:rsid w:val="00BC675F"/>
    <w:rsid w:val="00BD2713"/>
    <w:rsid w:val="00BD2955"/>
    <w:rsid w:val="00BD2F0C"/>
    <w:rsid w:val="00BD32DE"/>
    <w:rsid w:val="00BD458D"/>
    <w:rsid w:val="00BD554A"/>
    <w:rsid w:val="00BD5BC9"/>
    <w:rsid w:val="00BD7154"/>
    <w:rsid w:val="00BE0658"/>
    <w:rsid w:val="00BE1026"/>
    <w:rsid w:val="00BE128F"/>
    <w:rsid w:val="00BE254F"/>
    <w:rsid w:val="00BE36F7"/>
    <w:rsid w:val="00BE3AA7"/>
    <w:rsid w:val="00BE44F4"/>
    <w:rsid w:val="00BE48B2"/>
    <w:rsid w:val="00BE5833"/>
    <w:rsid w:val="00BE6379"/>
    <w:rsid w:val="00BE63F3"/>
    <w:rsid w:val="00BE6417"/>
    <w:rsid w:val="00BE6A85"/>
    <w:rsid w:val="00BE6BFF"/>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5FCF"/>
    <w:rsid w:val="00C16467"/>
    <w:rsid w:val="00C165F7"/>
    <w:rsid w:val="00C17232"/>
    <w:rsid w:val="00C179CA"/>
    <w:rsid w:val="00C214DA"/>
    <w:rsid w:val="00C23B32"/>
    <w:rsid w:val="00C244C8"/>
    <w:rsid w:val="00C24508"/>
    <w:rsid w:val="00C24749"/>
    <w:rsid w:val="00C24948"/>
    <w:rsid w:val="00C2577C"/>
    <w:rsid w:val="00C270B3"/>
    <w:rsid w:val="00C27AE4"/>
    <w:rsid w:val="00C27C92"/>
    <w:rsid w:val="00C32334"/>
    <w:rsid w:val="00C32F38"/>
    <w:rsid w:val="00C34578"/>
    <w:rsid w:val="00C359B4"/>
    <w:rsid w:val="00C35B7A"/>
    <w:rsid w:val="00C3652B"/>
    <w:rsid w:val="00C36545"/>
    <w:rsid w:val="00C36F45"/>
    <w:rsid w:val="00C37A27"/>
    <w:rsid w:val="00C40356"/>
    <w:rsid w:val="00C4315C"/>
    <w:rsid w:val="00C4600B"/>
    <w:rsid w:val="00C473D6"/>
    <w:rsid w:val="00C47484"/>
    <w:rsid w:val="00C475D1"/>
    <w:rsid w:val="00C479F7"/>
    <w:rsid w:val="00C47E7A"/>
    <w:rsid w:val="00C50985"/>
    <w:rsid w:val="00C513C4"/>
    <w:rsid w:val="00C534D1"/>
    <w:rsid w:val="00C53A85"/>
    <w:rsid w:val="00C53BE2"/>
    <w:rsid w:val="00C56535"/>
    <w:rsid w:val="00C602C2"/>
    <w:rsid w:val="00C60973"/>
    <w:rsid w:val="00C60D6C"/>
    <w:rsid w:val="00C61B94"/>
    <w:rsid w:val="00C6242C"/>
    <w:rsid w:val="00C62BDA"/>
    <w:rsid w:val="00C62CF2"/>
    <w:rsid w:val="00C63ED3"/>
    <w:rsid w:val="00C64984"/>
    <w:rsid w:val="00C652E0"/>
    <w:rsid w:val="00C65DC7"/>
    <w:rsid w:val="00C6710E"/>
    <w:rsid w:val="00C70159"/>
    <w:rsid w:val="00C7066B"/>
    <w:rsid w:val="00C7077B"/>
    <w:rsid w:val="00C724B3"/>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032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CF786F"/>
    <w:rsid w:val="00D00653"/>
    <w:rsid w:val="00D00E05"/>
    <w:rsid w:val="00D0128B"/>
    <w:rsid w:val="00D01B4D"/>
    <w:rsid w:val="00D02520"/>
    <w:rsid w:val="00D0582C"/>
    <w:rsid w:val="00D058A3"/>
    <w:rsid w:val="00D073E0"/>
    <w:rsid w:val="00D07A67"/>
    <w:rsid w:val="00D10F47"/>
    <w:rsid w:val="00D116BF"/>
    <w:rsid w:val="00D12A70"/>
    <w:rsid w:val="00D137AE"/>
    <w:rsid w:val="00D1527A"/>
    <w:rsid w:val="00D15822"/>
    <w:rsid w:val="00D15C38"/>
    <w:rsid w:val="00D16561"/>
    <w:rsid w:val="00D16802"/>
    <w:rsid w:val="00D16B63"/>
    <w:rsid w:val="00D171AE"/>
    <w:rsid w:val="00D178C0"/>
    <w:rsid w:val="00D17DF1"/>
    <w:rsid w:val="00D20D10"/>
    <w:rsid w:val="00D2195D"/>
    <w:rsid w:val="00D21C58"/>
    <w:rsid w:val="00D21E5C"/>
    <w:rsid w:val="00D229FF"/>
    <w:rsid w:val="00D22DED"/>
    <w:rsid w:val="00D237AD"/>
    <w:rsid w:val="00D23C87"/>
    <w:rsid w:val="00D27AF5"/>
    <w:rsid w:val="00D302FA"/>
    <w:rsid w:val="00D307A6"/>
    <w:rsid w:val="00D310DA"/>
    <w:rsid w:val="00D32B0F"/>
    <w:rsid w:val="00D32CFA"/>
    <w:rsid w:val="00D32DE2"/>
    <w:rsid w:val="00D33EB1"/>
    <w:rsid w:val="00D357BC"/>
    <w:rsid w:val="00D35AC2"/>
    <w:rsid w:val="00D4064C"/>
    <w:rsid w:val="00D40BA1"/>
    <w:rsid w:val="00D40F8B"/>
    <w:rsid w:val="00D413DD"/>
    <w:rsid w:val="00D41D6F"/>
    <w:rsid w:val="00D4227C"/>
    <w:rsid w:val="00D4315D"/>
    <w:rsid w:val="00D435EB"/>
    <w:rsid w:val="00D44C0C"/>
    <w:rsid w:val="00D45804"/>
    <w:rsid w:val="00D46298"/>
    <w:rsid w:val="00D47696"/>
    <w:rsid w:val="00D47AE2"/>
    <w:rsid w:val="00D50ADE"/>
    <w:rsid w:val="00D517B0"/>
    <w:rsid w:val="00D52B86"/>
    <w:rsid w:val="00D53040"/>
    <w:rsid w:val="00D5355E"/>
    <w:rsid w:val="00D53C2D"/>
    <w:rsid w:val="00D53C9E"/>
    <w:rsid w:val="00D54140"/>
    <w:rsid w:val="00D541BF"/>
    <w:rsid w:val="00D54B12"/>
    <w:rsid w:val="00D55F13"/>
    <w:rsid w:val="00D5717D"/>
    <w:rsid w:val="00D57545"/>
    <w:rsid w:val="00D57662"/>
    <w:rsid w:val="00D62007"/>
    <w:rsid w:val="00D62DC0"/>
    <w:rsid w:val="00D62FAD"/>
    <w:rsid w:val="00D633E0"/>
    <w:rsid w:val="00D6377F"/>
    <w:rsid w:val="00D641C0"/>
    <w:rsid w:val="00D651CA"/>
    <w:rsid w:val="00D661F0"/>
    <w:rsid w:val="00D672BD"/>
    <w:rsid w:val="00D6738E"/>
    <w:rsid w:val="00D73355"/>
    <w:rsid w:val="00D74607"/>
    <w:rsid w:val="00D749EA"/>
    <w:rsid w:val="00D76BE1"/>
    <w:rsid w:val="00D77232"/>
    <w:rsid w:val="00D8059F"/>
    <w:rsid w:val="00D81561"/>
    <w:rsid w:val="00D82334"/>
    <w:rsid w:val="00D82B41"/>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02F"/>
    <w:rsid w:val="00DA0D19"/>
    <w:rsid w:val="00DA100D"/>
    <w:rsid w:val="00DA35A3"/>
    <w:rsid w:val="00DA48B2"/>
    <w:rsid w:val="00DA4B1E"/>
    <w:rsid w:val="00DA5175"/>
    <w:rsid w:val="00DA544A"/>
    <w:rsid w:val="00DA60A3"/>
    <w:rsid w:val="00DB17BF"/>
    <w:rsid w:val="00DB3082"/>
    <w:rsid w:val="00DB3334"/>
    <w:rsid w:val="00DB37ED"/>
    <w:rsid w:val="00DB3D19"/>
    <w:rsid w:val="00DB54D3"/>
    <w:rsid w:val="00DB5DC9"/>
    <w:rsid w:val="00DB6011"/>
    <w:rsid w:val="00DB7DF0"/>
    <w:rsid w:val="00DC000F"/>
    <w:rsid w:val="00DC16C5"/>
    <w:rsid w:val="00DC1DCD"/>
    <w:rsid w:val="00DC2627"/>
    <w:rsid w:val="00DC2CAD"/>
    <w:rsid w:val="00DC300E"/>
    <w:rsid w:val="00DC349E"/>
    <w:rsid w:val="00DC3B71"/>
    <w:rsid w:val="00DC429D"/>
    <w:rsid w:val="00DD045C"/>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3535"/>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3CF"/>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223"/>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423"/>
    <w:rsid w:val="00E85C67"/>
    <w:rsid w:val="00E865A4"/>
    <w:rsid w:val="00E874CF"/>
    <w:rsid w:val="00E87D31"/>
    <w:rsid w:val="00E92592"/>
    <w:rsid w:val="00E92B75"/>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BD0"/>
    <w:rsid w:val="00EC3D8C"/>
    <w:rsid w:val="00EC66B6"/>
    <w:rsid w:val="00EC6BEF"/>
    <w:rsid w:val="00EC6D51"/>
    <w:rsid w:val="00EC7CE4"/>
    <w:rsid w:val="00ED06D2"/>
    <w:rsid w:val="00ED114F"/>
    <w:rsid w:val="00ED1B5D"/>
    <w:rsid w:val="00ED2046"/>
    <w:rsid w:val="00ED2270"/>
    <w:rsid w:val="00ED2EC2"/>
    <w:rsid w:val="00ED2FBA"/>
    <w:rsid w:val="00ED3B27"/>
    <w:rsid w:val="00ED4344"/>
    <w:rsid w:val="00ED51E8"/>
    <w:rsid w:val="00EE051C"/>
    <w:rsid w:val="00EE1210"/>
    <w:rsid w:val="00EE1958"/>
    <w:rsid w:val="00EE1AEA"/>
    <w:rsid w:val="00EE1AF1"/>
    <w:rsid w:val="00EE1EB4"/>
    <w:rsid w:val="00EE3A11"/>
    <w:rsid w:val="00EE3EE3"/>
    <w:rsid w:val="00EE4518"/>
    <w:rsid w:val="00EE4975"/>
    <w:rsid w:val="00EE5890"/>
    <w:rsid w:val="00EE62C9"/>
    <w:rsid w:val="00EE7261"/>
    <w:rsid w:val="00EF13E9"/>
    <w:rsid w:val="00EF1586"/>
    <w:rsid w:val="00EF25AE"/>
    <w:rsid w:val="00EF3C5D"/>
    <w:rsid w:val="00EF4C95"/>
    <w:rsid w:val="00F019DC"/>
    <w:rsid w:val="00F036C5"/>
    <w:rsid w:val="00F04667"/>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6E89"/>
    <w:rsid w:val="00F3749C"/>
    <w:rsid w:val="00F41805"/>
    <w:rsid w:val="00F41861"/>
    <w:rsid w:val="00F419BD"/>
    <w:rsid w:val="00F43701"/>
    <w:rsid w:val="00F443CA"/>
    <w:rsid w:val="00F45145"/>
    <w:rsid w:val="00F454D9"/>
    <w:rsid w:val="00F465F9"/>
    <w:rsid w:val="00F506E8"/>
    <w:rsid w:val="00F51434"/>
    <w:rsid w:val="00F51E54"/>
    <w:rsid w:val="00F522DA"/>
    <w:rsid w:val="00F53846"/>
    <w:rsid w:val="00F55C37"/>
    <w:rsid w:val="00F56E77"/>
    <w:rsid w:val="00F572A8"/>
    <w:rsid w:val="00F572D0"/>
    <w:rsid w:val="00F57C91"/>
    <w:rsid w:val="00F57FF4"/>
    <w:rsid w:val="00F616E3"/>
    <w:rsid w:val="00F61732"/>
    <w:rsid w:val="00F62A09"/>
    <w:rsid w:val="00F63024"/>
    <w:rsid w:val="00F64734"/>
    <w:rsid w:val="00F65500"/>
    <w:rsid w:val="00F66BDC"/>
    <w:rsid w:val="00F6761B"/>
    <w:rsid w:val="00F676FC"/>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39DD"/>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A4187"/>
    <w:rsid w:val="00FA5CB7"/>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C7867"/>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3BF0"/>
    <w:rsid w:val="00FF4FF8"/>
    <w:rsid w:val="00FF589C"/>
    <w:rsid w:val="00FF77B8"/>
    <w:rsid w:val="00FF7C1E"/>
    <w:rsid w:val="00FF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customStyle="1" w:styleId="UnresolvedMention1">
    <w:name w:val="Unresolved Mention1"/>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26" Type="http://schemas.openxmlformats.org/officeDocument/2006/relationships/hyperlink" Target="https://arxiv.org/abs/1208.2691" TargetMode="External"/><Relationship Id="rId39" Type="http://schemas.openxmlformats.org/officeDocument/2006/relationships/hyperlink" Target="https://www.bis.org/bcbs/publ/d317.pdf" TargetMode="External"/><Relationship Id="rId21" Type="http://schemas.openxmlformats.org/officeDocument/2006/relationships/hyperlink" Target="https://www.scientificamerican.com/article/scientists-perturbed-by-loss-of-stat-tools-to-sift-research-fudge-from-fact/" TargetMode="External"/><Relationship Id="rId34" Type="http://schemas.openxmlformats.org/officeDocument/2006/relationships/hyperlink" Target="https://papers.ssrn.com/sol3/papers.cfm?abstract_id=2719964" TargetMode="External"/><Relationship Id="rId42" Type="http://schemas.openxmlformats.org/officeDocument/2006/relationships/hyperlink" Target="https://www.federalreserve.gov/supervisionreg/srletters/sr1107a1.pdf"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en.wikipedia.org/wiki/T-statistic" TargetMode="External"/><Relationship Id="rId29" Type="http://schemas.openxmlformats.org/officeDocument/2006/relationships/hyperlink" Target="https://web.archive.org/web/20110715091705/http:/www.planetmathematics.com/CentralChiDistr.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BMDP" TargetMode="External"/><Relationship Id="rId32" Type="http://schemas.openxmlformats.org/officeDocument/2006/relationships/hyperlink" Target="https://www.bis.org/publ/bcbs171.htm" TargetMode="External"/><Relationship Id="rId37" Type="http://schemas.openxmlformats.org/officeDocument/2006/relationships/hyperlink" Target="https://papers.ssrn.com/sol3/papers.cfm?abstract_id=2716279https://papers.ssrn.com/sol3/papers.cfm?abstract_id=2264620" TargetMode="External"/><Relationship Id="rId40" Type="http://schemas.openxmlformats.org/officeDocument/2006/relationships/hyperlink" Target="https://arxiv.org/pdf/1405.0508.pdf"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en.wikipedia.org/wiki/Probability_integral_transform" TargetMode="External"/><Relationship Id="rId23" Type="http://schemas.openxmlformats.org/officeDocument/2006/relationships/hyperlink" Target="https://www.itl.nist.gov/div898/handbook/eda/section3/normprpl.htm" TargetMode="External"/><Relationship Id="rId28" Type="http://schemas.openxmlformats.org/officeDocument/2006/relationships/hyperlink" Target="http://www.r-tutor.com/elementary-statistics/probability-distributions/chi-squared-distribution" TargetMode="External"/><Relationship Id="rId36" Type="http://schemas.openxmlformats.org/officeDocument/2006/relationships/hyperlink" Target="https://papers.ssrn.com/sol3/papers.cfm?abstract_id=2716279" TargetMode="External"/><Relationship Id="rId10" Type="http://schemas.openxmlformats.org/officeDocument/2006/relationships/settings" Target="settings.xml"/><Relationship Id="rId19" Type="http://schemas.openxmlformats.org/officeDocument/2006/relationships/hyperlink" Target="https://fivethirtyeight.com/features/statisticians-found-one-thing-they-can-agree-on-its-time-to-stop-misusing-p-values/" TargetMode="External"/><Relationship Id="rId31" Type="http://schemas.openxmlformats.org/officeDocument/2006/relationships/hyperlink" Target="https://papers.ssrn.com/sol3/papers.cfm?abstract_id=2264620"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P-value" TargetMode="External"/><Relationship Id="rId27" Type="http://schemas.openxmlformats.org/officeDocument/2006/relationships/hyperlink" Target="https://www.itl.nist.gov/div898/handbook/eda/section3/eda3666.htmhttps:/dlmf.nist.gov/8" TargetMode="External"/><Relationship Id="rId30" Type="http://schemas.openxmlformats.org/officeDocument/2006/relationships/hyperlink" Target="https://en.wikipedia.org/wiki/Chi-squared_distribution" TargetMode="External"/><Relationship Id="rId35" Type="http://schemas.openxmlformats.org/officeDocument/2006/relationships/hyperlink" Target="https://papers.ssrn.com/sol3/papers.cfm?abstract_id=2806156" TargetMode="External"/><Relationship Id="rId43" Type="http://schemas.openxmlformats.org/officeDocument/2006/relationships/header" Target="header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magazine.amstat.org/wp-content/uploads/STATTKadmin/style%5B1%5D.pdf" TargetMode="External"/><Relationship Id="rId25" Type="http://schemas.openxmlformats.org/officeDocument/2006/relationships/hyperlink" Target="https://en.wikipedia.org/wiki/Q%E2%80%93Q_plot" TargetMode="External"/><Relationship Id="rId33" Type="http://schemas.openxmlformats.org/officeDocument/2006/relationships/hyperlink" Target="https://papers.ssrn.com/sol3/papers.cfm?abstract_id=2425515" TargetMode="External"/><Relationship Id="rId38" Type="http://schemas.openxmlformats.org/officeDocument/2006/relationships/hyperlink" Target="https://www.bis.org/publ/bcbs238.htm" TargetMode="External"/><Relationship Id="rId46" Type="http://schemas.openxmlformats.org/officeDocument/2006/relationships/theme" Target="theme/theme1.xml"/><Relationship Id="rId20" Type="http://schemas.openxmlformats.org/officeDocument/2006/relationships/hyperlink" Target="https://replicationindex.com/2015/04/30/replacing-p-values-with-bayes-factors-a-miracle-cure-for-the-replicability-crisis-in-psychological-science/" TargetMode="External"/><Relationship Id="rId41" Type="http://schemas.openxmlformats.org/officeDocument/2006/relationships/hyperlink" Target="https://www.isda.org/a/IAiDE/ISDA-SIMM-Methodology-version-R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RightsWATCHMark">7|CITI-No PII-Public|{00000000-0000-0000-0000-000000000000}</XMLData>
</file>

<file path=customXml/item4.xml><?xml version="1.0" encoding="utf-8"?>
<XMLData TextToDisplay="%DOCUMENTGUID%">{00000000-0000-0000-0000-000000000000}</XMLData>
</file>

<file path=customXml/item5.xml><?xml version="1.0" encoding="utf-8"?>
<XMLData TextToDisplay="%CLASSIFICATIONDATETIME%">14:44 21/08/2019</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91C17-18A2-4A63-812E-4F7FAF240A34}">
  <ds:schemaRefs/>
</ds:datastoreItem>
</file>

<file path=customXml/itemProps2.xml><?xml version="1.0" encoding="utf-8"?>
<ds:datastoreItem xmlns:ds="http://schemas.openxmlformats.org/officeDocument/2006/customXml" ds:itemID="{F1DACC90-72D6-418A-A011-B054E542E70A}">
  <ds:schemaRefs/>
</ds:datastoreItem>
</file>

<file path=customXml/itemProps3.xml><?xml version="1.0" encoding="utf-8"?>
<ds:datastoreItem xmlns:ds="http://schemas.openxmlformats.org/officeDocument/2006/customXml" ds:itemID="{2BAD4BDB-0711-4A12-8439-ECEA0B5EA91B}">
  <ds:schemaRefs/>
</ds:datastoreItem>
</file>

<file path=customXml/itemProps4.xml><?xml version="1.0" encoding="utf-8"?>
<ds:datastoreItem xmlns:ds="http://schemas.openxmlformats.org/officeDocument/2006/customXml" ds:itemID="{AC4592F4-36F0-4B7B-8E6F-1E6D13BCAC84}">
  <ds:schemaRefs/>
</ds:datastoreItem>
</file>

<file path=customXml/itemProps5.xml><?xml version="1.0" encoding="utf-8"?>
<ds:datastoreItem xmlns:ds="http://schemas.openxmlformats.org/officeDocument/2006/customXml" ds:itemID="{6AFBDA61-7281-4679-9748-377878B8DA7A}">
  <ds:schemaRefs/>
</ds:datastoreItem>
</file>

<file path=customXml/itemProps6.xml><?xml version="1.0" encoding="utf-8"?>
<ds:datastoreItem xmlns:ds="http://schemas.openxmlformats.org/officeDocument/2006/customXml" ds:itemID="{FF9C8AEE-8F3A-44F1-BA6D-BB922AD7D0CA}">
  <ds:schemaRefs/>
</ds:datastoreItem>
</file>

<file path=customXml/itemProps7.xml><?xml version="1.0" encoding="utf-8"?>
<ds:datastoreItem xmlns:ds="http://schemas.openxmlformats.org/officeDocument/2006/customXml" ds:itemID="{D1A41D6F-FBF8-4CAF-B96E-3B727AD4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156</Pages>
  <Words>37187</Words>
  <Characters>211968</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248658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2</cp:revision>
  <cp:lastPrinted>2019-01-01T20:07:00Z</cp:lastPrinted>
  <dcterms:created xsi:type="dcterms:W3CDTF">2019-11-23T19:10:00Z</dcterms:created>
  <dcterms:modified xsi:type="dcterms:W3CDTF">2019-11-23T19:10:00Z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