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356F53">
        <w:rPr>
          <w:b/>
          <w:bCs/>
        </w:rPr>
        <w:t>5</w:t>
      </w:r>
      <w:r w:rsidR="00553B00">
        <w:t xml:space="preserve"> </w:t>
      </w:r>
      <w:r w:rsidR="00356F53">
        <w:t>7</w:t>
      </w:r>
      <w:r w:rsidR="00553B00">
        <w:t xml:space="preserve"> </w:t>
      </w:r>
      <w:r w:rsidR="00356F53">
        <w:t>September</w:t>
      </w:r>
      <w:bookmarkStart w:id="0" w:name="_GoBack"/>
      <w:bookmarkEnd w:id="0"/>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D344A6">
      <w:pPr>
        <w:pStyle w:val="Footer"/>
        <w:numPr>
          <w:ilvl w:val="0"/>
          <w:numId w:val="159"/>
        </w:numP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rsidR="00D51210">
        <w:t xml:space="preserve">                                                                 (1.1)</w:t>
      </w:r>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lastRenderedPageBreak/>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w:r w:rsidR="00215E9F">
        <w:t xml:space="preserve">                               </w:t>
      </w:r>
      <w:r w:rsidR="00D51210">
        <w:t xml:space="preserve">                            (1.2</w:t>
      </w:r>
      <w:r w:rsidR="00215E9F">
        <w:t>)</w:t>
      </w:r>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rsidR="00D51210">
        <w:t xml:space="preserve">                                                    (1.3)</w:t>
      </w:r>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(1.1)</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w:t>
      </w:r>
      <w:r w:rsidR="00D51210">
        <w:t xml:space="preserve">                                         (1.4)</w:t>
      </w:r>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C343E2"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w:r w:rsidR="00C343E2">
        <w:t>. Then</w:t>
      </w:r>
    </w:p>
    <w:p w:rsidR="00C343E2" w:rsidRDefault="00C343E2" w:rsidP="00C343E2">
      <w:pPr>
        <w:pStyle w:val="Footer"/>
        <w:tabs>
          <w:tab w:val="clear" w:pos="4320"/>
          <w:tab w:val="clear" w:pos="8640"/>
        </w:tabs>
        <w:spacing w:line="360" w:lineRule="auto"/>
      </w:pPr>
    </w:p>
    <w:p w:rsidR="00C343E2" w:rsidRDefault="00EE3E9C" w:rsidP="00C343E2">
      <w:pPr>
        <w:pStyle w:val="Footer"/>
        <w:tabs>
          <w:tab w:val="clear" w:pos="4320"/>
          <w:tab w:val="clear" w:pos="8640"/>
        </w:tabs>
        <w:spacing w:line="360" w:lineRule="auto"/>
        <w:ind w:left="360"/>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rsidR="00DE1F03">
        <w:t xml:space="preserve"> </w:t>
      </w:r>
      <w:r w:rsidR="00C343E2">
        <w:t xml:space="preserve"> (1.5)</w:t>
      </w:r>
    </w:p>
    <w:p w:rsidR="00C343E2" w:rsidRDefault="00C343E2"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DE1F03"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w:r>
        <w:t>. 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w:t>
      </w:r>
      <w:r w:rsidR="00DE1F03">
        <w:t xml:space="preserve">                             (1.6)</w:t>
      </w:r>
    </w:p>
    <w:p w:rsidR="00DE1F03" w:rsidRDefault="00DE1F03" w:rsidP="00DE1F03">
      <w:pPr>
        <w:pStyle w:val="Footer"/>
        <w:tabs>
          <w:tab w:val="clear" w:pos="4320"/>
          <w:tab w:val="clear" w:pos="8640"/>
        </w:tabs>
        <w:spacing w:line="360" w:lineRule="auto"/>
      </w:pPr>
    </w:p>
    <w:p w:rsidR="00EE3E9C" w:rsidRDefault="00EE3E9C" w:rsidP="00DE1F03">
      <w:pPr>
        <w:pStyle w:val="Footer"/>
        <w:tabs>
          <w:tab w:val="clear" w:pos="4320"/>
          <w:tab w:val="clear" w:pos="8640"/>
        </w:tabs>
        <w:spacing w:line="360" w:lineRule="auto"/>
        <w:ind w:left="360"/>
      </w:pPr>
      <w:r>
        <w:t xml:space="preserve">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DE1F03"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w:t>
      </w:r>
      <w:r w:rsidR="00DE1F03">
        <w:t xml:space="preserve">                                     (1.7)</w:t>
      </w:r>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EE3E9C" w:rsidRDefault="00EE3E9C" w:rsidP="00DE1F03">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r w:rsidR="00DE1F03">
        <w:t xml:space="preserve">                                      (1.8)</w:t>
      </w:r>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667E56"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then</w:t>
      </w:r>
    </w:p>
    <w:p w:rsidR="00667E56" w:rsidRDefault="00667E56" w:rsidP="00667E56">
      <w:pPr>
        <w:pStyle w:val="Footer"/>
        <w:tabs>
          <w:tab w:val="clear" w:pos="4320"/>
          <w:tab w:val="clear" w:pos="8640"/>
        </w:tabs>
        <w:spacing w:line="360" w:lineRule="auto"/>
        <w:ind w:left="360"/>
        <w:rPr>
          <w:u w:val="single"/>
        </w:rPr>
      </w:pPr>
    </w:p>
    <w:p w:rsidR="00EE3E9C" w:rsidRDefault="00B67C7F" w:rsidP="00F97E7F">
      <w:pPr>
        <w:pStyle w:val="Footer"/>
        <w:tabs>
          <w:tab w:val="clear" w:pos="4320"/>
          <w:tab w:val="clear" w:pos="8640"/>
        </w:tabs>
        <w:spacing w:line="360" w:lineRule="auto"/>
        <w:ind w:left="360"/>
        <w:jc w:val="right"/>
      </w:pP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rsidR="00667E56">
        <w:t xml:space="preserve"> </w:t>
      </w:r>
      <w:r w:rsidR="00F97E7F">
        <w:t xml:space="preserve">                                                   (1.9)</w:t>
      </w:r>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F97E7F" w:rsidRDefault="00B67C7F"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F97E7F" w:rsidRDefault="00EE3E9C" w:rsidP="00F97E7F">
      <w:pPr>
        <w:pStyle w:val="Footer"/>
        <w:tabs>
          <w:tab w:val="clear" w:pos="4320"/>
          <w:tab w:val="clear" w:pos="8640"/>
        </w:tabs>
        <w:spacing w:line="360" w:lineRule="auto"/>
        <w:ind w:left="1080"/>
      </w:pPr>
      <w:r>
        <w:t>for obvious reasons. Expanding, we get</w:t>
      </w:r>
    </w:p>
    <w:p w:rsidR="00F97E7F" w:rsidRPr="00F97E7F" w:rsidRDefault="00B67C7F"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F97E7F"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EE3E9C" w:rsidRPr="00F97E7F" w:rsidRDefault="00EE3E9C" w:rsidP="00F97E7F">
      <w:pPr>
        <w:pStyle w:val="Footer"/>
        <w:tabs>
          <w:tab w:val="clear" w:pos="4320"/>
          <w:tab w:val="clear" w:pos="8640"/>
        </w:tabs>
        <w:spacing w:line="360" w:lineRule="auto"/>
        <w:ind w:left="1080"/>
      </w:pPr>
      <w:r>
        <w:t xml:space="preserve">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F97E7F" w:rsidRDefault="00EE3E9C" w:rsidP="00D344A6">
      <w:pPr>
        <w:pStyle w:val="Footer"/>
        <w:numPr>
          <w:ilvl w:val="0"/>
          <w:numId w:val="64"/>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F97E7F">
        <w:t xml:space="preserve">                                          (1.10)</w:t>
      </w:r>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w:t>
      </w:r>
    </w:p>
    <w:p w:rsidR="00F97E7F" w:rsidRPr="00F97E7F"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F97E7F"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from the Cauchy-Schwartz inequality,</w:t>
      </w:r>
    </w:p>
    <w:p w:rsidR="00F97E7F" w:rsidRPr="00F97E7F" w:rsidRDefault="00B67C7F"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F97E7F" w:rsidRDefault="00EE3E9C" w:rsidP="00F97E7F">
      <w:pPr>
        <w:pStyle w:val="Footer"/>
        <w:tabs>
          <w:tab w:val="clear" w:pos="4320"/>
          <w:tab w:val="clear" w:pos="8640"/>
        </w:tabs>
        <w:spacing w:line="360" w:lineRule="auto"/>
        <w:ind w:left="1080"/>
      </w:pPr>
      <w:r>
        <w:t>that is</w:t>
      </w:r>
      <w:r w:rsidR="00F97E7F">
        <w:t>,</w:t>
      </w:r>
    </w:p>
    <w:p w:rsidR="00EE3E9C" w:rsidRPr="00F97E7F"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(1.11)</w:t>
      </w:r>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(1.12)</w:t>
      </w:r>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0A46D4" w:rsidRPr="000A46D4" w:rsidRDefault="00B67C7F"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0A46D4" w:rsidRDefault="00EE3E9C" w:rsidP="000A46D4">
      <w:pPr>
        <w:pStyle w:val="Footer"/>
        <w:tabs>
          <w:tab w:val="clear" w:pos="4320"/>
          <w:tab w:val="clear" w:pos="8640"/>
        </w:tabs>
        <w:spacing w:line="360" w:lineRule="auto"/>
        <w:ind w:left="1080"/>
      </w:pPr>
      <w:r>
        <w:t>so that</w:t>
      </w:r>
    </w:p>
    <w:p w:rsidR="000A46D4" w:rsidRPr="000A46D4"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0A46D4"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(1.13)</w:t>
      </w:r>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(1.14)</w:t>
      </w:r>
    </w:p>
    <w:p w:rsidR="000A46D4" w:rsidRPr="000A46D4" w:rsidRDefault="000A46D4" w:rsidP="000A46D4">
      <w:pPr>
        <w:pStyle w:val="Footer"/>
        <w:tabs>
          <w:tab w:val="clear" w:pos="4320"/>
          <w:tab w:val="clear" w:pos="8640"/>
        </w:tabs>
        <w:spacing w:line="360" w:lineRule="auto"/>
      </w:pPr>
    </w:p>
    <w:p w:rsidR="00EE3E9C" w:rsidRDefault="00EE3E9C" w:rsidP="00D344A6">
      <w:pPr>
        <w:pStyle w:val="Footer"/>
        <w:numPr>
          <w:ilvl w:val="1"/>
          <w:numId w:val="65"/>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0A46D4" w:rsidRDefault="00EE3E9C" w:rsidP="00D344A6">
      <w:pPr>
        <w:pStyle w:val="Footer"/>
        <w:numPr>
          <w:ilvl w:val="1"/>
          <w:numId w:val="65"/>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rsidR="000A46D4">
        <w:t>. Then</w:t>
      </w:r>
    </w:p>
    <w:p w:rsidR="000A46D4" w:rsidRPr="000A46D4"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0A46D4" w:rsidRDefault="00EE3E9C" w:rsidP="000A46D4">
      <w:pPr>
        <w:pStyle w:val="Footer"/>
        <w:tabs>
          <w:tab w:val="clear" w:pos="4320"/>
          <w:tab w:val="clear" w:pos="8640"/>
        </w:tabs>
        <w:spacing w:line="360" w:lineRule="auto"/>
        <w:ind w:left="1080"/>
      </w:pPr>
      <w:r>
        <w:lastRenderedPageBreak/>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w:t>
      </w:r>
    </w:p>
    <w:p w:rsidR="000A46D4" w:rsidRPr="000A46D4" w:rsidRDefault="00B67C7F"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0A46D4" w:rsidRDefault="000A46D4" w:rsidP="000A46D4">
      <w:pPr>
        <w:pStyle w:val="Footer"/>
        <w:tabs>
          <w:tab w:val="clear" w:pos="4320"/>
          <w:tab w:val="clear" w:pos="8640"/>
        </w:tabs>
        <w:spacing w:line="360" w:lineRule="auto"/>
        <w:ind w:left="1080"/>
      </w:pPr>
      <w:r>
        <w:t>and</w:t>
      </w:r>
    </w:p>
    <w:p w:rsidR="000A46D4" w:rsidRPr="000A46D4" w:rsidRDefault="00B67C7F"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0A46D4" w:rsidRPr="000A46D4" w:rsidRDefault="00EE3E9C" w:rsidP="000A46D4">
      <w:pPr>
        <w:pStyle w:val="Footer"/>
        <w:tabs>
          <w:tab w:val="clear" w:pos="4320"/>
          <w:tab w:val="clear" w:pos="8640"/>
        </w:tabs>
        <w:spacing w:line="360" w:lineRule="auto"/>
        <w:ind w:left="1080"/>
      </w:pPr>
      <w:r>
        <w:t xml:space="preserve">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p>
    <w:p w:rsidR="00EE3E9C" w:rsidRPr="000A46D4" w:rsidRDefault="00EE3E9C" w:rsidP="000A46D4">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The best moment bound for tail probability is</w:t>
      </w:r>
    </w:p>
    <w:p w:rsidR="00E47548" w:rsidRPr="00E47548" w:rsidRDefault="00B67C7F"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E47548" w:rsidRPr="00E47548" w:rsidRDefault="00B67C7F"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B67C7F" w:rsidP="00E47548">
      <w:pPr>
        <w:pStyle w:val="Footer"/>
        <w:tabs>
          <w:tab w:val="clear" w:pos="4320"/>
          <w:tab w:val="clear" w:pos="8640"/>
        </w:tabs>
        <w:spacing w:line="360" w:lineRule="auto"/>
        <w:ind w:left="360"/>
        <w:jc w:val="right"/>
      </w:pP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rsidR="00E47548">
        <w:t xml:space="preserve">                                      (1.15)</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E47548" w:rsidRPr="00E47548"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rsidR="00E47548">
        <w:t xml:space="preserve">                                            (1.16)</w:t>
      </w:r>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 xml:space="preserve">Gaussian distribution if there exists a constant </w:t>
      </w:r>
      <m:oMath>
        <m:r>
          <w:rPr>
            <w:rFonts w:ascii="Cambria Math" w:hAnsi="Cambria Math"/>
          </w:rPr>
          <m:t>c&gt;0</m:t>
        </m:r>
      </m:oMath>
      <w:r>
        <w:t xml:space="preserve"> such that for all </w:t>
      </w:r>
      <m:oMath>
        <m:r>
          <w:rPr>
            <w:rFonts w:ascii="Cambria Math" w:hAnsi="Cambria Math"/>
          </w:rPr>
          <m:t>s&gt;0</m:t>
        </m:r>
      </m:oMath>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rsidR="00E47548">
        <w:t xml:space="preserve">                                                         (1.17)</w:t>
      </w:r>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B67C7F"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rsidR="00E47548">
        <w:t xml:space="preserve">                                                      (1.18)</w:t>
      </w:r>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B67C7F"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B67C7F"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2A096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2A0966" w:rsidRDefault="002A0966" w:rsidP="002A0966">
      <w:pPr>
        <w:pStyle w:val="Footer"/>
        <w:tabs>
          <w:tab w:val="clear" w:pos="4320"/>
          <w:tab w:val="clear" w:pos="8640"/>
        </w:tabs>
        <w:spacing w:line="360" w:lineRule="auto"/>
      </w:pPr>
    </w:p>
    <w:p w:rsidR="002A0966" w:rsidRPr="002A0966" w:rsidRDefault="00B67C7F"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rsidR="002A0966">
        <w:t xml:space="preserve">                                                        (1.23)</w:t>
      </w:r>
    </w:p>
    <w:p w:rsidR="002A0966" w:rsidRPr="002A0966" w:rsidRDefault="002A096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rsidR="002A0966">
        <w:t>,</w:t>
      </w:r>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(1.24)</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rsidR="00816938">
        <w:t xml:space="preserve">                          (1.25)</w:t>
      </w:r>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B67C7F" w:rsidP="00816938">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rsidR="00816938">
        <w:t xml:space="preserve">                                                (1.26)</w:t>
      </w:r>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rsidR="00816938">
        <w:t xml:space="preserve">                                             (1.27)</w:t>
      </w:r>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lastRenderedPageBreak/>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rsidR="0026533B">
        <w:t xml:space="preserve">                  (1.28)</w:t>
      </w:r>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26533B">
        <w:t xml:space="preserve">                                            (1.29)</w:t>
      </w:r>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lastRenderedPageBreak/>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rsidR="007D3C4E">
        <w:t xml:space="preserve">                                                     (1.30)</w:t>
      </w:r>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rsidR="007D3C4E">
        <w:t xml:space="preserve">                                                     (1.31)</w:t>
      </w:r>
    </w:p>
    <w:p w:rsidR="007D3C4E" w:rsidRDefault="007D3C4E" w:rsidP="007D3C4E">
      <w:pPr>
        <w:pStyle w:val="Footer"/>
        <w:tabs>
          <w:tab w:val="clear" w:pos="4320"/>
          <w:tab w:val="clear" w:pos="8640"/>
        </w:tabs>
        <w:spacing w:line="360" w:lineRule="auto"/>
      </w:pPr>
    </w:p>
    <w:p w:rsidR="00261C57" w:rsidRPr="007D3C4E" w:rsidRDefault="00EE3E9C" w:rsidP="007D3C4E">
      <w:pPr>
        <w:pStyle w:val="Footer"/>
        <w:tabs>
          <w:tab w:val="clear" w:pos="4320"/>
          <w:tab w:val="clear" w:pos="8640"/>
        </w:tabs>
        <w:spacing w:line="360" w:lineRule="auto"/>
        <w:ind w:left="360"/>
      </w:pPr>
      <w:r>
        <w:t xml:space="preserve">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7D3C4E" w:rsidRPr="007D3C4E" w:rsidRDefault="00B67C7F"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7D3C4E" w:rsidRDefault="00EE3E9C" w:rsidP="007D3C4E">
      <w:pPr>
        <w:pStyle w:val="Footer"/>
        <w:tabs>
          <w:tab w:val="clear" w:pos="4320"/>
          <w:tab w:val="clear" w:pos="8640"/>
        </w:tabs>
        <w:spacing w:line="360" w:lineRule="auto"/>
        <w:ind w:left="720"/>
      </w:pPr>
      <w:r>
        <w:t>Applying expectation to both sides,</w:t>
      </w:r>
    </w:p>
    <w:p w:rsidR="007D3C4E" w:rsidRPr="007D3C4E"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7D3C4E" w:rsidRDefault="00EE3E9C" w:rsidP="007D3C4E">
      <w:pPr>
        <w:pStyle w:val="Footer"/>
        <w:tabs>
          <w:tab w:val="clear" w:pos="4320"/>
          <w:tab w:val="clear" w:pos="8640"/>
        </w:tabs>
        <w:spacing w:line="360" w:lineRule="auto"/>
        <w:ind w:left="720"/>
      </w:pPr>
      <w:r>
        <w:t xml:space="preserve">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rsidR="007D3C4E">
        <w:t>, the LHS becomes</w:t>
      </w:r>
    </w:p>
    <w:p w:rsidR="007D3C4E" w:rsidRPr="007D3C4E" w:rsidRDefault="00B67C7F"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7D3C4E" w:rsidRDefault="007D3C4E" w:rsidP="007D3C4E">
      <w:pPr>
        <w:pStyle w:val="Footer"/>
        <w:tabs>
          <w:tab w:val="clear" w:pos="4320"/>
          <w:tab w:val="clear" w:pos="8640"/>
        </w:tabs>
        <w:spacing w:line="360" w:lineRule="auto"/>
        <w:ind w:left="720"/>
      </w:pPr>
      <w:r>
        <w:t>w</w:t>
      </w:r>
      <w:r w:rsidR="00EE3E9C">
        <w:t>here</w:t>
      </w:r>
    </w:p>
    <w:p w:rsidR="00261C57" w:rsidRPr="007D3C4E"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C95899" w:rsidRDefault="00EE3E9C" w:rsidP="00D344A6">
      <w:pPr>
        <w:pStyle w:val="Footer"/>
        <w:numPr>
          <w:ilvl w:val="0"/>
          <w:numId w:val="161"/>
        </w:numPr>
        <w:tabs>
          <w:tab w:val="clear" w:pos="4320"/>
          <w:tab w:val="clear" w:pos="8640"/>
        </w:tabs>
        <w:spacing w:line="360" w:lineRule="auto"/>
      </w:pPr>
      <w:r>
        <w:t>Substitution =&gt; Let</w:t>
      </w:r>
    </w:p>
    <w:p w:rsidR="00C95899"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C95899" w:rsidRDefault="00EE3E9C" w:rsidP="00C95899">
      <w:pPr>
        <w:pStyle w:val="Footer"/>
        <w:tabs>
          <w:tab w:val="clear" w:pos="4320"/>
          <w:tab w:val="clear" w:pos="8640"/>
        </w:tabs>
        <w:spacing w:line="360" w:lineRule="auto"/>
        <w:ind w:left="720"/>
      </w:pPr>
      <w:r>
        <w:t>and define</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C95899" w:rsidRDefault="00C95899" w:rsidP="00C95899">
      <w:pPr>
        <w:pStyle w:val="Footer"/>
        <w:tabs>
          <w:tab w:val="clear" w:pos="4320"/>
          <w:tab w:val="clear" w:pos="8640"/>
        </w:tabs>
        <w:spacing w:line="360" w:lineRule="auto"/>
        <w:ind w:left="720"/>
      </w:pPr>
      <w:r>
        <w:t>a</w:t>
      </w:r>
      <w:r w:rsidR="00EE3E9C">
        <w:t>nd</w:t>
      </w:r>
    </w:p>
    <w:p w:rsidR="00C95899" w:rsidRPr="00C95899" w:rsidRDefault="00B67C7F"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C95899" w:rsidRDefault="00C95899" w:rsidP="00C95899">
      <w:pPr>
        <w:pStyle w:val="Footer"/>
        <w:tabs>
          <w:tab w:val="clear" w:pos="4320"/>
          <w:tab w:val="clear" w:pos="8640"/>
        </w:tabs>
        <w:spacing w:line="360" w:lineRule="auto"/>
        <w:ind w:left="720"/>
      </w:pPr>
      <w:r>
        <w:lastRenderedPageBreak/>
        <w:t>for</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C95899" w:rsidRDefault="00EE3E9C" w:rsidP="00C95899">
      <w:pPr>
        <w:pStyle w:val="Footer"/>
        <w:tabs>
          <w:tab w:val="clear" w:pos="4320"/>
          <w:tab w:val="clear" w:pos="8640"/>
        </w:tabs>
        <w:spacing w:line="360" w:lineRule="auto"/>
        <w:ind w:left="720"/>
      </w:pPr>
      <w:r>
        <w:t>Thus</w:t>
      </w:r>
    </w:p>
    <w:p w:rsidR="00261C57" w:rsidRPr="00C95899"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C95899" w:rsidRPr="00C95899"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C95899" w:rsidRDefault="00EE3E9C" w:rsidP="00C95899">
      <w:pPr>
        <w:pStyle w:val="Footer"/>
        <w:tabs>
          <w:tab w:val="clear" w:pos="4320"/>
          <w:tab w:val="clear" w:pos="8640"/>
        </w:tabs>
        <w:spacing w:line="360" w:lineRule="auto"/>
        <w:ind w:left="720"/>
      </w:pPr>
      <w:r>
        <w:t>Note that</w:t>
      </w:r>
    </w:p>
    <w:p w:rsidR="00C95899"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C95899" w:rsidRPr="00C95899" w:rsidRDefault="00B67C7F"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C95899" w:rsidRDefault="00C95899" w:rsidP="00C95899">
      <w:pPr>
        <w:pStyle w:val="Footer"/>
        <w:tabs>
          <w:tab w:val="clear" w:pos="4320"/>
          <w:tab w:val="clear" w:pos="8640"/>
        </w:tabs>
        <w:spacing w:line="360" w:lineRule="auto"/>
        <w:ind w:left="720"/>
      </w:pPr>
      <w:r>
        <w:t>a</w:t>
      </w:r>
      <w:r w:rsidR="00EE3E9C">
        <w:t>nd</w:t>
      </w:r>
    </w:p>
    <w:p w:rsidR="00C95899" w:rsidRPr="00C95899" w:rsidRDefault="00B67C7F"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261C57" w:rsidRPr="00C95899"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C95899" w:rsidRDefault="00EE3E9C" w:rsidP="00D344A6">
      <w:pPr>
        <w:pStyle w:val="Footer"/>
        <w:numPr>
          <w:ilvl w:val="0"/>
          <w:numId w:val="161"/>
        </w:numPr>
        <w:tabs>
          <w:tab w:val="clear" w:pos="4320"/>
          <w:tab w:val="clear" w:pos="8640"/>
        </w:tabs>
        <w:spacing w:line="360" w:lineRule="auto"/>
      </w:pPr>
      <w:r>
        <w:t>Bring it together =&gt;</w:t>
      </w:r>
    </w:p>
    <w:p w:rsidR="00261C57"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rsidR="00C95899">
        <w:t xml:space="preserve">                                     (1.32)</w:t>
      </w:r>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B67C7F" w:rsidP="00C95899">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95899">
        <w:t xml:space="preserve">                                                     (1.33)</w:t>
      </w:r>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
        <m:r>
          <w:rPr>
            <w:rFonts w:ascii="Cambria Math" w:hAnsi="Cambria Math"/>
          </w:rPr>
          <w:lastRenderedPageBreak/>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rsidR="00C95899">
        <w:t xml:space="preserve">                                     (1.34)</w:t>
      </w:r>
    </w:p>
    <w:p w:rsidR="00C95899" w:rsidRPr="00C95899" w:rsidRDefault="00C95899" w:rsidP="00C95899">
      <w:pPr>
        <w:pStyle w:val="Footer"/>
        <w:tabs>
          <w:tab w:val="clear" w:pos="4320"/>
          <w:tab w:val="clear" w:pos="8640"/>
        </w:tabs>
        <w:spacing w:line="360" w:lineRule="auto"/>
        <w:ind w:left="360"/>
      </w:pPr>
    </w:p>
    <w:p w:rsidR="00C95899" w:rsidRDefault="00EE3E9C" w:rsidP="00D344A6">
      <w:pPr>
        <w:pStyle w:val="Footer"/>
        <w:numPr>
          <w:ilvl w:val="1"/>
          <w:numId w:val="13"/>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oMath>
      </m:oMathPara>
    </w:p>
    <w:p w:rsidR="00EE3E9C" w:rsidRDefault="00537B1B"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37B1B" w:rsidRPr="00537B1B"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37B1B" w:rsidRPr="00537B1B" w:rsidRDefault="00B67C7F"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37B1B" w:rsidRPr="00537B1B" w:rsidRDefault="00B67C7F"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rsidR="00537B1B">
        <w:t xml:space="preserve">                                     (1.35)</w:t>
      </w:r>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2C22B0"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w:t>
      </w:r>
      <w:r w:rsidR="002C22B0">
        <w:t xml:space="preserve"> </w:t>
      </w: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B67C7F" w:rsidP="002C22B0">
      <w:pPr>
        <w:pStyle w:val="Footer"/>
        <w:tabs>
          <w:tab w:val="clear" w:pos="4320"/>
          <w:tab w:val="clear" w:pos="8640"/>
        </w:tabs>
        <w:spacing w:line="360" w:lineRule="auto"/>
        <w:ind w:left="360"/>
        <w:jc w:val="right"/>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rsidR="002C22B0">
        <w:t xml:space="preserve">                                                        (1.36)</w:t>
      </w:r>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B67C7F" w:rsidP="002C22B0">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rsidR="002C22B0">
        <w:t xml:space="preserve">                                                    (1.37)</w:t>
      </w:r>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B67C7F" w:rsidP="002C22B0">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rsidR="002C22B0">
        <w:t xml:space="preserve">                                              (1.38)</w:t>
      </w:r>
    </w:p>
    <w:p w:rsidR="002C22B0" w:rsidRDefault="002C22B0" w:rsidP="002C22B0">
      <w:pPr>
        <w:pStyle w:val="Footer"/>
        <w:tabs>
          <w:tab w:val="clear" w:pos="4320"/>
          <w:tab w:val="clear" w:pos="8640"/>
        </w:tabs>
        <w:spacing w:line="360" w:lineRule="auto"/>
      </w:pPr>
    </w:p>
    <w:p w:rsidR="002C22B0" w:rsidRDefault="002C22B0" w:rsidP="002C22B0">
      <w:pPr>
        <w:pStyle w:val="Footer"/>
        <w:tabs>
          <w:tab w:val="clear" w:pos="4320"/>
          <w:tab w:val="clear" w:pos="8640"/>
        </w:tabs>
        <w:spacing w:line="360" w:lineRule="auto"/>
      </w:pPr>
      <w:r>
        <w:t>a</w:t>
      </w:r>
      <w:r w:rsidR="00EE3E9C">
        <w:t>nd</w:t>
      </w:r>
    </w:p>
    <w:p w:rsidR="002C22B0" w:rsidRDefault="002C22B0" w:rsidP="002C22B0">
      <w:pPr>
        <w:pStyle w:val="Footer"/>
        <w:tabs>
          <w:tab w:val="clear" w:pos="4320"/>
          <w:tab w:val="clear" w:pos="8640"/>
        </w:tabs>
        <w:spacing w:line="360" w:lineRule="auto"/>
      </w:pPr>
    </w:p>
    <w:p w:rsidR="002C22B0" w:rsidRPr="002C22B0" w:rsidRDefault="00EE3E9C" w:rsidP="002C22B0">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rsidR="002C22B0">
        <w:t xml:space="preserve">                                                        (1.39)</w:t>
      </w:r>
    </w:p>
    <w:p w:rsidR="002C22B0" w:rsidRDefault="00EE3E9C" w:rsidP="002C22B0">
      <w:pPr>
        <w:pStyle w:val="Footer"/>
        <w:tabs>
          <w:tab w:val="clear" w:pos="4320"/>
          <w:tab w:val="clear" w:pos="8640"/>
        </w:tabs>
        <w:spacing w:line="360" w:lineRule="auto"/>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rsidR="002C22B0">
        <w:t xml:space="preserve">                 (1.40)</w:t>
      </w:r>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B67C7F" w:rsidP="003E7832">
      <w:pPr>
        <w:pStyle w:val="Footer"/>
        <w:tabs>
          <w:tab w:val="clear" w:pos="4320"/>
          <w:tab w:val="clear" w:pos="8640"/>
        </w:tabs>
        <w:spacing w:line="360" w:lineRule="auto"/>
        <w:ind w:left="360"/>
        <w:jc w:val="righ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rsidR="003E7832">
        <w:t xml:space="preserve">                                                          (1.41)</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 xml:space="preserve">Then for each </w:t>
      </w:r>
      <m:oMath>
        <m:r>
          <w:rPr>
            <w:rFonts w:ascii="Cambria Math" w:hAnsi="Cambria Math"/>
          </w:rPr>
          <m:t>r≥2</m:t>
        </m:r>
      </m:oMath>
      <w:r>
        <w:t>,</w:t>
      </w:r>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3E7832">
        <w:t xml:space="preserve">                                                   (1.42)</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B67C7F" w:rsidP="00B81755">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rsidR="00B81755">
        <w:t xml:space="preserve">                         (1.43)</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rsidR="00B81755">
        <w:t xml:space="preserve">                                               (1.44)</w:t>
      </w:r>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lastRenderedPageBreak/>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rsidR="00833961">
        <w:t xml:space="preserve">                                     (1.45)</w:t>
      </w:r>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rsidR="00833961">
        <w:t xml:space="preserve">                                                    (1.46)</w:t>
      </w:r>
    </w:p>
    <w:p w:rsidR="00833961" w:rsidRPr="00833961" w:rsidRDefault="00833961" w:rsidP="00833961">
      <w:pPr>
        <w:pStyle w:val="Footer"/>
        <w:tabs>
          <w:tab w:val="clear" w:pos="4320"/>
          <w:tab w:val="clear" w:pos="8640"/>
        </w:tabs>
        <w:spacing w:line="360" w:lineRule="auto"/>
      </w:pPr>
    </w:p>
    <w:p w:rsidR="00882E9B" w:rsidRDefault="00EE3E9C" w:rsidP="00D344A6">
      <w:pPr>
        <w:pStyle w:val="Footer"/>
        <w:numPr>
          <w:ilvl w:val="0"/>
          <w:numId w:val="67"/>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t>
      </w:r>
      <w:r w:rsidR="00882E9B">
        <w:t xml:space="preserve">(condition in (1.41)) </w:t>
      </w: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B67C7F" w:rsidP="00C93A69">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sidR="00882E9B">
        <w:t xml:space="preserve">                                               (1.4</w:t>
      </w:r>
      <w:r w:rsidR="00C93A69">
        <w:t>7</w:t>
      </w:r>
      <w:r w:rsidR="00882E9B">
        <w:t>)</w:t>
      </w:r>
    </w:p>
    <w:p w:rsidR="00882E9B" w:rsidRDefault="00882E9B"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w:r>
        <w:t xml:space="preserve">Then, for any </w:t>
      </w:r>
      <m:oMath>
        <m:r>
          <w:rPr>
            <w:rFonts w:ascii="Cambria Math" w:hAnsi="Cambria Math"/>
          </w:rPr>
          <m:t>ε&gt;0</m:t>
        </m:r>
      </m:oMath>
      <w:r>
        <w:t>,</w:t>
      </w:r>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rsidR="00C93A69">
        <w:t xml:space="preserve">                                       (1.48)</w:t>
      </w:r>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w:r w:rsidR="00C93A69">
        <w:t xml:space="preserve">                                  (1.49)</w:t>
      </w:r>
    </w:p>
    <w:p w:rsidR="00882E9B" w:rsidRPr="00882E9B" w:rsidRDefault="00882E9B" w:rsidP="00882E9B">
      <w:pPr>
        <w:pStyle w:val="Footer"/>
        <w:tabs>
          <w:tab w:val="clear" w:pos="4320"/>
          <w:tab w:val="clear" w:pos="8640"/>
        </w:tabs>
        <w:spacing w:line="360" w:lineRule="auto"/>
        <w:ind w:left="360"/>
      </w:pPr>
    </w:p>
    <w:p w:rsidR="00EE3E9C" w:rsidRDefault="00EE3E9C" w:rsidP="00D344A6">
      <w:pPr>
        <w:pStyle w:val="Footer"/>
        <w:numPr>
          <w:ilvl w:val="1"/>
          <w:numId w:val="67"/>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t>
      </w:r>
      <w:r w:rsidR="00882E9B">
        <w:t xml:space="preserve">is quiet general – it </w:t>
      </w:r>
      <w:r>
        <w:t>may be applied for</w:t>
      </w:r>
      <w:r w:rsidR="00882E9B">
        <w:t xml:space="preserve"> specific empirical situations in a customized manner (e.g.,</w:t>
      </w:r>
      <w:r>
        <w:t xml:space="preserve"> real-valued </w:t>
      </w:r>
      <w:r>
        <w:lastRenderedPageBreak/>
        <w:t>regression in a piece-wise constant sense where we expect the basis spline functions to be bounded</w:t>
      </w:r>
      <w:r w:rsidR="00882E9B">
        <w:t>)</w:t>
      </w:r>
      <w:r>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w:r w:rsidR="00C65668">
        <w:t xml:space="preserve">                                      (1.50)</w:t>
      </w:r>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C65668" w:rsidRDefault="00EE3E9C" w:rsidP="00D344A6">
      <w:pPr>
        <w:pStyle w:val="Footer"/>
        <w:numPr>
          <w:ilvl w:val="1"/>
          <w:numId w:val="67"/>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rsidR="00C65668">
        <w:t>,</w:t>
      </w:r>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rsidR="00C65668">
        <w:t xml:space="preserve">                                  (1.51)</w:t>
      </w:r>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5B6C97"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
        <m:r>
          <w:rPr>
            <w:rFonts w:ascii="Cambria Math" w:hAnsi="Cambria Math"/>
          </w:rPr>
          <m:t>p=Pf</m:t>
        </m:r>
      </m:oMath>
      <w:r w:rsidR="00B15F77">
        <w:t xml:space="preserve">                                                           (1.52)</w:t>
      </w:r>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rsidR="00B15F77">
        <w:t xml:space="preserve">                      (1.53)</w:t>
      </w:r>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AD3FE8">
        <w:t xml:space="preserve">                                    (1.54)</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r w:rsidR="00AD3FE8">
        <w:t xml:space="preserve">                                  (1.55)</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r w:rsidR="00AD3FE8">
        <w:t xml:space="preserve">                          (1.56)</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r w:rsidR="00AD3FE8">
        <w:t xml:space="preserve">                      (1.5</w:t>
      </w:r>
      <w:r w:rsidR="009A744D">
        <w:t>7</w:t>
      </w:r>
      <w:r w:rsidR="00AD3FE8">
        <w:t>)</w:t>
      </w:r>
    </w:p>
    <w:p w:rsidR="00B15F77" w:rsidRDefault="00B15F77" w:rsidP="006C5611">
      <w:pPr>
        <w:pStyle w:val="ListParagraph"/>
        <w:spacing w:after="160" w:line="360" w:lineRule="auto"/>
        <w:ind w:left="1080"/>
      </w:pPr>
    </w:p>
    <w:p w:rsidR="006C5611" w:rsidRDefault="005B6C97" w:rsidP="00D344A6">
      <w:pPr>
        <w:pStyle w:val="ListParagraph"/>
        <w:numPr>
          <w:ilvl w:val="0"/>
          <w:numId w:val="53"/>
        </w:numPr>
        <w:spacing w:after="160" w:line="360" w:lineRule="auto"/>
      </w:pPr>
      <w:r>
        <w:rPr>
          <w:u w:val="single"/>
        </w:rPr>
        <w:lastRenderedPageBreak/>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p>
    <w:p w:rsidR="00B15F77" w:rsidRDefault="00B15F77" w:rsidP="00B15F77">
      <w:pPr>
        <w:pStyle w:val="ListParagraph"/>
        <w:spacing w:after="160" w:line="360" w:lineRule="auto"/>
        <w:ind w:left="360"/>
      </w:pPr>
    </w:p>
    <w:p w:rsidR="006C5611" w:rsidRPr="00B15F77" w:rsidRDefault="00B67C7F" w:rsidP="009A57F7">
      <w:pPr>
        <w:pStyle w:val="ListParagraph"/>
        <w:spacing w:after="160"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9A57F7">
        <w:t xml:space="preserve">                                                          (1.58)</w:t>
      </w:r>
    </w:p>
    <w:p w:rsidR="00B15F77"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p>
    <w:p w:rsidR="00B15F77" w:rsidRDefault="00B15F77" w:rsidP="006C5611">
      <w:pPr>
        <w:pStyle w:val="ListParagraph"/>
        <w:spacing w:after="160" w:line="360" w:lineRule="auto"/>
        <w:ind w:left="360"/>
      </w:pPr>
    </w:p>
    <w:p w:rsidR="005B6C97" w:rsidRPr="00B15F77" w:rsidRDefault="00B67C7F" w:rsidP="009A57F7">
      <w:pPr>
        <w:pStyle w:val="ListParagraph"/>
        <w:spacing w:after="160"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9A57F7">
        <w:t xml:space="preserve">                                                            (1.59)</w:t>
      </w:r>
    </w:p>
    <w:p w:rsidR="00B15F77" w:rsidRDefault="00B15F77" w:rsidP="006C5611">
      <w:pPr>
        <w:pStyle w:val="ListParagraph"/>
        <w:spacing w:after="160" w:line="360" w:lineRule="auto"/>
        <w:ind w:left="360"/>
      </w:pP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rsidR="009A57F7">
        <w:t xml:space="preserve">                                                  (1.60)</w:t>
      </w:r>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B67C7F" w:rsidP="0080559B">
      <w:pPr>
        <w:pStyle w:val="ListParagraph"/>
        <w:spacing w:after="160" w:line="360" w:lineRule="auto"/>
        <w:ind w:left="360"/>
        <w:jc w:val="right"/>
      </w:pP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rsidR="0080559B">
        <w:t xml:space="preserve">                                            (1.61)</w:t>
      </w:r>
    </w:p>
    <w:p w:rsidR="00B15F77" w:rsidRPr="006C5611" w:rsidRDefault="00B15F77" w:rsidP="006C5611">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p>
    <w:p w:rsidR="00B15F77" w:rsidRDefault="00B15F77" w:rsidP="00B15F77">
      <w:pPr>
        <w:pStyle w:val="ListParagraph"/>
        <w:spacing w:after="160" w:line="360" w:lineRule="auto"/>
        <w:ind w:left="360"/>
      </w:pPr>
    </w:p>
    <w:p w:rsidR="006C5611" w:rsidRPr="00B15F77" w:rsidRDefault="00B67C7F" w:rsidP="0080559B">
      <w:pPr>
        <w:pStyle w:val="ListParagraph"/>
        <w:spacing w:after="160" w:line="360" w:lineRule="auto"/>
        <w:ind w:left="360"/>
        <w:jc w:val="right"/>
      </w:p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80559B">
        <w:t xml:space="preserve">                                                          (1.62)</w:t>
      </w:r>
    </w:p>
    <w:p w:rsidR="00B15F77" w:rsidRPr="006C5611" w:rsidRDefault="00B15F77"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80559B" w:rsidRDefault="00B67C7F"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961E39">
        <w:t xml:space="preserve">                                     (1.63)</w:t>
      </w:r>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(1.64)</w:t>
      </w:r>
    </w:p>
    <w:p w:rsidR="00961E39" w:rsidRPr="0080559B"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and for all </w:t>
      </w:r>
      <m:oMath>
        <m:r>
          <w:rPr>
            <w:rFonts w:ascii="Cambria Math" w:hAnsi="Cambria Math"/>
          </w:rPr>
          <m:t>ε&gt;0</m:t>
        </m:r>
      </m:oMath>
      <w:r>
        <w:t>,</w:t>
      </w:r>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rsidR="00961E39">
        <w:t xml:space="preserve">                                   (1.65)</w:t>
      </w:r>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rsidR="00961E39">
        <w:t xml:space="preserve">                                    (1.66)</w:t>
      </w:r>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(1.67)</w:t>
      </w:r>
    </w:p>
    <w:p w:rsidR="00961E39" w:rsidRPr="0080559B" w:rsidRDefault="00961E39" w:rsidP="0080559B">
      <w:pPr>
        <w:pStyle w:val="Footer"/>
        <w:tabs>
          <w:tab w:val="clear" w:pos="4320"/>
          <w:tab w:val="clear" w:pos="8640"/>
        </w:tabs>
        <w:spacing w:line="360" w:lineRule="auto"/>
        <w:ind w:left="360"/>
      </w:pPr>
    </w:p>
    <w:p w:rsidR="00961E39" w:rsidRDefault="00EE3E9C" w:rsidP="0080559B">
      <w:pPr>
        <w:pStyle w:val="Footer"/>
        <w:tabs>
          <w:tab w:val="clear" w:pos="4320"/>
          <w:tab w:val="clear" w:pos="8640"/>
        </w:tabs>
        <w:spacing w:line="360" w:lineRule="auto"/>
        <w:ind w:left="360"/>
      </w:pPr>
      <w:r>
        <w:t xml:space="preserve">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rsidR="00961E39">
        <w:t xml:space="preserve"> reveals that</w:t>
      </w:r>
    </w:p>
    <w:p w:rsidR="00961E39" w:rsidRDefault="00961E39" w:rsidP="0080559B">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(1.68)</w:t>
      </w:r>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rsidR="00961E39">
        <w:t xml:space="preserve">                                       (1.69)</w:t>
      </w:r>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61E39">
        <w:t xml:space="preserve">                                                      (1.70)</w:t>
      </w:r>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lastRenderedPageBreak/>
        <w:t xml:space="preserve">Lugosi, G. (2009): </w:t>
      </w:r>
      <w:hyperlink r:id="rId9"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51464D" w:rsidP="00EE3E9C">
      <w:pPr>
        <w:pStyle w:val="Footer"/>
        <w:tabs>
          <w:tab w:val="clear" w:pos="4320"/>
          <w:tab w:val="clear" w:pos="8640"/>
        </w:tabs>
        <w:spacing w:line="360" w:lineRule="auto"/>
        <w:jc w:val="center"/>
        <w:rPr>
          <w:b/>
          <w:bCs/>
          <w:sz w:val="32"/>
        </w:rPr>
      </w:pPr>
      <w:r>
        <w:rPr>
          <w:b/>
          <w:bCs/>
          <w:sz w:val="32"/>
        </w:rPr>
        <w:lastRenderedPageBreak/>
        <w:t xml:space="preserve">2. </w:t>
      </w:r>
      <w:r w:rsidR="00EE3E9C">
        <w:rPr>
          <w:b/>
          <w:bCs/>
          <w:sz w:val="32"/>
        </w:rPr>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51464D"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0CDA">
        <w:t xml:space="preserve">                                                       (2.1)</w:t>
      </w:r>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B67C7F" w:rsidP="00A60CDA">
      <w:pPr>
        <w:pStyle w:val="ListParagraph"/>
        <w:spacing w:after="160" w:line="360" w:lineRule="auto"/>
        <w:ind w:left="360"/>
        <w:jc w:val="right"/>
      </w:pP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0CDA">
        <w:t xml:space="preserve">                                      (2.2)</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t>Statement</w:t>
      </w:r>
      <w:r>
        <w:t>:</w:t>
      </w:r>
    </w:p>
    <w:p w:rsidR="0051464D" w:rsidRDefault="0051464D" w:rsidP="0051464D">
      <w:pPr>
        <w:pStyle w:val="ListParagraph"/>
        <w:spacing w:after="160" w:line="360" w:lineRule="auto"/>
        <w:ind w:left="360"/>
      </w:pPr>
    </w:p>
    <w:p w:rsidR="0051464D" w:rsidRPr="00A60CDA" w:rsidRDefault="00EE3E9C" w:rsidP="0051464D">
      <w:pPr>
        <w:pStyle w:val="ListParagraph"/>
        <w:spacing w:after="160" w:line="360" w:lineRule="auto"/>
        <w:ind w:left="360"/>
      </w:pPr>
      <m:oMathPara>
        <m:oMathParaPr>
          <m:jc m:val="right"/>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r>
            <w:rPr>
              <w:rFonts w:ascii="Cambria Math" w:hAnsi="Cambria Math"/>
            </w:rPr>
            <m:t xml:space="preserve">                                           (2.3)</m:t>
          </m:r>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EE3E9C" w:rsidRDefault="00EE3E9C" w:rsidP="0051464D">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51464D" w:rsidRDefault="00EE3E9C" w:rsidP="00D344A6">
      <w:pPr>
        <w:pStyle w:val="ListParagraph"/>
        <w:numPr>
          <w:ilvl w:val="1"/>
          <w:numId w:val="70"/>
        </w:numPr>
        <w:spacing w:after="160" w:line="360" w:lineRule="auto"/>
      </w:pPr>
      <w:r>
        <w:t>Introduce</w:t>
      </w:r>
    </w:p>
    <w:p w:rsidR="0051464D" w:rsidRPr="0051464D"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51464D" w:rsidRPr="0051464D" w:rsidRDefault="00B67C7F"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2F518B" w:rsidRDefault="00EE3E9C" w:rsidP="0051464D">
      <w:pPr>
        <w:pStyle w:val="ListParagraph"/>
        <w:spacing w:after="160" w:line="360" w:lineRule="auto"/>
        <w:ind w:left="1080"/>
      </w:pPr>
      <w:r>
        <w:t>Under this notation, note that</w:t>
      </w:r>
    </w:p>
    <w:p w:rsidR="002F518B" w:rsidRPr="002F518B"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Default="002F518B" w:rsidP="0051464D">
      <w:pPr>
        <w:pStyle w:val="ListParagraph"/>
        <w:spacing w:after="160" w:line="360" w:lineRule="auto"/>
        <w:ind w:left="1080"/>
      </w:pPr>
      <w:r>
        <w:t>a</w:t>
      </w:r>
      <w:r w:rsidR="00EE3E9C">
        <w:t>nd</w:t>
      </w:r>
    </w:p>
    <w:p w:rsidR="002F518B" w:rsidRPr="002F518B"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t>Clearly</w:t>
      </w:r>
    </w:p>
    <w:p w:rsidR="002F518B" w:rsidRPr="002F518B"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r w:rsidR="002F518B">
        <w:t>,</w:t>
      </w:r>
    </w:p>
    <w:p w:rsidR="002F518B"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2F518B" w:rsidRPr="002F518B" w:rsidRDefault="00EE3E9C" w:rsidP="002F518B">
      <w:pPr>
        <w:pStyle w:val="ListParagraph"/>
        <w:spacing w:after="160" w:line="360" w:lineRule="auto"/>
        <w:ind w:left="1080"/>
      </w:pPr>
      <w:r>
        <w:t xml:space="preserve">since, for any </w:t>
      </w:r>
      <m:oMath>
        <m:r>
          <w:rPr>
            <w:rFonts w:ascii="Cambria Math" w:hAnsi="Cambria Math"/>
          </w:rPr>
          <m:t>i&gt;j</m:t>
        </m:r>
      </m:oMath>
      <w:r w:rsidR="002F518B">
        <w:t>,</w:t>
      </w:r>
    </w:p>
    <w:p w:rsidR="002F518B" w:rsidRPr="002F518B"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EE3E9C" w:rsidRPr="002F518B" w:rsidRDefault="00EE3E9C" w:rsidP="002F518B">
      <w:pPr>
        <w:pStyle w:val="ListParagraph"/>
        <w:spacing w:after="160" w:line="360" w:lineRule="auto"/>
        <w:ind w:left="1080"/>
      </w:pPr>
      <w:r>
        <w:lastRenderedPageBreak/>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2F518B" w:rsidRDefault="00EE3E9C" w:rsidP="00D344A6">
      <w:pPr>
        <w:pStyle w:val="ListParagraph"/>
        <w:numPr>
          <w:ilvl w:val="1"/>
          <w:numId w:val="70"/>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2F518B" w:rsidRPr="002F518B"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2F518B" w:rsidRDefault="00EE3E9C" w:rsidP="002F518B">
      <w:pPr>
        <w:pStyle w:val="ListParagraph"/>
        <w:spacing w:after="160" w:line="360" w:lineRule="auto"/>
        <w:ind w:left="1080"/>
      </w:pPr>
      <w:r>
        <w:t>and therefore</w:t>
      </w:r>
    </w:p>
    <w:p w:rsidR="002F518B" w:rsidRPr="002F518B" w:rsidRDefault="00B67C7F"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A60CDA" w:rsidRDefault="00B67C7F" w:rsidP="00A60CDA">
      <w:pPr>
        <w:pStyle w:val="ListParagraph"/>
        <w:spacing w:after="160" w:line="360" w:lineRule="auto"/>
        <w:ind w:left="360"/>
      </w:pPr>
      <m:oMathPara>
        <m:oMathParaPr>
          <m:jc m:val="right"/>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(2.4)</m:t>
          </m:r>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A60CDA" w:rsidRDefault="00EE3E9C" w:rsidP="002F518B">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(2.5)</m:t>
          </m:r>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A60CDA" w:rsidRDefault="00EE3E9C" w:rsidP="00127BDA">
      <w:pPr>
        <w:pStyle w:val="ListParagraph"/>
        <w:spacing w:after="160" w:line="360" w:lineRule="auto"/>
        <w:ind w:left="360"/>
      </w:pPr>
      <m:oMathPara>
        <m:oMathParaPr>
          <m:jc m:val="right"/>
        </m:oMathPara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r>
            <w:rPr>
              <w:rFonts w:ascii="Cambria Math" w:hAnsi="Cambria Math"/>
            </w:rPr>
            <m:t xml:space="preserve">                                                (2.6)</m:t>
          </m:r>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A60CDA" w:rsidRDefault="00EE3E9C" w:rsidP="00127BDA">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(2.7)</m:t>
          </m:r>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A60CDA" w:rsidRDefault="00EE3E9C" w:rsidP="00127BDA">
      <w:pPr>
        <w:pStyle w:val="ListParagraph"/>
        <w:spacing w:after="160" w:line="360" w:lineRule="auto"/>
        <w:ind w:left="36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(2.8)</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76539F"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r>
            <w:rPr>
              <w:rFonts w:ascii="Cambria Math" w:hAnsi="Cambria Math"/>
            </w:rPr>
            <m:t xml:space="preserve">                                                    (2.9)</m:t>
          </m:r>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w:t>
      </w:r>
    </w:p>
    <w:p w:rsidR="00127BDA" w:rsidRDefault="00127BDA" w:rsidP="00127BDA">
      <w:pPr>
        <w:pStyle w:val="ListParagraph"/>
        <w:spacing w:after="160" w:line="360" w:lineRule="auto"/>
        <w:ind w:left="360"/>
      </w:pPr>
    </w:p>
    <w:p w:rsidR="00127BDA" w:rsidRPr="0076539F" w:rsidRDefault="00EE3E9C" w:rsidP="00127BDA">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(2.10)</m:t>
          </m:r>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76539F" w:rsidRDefault="00B67C7F" w:rsidP="00127BDA">
      <w:pPr>
        <w:pStyle w:val="ListParagraph"/>
        <w:spacing w:after="160" w:line="360" w:lineRule="auto"/>
        <w:ind w:left="36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(2.11)</m:t>
          </m:r>
        </m:oMath>
      </m:oMathPara>
    </w:p>
    <w:p w:rsid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262790"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(2.12)</m:t>
          </m:r>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127BDA"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262790" w:rsidRDefault="00B67C7F" w:rsidP="00127BDA">
      <w:pPr>
        <w:pStyle w:val="ListParagraph"/>
        <w:spacing w:after="160" w:line="360" w:lineRule="auto"/>
        <w:ind w:left="360"/>
      </w:pPr>
      <m:oMathPara>
        <m:oMathParaPr>
          <m:jc m:val="right"/>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           (2.13)</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262790"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r>
            <w:rPr>
              <w:rFonts w:ascii="Cambria Math" w:hAnsi="Cambria Math"/>
            </w:rPr>
            <m:t xml:space="preserve">                                                          (2.14)</m:t>
          </m:r>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262790" w:rsidRDefault="00EE3E9C" w:rsidP="00127BDA">
      <w:pPr>
        <w:pStyle w:val="ListParagraph"/>
        <w:spacing w:after="160" w:line="360" w:lineRule="auto"/>
        <w:ind w:left="108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r>
            <w:rPr>
              <w:rFonts w:ascii="Cambria Math" w:hAnsi="Cambria Math"/>
            </w:rPr>
            <m:t xml:space="preserve">                                                 (2.15)</m:t>
          </m:r>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262790" w:rsidRDefault="00EE3E9C" w:rsidP="00127BDA">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r>
            <w:rPr>
              <w:rFonts w:ascii="Cambria Math" w:hAnsi="Cambria Math"/>
            </w:rPr>
            <m:t xml:space="preserve">                                      (2.16)</m:t>
          </m:r>
        </m:oMath>
      </m:oMathPara>
    </w:p>
    <w:p w:rsidR="00127BDA" w:rsidRDefault="00127BDA" w:rsidP="00127BDA">
      <w:pPr>
        <w:pStyle w:val="ListParagraph"/>
        <w:spacing w:after="160" w:line="360" w:lineRule="auto"/>
        <w:ind w:left="1080"/>
      </w:pPr>
    </w:p>
    <w:p w:rsidR="005D0B6D"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B742D5" w:rsidRDefault="00B67C7F" w:rsidP="00127BDA">
      <w:pPr>
        <w:pStyle w:val="ListParagraph"/>
        <w:spacing w:after="160" w:line="360" w:lineRule="auto"/>
      </w:pPr>
      <m:oMathPara>
        <m:oMathParaPr>
          <m:jc m:val="righ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(2.17)</m:t>
          </m:r>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lastRenderedPageBreak/>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B742D5" w:rsidRDefault="00EE3E9C" w:rsidP="00127BDA">
      <w:pPr>
        <w:pStyle w:val="ListParagraph"/>
        <w:spacing w:after="160" w:line="360" w:lineRule="auto"/>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(2.18)</m:t>
          </m:r>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B742D5" w:rsidRDefault="00EE3E9C" w:rsidP="00127BDA">
      <w:pPr>
        <w:pStyle w:val="ListParagraph"/>
        <w:spacing w:after="160" w:line="360" w:lineRule="auto"/>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(2.19)</m:t>
          </m:r>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F10797" w:rsidRDefault="00EE3E9C" w:rsidP="005A5EE0">
      <w:pPr>
        <w:pStyle w:val="ListParagraph"/>
        <w:spacing w:after="160" w:line="360" w:lineRule="auto"/>
        <w:ind w:left="360"/>
      </w:pPr>
      <m:oMathPara>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r>
            <w:rPr>
              <w:rFonts w:ascii="Cambria Math" w:hAnsi="Cambria Math"/>
            </w:rPr>
            <m:t xml:space="preserve">     (2.20)</m:t>
          </m:r>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52345B" w:rsidRDefault="00B67C7F" w:rsidP="005A5EE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                                                                        (2.21)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52345B" w:rsidRDefault="00EE3E9C" w:rsidP="005A5EE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(2.22)</m:t>
          </m:r>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52345B" w:rsidRDefault="00B67C7F" w:rsidP="005A5EE0">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r>
            <w:rPr>
              <w:rFonts w:ascii="Cambria Math" w:hAnsi="Cambria Math"/>
            </w:rPr>
            <m:t xml:space="preserve">                                                        (2.23)</m:t>
          </m:r>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52345B" w:rsidRDefault="00B67C7F" w:rsidP="005A5EE0">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r>
            <w:rPr>
              <w:rFonts w:ascii="Cambria Math" w:hAnsi="Cambria Math"/>
            </w:rPr>
            <m:t xml:space="preserve">                                                        (2.24)</m:t>
          </m:r>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52345B" w:rsidRDefault="00EE3E9C" w:rsidP="005A5EE0">
      <w:pPr>
        <w:pStyle w:val="ListParagraph"/>
        <w:spacing w:after="160" w:line="360" w:lineRule="auto"/>
        <w:ind w:left="360"/>
      </w:pPr>
      <m:oMathPara>
        <m:oMathParaPr>
          <m:jc m:val="right"/>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r>
            <w:rPr>
              <w:rFonts w:ascii="Cambria Math" w:hAnsi="Cambria Math"/>
            </w:rPr>
            <m:t xml:space="preserve">                                                  (2.25)</m:t>
          </m:r>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52345B" w:rsidRDefault="00B67C7F" w:rsidP="001E0E93">
      <w:pPr>
        <w:pStyle w:val="ListParagraph"/>
        <w:spacing w:after="160" w:line="360" w:lineRule="auto"/>
        <w:ind w:left="1080"/>
      </w:pPr>
      <m:oMathPara>
        <m:oMathParaPr>
          <m:jc m:val="right"/>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                                                          (2.26)</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lastRenderedPageBreak/>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(2.27)</m:t>
          </m:r>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(2.28)</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r>
            <w:rPr>
              <w:rFonts w:ascii="Cambria Math" w:hAnsi="Cambria Math"/>
            </w:rPr>
            <m:t xml:space="preserve">                (2.29)</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(2.30)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52345B" w:rsidRDefault="00B67C7F" w:rsidP="001E0E93">
      <w:pPr>
        <w:pStyle w:val="ListParagraph"/>
        <w:spacing w:after="160" w:line="360" w:lineRule="auto"/>
        <w:ind w:left="1080"/>
      </w:pPr>
      <m:oMathPara>
        <m:oMathParaPr>
          <m:jc m:val="right"/>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r>
            <w:rPr>
              <w:rFonts w:ascii="Cambria Math" w:hAnsi="Cambria Math"/>
            </w:rPr>
            <m:t xml:space="preserve">                                (2.31)</m:t>
          </m:r>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r>
            <w:rPr>
              <w:rFonts w:ascii="Cambria Math" w:hAnsi="Cambria Math"/>
            </w:rPr>
            <m:t xml:space="preserve">             (2.32)</m:t>
          </m:r>
        </m:oMath>
      </m:oMathPara>
    </w:p>
    <w:p w:rsidR="00F10797" w:rsidRPr="001E0E93" w:rsidRDefault="00F10797" w:rsidP="001E0E93">
      <w:pPr>
        <w:pStyle w:val="ListParagraph"/>
        <w:spacing w:after="160" w:line="360" w:lineRule="auto"/>
        <w:ind w:left="1080"/>
      </w:pPr>
    </w:p>
    <w:p w:rsidR="00924711" w:rsidRDefault="00EE3E9C" w:rsidP="00D344A6">
      <w:pPr>
        <w:pStyle w:val="ListParagraph"/>
        <w:numPr>
          <w:ilvl w:val="1"/>
          <w:numId w:val="72"/>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52345B"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                                                              (2.33)</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52345B" w:rsidRDefault="00EE3E9C" w:rsidP="00924711">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 xml:space="preserve">                                                                  (2.34)</m:t>
          </m:r>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924711" w:rsidRPr="00AF77D5" w:rsidRDefault="00EE3E9C" w:rsidP="00924711">
      <w:pPr>
        <w:pStyle w:val="ListParagraph"/>
        <w:spacing w:after="160" w:line="360" w:lineRule="auto"/>
        <w:ind w:left="360"/>
      </w:pPr>
      <m:oMathPara>
        <m:oMathParaPr>
          <m:jc m:val="right"/>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(2.35)</m:t>
          </m:r>
        </m:oMath>
      </m:oMathPara>
    </w:p>
    <w:p w:rsidR="00F10797" w:rsidRPr="00924711" w:rsidRDefault="00F1079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AF77D5" w:rsidRDefault="00B67C7F" w:rsidP="00924711">
      <w:pPr>
        <w:pStyle w:val="ListParagraph"/>
        <w:spacing w:after="160" w:line="360" w:lineRule="auto"/>
        <w:ind w:left="1080"/>
      </w:pPr>
      <m:oMathPara>
        <m:oMathParaPr>
          <m:jc m:val="right"/>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r>
            <w:rPr>
              <w:rFonts w:ascii="Cambria Math" w:hAnsi="Cambria Math"/>
            </w:rPr>
            <m:t xml:space="preserve">                                           (2.36)</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                             (2.37)</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AF77D5" w:rsidRDefault="00B67C7F" w:rsidP="00924711">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r>
            <w:rPr>
              <w:rFonts w:ascii="Cambria Math" w:hAnsi="Cambria Math"/>
            </w:rPr>
            <m:t xml:space="preserve">                                                                     (2.38)</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AF77D5" w:rsidRDefault="00B67C7F" w:rsidP="00924711">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 xml:space="preserve">                                             (2.39)</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AF77D5" w:rsidRDefault="00EE3E9C" w:rsidP="00924711">
      <w:pPr>
        <w:pStyle w:val="ListParagraph"/>
        <w:spacing w:after="160" w:line="360" w:lineRule="auto"/>
        <w:ind w:left="1080"/>
      </w:pPr>
      <m:oMathPara>
        <m:oMathParaPr>
          <m:jc m:val="right"/>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r>
            <w:rPr>
              <w:rFonts w:ascii="Cambria Math" w:hAnsi="Cambria Math"/>
            </w:rPr>
            <m:t xml:space="preserve">                                                              (2.40)</m:t>
          </m:r>
        </m:oMath>
      </m:oMathPara>
    </w:p>
    <w:p w:rsidR="00F10797" w:rsidRPr="00924711" w:rsidRDefault="00F10797"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AF77D5" w:rsidRDefault="00B67C7F" w:rsidP="00924711">
      <w:pPr>
        <w:pStyle w:val="ListParagraph"/>
        <w:spacing w:after="160" w:line="360" w:lineRule="auto"/>
        <w:ind w:left="1080"/>
      </w:pPr>
      <m:oMathPara>
        <m:oMathParaPr>
          <m:jc m:val="right"/>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 xml:space="preserve">                                                             (2.41)</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(2.42)</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AF77D5" w:rsidRDefault="00EE3E9C" w:rsidP="00924711">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r>
            <w:rPr>
              <w:rFonts w:ascii="Cambria Math" w:hAnsi="Cambria Math"/>
            </w:rPr>
            <m:t xml:space="preserve">                                                                              (2.43)</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AF77D5" w:rsidRDefault="00B67C7F" w:rsidP="00924711">
      <w:pPr>
        <w:pStyle w:val="ListParagraph"/>
        <w:spacing w:after="160" w:line="360" w:lineRule="auto"/>
        <w:ind w:left="1080"/>
      </w:pPr>
      <m:oMathPara>
        <m:oMathParaPr>
          <m:jc m:val="right"/>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 xml:space="preserve">                                     (2.44)</m:t>
          </m:r>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 xml:space="preserve">                 (2.45)</m:t>
          </m:r>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AF77D5" w:rsidRDefault="00EE3E9C" w:rsidP="00924711">
      <w:pPr>
        <w:pStyle w:val="ListParagraph"/>
        <w:spacing w:after="160" w:line="360" w:lineRule="auto"/>
        <w:ind w:left="108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 xml:space="preserve">                                                          (2.46)</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F10797" w:rsidRDefault="00B67C7F" w:rsidP="00924711">
      <w:pPr>
        <w:pStyle w:val="ListParagraph"/>
        <w:spacing w:after="160" w:line="360" w:lineRule="auto"/>
        <w:ind w:left="1080"/>
      </w:pPr>
      <m:oMathPara>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r>
            <w:rPr>
              <w:rFonts w:ascii="Cambria Math" w:hAnsi="Cambria Math"/>
            </w:rPr>
            <m:t xml:space="preserve">                                                               (2.47)</m:t>
          </m:r>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B40104" w:rsidRDefault="00B67C7F" w:rsidP="00924711">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 xml:space="preserve">  (2.48)</m:t>
          </m:r>
        </m:oMath>
      </m:oMathPara>
    </w:p>
    <w:p w:rsid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w:t>
      </w:r>
    </w:p>
    <w:p w:rsidR="00F10797" w:rsidRDefault="00F10797" w:rsidP="00924711">
      <w:pPr>
        <w:pStyle w:val="ListParagraph"/>
        <w:spacing w:after="160" w:line="360" w:lineRule="auto"/>
        <w:ind w:left="1080"/>
      </w:pPr>
    </w:p>
    <w:p w:rsidR="00F10797" w:rsidRPr="00B40104" w:rsidRDefault="00EE3E9C" w:rsidP="00924711">
      <w:pPr>
        <w:pStyle w:val="ListParagraph"/>
        <w:spacing w:after="160" w:line="360" w:lineRule="auto"/>
        <w:ind w:left="1080"/>
      </w:pPr>
      <m:oMathPara>
        <m:oMathParaPr>
          <m:jc m:val="right"/>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r>
            <w:rPr>
              <w:rFonts w:ascii="Cambria Math" w:hAnsi="Cambria Math"/>
            </w:rPr>
            <m:t xml:space="preserve">                                                         (2.49)</m:t>
          </m:r>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B40104" w:rsidRDefault="00EE3E9C" w:rsidP="00924711">
      <w:pPr>
        <w:pStyle w:val="ListParagraph"/>
        <w:spacing w:after="160" w:line="360" w:lineRule="auto"/>
        <w:ind w:left="1080"/>
      </w:pPr>
      <m:oMathPara>
        <m:oMathParaPr>
          <m:jc m:val="right"/>
        </m:oMathParaPr>
        <m:oMath>
          <m:r>
            <w:rPr>
              <w:rFonts w:ascii="Cambria Math" w:hAnsi="Cambria Math"/>
            </w:rPr>
            <w:lastRenderedPageBreak/>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r>
            <w:rPr>
              <w:rFonts w:ascii="Cambria Math" w:hAnsi="Cambria Math"/>
            </w:rPr>
            <m:t xml:space="preserve">                                                             (2.50)</m:t>
          </m:r>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B40104" w:rsidRDefault="00EE3E9C" w:rsidP="00F10797">
      <w:pPr>
        <w:pStyle w:val="ListParagraph"/>
        <w:spacing w:after="160" w:line="360" w:lineRule="auto"/>
        <w:ind w:left="1080"/>
      </w:pPr>
      <m:oMathPara>
        <m:oMathParaPr>
          <m:jc m:val="right"/>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r>
            <w:rPr>
              <w:rFonts w:ascii="Cambria Math" w:hAnsi="Cambria Math"/>
            </w:rPr>
            <m:t xml:space="preserve">                       (2.51)</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B40104" w:rsidRDefault="00EE3E9C" w:rsidP="00F10797">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r>
            <w:rPr>
              <w:rFonts w:ascii="Cambria Math" w:hAnsi="Cambria Math"/>
            </w:rPr>
            <m:t xml:space="preserve">                                    (2.52)</m:t>
          </m:r>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B40104" w:rsidRDefault="00B67C7F" w:rsidP="00F10797">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r>
            <w:rPr>
              <w:rFonts w:ascii="Cambria Math" w:hAnsi="Cambria Math"/>
            </w:rPr>
            <m:t xml:space="preserve">                                                                        (2.53)</m:t>
          </m:r>
        </m:oMath>
      </m:oMathPara>
    </w:p>
    <w:p w:rsidR="00F10797" w:rsidRDefault="00F10797"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B40104" w:rsidRDefault="00EE3E9C" w:rsidP="00F10797">
      <w:pPr>
        <w:pStyle w:val="ListParagraph"/>
        <w:spacing w:after="160" w:line="360" w:lineRule="auto"/>
        <w:ind w:left="36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 xml:space="preserve">                                                      (2.54)</m:t>
          </m:r>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F10797" w:rsidRDefault="00B67C7F" w:rsidP="00F10797">
      <w:pPr>
        <w:pStyle w:val="ListParagraph"/>
        <w:spacing w:after="160" w:line="360" w:lineRule="auto"/>
        <w:ind w:left="1080"/>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r>
            <w:rPr>
              <w:rFonts w:ascii="Cambria Math" w:hAnsi="Cambria Math"/>
            </w:rPr>
            <m:t xml:space="preserve">                                         (2.55)</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975673" w:rsidRDefault="00EE3E9C" w:rsidP="00F10797">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 xml:space="preserve">                                                                                 (2.56)</m:t>
          </m:r>
        </m:oMath>
      </m:oMathPara>
    </w:p>
    <w:p w:rsidR="00F10797" w:rsidRPr="00F10797" w:rsidRDefault="00F10797" w:rsidP="00F10797">
      <w:pPr>
        <w:pStyle w:val="ListParagraph"/>
        <w:spacing w:after="160" w:line="360" w:lineRule="auto"/>
        <w:ind w:left="1080"/>
        <w:rPr>
          <w:u w:val="single"/>
        </w:rPr>
      </w:pPr>
    </w:p>
    <w:p w:rsidR="00F10797" w:rsidRPr="00F10797" w:rsidRDefault="00B67C7F"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975673" w:rsidRDefault="00B67C7F" w:rsidP="00F10797">
      <w:pPr>
        <w:pStyle w:val="ListParagraph"/>
        <w:spacing w:after="160" w:line="360" w:lineRule="auto"/>
        <w:ind w:left="1080"/>
      </w:pPr>
      <m:oMathPara>
        <m:oMathParaPr>
          <m:jc m:val="right"/>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                                                                         (2.57)</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 xml:space="preserve">(Devroye and Gyorfi (1985)) which implies, by Chebyshev’s inequality, that for every </w:t>
      </w:r>
      <m:oMath>
        <m:r>
          <w:rPr>
            <w:rFonts w:ascii="Cambria Math" w:hAnsi="Cambria Math"/>
          </w:rPr>
          <m:t>ε&gt;0</m:t>
        </m:r>
      </m:oMath>
      <w:r>
        <w:t>,</w:t>
      </w:r>
    </w:p>
    <w:p w:rsidR="00F10797" w:rsidRDefault="00F10797" w:rsidP="00F10797">
      <w:pPr>
        <w:pStyle w:val="ListParagraph"/>
        <w:spacing w:after="160" w:line="360" w:lineRule="auto"/>
        <w:ind w:left="1080"/>
      </w:pPr>
    </w:p>
    <w:p w:rsidR="00F10797" w:rsidRPr="00975673" w:rsidRDefault="00447515" w:rsidP="00F10797">
      <w:pPr>
        <w:pStyle w:val="ListParagraph"/>
        <w:spacing w:after="160" w:line="360" w:lineRule="auto"/>
        <w:ind w:left="108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                   (2.58)</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 xml:space="preserve">as </w:t>
      </w:r>
      <m:oMath>
        <m:r>
          <w:rPr>
            <w:rFonts w:ascii="Cambria Math" w:hAnsi="Cambria Math"/>
          </w:rPr>
          <m:t>n→∞</m:t>
        </m:r>
      </m:oMath>
      <w:r>
        <w:t>. That is,</w:t>
      </w:r>
    </w:p>
    <w:p w:rsidR="00F10797" w:rsidRDefault="00F10797" w:rsidP="00F10797">
      <w:pPr>
        <w:pStyle w:val="ListParagraph"/>
        <w:spacing w:after="160" w:line="360" w:lineRule="auto"/>
        <w:ind w:left="1080"/>
      </w:pPr>
    </w:p>
    <w:p w:rsidR="00F10797" w:rsidRPr="00975673" w:rsidRDefault="00B67C7F" w:rsidP="00F10797">
      <w:pPr>
        <w:pStyle w:val="ListParagraph"/>
        <w:spacing w:after="160" w:line="360" w:lineRule="auto"/>
        <w:ind w:left="1080"/>
      </w:pPr>
      <m:oMathPara>
        <m:oMathParaPr>
          <m:jc m:val="right"/>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                                                                         (2.59)</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C0400B"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r w:rsidR="00C0400B">
        <w:t xml:space="preserve">for </w:t>
      </w:r>
      <w:r>
        <w:t xml:space="preserve">all </w:t>
      </w:r>
      <m:oMath>
        <m:r>
          <w:rPr>
            <w:rFonts w:ascii="Cambria Math" w:hAnsi="Cambria Math"/>
          </w:rPr>
          <m:t>i=1,…,n</m:t>
        </m:r>
      </m:oMath>
    </w:p>
    <w:p w:rsidR="00B55D1F" w:rsidRPr="00C0400B" w:rsidRDefault="00B55D1F" w:rsidP="00B55D1F">
      <w:pPr>
        <w:pStyle w:val="ListParagraph"/>
        <w:spacing w:after="160" w:line="360" w:lineRule="auto"/>
        <w:ind w:left="360"/>
      </w:pPr>
    </w:p>
    <w:p w:rsidR="00C0400B" w:rsidRPr="001E0F1C" w:rsidRDefault="00EE3E9C" w:rsidP="00C0400B">
      <w:pPr>
        <w:pStyle w:val="ListParagraph"/>
        <w:spacing w:after="160" w:line="360" w:lineRule="auto"/>
        <w:ind w:left="360"/>
      </w:pPr>
      <m:oMathPara>
        <m:oMathParaPr>
          <m:jc m:val="right"/>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                                  (2.60)</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1E0F1C" w:rsidRDefault="00B67C7F" w:rsidP="00C0400B">
      <w:pPr>
        <w:pStyle w:val="ListParagraph"/>
        <w:spacing w:after="160" w:line="360" w:lineRule="auto"/>
        <w:ind w:left="36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(2.61)</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1E0F1C" w:rsidRDefault="00B67C7F" w:rsidP="00C0400B">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(2.62)</m:t>
          </m:r>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1E0F1C"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(2.63)</m:t>
          </m:r>
        </m:oMath>
      </m:oMathPara>
    </w:p>
    <w:p w:rsidR="00B55D1F" w:rsidRDefault="00B55D1F" w:rsidP="00B55D1F">
      <w:pPr>
        <w:spacing w:after="160" w:line="360" w:lineRule="auto"/>
      </w:pPr>
    </w:p>
    <w:p w:rsidR="00C0400B" w:rsidRDefault="00B55D1F" w:rsidP="00B55D1F">
      <w:pPr>
        <w:spacing w:after="160" w:line="360" w:lineRule="auto"/>
        <w:ind w:left="360" w:firstLine="720"/>
      </w:pPr>
      <w:r>
        <w:lastRenderedPageBreak/>
        <w:t xml:space="preserve">and </w:t>
      </w:r>
      <w:r w:rsidR="00EE3E9C">
        <w:t>setting</w:t>
      </w:r>
    </w:p>
    <w:p w:rsidR="00B55D1F" w:rsidRPr="00B55D1F" w:rsidRDefault="00B55D1F" w:rsidP="00B55D1F">
      <w:pPr>
        <w:pStyle w:val="ListParagraph"/>
        <w:spacing w:after="160" w:line="360" w:lineRule="auto"/>
        <w:ind w:left="2340"/>
      </w:pPr>
    </w:p>
    <w:p w:rsidR="00C0400B" w:rsidRPr="001E0F1C" w:rsidRDefault="00EE3E9C" w:rsidP="00C0400B">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(2.64)</m:t>
          </m:r>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3D3A4E" w:rsidRDefault="00B67C7F" w:rsidP="00C0400B">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(2.65)</m:t>
          </m:r>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B55D1F" w:rsidRDefault="00EE3E9C" w:rsidP="00C0400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(2.66)</m:t>
          </m:r>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3D3A4E" w:rsidRDefault="00EE3E9C" w:rsidP="00C0400B">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(2.67)</m:t>
          </m:r>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3D3A4E" w:rsidRDefault="00B67C7F" w:rsidP="00C0400B">
      <w:pPr>
        <w:pStyle w:val="ListParagraph"/>
        <w:spacing w:after="160" w:line="360" w:lineRule="auto"/>
        <w:ind w:left="360"/>
      </w:pPr>
      <m:oMathPara>
        <m:oMathParaPr>
          <m:jc m:val="right"/>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                                                                                                    (2.68)</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w:t>
      </w:r>
      <w:r>
        <w:lastRenderedPageBreak/>
        <w:t xml:space="preserve">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w:t>
      </w:r>
    </w:p>
    <w:p w:rsidR="00B55D1F" w:rsidRDefault="00B55D1F" w:rsidP="00C0400B">
      <w:pPr>
        <w:pStyle w:val="ListParagraph"/>
        <w:spacing w:after="160" w:line="360" w:lineRule="auto"/>
        <w:ind w:left="360"/>
      </w:pPr>
    </w:p>
    <w:p w:rsidR="00C0400B" w:rsidRPr="003D3A4E" w:rsidRDefault="00EE3E9C" w:rsidP="00C0400B">
      <w:pPr>
        <w:pStyle w:val="ListParagraph"/>
        <w:spacing w:after="160" w:line="360" w:lineRule="auto"/>
        <w:ind w:left="36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 xml:space="preserve">                                        (2.69)</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3D3A4E" w:rsidRDefault="00EE3E9C" w:rsidP="00C0400B">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                                                                                               (2.70)</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B55D1F" w:rsidRDefault="00EE3E9C" w:rsidP="00C0400B">
      <w:pPr>
        <w:pStyle w:val="ListParagraph"/>
        <w:spacing w:after="160" w:line="360" w:lineRule="auto"/>
        <w:ind w:left="360"/>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(2.71)</m:t>
          </m:r>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B67C7F"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                                                                                                          (2.72)</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(2.73)</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3D3A4E" w:rsidRDefault="00B67C7F" w:rsidP="00B55D1F">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(2.74)</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(2.75)</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                                                                            (2.76)</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3D3A4E" w:rsidRDefault="00B67C7F" w:rsidP="00B55D1F">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r>
            <w:rPr>
              <w:rFonts w:ascii="Cambria Math" w:hAnsi="Cambria Math"/>
            </w:rPr>
            <m:t xml:space="preserve">                                                                 (2.77)</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(2.78)</m:t>
          </m:r>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(2.79)</m:t>
          </m:r>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lastRenderedPageBreak/>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A53E53" w:rsidRDefault="00EE3E9C" w:rsidP="00B55D1F">
      <w:pPr>
        <w:pStyle w:val="ListParagraph"/>
        <w:spacing w:after="160" w:line="360" w:lineRule="auto"/>
        <w:ind w:left="360"/>
      </w:pPr>
      <m:oMathPara>
        <m:oMathParaPr>
          <m:jc m:val="right"/>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r>
            <w:rPr>
              <w:rFonts w:ascii="Cambria Math" w:hAnsi="Cambria Math"/>
            </w:rPr>
            <m:t xml:space="preserve">                                                                              (2.80)</m:t>
          </m:r>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(2.81)</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(2.82)</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r>
            <w:rPr>
              <w:rFonts w:ascii="Cambria Math" w:hAnsi="Cambria Math"/>
            </w:rPr>
            <m:t xml:space="preserve">                                                                       (2.83)</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lastRenderedPageBreak/>
        <w:t>it is easy to see that</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                                                                                                          (2.84)</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A53E53" w:rsidRDefault="00B67C7F" w:rsidP="00B55D1F">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r>
            <w:rPr>
              <w:rFonts w:ascii="Cambria Math" w:hAnsi="Cambria Math"/>
            </w:rPr>
            <m:t xml:space="preserve">                                                                                                      (2.85)</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A53E53" w:rsidRDefault="00B67C7F" w:rsidP="002105C0">
      <w:pPr>
        <w:pStyle w:val="ListParagraph"/>
        <w:spacing w:after="160" w:line="360" w:lineRule="auto"/>
        <w:ind w:left="1080"/>
      </w:pPr>
      <m:oMathPara>
        <m:oMathParaPr>
          <m:jc m:val="lef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2105C0" w:rsidRPr="00A53E53" w:rsidRDefault="00B67C7F" w:rsidP="002105C0">
      <w:pPr>
        <w:pStyle w:val="ListParagraph"/>
        <w:spacing w:after="160" w:line="360" w:lineRule="auto"/>
        <w:ind w:left="1080"/>
      </w:pPr>
      <m:oMathPara>
        <m:oMathParaPr>
          <m:jc m:val="lef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2105C0" w:rsidRPr="00A53E53" w:rsidRDefault="002105C0" w:rsidP="002105C0">
      <w:pPr>
        <w:pStyle w:val="ListParagraph"/>
        <w:spacing w:after="160" w:line="360" w:lineRule="auto"/>
        <w:ind w:left="1080"/>
      </w:pPr>
      <m:oMathPara>
        <m:oMathParaPr>
          <m:jc m:val="left"/>
        </m:oMathParaPr>
        <m:oMath>
          <m:r>
            <w:rPr>
              <w:rFonts w:ascii="Cambria Math" w:hAnsi="Cambria Math"/>
            </w:rPr>
            <m:t>⋯</m:t>
          </m:r>
        </m:oMath>
      </m:oMathPara>
    </w:p>
    <w:p w:rsidR="002105C0" w:rsidRPr="00A53E53" w:rsidRDefault="00B67C7F" w:rsidP="002105C0">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 xml:space="preserve">                                                                                                                               (2.86)</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We say that</w:t>
      </w:r>
    </w:p>
    <w:p w:rsidR="007B5FFD" w:rsidRDefault="007B5FFD" w:rsidP="002105C0">
      <w:pPr>
        <w:pStyle w:val="ListParagraph"/>
        <w:spacing w:after="160" w:line="360" w:lineRule="auto"/>
        <w:ind w:left="1080"/>
      </w:pPr>
    </w:p>
    <w:p w:rsidR="002105C0" w:rsidRPr="00A53E53" w:rsidRDefault="00B67C7F"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r>
            <w:rPr>
              <w:rFonts w:ascii="Cambria Math" w:hAnsi="Cambria Math"/>
            </w:rPr>
            <m:t xml:space="preserve">                                                                                     (2.87)</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A53E53" w:rsidRDefault="00B67C7F"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r>
            <w:rPr>
              <w:rFonts w:ascii="Cambria Math" w:hAnsi="Cambria Math"/>
            </w:rPr>
            <m:t xml:space="preserve">                                                                                      (2.88)</m:t>
          </m:r>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A53E53" w:rsidRDefault="00EE3E9C" w:rsidP="002105C0">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(2.89)</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A53E53"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(2.90)</m:t>
          </m:r>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653206" w:rsidRDefault="00B67C7F" w:rsidP="002105C0">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r>
            <w:rPr>
              <w:rFonts w:ascii="Cambria Math" w:hAnsi="Cambria Math"/>
            </w:rPr>
            <m:t xml:space="preserve">                                                   (2.91)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                                                                                      (2.92)</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m:rPr>
              <m:scr m:val="script"/>
            </m:rPr>
            <w:rPr>
              <w:rFonts w:ascii="Cambria Math" w:hAnsi="Cambria Math"/>
            </w:rPr>
            <w:lastRenderedPageBreak/>
            <m:t>Z=</m:t>
          </m:r>
          <m:r>
            <w:rPr>
              <w:rFonts w:ascii="Cambria Math" w:hAnsi="Cambria Math"/>
            </w:rPr>
            <m:t>k                                                                                                    (2.93)</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let</w:t>
      </w:r>
    </w:p>
    <w:p w:rsidR="007B5FFD" w:rsidRDefault="007B5FFD" w:rsidP="002105C0">
      <w:pPr>
        <w:pStyle w:val="ListParagraph"/>
        <w:spacing w:after="160" w:line="360" w:lineRule="auto"/>
        <w:ind w:left="1080"/>
      </w:pPr>
    </w:p>
    <w:p w:rsidR="002105C0" w:rsidRPr="00653206" w:rsidRDefault="00B67C7F"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(2.94)</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653206" w:rsidRDefault="00B67C7F" w:rsidP="002105C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                                                                         (2.95)</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r>
            <w:rPr>
              <w:rFonts w:ascii="Cambria Math" w:hAnsi="Cambria Math"/>
            </w:rPr>
            <m:t xml:space="preserve">                                                                                   (2.96)</m:t>
          </m:r>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 xml:space="preserve">                                                                                             (2.97)</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653206" w:rsidRDefault="00B67C7F" w:rsidP="002105C0">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r>
            <w:rPr>
              <w:rFonts w:ascii="Cambria Math" w:hAnsi="Cambria Math"/>
            </w:rPr>
            <m:t xml:space="preserve">                                                                          (2.98)</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653206" w:rsidRDefault="00EE3E9C" w:rsidP="002105C0">
      <w:pPr>
        <w:pStyle w:val="ListParagraph"/>
        <w:spacing w:after="160" w:line="360" w:lineRule="auto"/>
        <w:ind w:left="36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r>
            <w:rPr>
              <w:rFonts w:ascii="Cambria Math" w:hAnsi="Cambria Math"/>
            </w:rPr>
            <m:t xml:space="preserve">                                                                          (2.99)</m:t>
          </m:r>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lastRenderedPageBreak/>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653206" w:rsidRDefault="00EE3E9C" w:rsidP="002105C0">
      <w:pPr>
        <w:pStyle w:val="ListParagraph"/>
        <w:spacing w:after="160" w:line="360" w:lineRule="auto"/>
        <w:ind w:left="36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r>
            <w:rPr>
              <w:rFonts w:ascii="Cambria Math" w:hAnsi="Cambria Math"/>
            </w:rPr>
            <m:t xml:space="preserve">                                                      (2.100)</m:t>
          </m:r>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653206" w:rsidRDefault="00EE3E9C" w:rsidP="002105C0">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r>
            <w:rPr>
              <w:rFonts w:ascii="Cambria Math" w:hAnsi="Cambria Math"/>
            </w:rPr>
            <m:t xml:space="preserve">                                              (2.101)</m:t>
          </m:r>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653206" w:rsidRDefault="00B67C7F" w:rsidP="002105C0">
      <w:pPr>
        <w:pStyle w:val="ListParagraph"/>
        <w:spacing w:after="160" w:line="360" w:lineRule="auto"/>
        <w:ind w:left="1080"/>
      </w:pPr>
      <m:oMathPara>
        <m:oMathParaPr>
          <m:jc m:val="right"/>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                                                                                  (2.102)</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w:t>
      </w:r>
    </w:p>
    <w:p w:rsidR="007B5FFD" w:rsidRDefault="007B5FFD" w:rsidP="002105C0">
      <w:pPr>
        <w:pStyle w:val="ListParagraph"/>
        <w:spacing w:after="160" w:line="360" w:lineRule="auto"/>
        <w:ind w:left="1080"/>
      </w:pPr>
    </w:p>
    <w:p w:rsidR="002105C0" w:rsidRPr="00653206" w:rsidRDefault="00B67C7F" w:rsidP="002105C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                                                                                        (2.103)</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(2.104)</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653206" w:rsidRDefault="00B67C7F" w:rsidP="002105C0">
      <w:pPr>
        <w:pStyle w:val="ListParagraph"/>
        <w:spacing w:after="160" w:line="360" w:lineRule="auto"/>
        <w:ind w:left="1080"/>
      </w:pPr>
      <m:oMathPara>
        <m:oMathParaPr>
          <m:jc m:val="right"/>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                                                                                        (2.105)</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in probability.</w:t>
      </w:r>
    </w:p>
    <w:p w:rsidR="002105C0" w:rsidRDefault="00EE3E9C" w:rsidP="00D344A6">
      <w:pPr>
        <w:pStyle w:val="ListParagraph"/>
        <w:numPr>
          <w:ilvl w:val="1"/>
          <w:numId w:val="74"/>
        </w:numPr>
        <w:spacing w:after="160" w:line="360" w:lineRule="auto"/>
      </w:pPr>
      <w:r>
        <w:lastRenderedPageBreak/>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(2.106)</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653206" w:rsidRDefault="00B67C7F" w:rsidP="002105C0">
      <w:pPr>
        <w:pStyle w:val="ListParagraph"/>
        <w:spacing w:after="160" w:line="360" w:lineRule="auto"/>
        <w:ind w:left="1080"/>
      </w:pPr>
      <m:oMathPara>
        <m:oMathParaPr>
          <m:jc m:val="right"/>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                                                                                   (2.107)</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 xml:space="preserve">as </w:t>
      </w:r>
      <m:oMath>
        <m:r>
          <w:rPr>
            <w:rFonts w:ascii="Cambria Math" w:hAnsi="Cambria Math"/>
          </w:rPr>
          <m:t>n→∞</m:t>
        </m:r>
      </m:oMath>
      <w:r>
        <w:t>.</w:t>
      </w: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653206" w:rsidRDefault="00B67C7F" w:rsidP="000B49D3">
      <w:pPr>
        <w:pStyle w:val="ListParagraph"/>
        <w:spacing w:after="160" w:line="360" w:lineRule="auto"/>
        <w:ind w:left="1080"/>
      </w:pPr>
      <m:oMathPara>
        <m:oMathParaPr>
          <m:jc m:val="righ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(2.108)</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r>
            <w:rPr>
              <w:rFonts w:ascii="Cambria Math" w:hAnsi="Cambria Math"/>
            </w:rPr>
            <m:t xml:space="preserve">                                (2.109)</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(2.110)</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(2.111)</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A11184" w:rsidRDefault="00B67C7F" w:rsidP="000B49D3">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 xml:space="preserve">                                                             (2.112)</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(2.113)</m:t>
          </m:r>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B67C7F"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EE3E9C" w:rsidRPr="000B49D3"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A11184" w:rsidRDefault="00B67C7F" w:rsidP="000B49D3">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 xml:space="preserve">                                                             (2.114)</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(2.115)</m:t>
          </m:r>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r>
            <w:rPr>
              <w:rFonts w:ascii="Cambria Math" w:hAnsi="Cambria Math"/>
            </w:rPr>
            <m:t xml:space="preserve">                                                             (2.116)</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r>
            <w:rPr>
              <w:rFonts w:ascii="Cambria Math" w:hAnsi="Cambria Math"/>
            </w:rPr>
            <m:t xml:space="preserve">                                                             (2.117)</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lastRenderedPageBreak/>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lastRenderedPageBreak/>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D344A6">
      <w:pPr>
        <w:pStyle w:val="Footer"/>
        <w:numPr>
          <w:ilvl w:val="0"/>
          <w:numId w:val="76"/>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D344A6">
      <w:pPr>
        <w:pStyle w:val="Footer"/>
        <w:numPr>
          <w:ilvl w:val="1"/>
          <w:numId w:val="76"/>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D344A6">
      <w:pPr>
        <w:pStyle w:val="Footer"/>
        <w:numPr>
          <w:ilvl w:val="1"/>
          <w:numId w:val="76"/>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EE3E9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D344A6">
      <w:pPr>
        <w:pStyle w:val="Footer"/>
        <w:numPr>
          <w:ilvl w:val="1"/>
          <w:numId w:val="76"/>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D344A6">
      <w:pPr>
        <w:pStyle w:val="Footer"/>
        <w:numPr>
          <w:ilvl w:val="1"/>
          <w:numId w:val="76"/>
        </w:numPr>
        <w:tabs>
          <w:tab w:val="clear" w:pos="4320"/>
          <w:tab w:val="clear" w:pos="8640"/>
        </w:tabs>
        <w:spacing w:line="360" w:lineRule="auto"/>
      </w:pPr>
      <w:r>
        <w:t>Proof:</w:t>
      </w:r>
    </w:p>
    <w:p w:rsidR="00EE3E9C" w:rsidRDefault="00EE3E9C" w:rsidP="00D344A6">
      <w:pPr>
        <w:pStyle w:val="Footer"/>
        <w:numPr>
          <w:ilvl w:val="2"/>
          <w:numId w:val="76"/>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D344A6">
      <w:pPr>
        <w:pStyle w:val="Footer"/>
        <w:numPr>
          <w:ilvl w:val="2"/>
          <w:numId w:val="76"/>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D344A6">
      <w:pPr>
        <w:pStyle w:val="Footer"/>
        <w:numPr>
          <w:ilvl w:val="2"/>
          <w:numId w:val="76"/>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D344A6">
      <w:pPr>
        <w:pStyle w:val="Footer"/>
        <w:numPr>
          <w:ilvl w:val="0"/>
          <w:numId w:val="77"/>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8"/>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D344A6">
      <w:pPr>
        <w:pStyle w:val="Footer"/>
        <w:numPr>
          <w:ilvl w:val="1"/>
          <w:numId w:val="78"/>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D344A6">
      <w:pPr>
        <w:pStyle w:val="Footer"/>
        <w:numPr>
          <w:ilvl w:val="0"/>
          <w:numId w:val="78"/>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0"/>
          <w:numId w:val="78"/>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D344A6">
      <w:pPr>
        <w:pStyle w:val="Footer"/>
        <w:numPr>
          <w:ilvl w:val="1"/>
          <w:numId w:val="79"/>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D344A6">
      <w:pPr>
        <w:pStyle w:val="Footer"/>
        <w:numPr>
          <w:ilvl w:val="0"/>
          <w:numId w:val="79"/>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1"/>
          <w:numId w:val="79"/>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D344A6">
      <w:pPr>
        <w:pStyle w:val="Footer"/>
        <w:numPr>
          <w:ilvl w:val="1"/>
          <w:numId w:val="79"/>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0"/>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D344A6">
      <w:pPr>
        <w:pStyle w:val="Footer"/>
        <w:numPr>
          <w:ilvl w:val="1"/>
          <w:numId w:val="80"/>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D344A6">
      <w:pPr>
        <w:pStyle w:val="Footer"/>
        <w:numPr>
          <w:ilvl w:val="1"/>
          <w:numId w:val="80"/>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D344A6">
      <w:pPr>
        <w:pStyle w:val="Footer"/>
        <w:numPr>
          <w:ilvl w:val="1"/>
          <w:numId w:val="80"/>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EE3E9C"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D344A6">
      <w:pPr>
        <w:pStyle w:val="Footer"/>
        <w:numPr>
          <w:ilvl w:val="1"/>
          <w:numId w:val="80"/>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D344A6">
      <w:pPr>
        <w:pStyle w:val="Footer"/>
        <w:numPr>
          <w:ilvl w:val="2"/>
          <w:numId w:val="80"/>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2"/>
          <w:numId w:val="80"/>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1"/>
          <w:numId w:val="80"/>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D344A6">
      <w:pPr>
        <w:pStyle w:val="Footer"/>
        <w:numPr>
          <w:ilvl w:val="2"/>
          <w:numId w:val="80"/>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B67C7F" w:rsidP="00D344A6">
      <w:pPr>
        <w:pStyle w:val="Footer"/>
        <w:numPr>
          <w:ilvl w:val="2"/>
          <w:numId w:val="80"/>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1"/>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D344A6">
      <w:pPr>
        <w:pStyle w:val="Footer"/>
        <w:numPr>
          <w:ilvl w:val="2"/>
          <w:numId w:val="81"/>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B67C7F" w:rsidP="00D344A6">
      <w:pPr>
        <w:pStyle w:val="Footer"/>
        <w:numPr>
          <w:ilvl w:val="2"/>
          <w:numId w:val="81"/>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D344A6">
      <w:pPr>
        <w:pStyle w:val="Footer"/>
        <w:numPr>
          <w:ilvl w:val="1"/>
          <w:numId w:val="81"/>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D344A6">
      <w:pPr>
        <w:pStyle w:val="Footer"/>
        <w:numPr>
          <w:ilvl w:val="1"/>
          <w:numId w:val="81"/>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D344A6">
      <w:pPr>
        <w:pStyle w:val="Footer"/>
        <w:numPr>
          <w:ilvl w:val="1"/>
          <w:numId w:val="81"/>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D344A6">
      <w:pPr>
        <w:pStyle w:val="Footer"/>
        <w:numPr>
          <w:ilvl w:val="0"/>
          <w:numId w:val="81"/>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D344A6">
      <w:pPr>
        <w:pStyle w:val="Footer"/>
        <w:numPr>
          <w:ilvl w:val="1"/>
          <w:numId w:val="81"/>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D344A6">
      <w:pPr>
        <w:pStyle w:val="Footer"/>
        <w:numPr>
          <w:ilvl w:val="1"/>
          <w:numId w:val="82"/>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D344A6">
      <w:pPr>
        <w:pStyle w:val="Footer"/>
        <w:numPr>
          <w:ilvl w:val="1"/>
          <w:numId w:val="82"/>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D344A6">
      <w:pPr>
        <w:pStyle w:val="Footer"/>
        <w:numPr>
          <w:ilvl w:val="1"/>
          <w:numId w:val="82"/>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D344A6">
      <w:pPr>
        <w:pStyle w:val="Footer"/>
        <w:numPr>
          <w:ilvl w:val="0"/>
          <w:numId w:val="82"/>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D344A6">
      <w:pPr>
        <w:pStyle w:val="Footer"/>
        <w:numPr>
          <w:ilvl w:val="0"/>
          <w:numId w:val="82"/>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D344A6">
      <w:pPr>
        <w:pStyle w:val="Footer"/>
        <w:numPr>
          <w:ilvl w:val="1"/>
          <w:numId w:val="82"/>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D344A6">
      <w:pPr>
        <w:pStyle w:val="Footer"/>
        <w:numPr>
          <w:ilvl w:val="1"/>
          <w:numId w:val="82"/>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D344A6">
      <w:pPr>
        <w:pStyle w:val="Footer"/>
        <w:numPr>
          <w:ilvl w:val="0"/>
          <w:numId w:val="82"/>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0"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D344A6">
      <w:pPr>
        <w:pStyle w:val="ListParagraph"/>
        <w:numPr>
          <w:ilvl w:val="0"/>
          <w:numId w:val="98"/>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D344A6">
      <w:pPr>
        <w:pStyle w:val="ListParagraph"/>
        <w:numPr>
          <w:ilvl w:val="0"/>
          <w:numId w:val="98"/>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D344A6">
      <w:pPr>
        <w:pStyle w:val="ListParagraph"/>
        <w:numPr>
          <w:ilvl w:val="1"/>
          <w:numId w:val="98"/>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D344A6">
      <w:pPr>
        <w:pStyle w:val="ListParagraph"/>
        <w:numPr>
          <w:ilvl w:val="0"/>
          <w:numId w:val="99"/>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D344A6">
      <w:pPr>
        <w:pStyle w:val="ListParagraph"/>
        <w:numPr>
          <w:ilvl w:val="0"/>
          <w:numId w:val="99"/>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D344A6">
      <w:pPr>
        <w:pStyle w:val="ListParagraph"/>
        <w:numPr>
          <w:ilvl w:val="0"/>
          <w:numId w:val="102"/>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D344A6">
      <w:pPr>
        <w:pStyle w:val="ListParagraph"/>
        <w:numPr>
          <w:ilvl w:val="0"/>
          <w:numId w:val="102"/>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D344A6">
      <w:pPr>
        <w:pStyle w:val="ListParagraph"/>
        <w:numPr>
          <w:ilvl w:val="0"/>
          <w:numId w:val="102"/>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D344A6">
      <w:pPr>
        <w:pStyle w:val="ListParagraph"/>
        <w:numPr>
          <w:ilvl w:val="0"/>
          <w:numId w:val="102"/>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D344A6">
      <w:pPr>
        <w:pStyle w:val="ListParagraph"/>
        <w:numPr>
          <w:ilvl w:val="0"/>
          <w:numId w:val="103"/>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 Formulation Criterion</w:t>
      </w:r>
    </w:p>
    <w:p w:rsidR="008430D6" w:rsidRDefault="008430D6" w:rsidP="00D344A6">
      <w:pPr>
        <w:pStyle w:val="ListParagraph"/>
        <w:numPr>
          <w:ilvl w:val="1"/>
          <w:numId w:val="87"/>
        </w:numPr>
        <w:spacing w:line="360" w:lineRule="auto"/>
      </w:pPr>
      <w:r>
        <w:t>Learn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D344A6">
      <w:pPr>
        <w:pStyle w:val="ListParagraph"/>
        <w:numPr>
          <w:ilvl w:val="0"/>
          <w:numId w:val="87"/>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8430D6" w:rsidRDefault="008430D6" w:rsidP="00D344A6">
      <w:pPr>
        <w:pStyle w:val="ListParagraph"/>
        <w:numPr>
          <w:ilvl w:val="1"/>
          <w:numId w:val="87"/>
        </w:numPr>
        <w:spacing w:line="360" w:lineRule="auto"/>
      </w:pPr>
      <w:r>
        <w:t xml:space="preserve">Computational Complexity - </w:t>
      </w:r>
      <m:oMath>
        <m:r>
          <w:rPr>
            <w:rFonts w:ascii="Cambria Math" w:hAnsi="Cambria Math"/>
          </w:rPr>
          <m:t>P≠NP</m:t>
        </m:r>
      </m:oMath>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D344A6">
      <w:pPr>
        <w:pStyle w:val="ListParagraph"/>
        <w:numPr>
          <w:ilvl w:val="0"/>
          <w:numId w:val="89"/>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D344A6">
      <w:pPr>
        <w:pStyle w:val="Footer"/>
        <w:numPr>
          <w:ilvl w:val="0"/>
          <w:numId w:val="4"/>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D344A6">
      <w:pPr>
        <w:pStyle w:val="Footer"/>
        <w:numPr>
          <w:ilvl w:val="0"/>
          <w:numId w:val="4"/>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D344A6">
      <w:pPr>
        <w:pStyle w:val="Footer"/>
        <w:numPr>
          <w:ilvl w:val="0"/>
          <w:numId w:val="40"/>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D344A6">
      <w:pPr>
        <w:pStyle w:val="Footer"/>
        <w:numPr>
          <w:ilvl w:val="0"/>
          <w:numId w:val="41"/>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2620B7"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1"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2"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3"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4"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D344A6">
      <w:pPr>
        <w:pStyle w:val="Footer"/>
        <w:numPr>
          <w:ilvl w:val="0"/>
          <w:numId w:val="6"/>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D344A6">
      <w:pPr>
        <w:pStyle w:val="ListParagraph"/>
        <w:numPr>
          <w:ilvl w:val="0"/>
          <w:numId w:val="6"/>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D344A6">
      <w:pPr>
        <w:pStyle w:val="ListParagraph"/>
        <w:numPr>
          <w:ilvl w:val="0"/>
          <w:numId w:val="86"/>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5"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6"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7"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8"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D344A6">
      <w:pPr>
        <w:pStyle w:val="ListParagraph"/>
        <w:numPr>
          <w:ilvl w:val="0"/>
          <w:numId w:val="90"/>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D344A6">
      <w:pPr>
        <w:pStyle w:val="ListParagraph"/>
        <w:numPr>
          <w:ilvl w:val="0"/>
          <w:numId w:val="91"/>
        </w:numPr>
        <w:spacing w:line="360" w:lineRule="auto"/>
      </w:pPr>
      <w:r>
        <w:rPr>
          <w:u w:val="single"/>
        </w:rPr>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D344A6">
      <w:pPr>
        <w:pStyle w:val="Footer"/>
        <w:numPr>
          <w:ilvl w:val="0"/>
          <w:numId w:val="8"/>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D344A6">
      <w:pPr>
        <w:pStyle w:val="Footer"/>
        <w:numPr>
          <w:ilvl w:val="0"/>
          <w:numId w:val="8"/>
        </w:numPr>
        <w:tabs>
          <w:tab w:val="clear" w:pos="4320"/>
          <w:tab w:val="clear" w:pos="8640"/>
        </w:tabs>
        <w:spacing w:line="360" w:lineRule="auto"/>
      </w:pPr>
      <w:r>
        <w:rPr>
          <w:u w:val="single"/>
        </w:rPr>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D344A6">
      <w:pPr>
        <w:pStyle w:val="Footer"/>
        <w:numPr>
          <w:ilvl w:val="0"/>
          <w:numId w:val="10"/>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D344A6">
      <w:pPr>
        <w:pStyle w:val="Footer"/>
        <w:numPr>
          <w:ilvl w:val="0"/>
          <w:numId w:val="10"/>
        </w:numPr>
        <w:tabs>
          <w:tab w:val="clear" w:pos="4320"/>
          <w:tab w:val="clear" w:pos="8640"/>
        </w:tabs>
        <w:spacing w:line="360" w:lineRule="auto"/>
      </w:pPr>
      <w:r>
        <w:rPr>
          <w:u w:val="single"/>
        </w:rPr>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B67C7F"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19"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0"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t>Literature</w:t>
      </w:r>
      <w:r>
        <w:t>: Treatment in detail of the Symmetrization lemma may be found in Vapnik and Chervonenkis (1971, 1974) and Gine and Zinn (1984).</w:t>
      </w:r>
    </w:p>
    <w:p w:rsidR="00B14063"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D344A6">
      <w:pPr>
        <w:pStyle w:val="Footer"/>
        <w:numPr>
          <w:ilvl w:val="0"/>
          <w:numId w:val="45"/>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D344A6">
      <w:pPr>
        <w:pStyle w:val="Footer"/>
        <w:numPr>
          <w:ilvl w:val="0"/>
          <w:numId w:val="45"/>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D344A6">
      <w:pPr>
        <w:pStyle w:val="Footer"/>
        <w:numPr>
          <w:ilvl w:val="0"/>
          <w:numId w:val="46"/>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D344A6">
      <w:pPr>
        <w:pStyle w:val="Footer"/>
        <w:numPr>
          <w:ilvl w:val="0"/>
          <w:numId w:val="16"/>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D344A6">
      <w:pPr>
        <w:pStyle w:val="Footer"/>
        <w:numPr>
          <w:ilvl w:val="0"/>
          <w:numId w:val="17"/>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D344A6">
      <w:pPr>
        <w:pStyle w:val="Footer"/>
        <w:numPr>
          <w:ilvl w:val="0"/>
          <w:numId w:val="18"/>
        </w:numPr>
        <w:tabs>
          <w:tab w:val="clear" w:pos="4320"/>
          <w:tab w:val="clear" w:pos="8640"/>
        </w:tabs>
        <w:spacing w:line="360" w:lineRule="auto"/>
      </w:pPr>
      <w:r>
        <w:rPr>
          <w:u w:val="single"/>
        </w:rPr>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B67C7F"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D344A6">
      <w:pPr>
        <w:pStyle w:val="Footer"/>
        <w:numPr>
          <w:ilvl w:val="1"/>
          <w:numId w:val="15"/>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D344A6">
      <w:pPr>
        <w:pStyle w:val="Footer"/>
        <w:numPr>
          <w:ilvl w:val="1"/>
          <w:numId w:val="15"/>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D344A6">
      <w:pPr>
        <w:pStyle w:val="Footer"/>
        <w:numPr>
          <w:ilvl w:val="0"/>
          <w:numId w:val="15"/>
        </w:numPr>
        <w:tabs>
          <w:tab w:val="clear" w:pos="4320"/>
          <w:tab w:val="clear" w:pos="8640"/>
        </w:tabs>
        <w:spacing w:line="360" w:lineRule="auto"/>
      </w:pPr>
      <w:r>
        <w:rPr>
          <w:u w:val="single"/>
        </w:rPr>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D344A6">
      <w:pPr>
        <w:pStyle w:val="Footer"/>
        <w:numPr>
          <w:ilvl w:val="1"/>
          <w:numId w:val="15"/>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D344A6">
      <w:pPr>
        <w:pStyle w:val="Footer"/>
        <w:numPr>
          <w:ilvl w:val="1"/>
          <w:numId w:val="15"/>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D344A6">
      <w:pPr>
        <w:pStyle w:val="Footer"/>
        <w:numPr>
          <w:ilvl w:val="0"/>
          <w:numId w:val="15"/>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C34018"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D344A6">
      <w:pPr>
        <w:pStyle w:val="Footer"/>
        <w:numPr>
          <w:ilvl w:val="0"/>
          <w:numId w:val="15"/>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This is easy to show, since all the arguments for the earlier bounding of the supremum apply in the presence of Rademacher variable coefficients as well.</w:t>
      </w:r>
    </w:p>
    <w:p w:rsidR="00C34018" w:rsidRPr="00B836F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D344A6">
      <w:pPr>
        <w:pStyle w:val="Footer"/>
        <w:numPr>
          <w:ilvl w:val="0"/>
          <w:numId w:val="48"/>
        </w:numPr>
        <w:tabs>
          <w:tab w:val="clear" w:pos="4320"/>
          <w:tab w:val="clear" w:pos="8640"/>
        </w:tabs>
        <w:spacing w:line="360" w:lineRule="auto"/>
        <w:rPr>
          <w:u w:val="single"/>
        </w:rPr>
      </w:pPr>
      <w:r>
        <w:rPr>
          <w:u w:val="single"/>
        </w:rPr>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0"/>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D344A6">
      <w:pPr>
        <w:pStyle w:val="ListParagraph"/>
        <w:numPr>
          <w:ilvl w:val="0"/>
          <w:numId w:val="59"/>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D344A6">
      <w:pPr>
        <w:pStyle w:val="ListParagraph"/>
        <w:numPr>
          <w:ilvl w:val="0"/>
          <w:numId w:val="60"/>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D344A6">
      <w:pPr>
        <w:pStyle w:val="ListParagraph"/>
        <w:numPr>
          <w:ilvl w:val="0"/>
          <w:numId w:val="60"/>
        </w:numPr>
        <w:spacing w:after="160" w:line="360" w:lineRule="auto"/>
      </w:pPr>
      <w:r w:rsidRPr="00DA27B4">
        <w:rPr>
          <w:u w:val="single"/>
        </w:rPr>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D344A6">
      <w:pPr>
        <w:pStyle w:val="ListParagraph"/>
        <w:numPr>
          <w:ilvl w:val="0"/>
          <w:numId w:val="61"/>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D344A6">
      <w:pPr>
        <w:pStyle w:val="ListParagraph"/>
        <w:numPr>
          <w:ilvl w:val="0"/>
          <w:numId w:val="61"/>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D344A6">
      <w:pPr>
        <w:pStyle w:val="ListParagraph"/>
        <w:numPr>
          <w:ilvl w:val="0"/>
          <w:numId w:val="62"/>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D344A6">
      <w:pPr>
        <w:pStyle w:val="ListParagraph"/>
        <w:numPr>
          <w:ilvl w:val="0"/>
          <w:numId w:val="54"/>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D344A6">
      <w:pPr>
        <w:pStyle w:val="ListParagraph"/>
        <w:numPr>
          <w:ilvl w:val="0"/>
          <w:numId w:val="55"/>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D344A6">
      <w:pPr>
        <w:pStyle w:val="ListParagraph"/>
        <w:numPr>
          <w:ilvl w:val="0"/>
          <w:numId w:val="55"/>
        </w:numPr>
        <w:spacing w:after="160" w:line="360" w:lineRule="auto"/>
      </w:pPr>
      <w:r>
        <w:rPr>
          <w:u w:val="single"/>
        </w:rPr>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2"/>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D344A6">
      <w:pPr>
        <w:pStyle w:val="Footer"/>
        <w:numPr>
          <w:ilvl w:val="0"/>
          <w:numId w:val="57"/>
        </w:numPr>
        <w:tabs>
          <w:tab w:val="clear" w:pos="4320"/>
          <w:tab w:val="clear" w:pos="8640"/>
        </w:tabs>
        <w:spacing w:line="360" w:lineRule="auto"/>
      </w:pPr>
      <w:r>
        <w:rPr>
          <w:u w:val="single"/>
        </w:rPr>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123F72" w:rsidRDefault="00123F72" w:rsidP="00D344A6">
      <w:pPr>
        <w:pStyle w:val="Footer"/>
        <w:numPr>
          <w:ilvl w:val="1"/>
          <w:numId w:val="57"/>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D344A6">
      <w:pPr>
        <w:pStyle w:val="ListParagraph"/>
        <w:numPr>
          <w:ilvl w:val="0"/>
          <w:numId w:val="58"/>
        </w:numPr>
        <w:spacing w:after="160" w:line="360" w:lineRule="auto"/>
      </w:pPr>
      <w:r w:rsidRPr="00AD790E">
        <w:rPr>
          <w:u w:val="single"/>
        </w:rPr>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D214DC" w:rsidRPr="005F715B"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344A6">
      <w:pPr>
        <w:pStyle w:val="ListParagraph"/>
        <w:numPr>
          <w:ilvl w:val="0"/>
          <w:numId w:val="94"/>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B67C7F" w:rsidP="00D344A6">
      <w:pPr>
        <w:pStyle w:val="ListParagraph"/>
        <w:numPr>
          <w:ilvl w:val="1"/>
          <w:numId w:val="94"/>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D214DC">
        <w:t>, i.e., this is the uniform law of large numbers</w:t>
      </w:r>
    </w:p>
    <w:p w:rsidR="00D214DC" w:rsidRDefault="00B67C7F" w:rsidP="00D344A6">
      <w:pPr>
        <w:pStyle w:val="ListParagraph"/>
        <w:numPr>
          <w:ilvl w:val="1"/>
          <w:numId w:val="94"/>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D214DC">
        <w:t>, i.e., this is the generalized uniform central theorem limit.</w:t>
      </w:r>
    </w:p>
    <w:p w:rsidR="00D214DC"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D214DC"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214DC"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344A6">
      <w:pPr>
        <w:pStyle w:val="ListParagraph"/>
        <w:numPr>
          <w:ilvl w:val="1"/>
          <w:numId w:val="95"/>
        </w:numPr>
        <w:spacing w:line="360" w:lineRule="auto"/>
        <w:ind w:left="1800"/>
      </w:pPr>
      <w:r>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t>Motivation</w:t>
      </w:r>
      <w:r>
        <w:t>: Although we have formulated the generalization bound in terms of the shattering coefficient, shattering coefficients in themselves are hard to evaluate. Another alternate capacity measure - the VC dimension – can be used to characterize the growth behavior of the shattering coefficient using a single number.</w:t>
      </w:r>
    </w:p>
    <w:p w:rsidR="00D214DC"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214DC"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344A6">
      <w:pPr>
        <w:pStyle w:val="Footer"/>
        <w:numPr>
          <w:ilvl w:val="1"/>
          <w:numId w:val="22"/>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1"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0"/>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3"/>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344A6">
      <w:pPr>
        <w:pStyle w:val="Footer"/>
        <w:numPr>
          <w:ilvl w:val="0"/>
          <w:numId w:val="23"/>
        </w:numPr>
        <w:tabs>
          <w:tab w:val="clear" w:pos="4320"/>
          <w:tab w:val="clear" w:pos="8640"/>
        </w:tabs>
        <w:spacing w:line="360" w:lineRule="auto"/>
      </w:pPr>
      <w:r>
        <w:rPr>
          <w:u w:val="single"/>
        </w:rPr>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1"/>
          <w:numId w:val="23"/>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44"/>
        </w:numPr>
        <w:tabs>
          <w:tab w:val="clear" w:pos="4320"/>
          <w:tab w:val="clear" w:pos="8640"/>
        </w:tabs>
        <w:spacing w:line="360" w:lineRule="auto"/>
      </w:pPr>
      <w:r>
        <w:rPr>
          <w:u w:val="single"/>
        </w:rPr>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344A6">
      <w:pPr>
        <w:pStyle w:val="ListParagraph"/>
        <w:numPr>
          <w:ilvl w:val="0"/>
          <w:numId w:val="96"/>
        </w:numPr>
        <w:spacing w:line="360" w:lineRule="auto"/>
      </w:pPr>
      <w:r w:rsidRPr="008B166D">
        <w:rPr>
          <w:u w:val="single"/>
        </w:rPr>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344A6">
      <w:pPr>
        <w:pStyle w:val="ListParagraph"/>
        <w:numPr>
          <w:ilvl w:val="0"/>
          <w:numId w:val="97"/>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344A6">
      <w:pPr>
        <w:pStyle w:val="ListParagraph"/>
        <w:numPr>
          <w:ilvl w:val="0"/>
          <w:numId w:val="97"/>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344A6">
      <w:pPr>
        <w:pStyle w:val="ListParagraph"/>
        <w:numPr>
          <w:ilvl w:val="0"/>
          <w:numId w:val="97"/>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344A6">
      <w:pPr>
        <w:pStyle w:val="ListParagraph"/>
        <w:numPr>
          <w:ilvl w:val="1"/>
          <w:numId w:val="97"/>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344A6">
      <w:pPr>
        <w:pStyle w:val="ListParagraph"/>
        <w:numPr>
          <w:ilvl w:val="1"/>
          <w:numId w:val="97"/>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+log2</m:t>
                </m:r>
              </m:num>
              <m:den>
                <m:r>
                  <w:rPr>
                    <w:rFonts w:ascii="Cambria Math" w:hAnsi="Cambria Math"/>
                  </w:rPr>
                  <m:t>n</m:t>
                </m:r>
              </m:den>
            </m:f>
          </m:e>
        </m:rad>
      </m:oMath>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B67C7F"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B67C7F"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B67C7F"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D344A6">
      <w:pPr>
        <w:pStyle w:val="Footer"/>
        <w:numPr>
          <w:ilvl w:val="0"/>
          <w:numId w:val="123"/>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D344A6">
      <w:pPr>
        <w:pStyle w:val="Footer"/>
        <w:numPr>
          <w:ilvl w:val="0"/>
          <w:numId w:val="106"/>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B67C7F"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D344A6">
      <w:pPr>
        <w:pStyle w:val="Footer"/>
        <w:numPr>
          <w:ilvl w:val="0"/>
          <w:numId w:val="108"/>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D344A6">
      <w:pPr>
        <w:pStyle w:val="Footer"/>
        <w:numPr>
          <w:ilvl w:val="0"/>
          <w:numId w:val="109"/>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D344A6">
      <w:pPr>
        <w:pStyle w:val="Footer"/>
        <w:numPr>
          <w:ilvl w:val="0"/>
          <w:numId w:val="109"/>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D344A6">
      <w:pPr>
        <w:pStyle w:val="Footer"/>
        <w:numPr>
          <w:ilvl w:val="0"/>
          <w:numId w:val="110"/>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D344A6">
      <w:pPr>
        <w:pStyle w:val="Footer"/>
        <w:numPr>
          <w:ilvl w:val="0"/>
          <w:numId w:val="111"/>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B67C7F" w:rsidP="00D344A6">
      <w:pPr>
        <w:pStyle w:val="Footer"/>
        <w:numPr>
          <w:ilvl w:val="1"/>
          <w:numId w:val="112"/>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D344A6">
      <w:pPr>
        <w:pStyle w:val="Footer"/>
        <w:numPr>
          <w:ilvl w:val="1"/>
          <w:numId w:val="112"/>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D344A6">
      <w:pPr>
        <w:pStyle w:val="Footer"/>
        <w:numPr>
          <w:ilvl w:val="1"/>
          <w:numId w:val="112"/>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D344A6">
      <w:pPr>
        <w:pStyle w:val="Footer"/>
        <w:numPr>
          <w:ilvl w:val="1"/>
          <w:numId w:val="112"/>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D344A6">
      <w:pPr>
        <w:pStyle w:val="Footer"/>
        <w:numPr>
          <w:ilvl w:val="0"/>
          <w:numId w:val="112"/>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2"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B67C7F"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B67C7F"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B67C7F"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B67C7F"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B67C7F"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B67C7F"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D344A6">
      <w:pPr>
        <w:pStyle w:val="Footer"/>
        <w:numPr>
          <w:ilvl w:val="1"/>
          <w:numId w:val="128"/>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D344A6">
      <w:pPr>
        <w:pStyle w:val="Footer"/>
        <w:numPr>
          <w:ilvl w:val="0"/>
          <w:numId w:val="129"/>
        </w:numPr>
        <w:tabs>
          <w:tab w:val="clear" w:pos="4320"/>
          <w:tab w:val="clear" w:pos="8640"/>
        </w:tabs>
        <w:spacing w:line="360" w:lineRule="auto"/>
      </w:pPr>
      <w:r>
        <w:rPr>
          <w:u w:val="single"/>
        </w:rPr>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while quite amenable to ready computation on a computer, do not provide much 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B67C7F"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B67C7F"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D344A6">
      <w:pPr>
        <w:pStyle w:val="Footer"/>
        <w:numPr>
          <w:ilvl w:val="1"/>
          <w:numId w:val="115"/>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D344A6">
      <w:pPr>
        <w:pStyle w:val="Footer"/>
        <w:numPr>
          <w:ilvl w:val="0"/>
          <w:numId w:val="115"/>
        </w:numPr>
        <w:tabs>
          <w:tab w:val="clear" w:pos="4320"/>
          <w:tab w:val="clear" w:pos="8640"/>
        </w:tabs>
        <w:spacing w:line="360" w:lineRule="auto"/>
      </w:pPr>
      <w:r>
        <w:rPr>
          <w:u w:val="single"/>
        </w:rPr>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B67C7F"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44A6">
      <w:pPr>
        <w:pStyle w:val="Footer"/>
        <w:numPr>
          <w:ilvl w:val="0"/>
          <w:numId w:val="148"/>
        </w:numPr>
        <w:tabs>
          <w:tab w:val="clear" w:pos="4320"/>
          <w:tab w:val="clear" w:pos="8640"/>
        </w:tabs>
        <w:spacing w:line="360" w:lineRule="auto"/>
      </w:pPr>
      <w:r>
        <w:rPr>
          <w:u w:val="single"/>
        </w:rPr>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B67C7F"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B6680" w:rsidRDefault="006B6680" w:rsidP="00D344A6">
      <w:pPr>
        <w:pStyle w:val="Footer"/>
        <w:numPr>
          <w:ilvl w:val="1"/>
          <w:numId w:val="132"/>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B67C7F" w:rsidP="00D344A6">
      <w:pPr>
        <w:pStyle w:val="Footer"/>
        <w:numPr>
          <w:ilvl w:val="1"/>
          <w:numId w:val="132"/>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D344A6">
      <w:pPr>
        <w:pStyle w:val="Footer"/>
        <w:numPr>
          <w:ilvl w:val="0"/>
          <w:numId w:val="134"/>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B67C7F"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B67C7F"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B67C7F"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B67C7F"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D344A6">
      <w:pPr>
        <w:pStyle w:val="Footer"/>
        <w:numPr>
          <w:ilvl w:val="1"/>
          <w:numId w:val="135"/>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B67C7F"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B67C7F"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B67C7F"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B67C7F"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B67C7F"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B67C7F"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B67C7F"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D344A6">
      <w:pPr>
        <w:pStyle w:val="Footer"/>
        <w:numPr>
          <w:ilvl w:val="1"/>
          <w:numId w:val="136"/>
        </w:numPr>
        <w:tabs>
          <w:tab w:val="clear" w:pos="4320"/>
          <w:tab w:val="clear" w:pos="8640"/>
        </w:tabs>
        <w:spacing w:line="360" w:lineRule="auto"/>
      </w:pPr>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D344A6">
      <w:pPr>
        <w:pStyle w:val="Footer"/>
        <w:numPr>
          <w:ilvl w:val="1"/>
          <w:numId w:val="137"/>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D344A6">
      <w:pPr>
        <w:pStyle w:val="Footer"/>
        <w:numPr>
          <w:ilvl w:val="1"/>
          <w:numId w:val="137"/>
        </w:numPr>
        <w:tabs>
          <w:tab w:val="clear" w:pos="4320"/>
          <w:tab w:val="clear" w:pos="8640"/>
        </w:tabs>
        <w:spacing w:line="360" w:lineRule="auto"/>
        <w:rPr>
          <w:u w:val="single"/>
        </w:rPr>
      </w:pPr>
      <w:r>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D344A6">
      <w:pPr>
        <w:pStyle w:val="Footer"/>
        <w:numPr>
          <w:ilvl w:val="0"/>
          <w:numId w:val="141"/>
        </w:numPr>
        <w:tabs>
          <w:tab w:val="clear" w:pos="4320"/>
          <w:tab w:val="clear" w:pos="8640"/>
        </w:tabs>
        <w:spacing w:line="360" w:lineRule="auto"/>
      </w:pPr>
      <w:r>
        <w:rPr>
          <w:u w:val="single"/>
        </w:rPr>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D344A6">
      <w:pPr>
        <w:pStyle w:val="Footer"/>
        <w:numPr>
          <w:ilvl w:val="0"/>
          <w:numId w:val="142"/>
        </w:numPr>
        <w:tabs>
          <w:tab w:val="clear" w:pos="4320"/>
          <w:tab w:val="clear" w:pos="8640"/>
        </w:tabs>
        <w:spacing w:line="360" w:lineRule="auto"/>
      </w:pPr>
      <w:r>
        <w:rPr>
          <w:u w:val="single"/>
        </w:rPr>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D344A6">
      <w:pPr>
        <w:pStyle w:val="Footer"/>
        <w:numPr>
          <w:ilvl w:val="0"/>
          <w:numId w:val="139"/>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44A6">
      <w:pPr>
        <w:pStyle w:val="Footer"/>
        <w:numPr>
          <w:ilvl w:val="0"/>
          <w:numId w:val="147"/>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44A6">
      <w:pPr>
        <w:pStyle w:val="Footer"/>
        <w:numPr>
          <w:ilvl w:val="0"/>
          <w:numId w:val="147"/>
        </w:numPr>
        <w:tabs>
          <w:tab w:val="clear" w:pos="4320"/>
          <w:tab w:val="clear" w:pos="8640"/>
        </w:tabs>
        <w:spacing w:line="360" w:lineRule="auto"/>
      </w:pPr>
      <w:r>
        <w:rPr>
          <w:u w:val="single"/>
        </w:rPr>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44A6">
      <w:pPr>
        <w:pStyle w:val="Footer"/>
        <w:numPr>
          <w:ilvl w:val="0"/>
          <w:numId w:val="150"/>
        </w:numPr>
        <w:tabs>
          <w:tab w:val="clear" w:pos="4320"/>
          <w:tab w:val="clear" w:pos="8640"/>
        </w:tabs>
        <w:spacing w:line="360" w:lineRule="auto"/>
      </w:pPr>
      <w:r>
        <w:rPr>
          <w:u w:val="single"/>
        </w:rPr>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8F12F2" w:rsidRDefault="008F12F2" w:rsidP="00D344A6">
      <w:pPr>
        <w:pStyle w:val="Footer"/>
        <w:numPr>
          <w:ilvl w:val="1"/>
          <w:numId w:val="151"/>
        </w:numPr>
        <w:tabs>
          <w:tab w:val="clear" w:pos="4320"/>
          <w:tab w:val="clear" w:pos="8640"/>
        </w:tabs>
        <w:spacing w:line="360" w:lineRule="auto"/>
      </w:pPr>
      <w:r>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44A6">
      <w:pPr>
        <w:pStyle w:val="Footer"/>
        <w:numPr>
          <w:ilvl w:val="1"/>
          <w:numId w:val="151"/>
        </w:numPr>
        <w:tabs>
          <w:tab w:val="clear" w:pos="4320"/>
          <w:tab w:val="clear" w:pos="8640"/>
        </w:tabs>
        <w:spacing w:line="360" w:lineRule="auto"/>
      </w:pPr>
      <w:r>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344A6">
      <w:pPr>
        <w:pStyle w:val="Footer"/>
        <w:numPr>
          <w:ilvl w:val="0"/>
          <w:numId w:val="153"/>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D344A6">
      <w:pPr>
        <w:pStyle w:val="Footer"/>
        <w:numPr>
          <w:ilvl w:val="1"/>
          <w:numId w:val="153"/>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D344A6">
      <w:pPr>
        <w:pStyle w:val="Footer"/>
        <w:numPr>
          <w:ilvl w:val="1"/>
          <w:numId w:val="154"/>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D344A6">
      <w:pPr>
        <w:pStyle w:val="Footer"/>
        <w:numPr>
          <w:ilvl w:val="1"/>
          <w:numId w:val="154"/>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D344A6">
      <w:pPr>
        <w:pStyle w:val="Footer"/>
        <w:numPr>
          <w:ilvl w:val="1"/>
          <w:numId w:val="154"/>
        </w:numPr>
        <w:tabs>
          <w:tab w:val="clear" w:pos="4320"/>
          <w:tab w:val="clear" w:pos="8640"/>
        </w:tabs>
        <w:spacing w:line="360" w:lineRule="auto"/>
      </w:pPr>
      <w:r>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D344A6">
      <w:pPr>
        <w:pStyle w:val="Footer"/>
        <w:numPr>
          <w:ilvl w:val="0"/>
          <w:numId w:val="156"/>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The overall bounds for SV classes, via a more involved argument, can be somewhat simplified (Guo, Bartlett, Shawe-Taylor, and Williamson (1999)). The general approach can be applied to various other learning machines such as convex combinations of basis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D344A6">
      <w:pPr>
        <w:pStyle w:val="Footer"/>
        <w:numPr>
          <w:ilvl w:val="0"/>
          <w:numId w:val="32"/>
        </w:numPr>
        <w:tabs>
          <w:tab w:val="clear" w:pos="4320"/>
          <w:tab w:val="clear" w:pos="8640"/>
        </w:tabs>
        <w:spacing w:line="360" w:lineRule="auto"/>
      </w:pPr>
      <w:r>
        <w:rPr>
          <w:u w:val="single"/>
        </w:rPr>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5D60CB"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D344A6">
      <w:pPr>
        <w:pStyle w:val="Footer"/>
        <w:numPr>
          <w:ilvl w:val="1"/>
          <w:numId w:val="24"/>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D344A6">
      <w:pPr>
        <w:pStyle w:val="Footer"/>
        <w:numPr>
          <w:ilvl w:val="0"/>
          <w:numId w:val="24"/>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D344A6">
      <w:pPr>
        <w:pStyle w:val="Footer"/>
        <w:numPr>
          <w:ilvl w:val="1"/>
          <w:numId w:val="25"/>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D344A6">
      <w:pPr>
        <w:pStyle w:val="Footer"/>
        <w:numPr>
          <w:ilvl w:val="0"/>
          <w:numId w:val="42"/>
        </w:numPr>
        <w:tabs>
          <w:tab w:val="clear" w:pos="4320"/>
          <w:tab w:val="clear" w:pos="8640"/>
        </w:tabs>
        <w:spacing w:line="360" w:lineRule="auto"/>
      </w:pPr>
      <w:r>
        <w:rPr>
          <w:u w:val="single"/>
        </w:rPr>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3"/>
      <w:footerReference w:type="default" r:id="rId24"/>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C7F" w:rsidRDefault="00B67C7F" w:rsidP="00240A74">
      <w:r>
        <w:separator/>
      </w:r>
    </w:p>
  </w:endnote>
  <w:endnote w:type="continuationSeparator" w:id="0">
    <w:p w:rsidR="00B67C7F" w:rsidRDefault="00B67C7F"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91712"/>
      <w:docPartObj>
        <w:docPartGallery w:val="Page Numbers (Bottom of Page)"/>
        <w:docPartUnique/>
      </w:docPartObj>
    </w:sdtPr>
    <w:sdtEndPr>
      <w:rPr>
        <w:noProof/>
      </w:rPr>
    </w:sdtEndPr>
    <w:sdtContent>
      <w:p w:rsidR="00356F53" w:rsidRDefault="00356F5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6F33EA" w:rsidRPr="00E2234B" w:rsidRDefault="006F33EA"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C7F" w:rsidRDefault="00B67C7F" w:rsidP="00240A74">
      <w:r>
        <w:separator/>
      </w:r>
    </w:p>
  </w:footnote>
  <w:footnote w:type="continuationSeparator" w:id="0">
    <w:p w:rsidR="00B67C7F" w:rsidRDefault="00B67C7F"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3EA" w:rsidRDefault="006F33EA">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EA2"/>
    <w:rsid w:val="000A3FDE"/>
    <w:rsid w:val="000A46D4"/>
    <w:rsid w:val="000A5FE3"/>
    <w:rsid w:val="000A6A64"/>
    <w:rsid w:val="000A723E"/>
    <w:rsid w:val="000A74AD"/>
    <w:rsid w:val="000B3A58"/>
    <w:rsid w:val="000B49D3"/>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27BDA"/>
    <w:rsid w:val="0013208D"/>
    <w:rsid w:val="001321A1"/>
    <w:rsid w:val="00136BD3"/>
    <w:rsid w:val="00140193"/>
    <w:rsid w:val="00143741"/>
    <w:rsid w:val="00144221"/>
    <w:rsid w:val="001448F2"/>
    <w:rsid w:val="00146031"/>
    <w:rsid w:val="001467A3"/>
    <w:rsid w:val="001502BF"/>
    <w:rsid w:val="00150DEC"/>
    <w:rsid w:val="00150FD8"/>
    <w:rsid w:val="00152C2D"/>
    <w:rsid w:val="001535A1"/>
    <w:rsid w:val="0016176A"/>
    <w:rsid w:val="001618CB"/>
    <w:rsid w:val="00163044"/>
    <w:rsid w:val="00164402"/>
    <w:rsid w:val="0016479C"/>
    <w:rsid w:val="001716B0"/>
    <w:rsid w:val="00172746"/>
    <w:rsid w:val="001731E0"/>
    <w:rsid w:val="00177E18"/>
    <w:rsid w:val="0018383C"/>
    <w:rsid w:val="001A1D51"/>
    <w:rsid w:val="001A26A9"/>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0E93"/>
    <w:rsid w:val="001E0F1C"/>
    <w:rsid w:val="001E126E"/>
    <w:rsid w:val="001E2AE7"/>
    <w:rsid w:val="001E5151"/>
    <w:rsid w:val="001F2474"/>
    <w:rsid w:val="001F2A89"/>
    <w:rsid w:val="001F49BA"/>
    <w:rsid w:val="0020270E"/>
    <w:rsid w:val="002030B9"/>
    <w:rsid w:val="0020353A"/>
    <w:rsid w:val="00206998"/>
    <w:rsid w:val="00207766"/>
    <w:rsid w:val="002105C0"/>
    <w:rsid w:val="00211038"/>
    <w:rsid w:val="002119A6"/>
    <w:rsid w:val="00213868"/>
    <w:rsid w:val="00215E9F"/>
    <w:rsid w:val="00222999"/>
    <w:rsid w:val="002236C6"/>
    <w:rsid w:val="00225CE8"/>
    <w:rsid w:val="0022611F"/>
    <w:rsid w:val="0023112A"/>
    <w:rsid w:val="00233725"/>
    <w:rsid w:val="00234FE2"/>
    <w:rsid w:val="002353BC"/>
    <w:rsid w:val="0023694F"/>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62C9"/>
    <w:rsid w:val="0035014E"/>
    <w:rsid w:val="00351951"/>
    <w:rsid w:val="00351DEA"/>
    <w:rsid w:val="00354369"/>
    <w:rsid w:val="00356F53"/>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1464D"/>
    <w:rsid w:val="005165A9"/>
    <w:rsid w:val="005231F9"/>
    <w:rsid w:val="0052345B"/>
    <w:rsid w:val="00524802"/>
    <w:rsid w:val="0052510D"/>
    <w:rsid w:val="0053064C"/>
    <w:rsid w:val="00532AB2"/>
    <w:rsid w:val="00532BB3"/>
    <w:rsid w:val="005350B6"/>
    <w:rsid w:val="00535751"/>
    <w:rsid w:val="005359EF"/>
    <w:rsid w:val="005360AD"/>
    <w:rsid w:val="00536F74"/>
    <w:rsid w:val="00537B1B"/>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ECC"/>
    <w:rsid w:val="005B5DF8"/>
    <w:rsid w:val="005B6C97"/>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2F3C"/>
    <w:rsid w:val="00634BB2"/>
    <w:rsid w:val="00634D27"/>
    <w:rsid w:val="00635ACC"/>
    <w:rsid w:val="006417CB"/>
    <w:rsid w:val="006428CE"/>
    <w:rsid w:val="006434D3"/>
    <w:rsid w:val="006435DC"/>
    <w:rsid w:val="0064497E"/>
    <w:rsid w:val="006462C2"/>
    <w:rsid w:val="00647473"/>
    <w:rsid w:val="00652ED5"/>
    <w:rsid w:val="00653206"/>
    <w:rsid w:val="00657802"/>
    <w:rsid w:val="00657A97"/>
    <w:rsid w:val="00662175"/>
    <w:rsid w:val="00662A5E"/>
    <w:rsid w:val="00662E57"/>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515B"/>
    <w:rsid w:val="006D589D"/>
    <w:rsid w:val="006E03F9"/>
    <w:rsid w:val="006E2336"/>
    <w:rsid w:val="006E3A0B"/>
    <w:rsid w:val="006E49C3"/>
    <w:rsid w:val="006E6C5D"/>
    <w:rsid w:val="006E7B7E"/>
    <w:rsid w:val="006F1A3E"/>
    <w:rsid w:val="006F33EA"/>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539F"/>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5FFD"/>
    <w:rsid w:val="007B6B30"/>
    <w:rsid w:val="007C0B7F"/>
    <w:rsid w:val="007C5C65"/>
    <w:rsid w:val="007C5F9C"/>
    <w:rsid w:val="007C6DA0"/>
    <w:rsid w:val="007D022E"/>
    <w:rsid w:val="007D3B40"/>
    <w:rsid w:val="007D3C4E"/>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6938"/>
    <w:rsid w:val="008231F5"/>
    <w:rsid w:val="008267E6"/>
    <w:rsid w:val="00832F8E"/>
    <w:rsid w:val="008333DB"/>
    <w:rsid w:val="00833961"/>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2E9B"/>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0388"/>
    <w:rsid w:val="00903394"/>
    <w:rsid w:val="00906310"/>
    <w:rsid w:val="00907224"/>
    <w:rsid w:val="009111A5"/>
    <w:rsid w:val="00912338"/>
    <w:rsid w:val="00915118"/>
    <w:rsid w:val="00915FAA"/>
    <w:rsid w:val="00915FE4"/>
    <w:rsid w:val="00916337"/>
    <w:rsid w:val="00916BDB"/>
    <w:rsid w:val="009238D0"/>
    <w:rsid w:val="00924711"/>
    <w:rsid w:val="00924FE7"/>
    <w:rsid w:val="009327A5"/>
    <w:rsid w:val="00932C29"/>
    <w:rsid w:val="00934360"/>
    <w:rsid w:val="0093647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1E39"/>
    <w:rsid w:val="00962D33"/>
    <w:rsid w:val="009630A6"/>
    <w:rsid w:val="0096326E"/>
    <w:rsid w:val="00964B5C"/>
    <w:rsid w:val="009651B6"/>
    <w:rsid w:val="00965B7C"/>
    <w:rsid w:val="0096667F"/>
    <w:rsid w:val="00973C39"/>
    <w:rsid w:val="00974187"/>
    <w:rsid w:val="00975673"/>
    <w:rsid w:val="00976717"/>
    <w:rsid w:val="00977E8A"/>
    <w:rsid w:val="0098229E"/>
    <w:rsid w:val="00986D64"/>
    <w:rsid w:val="00994326"/>
    <w:rsid w:val="00997A5E"/>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450A"/>
    <w:rsid w:val="009F589B"/>
    <w:rsid w:val="009F5E5A"/>
    <w:rsid w:val="009F6A52"/>
    <w:rsid w:val="009F7345"/>
    <w:rsid w:val="009F7E51"/>
    <w:rsid w:val="00A00610"/>
    <w:rsid w:val="00A042E3"/>
    <w:rsid w:val="00A06779"/>
    <w:rsid w:val="00A07AA1"/>
    <w:rsid w:val="00A07CFD"/>
    <w:rsid w:val="00A11184"/>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3E53"/>
    <w:rsid w:val="00A551D4"/>
    <w:rsid w:val="00A5541D"/>
    <w:rsid w:val="00A60CDA"/>
    <w:rsid w:val="00A61205"/>
    <w:rsid w:val="00A64400"/>
    <w:rsid w:val="00A66722"/>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3FE8"/>
    <w:rsid w:val="00AD43F4"/>
    <w:rsid w:val="00AD69E1"/>
    <w:rsid w:val="00AD790E"/>
    <w:rsid w:val="00AE10B3"/>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7058"/>
    <w:rsid w:val="00B07A1C"/>
    <w:rsid w:val="00B103EB"/>
    <w:rsid w:val="00B1318A"/>
    <w:rsid w:val="00B14063"/>
    <w:rsid w:val="00B15F77"/>
    <w:rsid w:val="00B16C25"/>
    <w:rsid w:val="00B25BFD"/>
    <w:rsid w:val="00B312BF"/>
    <w:rsid w:val="00B32FE9"/>
    <w:rsid w:val="00B34085"/>
    <w:rsid w:val="00B354B9"/>
    <w:rsid w:val="00B35A9E"/>
    <w:rsid w:val="00B35CDC"/>
    <w:rsid w:val="00B36AB1"/>
    <w:rsid w:val="00B37C1F"/>
    <w:rsid w:val="00B37CC6"/>
    <w:rsid w:val="00B40104"/>
    <w:rsid w:val="00B50C19"/>
    <w:rsid w:val="00B53E40"/>
    <w:rsid w:val="00B53EF0"/>
    <w:rsid w:val="00B54AB4"/>
    <w:rsid w:val="00B54D59"/>
    <w:rsid w:val="00B55D1F"/>
    <w:rsid w:val="00B57535"/>
    <w:rsid w:val="00B639CF"/>
    <w:rsid w:val="00B64EC3"/>
    <w:rsid w:val="00B66C6A"/>
    <w:rsid w:val="00B67C7F"/>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7FCC"/>
    <w:rsid w:val="00BB0AB8"/>
    <w:rsid w:val="00BB4A85"/>
    <w:rsid w:val="00BB7BDA"/>
    <w:rsid w:val="00BB7DCC"/>
    <w:rsid w:val="00BC2510"/>
    <w:rsid w:val="00BC2815"/>
    <w:rsid w:val="00BC387B"/>
    <w:rsid w:val="00BC4062"/>
    <w:rsid w:val="00BD1676"/>
    <w:rsid w:val="00BD1FC3"/>
    <w:rsid w:val="00BD26AD"/>
    <w:rsid w:val="00BD32E0"/>
    <w:rsid w:val="00BD36A1"/>
    <w:rsid w:val="00BD64ED"/>
    <w:rsid w:val="00BE0F56"/>
    <w:rsid w:val="00BE5F51"/>
    <w:rsid w:val="00BE6733"/>
    <w:rsid w:val="00BE7A8A"/>
    <w:rsid w:val="00BF0B5F"/>
    <w:rsid w:val="00BF13B7"/>
    <w:rsid w:val="00BF5938"/>
    <w:rsid w:val="00BF68FA"/>
    <w:rsid w:val="00BF741D"/>
    <w:rsid w:val="00C00F51"/>
    <w:rsid w:val="00C03ED5"/>
    <w:rsid w:val="00C0400B"/>
    <w:rsid w:val="00C10B73"/>
    <w:rsid w:val="00C13931"/>
    <w:rsid w:val="00C1430A"/>
    <w:rsid w:val="00C14E3E"/>
    <w:rsid w:val="00C157AB"/>
    <w:rsid w:val="00C1782C"/>
    <w:rsid w:val="00C22273"/>
    <w:rsid w:val="00C2311A"/>
    <w:rsid w:val="00C25CE2"/>
    <w:rsid w:val="00C25F9D"/>
    <w:rsid w:val="00C26062"/>
    <w:rsid w:val="00C27E1C"/>
    <w:rsid w:val="00C300AF"/>
    <w:rsid w:val="00C304E4"/>
    <w:rsid w:val="00C32461"/>
    <w:rsid w:val="00C32F7B"/>
    <w:rsid w:val="00C336BF"/>
    <w:rsid w:val="00C34018"/>
    <w:rsid w:val="00C343E2"/>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3A69"/>
    <w:rsid w:val="00C95899"/>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6B6C"/>
    <w:rsid w:val="00D2740D"/>
    <w:rsid w:val="00D31523"/>
    <w:rsid w:val="00D33DCB"/>
    <w:rsid w:val="00D34380"/>
    <w:rsid w:val="00D344A6"/>
    <w:rsid w:val="00D34D87"/>
    <w:rsid w:val="00D3577E"/>
    <w:rsid w:val="00D359A0"/>
    <w:rsid w:val="00D35C04"/>
    <w:rsid w:val="00D36BFB"/>
    <w:rsid w:val="00D3767D"/>
    <w:rsid w:val="00D37AC5"/>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6BA"/>
    <w:rsid w:val="00DB39E6"/>
    <w:rsid w:val="00DB3C53"/>
    <w:rsid w:val="00DB42A9"/>
    <w:rsid w:val="00DB5E7C"/>
    <w:rsid w:val="00DC54CD"/>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234B"/>
    <w:rsid w:val="00E2412D"/>
    <w:rsid w:val="00E268D0"/>
    <w:rsid w:val="00E2733F"/>
    <w:rsid w:val="00E301DA"/>
    <w:rsid w:val="00E3259B"/>
    <w:rsid w:val="00E36BA7"/>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0797"/>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3181"/>
    <w:rsid w:val="00F9352D"/>
    <w:rsid w:val="00F93FC8"/>
    <w:rsid w:val="00F9422C"/>
    <w:rsid w:val="00F97E7F"/>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Vapnik%E2%80%93Chervonenkis_theory" TargetMode="External"/><Relationship Id="rId7" Type="http://schemas.openxmlformats.org/officeDocument/2006/relationships/endnotes" Target="endnot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0" Type="http://schemas.openxmlformats.org/officeDocument/2006/relationships/hyperlink" Target="http://arxiv.org/pdf/1012.0729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ational_learning_the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Bias-variance_dilemma" TargetMode="External"/><Relationship Id="rId23" Type="http://schemas.openxmlformats.org/officeDocument/2006/relationships/header" Target="header1.xml"/><Relationship Id="rId10" Type="http://schemas.openxmlformats.org/officeDocument/2006/relationships/hyperlink" Target="http://arxiv.org/pdf/math/0211103v1.pdf" TargetMode="External"/><Relationship Id="rId19" Type="http://schemas.openxmlformats.org/officeDocument/2006/relationships/hyperlink" Target="http://en.wikipedia.org/wiki/Empirical_risk_minimization"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090D2-D679-4A43-80D6-FD922201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58235</Words>
  <Characters>331945</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389402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2</cp:revision>
  <cp:lastPrinted>2015-05-10T23:54:00Z</cp:lastPrinted>
  <dcterms:created xsi:type="dcterms:W3CDTF">2015-09-07T22:42:00Z</dcterms:created>
  <dcterms:modified xsi:type="dcterms:W3CDTF">2015-09-07T22:42:00Z</dcterms:modified>
</cp:coreProperties>
</file>