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6D63" w14:textId="77777777" w:rsidR="00733044" w:rsidRPr="00733044" w:rsidRDefault="00733044" w:rsidP="00733044">
      <w:pPr>
        <w:rPr>
          <w:b/>
          <w:bCs/>
        </w:rPr>
      </w:pPr>
      <w:r w:rsidRPr="00733044">
        <w:rPr>
          <w:b/>
          <w:bCs/>
        </w:rPr>
        <w:t>Sentinel Gateway – Intelligent API Gateway with Real-Time Anomaly Detection, Adaptive Traffic Shaping, and Self-Healing Circuit Breaking</w:t>
      </w:r>
    </w:p>
    <w:p w14:paraId="64E03A7E" w14:textId="77777777" w:rsidR="00733044" w:rsidRPr="00733044" w:rsidRDefault="00733044" w:rsidP="00733044">
      <w:r w:rsidRPr="00733044">
        <w:rPr>
          <w:b/>
          <w:bCs/>
        </w:rPr>
        <w:t>Status:</w:t>
      </w:r>
      <w:r w:rsidRPr="00733044">
        <w:t> Draft</w:t>
      </w:r>
      <w:r w:rsidRPr="00733044">
        <w:br/>
      </w:r>
      <w:r w:rsidRPr="00733044">
        <w:rPr>
          <w:b/>
          <w:bCs/>
        </w:rPr>
        <w:t>Version:</w:t>
      </w:r>
      <w:r w:rsidRPr="00733044">
        <w:t> 1.0</w:t>
      </w:r>
      <w:r w:rsidRPr="00733044">
        <w:br/>
      </w:r>
      <w:r w:rsidRPr="00733044">
        <w:rPr>
          <w:b/>
          <w:bCs/>
        </w:rPr>
        <w:t>Author:</w:t>
      </w:r>
      <w:r w:rsidRPr="00733044">
        <w:t> [Your Name]</w:t>
      </w:r>
      <w:r w:rsidRPr="00733044">
        <w:br/>
      </w:r>
      <w:r w:rsidRPr="00733044">
        <w:rPr>
          <w:b/>
          <w:bCs/>
        </w:rPr>
        <w:t>Date:</w:t>
      </w:r>
      <w:r w:rsidRPr="00733044">
        <w:t> 2026-07-08</w:t>
      </w:r>
      <w:r w:rsidRPr="00733044">
        <w:br/>
      </w:r>
      <w:r w:rsidRPr="00733044">
        <w:rPr>
          <w:b/>
          <w:bCs/>
        </w:rPr>
        <w:t>Target Audience:</w:t>
      </w:r>
      <w:r w:rsidRPr="00733044">
        <w:t> Engineering, SRE, Platform Teams, Hiring Reviewers</w:t>
      </w:r>
    </w:p>
    <w:p w14:paraId="0930D136" w14:textId="77777777" w:rsidR="00733044" w:rsidRPr="00733044" w:rsidRDefault="00733044" w:rsidP="00733044">
      <w:r w:rsidRPr="00733044">
        <w:pict w14:anchorId="08975382">
          <v:rect id="_x0000_i1145" style="width:0;height:.75pt" o:hralign="center" o:hrstd="t" o:hr="t" fillcolor="#a0a0a0" stroked="f"/>
        </w:pict>
      </w:r>
    </w:p>
    <w:p w14:paraId="30D6CB80" w14:textId="77777777" w:rsidR="00733044" w:rsidRPr="00733044" w:rsidRDefault="00733044" w:rsidP="00733044">
      <w:pPr>
        <w:rPr>
          <w:b/>
          <w:bCs/>
        </w:rPr>
      </w:pPr>
      <w:r w:rsidRPr="00733044">
        <w:rPr>
          <w:b/>
          <w:bCs/>
        </w:rPr>
        <w:t>1. Executive Summary</w:t>
      </w:r>
    </w:p>
    <w:p w14:paraId="3B49C0E5" w14:textId="77777777" w:rsidR="00733044" w:rsidRPr="00733044" w:rsidRDefault="00733044" w:rsidP="00733044">
      <w:r w:rsidRPr="00733044">
        <w:t>Modern distributed systems suffer from brittle static resilience rules, delayed incident response, and over-provisioning costs. Sentinel Gateway is a next-generation API gateway that introduces </w:t>
      </w:r>
      <w:r w:rsidRPr="00733044">
        <w:rPr>
          <w:b/>
          <w:bCs/>
        </w:rPr>
        <w:t xml:space="preserve">real-time </w:t>
      </w:r>
      <w:proofErr w:type="spellStart"/>
      <w:r w:rsidRPr="00733044">
        <w:rPr>
          <w:b/>
          <w:bCs/>
        </w:rPr>
        <w:t>behavioral</w:t>
      </w:r>
      <w:proofErr w:type="spellEnd"/>
      <w:r w:rsidRPr="00733044">
        <w:rPr>
          <w:b/>
          <w:bCs/>
        </w:rPr>
        <w:t xml:space="preserve"> intelligence</w:t>
      </w:r>
      <w:r w:rsidRPr="00733044">
        <w:t> at the edge. It continuously learns normal traffic patterns per client and endpoint, detects anomalies in milliseconds, and autonomously adjusts rate limits, traffic shaping, and circuit breakers—preventing cascading failures before human intervention.</w:t>
      </w:r>
      <w:r w:rsidRPr="00733044">
        <w:br/>
        <w:t>This document outlines the product vision, detailed functional and non-functional requirements, architecture, and success metrics for Sentinel Gateway.</w:t>
      </w:r>
    </w:p>
    <w:p w14:paraId="1779F167" w14:textId="77777777" w:rsidR="00733044" w:rsidRPr="00733044" w:rsidRDefault="00733044" w:rsidP="00733044">
      <w:r w:rsidRPr="00733044">
        <w:pict w14:anchorId="306B6789">
          <v:rect id="_x0000_i1146" style="width:0;height:.75pt" o:hralign="center" o:hrstd="t" o:hr="t" fillcolor="#a0a0a0" stroked="f"/>
        </w:pict>
      </w:r>
    </w:p>
    <w:p w14:paraId="3C2EB896" w14:textId="77777777" w:rsidR="00733044" w:rsidRPr="00733044" w:rsidRDefault="00733044" w:rsidP="00733044">
      <w:pPr>
        <w:rPr>
          <w:b/>
          <w:bCs/>
        </w:rPr>
      </w:pPr>
      <w:r w:rsidRPr="00733044">
        <w:rPr>
          <w:b/>
          <w:bCs/>
        </w:rPr>
        <w:t>2. Problem Statement</w:t>
      </w:r>
    </w:p>
    <w:p w14:paraId="676C26DC" w14:textId="77777777" w:rsidR="00733044" w:rsidRPr="00733044" w:rsidRDefault="00733044" w:rsidP="00733044">
      <w:pPr>
        <w:rPr>
          <w:b/>
          <w:bCs/>
        </w:rPr>
      </w:pPr>
      <w:r w:rsidRPr="00733044">
        <w:rPr>
          <w:b/>
          <w:bCs/>
        </w:rPr>
        <w:t>Current State &amp; Pain Points</w:t>
      </w:r>
    </w:p>
    <w:p w14:paraId="3B1BB3FE" w14:textId="77777777" w:rsidR="00733044" w:rsidRPr="00733044" w:rsidRDefault="00733044" w:rsidP="00733044">
      <w:pPr>
        <w:numPr>
          <w:ilvl w:val="0"/>
          <w:numId w:val="5"/>
        </w:numPr>
      </w:pPr>
      <w:r w:rsidRPr="00733044">
        <w:rPr>
          <w:b/>
          <w:bCs/>
        </w:rPr>
        <w:t>Static thresholds fail under volatile traffic:</w:t>
      </w:r>
      <w:r w:rsidRPr="00733044">
        <w:t xml:space="preserve"> Rate limits and circuit breakers rely on pre-defined constants (e.g., 100 </w:t>
      </w:r>
      <w:proofErr w:type="spellStart"/>
      <w:r w:rsidRPr="00733044">
        <w:t>req</w:t>
      </w:r>
      <w:proofErr w:type="spellEnd"/>
      <w:r w:rsidRPr="00733044">
        <w:t>/s, 5% error rate). Flash sales, bot attacks, or new product launches quickly breach these, causing outages, while normal users get falsely throttled.</w:t>
      </w:r>
    </w:p>
    <w:p w14:paraId="30D4EA98" w14:textId="77777777" w:rsidR="00733044" w:rsidRPr="00733044" w:rsidRDefault="00733044" w:rsidP="00733044">
      <w:pPr>
        <w:numPr>
          <w:ilvl w:val="0"/>
          <w:numId w:val="5"/>
        </w:numPr>
      </w:pPr>
      <w:r w:rsidRPr="00733044">
        <w:rPr>
          <w:b/>
          <w:bCs/>
        </w:rPr>
        <w:t>Reactive incident response:</w:t>
      </w:r>
      <w:r w:rsidRPr="00733044">
        <w:t> Teams depend on dashboards and pager alerts after SLOs are already violated. Mean Time to Detect (MTTD) and Mean Time to Restore (MTTR) remain high.</w:t>
      </w:r>
    </w:p>
    <w:p w14:paraId="7338A275" w14:textId="77777777" w:rsidR="00733044" w:rsidRPr="00733044" w:rsidRDefault="00733044" w:rsidP="00733044">
      <w:pPr>
        <w:numPr>
          <w:ilvl w:val="0"/>
          <w:numId w:val="5"/>
        </w:numPr>
      </w:pPr>
      <w:r w:rsidRPr="00733044">
        <w:rPr>
          <w:b/>
          <w:bCs/>
        </w:rPr>
        <w:t>Over-provisioning wastes cloud budget:</w:t>
      </w:r>
      <w:r w:rsidRPr="00733044">
        <w:t> Without proactive protection, services are scaled based on worst-case guesses, often 2-3x normal capacity, leading to significant unnecessary cost.</w:t>
      </w:r>
    </w:p>
    <w:p w14:paraId="5EBD4927" w14:textId="77777777" w:rsidR="00733044" w:rsidRPr="00733044" w:rsidRDefault="00733044" w:rsidP="00733044">
      <w:pPr>
        <w:numPr>
          <w:ilvl w:val="0"/>
          <w:numId w:val="5"/>
        </w:numPr>
      </w:pPr>
      <w:r w:rsidRPr="00733044">
        <w:rPr>
          <w:b/>
          <w:bCs/>
        </w:rPr>
        <w:t>Operational fatigue:</w:t>
      </w:r>
      <w:r w:rsidRPr="00733044">
        <w:t> Each microservice team must implement its own resilience patterns, leading to duplication, inconsistency, and misconfiguration.</w:t>
      </w:r>
    </w:p>
    <w:p w14:paraId="1EAC57AE" w14:textId="77777777" w:rsidR="00733044" w:rsidRPr="00733044" w:rsidRDefault="00733044" w:rsidP="00733044">
      <w:pPr>
        <w:numPr>
          <w:ilvl w:val="0"/>
          <w:numId w:val="5"/>
        </w:numPr>
      </w:pPr>
      <w:r w:rsidRPr="00733044">
        <w:rPr>
          <w:b/>
          <w:bCs/>
        </w:rPr>
        <w:t>No intelligent per-client differentiation:</w:t>
      </w:r>
      <w:r w:rsidRPr="00733044">
        <w:t> A legitimate partner API experiencing a traffic spike is treated identically to a credential</w:t>
      </w:r>
      <w:r w:rsidRPr="00733044">
        <w:noBreakHyphen/>
        <w:t>stuffing bot. Context</w:t>
      </w:r>
      <w:r w:rsidRPr="00733044">
        <w:noBreakHyphen/>
        <w:t>aware traffic shaping is missing.</w:t>
      </w:r>
    </w:p>
    <w:p w14:paraId="54AC6103" w14:textId="77777777" w:rsidR="00733044" w:rsidRPr="00733044" w:rsidRDefault="00733044" w:rsidP="00733044">
      <w:pPr>
        <w:rPr>
          <w:b/>
          <w:bCs/>
        </w:rPr>
      </w:pPr>
      <w:r w:rsidRPr="00733044">
        <w:rPr>
          <w:b/>
          <w:bCs/>
        </w:rPr>
        <w:lastRenderedPageBreak/>
        <w:t>Impact on Business</w:t>
      </w:r>
    </w:p>
    <w:p w14:paraId="74128FC5" w14:textId="77777777" w:rsidR="00733044" w:rsidRPr="00733044" w:rsidRDefault="00733044" w:rsidP="00733044">
      <w:pPr>
        <w:numPr>
          <w:ilvl w:val="0"/>
          <w:numId w:val="6"/>
        </w:numPr>
      </w:pPr>
      <w:r w:rsidRPr="00733044">
        <w:t>Lost revenue during preventable outages.</w:t>
      </w:r>
    </w:p>
    <w:p w14:paraId="0722770D" w14:textId="77777777" w:rsidR="00733044" w:rsidRPr="00733044" w:rsidRDefault="00733044" w:rsidP="00733044">
      <w:pPr>
        <w:numPr>
          <w:ilvl w:val="0"/>
          <w:numId w:val="6"/>
        </w:numPr>
      </w:pPr>
      <w:r w:rsidRPr="00733044">
        <w:t>Degraded customer experience due to high latency and 5xx errors.</w:t>
      </w:r>
    </w:p>
    <w:p w14:paraId="503DD236" w14:textId="77777777" w:rsidR="00733044" w:rsidRPr="00733044" w:rsidRDefault="00733044" w:rsidP="00733044">
      <w:pPr>
        <w:numPr>
          <w:ilvl w:val="0"/>
          <w:numId w:val="6"/>
        </w:numPr>
      </w:pPr>
      <w:r w:rsidRPr="00733044">
        <w:t>Reduced engineering velocity as teams spend time on bespoke resilience tooling instead of product features.</w:t>
      </w:r>
    </w:p>
    <w:p w14:paraId="6EB64D10" w14:textId="77777777" w:rsidR="00733044" w:rsidRPr="00733044" w:rsidRDefault="00733044" w:rsidP="00733044">
      <w:r w:rsidRPr="00733044">
        <w:pict w14:anchorId="236FCD49">
          <v:rect id="_x0000_i1147" style="width:0;height:.75pt" o:hralign="center" o:hrstd="t" o:hr="t" fillcolor="#a0a0a0" stroked="f"/>
        </w:pict>
      </w:r>
    </w:p>
    <w:p w14:paraId="62B74AC8" w14:textId="77777777" w:rsidR="00733044" w:rsidRPr="00733044" w:rsidRDefault="00733044" w:rsidP="00733044">
      <w:pPr>
        <w:rPr>
          <w:b/>
          <w:bCs/>
        </w:rPr>
      </w:pPr>
      <w:r w:rsidRPr="00733044">
        <w:rPr>
          <w:b/>
          <w:bCs/>
        </w:rPr>
        <w:t>3. Product Vision</w:t>
      </w:r>
    </w:p>
    <w:p w14:paraId="2CBCD11F" w14:textId="77777777" w:rsidR="00733044" w:rsidRPr="00733044" w:rsidRDefault="00733044" w:rsidP="00733044">
      <w:r w:rsidRPr="00733044">
        <w:t>To become the </w:t>
      </w:r>
      <w:r w:rsidRPr="00733044">
        <w:rPr>
          <w:b/>
          <w:bCs/>
        </w:rPr>
        <w:t>self-driving brain of the API mesh</w:t>
      </w:r>
      <w:r w:rsidRPr="00733044">
        <w:t>—an intelligent, low-touch edge layer that autonomously protects every service from anomalous traffic while maximizing throughput for legitimate users. Sentinel Gateway will be the default internal gateway for all microservices, replacing or augmenting existing API gateways with AI-native resilience.</w:t>
      </w:r>
    </w:p>
    <w:p w14:paraId="62AF4C67" w14:textId="77777777" w:rsidR="00733044" w:rsidRPr="00733044" w:rsidRDefault="00733044" w:rsidP="00733044">
      <w:r w:rsidRPr="00733044">
        <w:pict w14:anchorId="13232D2F">
          <v:rect id="_x0000_i1148" style="width:0;height:.75pt" o:hralign="center" o:hrstd="t" o:hr="t" fillcolor="#a0a0a0" stroked="f"/>
        </w:pict>
      </w:r>
    </w:p>
    <w:p w14:paraId="7A1309D2" w14:textId="77777777" w:rsidR="00733044" w:rsidRPr="00733044" w:rsidRDefault="00733044" w:rsidP="00733044">
      <w:pPr>
        <w:rPr>
          <w:b/>
          <w:bCs/>
        </w:rPr>
      </w:pPr>
      <w:r w:rsidRPr="00733044">
        <w:rPr>
          <w:b/>
          <w:bCs/>
        </w:rPr>
        <w:t xml:space="preserve">4. Goals &amp; </w:t>
      </w:r>
      <w:proofErr w:type="gramStart"/>
      <w:r w:rsidRPr="00733044">
        <w:rPr>
          <w:b/>
          <w:bCs/>
        </w:rPr>
        <w:t>Non-Goals</w:t>
      </w:r>
      <w:proofErr w:type="gramEnd"/>
    </w:p>
    <w:p w14:paraId="476CA78A" w14:textId="77777777" w:rsidR="00733044" w:rsidRPr="00733044" w:rsidRDefault="00733044" w:rsidP="00733044">
      <w:pPr>
        <w:rPr>
          <w:b/>
          <w:bCs/>
        </w:rPr>
      </w:pPr>
      <w:r w:rsidRPr="00733044">
        <w:rPr>
          <w:b/>
          <w:bCs/>
        </w:rPr>
        <w:t>Goals</w:t>
      </w:r>
    </w:p>
    <w:p w14:paraId="2E64227D" w14:textId="77777777" w:rsidR="00733044" w:rsidRPr="00733044" w:rsidRDefault="00733044" w:rsidP="00733044">
      <w:pPr>
        <w:numPr>
          <w:ilvl w:val="0"/>
          <w:numId w:val="7"/>
        </w:numPr>
      </w:pPr>
      <w:r w:rsidRPr="00733044">
        <w:rPr>
          <w:b/>
          <w:bCs/>
        </w:rPr>
        <w:t>G1:</w:t>
      </w:r>
      <w:r w:rsidRPr="00733044">
        <w:t> Detect traffic anomalies in &lt; 1 second using streaming unsupervised ML, with a false positive rate &lt; 2%.</w:t>
      </w:r>
    </w:p>
    <w:p w14:paraId="528BE894" w14:textId="77777777" w:rsidR="00733044" w:rsidRPr="00733044" w:rsidRDefault="00733044" w:rsidP="00733044">
      <w:pPr>
        <w:numPr>
          <w:ilvl w:val="0"/>
          <w:numId w:val="7"/>
        </w:numPr>
      </w:pPr>
      <w:r w:rsidRPr="00733044">
        <w:rPr>
          <w:b/>
          <w:bCs/>
        </w:rPr>
        <w:t>G2:</w:t>
      </w:r>
      <w:r w:rsidRPr="00733044">
        <w:t> Dynamically adjust per</w:t>
      </w:r>
      <w:r w:rsidRPr="00733044">
        <w:noBreakHyphen/>
        <w:t>client, per</w:t>
      </w:r>
      <w:r w:rsidRPr="00733044">
        <w:noBreakHyphen/>
        <w:t xml:space="preserve">endpoint rate limits within 500 </w:t>
      </w:r>
      <w:proofErr w:type="spellStart"/>
      <w:r w:rsidRPr="00733044">
        <w:t>ms</w:t>
      </w:r>
      <w:proofErr w:type="spellEnd"/>
      <w:r w:rsidRPr="00733044">
        <w:t xml:space="preserve"> of anomaly scoring.</w:t>
      </w:r>
    </w:p>
    <w:p w14:paraId="5C66676E" w14:textId="77777777" w:rsidR="00733044" w:rsidRPr="00733044" w:rsidRDefault="00733044" w:rsidP="00733044">
      <w:pPr>
        <w:numPr>
          <w:ilvl w:val="0"/>
          <w:numId w:val="7"/>
        </w:numPr>
      </w:pPr>
      <w:r w:rsidRPr="00733044">
        <w:rPr>
          <w:b/>
          <w:bCs/>
        </w:rPr>
        <w:t>G3:</w:t>
      </w:r>
      <w:r w:rsidRPr="00733044">
        <w:t> Implement a self</w:t>
      </w:r>
      <w:r w:rsidRPr="00733044">
        <w:noBreakHyphen/>
        <w:t>healing circuit breaker that opens/ closes based on real</w:t>
      </w:r>
      <w:r w:rsidRPr="00733044">
        <w:noBreakHyphen/>
        <w:t>time error and anomaly signals, reducing cascading failure recovery time by 60%.</w:t>
      </w:r>
    </w:p>
    <w:p w14:paraId="5F9AD5DA" w14:textId="77777777" w:rsidR="00733044" w:rsidRPr="00733044" w:rsidRDefault="00733044" w:rsidP="00733044">
      <w:pPr>
        <w:numPr>
          <w:ilvl w:val="0"/>
          <w:numId w:val="7"/>
        </w:numPr>
      </w:pPr>
      <w:r w:rsidRPr="00733044">
        <w:rPr>
          <w:b/>
          <w:bCs/>
        </w:rPr>
        <w:t>G4:</w:t>
      </w:r>
      <w:r w:rsidRPr="00733044">
        <w:t> Expose a custom “Anomaly Pressure Index” that drives proactive Kubernetes HPA scaling, preventing SLO breaches during traffic surges.</w:t>
      </w:r>
    </w:p>
    <w:p w14:paraId="520B05CE" w14:textId="77777777" w:rsidR="00733044" w:rsidRPr="00733044" w:rsidRDefault="00733044" w:rsidP="00733044">
      <w:pPr>
        <w:numPr>
          <w:ilvl w:val="0"/>
          <w:numId w:val="7"/>
        </w:numPr>
      </w:pPr>
      <w:r w:rsidRPr="00733044">
        <w:rPr>
          <w:b/>
          <w:bCs/>
        </w:rPr>
        <w:t>G5:</w:t>
      </w:r>
      <w:r w:rsidRPr="00733044">
        <w:t> Achieve sub</w:t>
      </w:r>
      <w:r w:rsidRPr="00733044">
        <w:noBreakHyphen/>
        <w:t>millisecond added P99 latency for anomaly</w:t>
      </w:r>
      <w:r w:rsidRPr="00733044">
        <w:noBreakHyphen/>
        <w:t>free traffic.</w:t>
      </w:r>
    </w:p>
    <w:p w14:paraId="0BEA821C" w14:textId="77777777" w:rsidR="00733044" w:rsidRPr="00733044" w:rsidRDefault="00733044" w:rsidP="00733044">
      <w:pPr>
        <w:numPr>
          <w:ilvl w:val="0"/>
          <w:numId w:val="7"/>
        </w:numPr>
      </w:pPr>
      <w:r w:rsidRPr="00733044">
        <w:rPr>
          <w:b/>
          <w:bCs/>
        </w:rPr>
        <w:t>G6:</w:t>
      </w:r>
      <w:r w:rsidRPr="00733044">
        <w:t> Provide auditable, explainable decisions for compliance and debugging.</w:t>
      </w:r>
    </w:p>
    <w:p w14:paraId="3E8E3095" w14:textId="77777777" w:rsidR="00733044" w:rsidRPr="00733044" w:rsidRDefault="00733044" w:rsidP="00733044">
      <w:pPr>
        <w:rPr>
          <w:b/>
          <w:bCs/>
        </w:rPr>
      </w:pPr>
      <w:r w:rsidRPr="00733044">
        <w:rPr>
          <w:b/>
          <w:bCs/>
        </w:rPr>
        <w:t>Non-Goals</w:t>
      </w:r>
    </w:p>
    <w:p w14:paraId="6FEA97BF" w14:textId="77777777" w:rsidR="00733044" w:rsidRPr="00733044" w:rsidRDefault="00733044" w:rsidP="00733044">
      <w:pPr>
        <w:numPr>
          <w:ilvl w:val="0"/>
          <w:numId w:val="8"/>
        </w:numPr>
      </w:pPr>
      <w:r w:rsidRPr="00733044">
        <w:t>Replacing a full API Management platform (e.g., Kong, Apigee) for authentication, billing, or developer portal. Sentinel focuses solely on intelligent traffic resilience.</w:t>
      </w:r>
    </w:p>
    <w:p w14:paraId="15CC6F81" w14:textId="77777777" w:rsidR="00733044" w:rsidRPr="00733044" w:rsidRDefault="00733044" w:rsidP="00733044">
      <w:pPr>
        <w:numPr>
          <w:ilvl w:val="0"/>
          <w:numId w:val="8"/>
        </w:numPr>
      </w:pPr>
      <w:r w:rsidRPr="00733044">
        <w:t>Serving as an external CDN or WAF (though it complements them).</w:t>
      </w:r>
    </w:p>
    <w:p w14:paraId="5EDE57BE" w14:textId="77777777" w:rsidR="00733044" w:rsidRPr="00733044" w:rsidRDefault="00733044" w:rsidP="00733044">
      <w:pPr>
        <w:numPr>
          <w:ilvl w:val="0"/>
          <w:numId w:val="8"/>
        </w:numPr>
      </w:pPr>
      <w:r w:rsidRPr="00733044">
        <w:lastRenderedPageBreak/>
        <w:t>Supporting long</w:t>
      </w:r>
      <w:r w:rsidRPr="00733044">
        <w:noBreakHyphen/>
        <w:t>term historical analytics / data warehousing (defer to existing observability stack).</w:t>
      </w:r>
    </w:p>
    <w:p w14:paraId="12D8F07D" w14:textId="77777777" w:rsidR="00733044" w:rsidRPr="00733044" w:rsidRDefault="00733044" w:rsidP="00733044">
      <w:r w:rsidRPr="00733044">
        <w:pict w14:anchorId="47891860">
          <v:rect id="_x0000_i1149" style="width:0;height:.75pt" o:hralign="center" o:hrstd="t" o:hr="t" fillcolor="#a0a0a0" stroked="f"/>
        </w:pict>
      </w:r>
    </w:p>
    <w:p w14:paraId="278EA46F" w14:textId="77777777" w:rsidR="00733044" w:rsidRPr="00733044" w:rsidRDefault="00733044" w:rsidP="00733044">
      <w:pPr>
        <w:rPr>
          <w:b/>
          <w:bCs/>
        </w:rPr>
      </w:pPr>
      <w:r w:rsidRPr="00733044">
        <w:rPr>
          <w:b/>
          <w:bCs/>
        </w:rPr>
        <w:t>5. User Personas</w:t>
      </w:r>
    </w:p>
    <w:p w14:paraId="2646F292" w14:textId="77777777" w:rsidR="00733044" w:rsidRPr="00733044" w:rsidRDefault="00733044" w:rsidP="00733044">
      <w:pPr>
        <w:numPr>
          <w:ilvl w:val="0"/>
          <w:numId w:val="9"/>
        </w:numPr>
      </w:pPr>
      <w:r w:rsidRPr="00733044">
        <w:rPr>
          <w:b/>
          <w:bCs/>
        </w:rPr>
        <w:t>Platform / SRE Engineer:</w:t>
      </w:r>
      <w:r w:rsidRPr="00733044">
        <w:t> Deploys and configures Sentinel Gateway. Needs clear metrics, low operational overhead, and trust in automated decisions.</w:t>
      </w:r>
    </w:p>
    <w:p w14:paraId="0AD48004" w14:textId="77777777" w:rsidR="00733044" w:rsidRPr="00733044" w:rsidRDefault="00733044" w:rsidP="00733044">
      <w:pPr>
        <w:numPr>
          <w:ilvl w:val="0"/>
          <w:numId w:val="9"/>
        </w:numPr>
      </w:pPr>
      <w:r w:rsidRPr="00733044">
        <w:rPr>
          <w:b/>
          <w:bCs/>
        </w:rPr>
        <w:t>Service Developer (Microservice Owner):</w:t>
      </w:r>
      <w:r w:rsidRPr="00733044">
        <w:t> Depends on Sentinel to protect their service. Wants zero</w:t>
      </w:r>
      <w:r w:rsidRPr="00733044">
        <w:noBreakHyphen/>
        <w:t>touch protection and fast feedback when their service is in distress.</w:t>
      </w:r>
    </w:p>
    <w:p w14:paraId="153FDD0B" w14:textId="77777777" w:rsidR="00733044" w:rsidRPr="00733044" w:rsidRDefault="00733044" w:rsidP="00733044">
      <w:pPr>
        <w:numPr>
          <w:ilvl w:val="0"/>
          <w:numId w:val="9"/>
        </w:numPr>
      </w:pPr>
      <w:r w:rsidRPr="00733044">
        <w:rPr>
          <w:b/>
          <w:bCs/>
        </w:rPr>
        <w:t>Security / Compliance Officer:</w:t>
      </w:r>
      <w:r w:rsidRPr="00733044">
        <w:t> Requires audit logs and explainability of automated blocking/throttling actions.</w:t>
      </w:r>
    </w:p>
    <w:p w14:paraId="4E0F9C54" w14:textId="77777777" w:rsidR="00733044" w:rsidRPr="00733044" w:rsidRDefault="00733044" w:rsidP="00733044">
      <w:pPr>
        <w:numPr>
          <w:ilvl w:val="0"/>
          <w:numId w:val="9"/>
        </w:numPr>
      </w:pPr>
      <w:r w:rsidRPr="00733044">
        <w:rPr>
          <w:b/>
          <w:bCs/>
        </w:rPr>
        <w:t>Engineering Manager / Director:</w:t>
      </w:r>
      <w:r w:rsidRPr="00733044">
        <w:t> Cares about reduced incident count, lower MTTR, and cloud cost savings.</w:t>
      </w:r>
    </w:p>
    <w:p w14:paraId="47ED183C" w14:textId="77777777" w:rsidR="00733044" w:rsidRPr="00733044" w:rsidRDefault="00733044" w:rsidP="00733044">
      <w:r w:rsidRPr="00733044">
        <w:pict w14:anchorId="7178EC78">
          <v:rect id="_x0000_i1150" style="width:0;height:.75pt" o:hralign="center" o:hrstd="t" o:hr="t" fillcolor="#a0a0a0" stroked="f"/>
        </w:pict>
      </w:r>
    </w:p>
    <w:p w14:paraId="6DC787D7" w14:textId="77777777" w:rsidR="00733044" w:rsidRPr="00733044" w:rsidRDefault="00733044" w:rsidP="00733044">
      <w:pPr>
        <w:rPr>
          <w:b/>
          <w:bCs/>
        </w:rPr>
      </w:pPr>
      <w:r w:rsidRPr="00733044">
        <w:rPr>
          <w:b/>
          <w:bCs/>
        </w:rPr>
        <w:t>6. Functional Requirements (Detailed)</w:t>
      </w:r>
    </w:p>
    <w:p w14:paraId="1AB33F57" w14:textId="77777777" w:rsidR="00733044" w:rsidRPr="00733044" w:rsidRDefault="00733044" w:rsidP="00733044">
      <w:pPr>
        <w:rPr>
          <w:b/>
          <w:bCs/>
        </w:rPr>
      </w:pPr>
      <w:r w:rsidRPr="00733044">
        <w:rPr>
          <w:b/>
          <w:bCs/>
        </w:rPr>
        <w:t>6.1 Gateway Core – Reverse Proxy &amp; Interception</w:t>
      </w:r>
    </w:p>
    <w:p w14:paraId="6991A65F" w14:textId="77777777" w:rsidR="00733044" w:rsidRPr="00733044" w:rsidRDefault="00733044" w:rsidP="00733044">
      <w:pPr>
        <w:numPr>
          <w:ilvl w:val="0"/>
          <w:numId w:val="10"/>
        </w:numPr>
      </w:pPr>
      <w:r w:rsidRPr="00733044">
        <w:rPr>
          <w:b/>
          <w:bCs/>
        </w:rPr>
        <w:t>FR1.1:</w:t>
      </w:r>
      <w:r w:rsidRPr="00733044">
        <w:t xml:space="preserve"> Act as a transparent HTTP/1.1, HTTP/2, and </w:t>
      </w:r>
      <w:proofErr w:type="spellStart"/>
      <w:r w:rsidRPr="00733044">
        <w:t>gRPC</w:t>
      </w:r>
      <w:proofErr w:type="spellEnd"/>
      <w:r w:rsidRPr="00733044">
        <w:t xml:space="preserve"> reverse proxy.</w:t>
      </w:r>
    </w:p>
    <w:p w14:paraId="13A88C71" w14:textId="77777777" w:rsidR="00733044" w:rsidRPr="00733044" w:rsidRDefault="00733044" w:rsidP="00733044">
      <w:pPr>
        <w:numPr>
          <w:ilvl w:val="0"/>
          <w:numId w:val="10"/>
        </w:numPr>
      </w:pPr>
      <w:r w:rsidRPr="00733044">
        <w:rPr>
          <w:b/>
          <w:bCs/>
        </w:rPr>
        <w:t>FR1.2:</w:t>
      </w:r>
      <w:r w:rsidRPr="00733044">
        <w:t> Extract per</w:t>
      </w:r>
      <w:r w:rsidRPr="00733044">
        <w:noBreakHyphen/>
        <w:t xml:space="preserve">request metadata: </w:t>
      </w:r>
      <w:proofErr w:type="spellStart"/>
      <w:r w:rsidRPr="00733044">
        <w:t>client_id</w:t>
      </w:r>
      <w:proofErr w:type="spellEnd"/>
      <w:r w:rsidRPr="00733044">
        <w:t xml:space="preserve"> (API key or JWT claim), source IP, endpoint (URI pattern), HTTP method, response status code, latency, payload size, and timestamp.</w:t>
      </w:r>
    </w:p>
    <w:p w14:paraId="44207D2E" w14:textId="77777777" w:rsidR="00733044" w:rsidRPr="00733044" w:rsidRDefault="00733044" w:rsidP="00733044">
      <w:pPr>
        <w:numPr>
          <w:ilvl w:val="0"/>
          <w:numId w:val="10"/>
        </w:numPr>
      </w:pPr>
      <w:r w:rsidRPr="00733044">
        <w:rPr>
          <w:b/>
          <w:bCs/>
        </w:rPr>
        <w:t>FR1.3:</w:t>
      </w:r>
      <w:r w:rsidRPr="00733044">
        <w:t> Support dynamic upstream discovery via service registry (Kubernetes Service DNS) or static configuration.</w:t>
      </w:r>
    </w:p>
    <w:p w14:paraId="2D6F150B" w14:textId="77777777" w:rsidR="00733044" w:rsidRPr="00733044" w:rsidRDefault="00733044" w:rsidP="00733044">
      <w:pPr>
        <w:numPr>
          <w:ilvl w:val="0"/>
          <w:numId w:val="10"/>
        </w:numPr>
      </w:pPr>
      <w:r w:rsidRPr="00733044">
        <w:rPr>
          <w:b/>
          <w:bCs/>
        </w:rPr>
        <w:t>FR1.4:</w:t>
      </w:r>
      <w:r w:rsidRPr="00733044">
        <w:t> Apply ordered middleware: anomaly scoring → rate limiting → circuit breaking → request forwarding.</w:t>
      </w:r>
    </w:p>
    <w:p w14:paraId="19871DD7" w14:textId="77777777" w:rsidR="00733044" w:rsidRPr="00733044" w:rsidRDefault="00733044" w:rsidP="00733044">
      <w:pPr>
        <w:numPr>
          <w:ilvl w:val="0"/>
          <w:numId w:val="10"/>
        </w:numPr>
      </w:pPr>
      <w:r w:rsidRPr="00733044">
        <w:rPr>
          <w:b/>
          <w:bCs/>
        </w:rPr>
        <w:t>FR1.5:</w:t>
      </w:r>
      <w:r w:rsidRPr="00733044">
        <w:t> Support safe request replay for probing when a circuit is half</w:t>
      </w:r>
      <w:r w:rsidRPr="00733044">
        <w:noBreakHyphen/>
        <w:t>open.</w:t>
      </w:r>
    </w:p>
    <w:p w14:paraId="6F908896" w14:textId="77777777" w:rsidR="00733044" w:rsidRPr="00733044" w:rsidRDefault="00733044" w:rsidP="00733044">
      <w:pPr>
        <w:rPr>
          <w:b/>
          <w:bCs/>
        </w:rPr>
      </w:pPr>
      <w:r w:rsidRPr="00733044">
        <w:rPr>
          <w:b/>
          <w:bCs/>
        </w:rPr>
        <w:t>6.2 Real</w:t>
      </w:r>
      <w:r w:rsidRPr="00733044">
        <w:rPr>
          <w:b/>
          <w:bCs/>
        </w:rPr>
        <w:noBreakHyphen/>
        <w:t>Time Anomaly Detection Engine</w:t>
      </w:r>
    </w:p>
    <w:p w14:paraId="16D4C746" w14:textId="77777777" w:rsidR="00733044" w:rsidRPr="00733044" w:rsidRDefault="00733044" w:rsidP="00733044">
      <w:pPr>
        <w:numPr>
          <w:ilvl w:val="0"/>
          <w:numId w:val="11"/>
        </w:numPr>
      </w:pPr>
      <w:r w:rsidRPr="00733044">
        <w:rPr>
          <w:b/>
          <w:bCs/>
        </w:rPr>
        <w:t>FR2.1:</w:t>
      </w:r>
      <w:r w:rsidRPr="00733044">
        <w:t> Ingest a high</w:t>
      </w:r>
      <w:r w:rsidRPr="00733044">
        <w:noBreakHyphen/>
        <w:t>throughput stream of request telemetry (via Kafka topic).</w:t>
      </w:r>
    </w:p>
    <w:p w14:paraId="7BED87BE" w14:textId="77777777" w:rsidR="00733044" w:rsidRPr="00733044" w:rsidRDefault="00733044" w:rsidP="00733044">
      <w:pPr>
        <w:numPr>
          <w:ilvl w:val="0"/>
          <w:numId w:val="11"/>
        </w:numPr>
      </w:pPr>
      <w:r w:rsidRPr="00733044">
        <w:rPr>
          <w:b/>
          <w:bCs/>
        </w:rPr>
        <w:t>FR2.2:</w:t>
      </w:r>
      <w:r w:rsidRPr="00733044">
        <w:t xml:space="preserve"> Maintain a sliding window (default 60 seconds, configurable) of aggregated metrics per </w:t>
      </w:r>
      <w:proofErr w:type="spellStart"/>
      <w:r w:rsidRPr="00733044">
        <w:t>client+endpoint</w:t>
      </w:r>
      <w:proofErr w:type="spellEnd"/>
      <w:r w:rsidRPr="00733044">
        <w:t>: request rate, error ratio, latency percentiles (p50, p95, p99).</w:t>
      </w:r>
    </w:p>
    <w:p w14:paraId="627D7085" w14:textId="77777777" w:rsidR="00733044" w:rsidRPr="00733044" w:rsidRDefault="00733044" w:rsidP="00733044">
      <w:pPr>
        <w:numPr>
          <w:ilvl w:val="0"/>
          <w:numId w:val="11"/>
        </w:numPr>
      </w:pPr>
      <w:r w:rsidRPr="00733044">
        <w:rPr>
          <w:b/>
          <w:bCs/>
        </w:rPr>
        <w:t>FR2.3:</w:t>
      </w:r>
      <w:r w:rsidRPr="00733044">
        <w:t> Run an online unsupervised anomaly detection algorithm (e.g., Robust Random Cut Forest, Half</w:t>
      </w:r>
      <w:r w:rsidRPr="00733044">
        <w:noBreakHyphen/>
        <w:t>Space Trees, or Isolation Forest) on each metric vector.</w:t>
      </w:r>
    </w:p>
    <w:p w14:paraId="015278C2" w14:textId="77777777" w:rsidR="00733044" w:rsidRPr="00733044" w:rsidRDefault="00733044" w:rsidP="00733044">
      <w:pPr>
        <w:numPr>
          <w:ilvl w:val="0"/>
          <w:numId w:val="11"/>
        </w:numPr>
      </w:pPr>
      <w:r w:rsidRPr="00733044">
        <w:rPr>
          <w:b/>
          <w:bCs/>
        </w:rPr>
        <w:lastRenderedPageBreak/>
        <w:t>FR2.4:</w:t>
      </w:r>
      <w:r w:rsidRPr="00733044">
        <w:t xml:space="preserve"> Output an anomaly score (0–1) and a binary label (normal/anomalous) within 200 </w:t>
      </w:r>
      <w:proofErr w:type="spellStart"/>
      <w:r w:rsidRPr="00733044">
        <w:t>ms</w:t>
      </w:r>
      <w:proofErr w:type="spellEnd"/>
      <w:r w:rsidRPr="00733044">
        <w:t xml:space="preserve"> of a new metric batch.</w:t>
      </w:r>
    </w:p>
    <w:p w14:paraId="53EF672B" w14:textId="77777777" w:rsidR="00733044" w:rsidRPr="00733044" w:rsidRDefault="00733044" w:rsidP="00733044">
      <w:pPr>
        <w:numPr>
          <w:ilvl w:val="0"/>
          <w:numId w:val="11"/>
        </w:numPr>
      </w:pPr>
      <w:r w:rsidRPr="00733044">
        <w:rPr>
          <w:b/>
          <w:bCs/>
        </w:rPr>
        <w:t>FR2.5:</w:t>
      </w:r>
      <w:r w:rsidRPr="00733044">
        <w:t> Continuously adapt to concept drift (e.g., diurnal traffic patterns) without retraining.</w:t>
      </w:r>
    </w:p>
    <w:p w14:paraId="2255BB69" w14:textId="77777777" w:rsidR="00733044" w:rsidRPr="00733044" w:rsidRDefault="00733044" w:rsidP="00733044">
      <w:pPr>
        <w:numPr>
          <w:ilvl w:val="0"/>
          <w:numId w:val="11"/>
        </w:numPr>
      </w:pPr>
      <w:r w:rsidRPr="00733044">
        <w:rPr>
          <w:b/>
          <w:bCs/>
        </w:rPr>
        <w:t>FR2.6:</w:t>
      </w:r>
      <w:r w:rsidRPr="00733044">
        <w:t xml:space="preserve"> Expose anomaly scores via a </w:t>
      </w:r>
      <w:proofErr w:type="spellStart"/>
      <w:r w:rsidRPr="00733044">
        <w:t>gRPC</w:t>
      </w:r>
      <w:proofErr w:type="spellEnd"/>
      <w:r w:rsidRPr="00733044">
        <w:t xml:space="preserve"> API or a shared Redis cache for real</w:t>
      </w:r>
      <w:r w:rsidRPr="00733044">
        <w:noBreakHyphen/>
        <w:t>time consumption by the gateway.</w:t>
      </w:r>
    </w:p>
    <w:p w14:paraId="4E036178" w14:textId="77777777" w:rsidR="00733044" w:rsidRPr="00733044" w:rsidRDefault="00733044" w:rsidP="00733044">
      <w:pPr>
        <w:rPr>
          <w:b/>
          <w:bCs/>
        </w:rPr>
      </w:pPr>
      <w:r w:rsidRPr="00733044">
        <w:rPr>
          <w:b/>
          <w:bCs/>
        </w:rPr>
        <w:t>6.3 Adaptive Rate Limiting &amp; Traffic Shaping</w:t>
      </w:r>
    </w:p>
    <w:p w14:paraId="72BF0684" w14:textId="77777777" w:rsidR="00733044" w:rsidRPr="00733044" w:rsidRDefault="00733044" w:rsidP="00733044">
      <w:pPr>
        <w:numPr>
          <w:ilvl w:val="0"/>
          <w:numId w:val="12"/>
        </w:numPr>
      </w:pPr>
      <w:r w:rsidRPr="00733044">
        <w:rPr>
          <w:b/>
          <w:bCs/>
        </w:rPr>
        <w:t>FR3.1:</w:t>
      </w:r>
      <w:r w:rsidRPr="00733044">
        <w:t> Implement a distributed token bucket algorithm using Redis with Lua scripting for atomicity.</w:t>
      </w:r>
    </w:p>
    <w:p w14:paraId="2569F290" w14:textId="77777777" w:rsidR="00733044" w:rsidRPr="00733044" w:rsidRDefault="00733044" w:rsidP="00733044">
      <w:pPr>
        <w:numPr>
          <w:ilvl w:val="0"/>
          <w:numId w:val="12"/>
        </w:numPr>
      </w:pPr>
      <w:r w:rsidRPr="00733044">
        <w:rPr>
          <w:b/>
          <w:bCs/>
        </w:rPr>
        <w:t>FR3.2:</w:t>
      </w:r>
      <w:r w:rsidRPr="00733044">
        <w:t> Default token refill rate determined by baseline learned from historical normal traffic; dynamically scaled inversely with anomaly score.</w:t>
      </w:r>
    </w:p>
    <w:p w14:paraId="6C8B347C" w14:textId="77777777" w:rsidR="00733044" w:rsidRPr="00733044" w:rsidRDefault="00733044" w:rsidP="00733044">
      <w:pPr>
        <w:numPr>
          <w:ilvl w:val="0"/>
          <w:numId w:val="12"/>
        </w:numPr>
      </w:pPr>
      <w:r w:rsidRPr="00733044">
        <w:rPr>
          <w:b/>
          <w:bCs/>
        </w:rPr>
        <w:t>FR3.3:</w:t>
      </w:r>
      <w:r w:rsidRPr="00733044">
        <w:t> Anomalous clients (score &gt; threshold) enter a “slow lane”: reduced refill rate, increased request queuing, or request prioritization marking for downstream services.</w:t>
      </w:r>
    </w:p>
    <w:p w14:paraId="33695F66" w14:textId="77777777" w:rsidR="00733044" w:rsidRPr="00733044" w:rsidRDefault="00733044" w:rsidP="00733044">
      <w:pPr>
        <w:numPr>
          <w:ilvl w:val="0"/>
          <w:numId w:val="12"/>
        </w:numPr>
      </w:pPr>
      <w:r w:rsidRPr="00733044">
        <w:rPr>
          <w:b/>
          <w:bCs/>
        </w:rPr>
        <w:t>FR3.4:</w:t>
      </w:r>
      <w:r w:rsidRPr="00733044">
        <w:t> Legitimate traffic bursts (e.g., from a partner’s nightly sync) are learned and allowed without throttling, preventing false positives.</w:t>
      </w:r>
    </w:p>
    <w:p w14:paraId="6C7DAAB0" w14:textId="77777777" w:rsidR="00733044" w:rsidRPr="00733044" w:rsidRDefault="00733044" w:rsidP="00733044">
      <w:pPr>
        <w:numPr>
          <w:ilvl w:val="0"/>
          <w:numId w:val="12"/>
        </w:numPr>
      </w:pPr>
      <w:r w:rsidRPr="00733044">
        <w:rPr>
          <w:b/>
          <w:bCs/>
        </w:rPr>
        <w:t>FR3.5:</w:t>
      </w:r>
      <w:r w:rsidRPr="00733044">
        <w:t> Provide “graceful degradation” headers: e.g., X-Sentinel-Throttle: true, Retry-After.</w:t>
      </w:r>
    </w:p>
    <w:p w14:paraId="2C0A0B97" w14:textId="77777777" w:rsidR="00733044" w:rsidRPr="00733044" w:rsidRDefault="00733044" w:rsidP="00733044">
      <w:pPr>
        <w:rPr>
          <w:b/>
          <w:bCs/>
        </w:rPr>
      </w:pPr>
      <w:r w:rsidRPr="00733044">
        <w:rPr>
          <w:b/>
          <w:bCs/>
        </w:rPr>
        <w:t>6.4 Self</w:t>
      </w:r>
      <w:r w:rsidRPr="00733044">
        <w:rPr>
          <w:b/>
          <w:bCs/>
        </w:rPr>
        <w:noBreakHyphen/>
        <w:t>Healing Circuit Breaker</w:t>
      </w:r>
    </w:p>
    <w:p w14:paraId="186B57D4" w14:textId="77777777" w:rsidR="00733044" w:rsidRPr="00733044" w:rsidRDefault="00733044" w:rsidP="00733044">
      <w:pPr>
        <w:numPr>
          <w:ilvl w:val="0"/>
          <w:numId w:val="13"/>
        </w:numPr>
      </w:pPr>
      <w:r w:rsidRPr="00733044">
        <w:rPr>
          <w:b/>
          <w:bCs/>
        </w:rPr>
        <w:t>FR4.1:</w:t>
      </w:r>
      <w:r w:rsidRPr="00733044">
        <w:t> State machine with three states: CLOSED, OPEN, HALF</w:t>
      </w:r>
      <w:r w:rsidRPr="00733044">
        <w:noBreakHyphen/>
        <w:t>OPEN (standard pattern).</w:t>
      </w:r>
    </w:p>
    <w:p w14:paraId="69152DCA" w14:textId="77777777" w:rsidR="00733044" w:rsidRPr="00733044" w:rsidRDefault="00733044" w:rsidP="00733044">
      <w:pPr>
        <w:numPr>
          <w:ilvl w:val="0"/>
          <w:numId w:val="13"/>
        </w:numPr>
      </w:pPr>
      <w:r w:rsidRPr="00733044">
        <w:rPr>
          <w:b/>
          <w:bCs/>
        </w:rPr>
        <w:t>FR4.2:</w:t>
      </w:r>
      <w:r w:rsidRPr="00733044">
        <w:t> Transition from CLOSED → OPEN when: (</w:t>
      </w:r>
      <w:proofErr w:type="spellStart"/>
      <w:r w:rsidRPr="00733044">
        <w:t>error_rate</w:t>
      </w:r>
      <w:proofErr w:type="spellEnd"/>
      <w:r w:rsidRPr="00733044">
        <w:t xml:space="preserve"> &gt; </w:t>
      </w:r>
      <w:proofErr w:type="spellStart"/>
      <w:r w:rsidRPr="00733044">
        <w:t>dynamic_error_threshold</w:t>
      </w:r>
      <w:proofErr w:type="spellEnd"/>
      <w:r w:rsidRPr="00733044">
        <w:t>) OR (</w:t>
      </w:r>
      <w:proofErr w:type="spellStart"/>
      <w:r w:rsidRPr="00733044">
        <w:t>anomaly_score</w:t>
      </w:r>
      <w:proofErr w:type="spellEnd"/>
      <w:r w:rsidRPr="00733044">
        <w:t xml:space="preserve"> &gt; </w:t>
      </w:r>
      <w:proofErr w:type="spellStart"/>
      <w:r w:rsidRPr="00733044">
        <w:t>circuit_anomaly_threshold</w:t>
      </w:r>
      <w:proofErr w:type="spellEnd"/>
      <w:r w:rsidRPr="00733044">
        <w:t>). Dynamic threshold computed as moving average + 3σ of recent healthy period.</w:t>
      </w:r>
    </w:p>
    <w:p w14:paraId="6C8A8D0D" w14:textId="77777777" w:rsidR="00733044" w:rsidRPr="00733044" w:rsidRDefault="00733044" w:rsidP="00733044">
      <w:pPr>
        <w:numPr>
          <w:ilvl w:val="0"/>
          <w:numId w:val="13"/>
        </w:numPr>
      </w:pPr>
      <w:r w:rsidRPr="00733044">
        <w:rPr>
          <w:b/>
          <w:bCs/>
        </w:rPr>
        <w:t>FR4.3:</w:t>
      </w:r>
      <w:r w:rsidRPr="00733044">
        <w:t> OPEN state duration uses exponential backoff with jitter; a configurable maximum </w:t>
      </w:r>
      <w:proofErr w:type="spellStart"/>
      <w:r w:rsidRPr="00733044">
        <w:t>max_circuit_open_sec</w:t>
      </w:r>
      <w:proofErr w:type="spellEnd"/>
      <w:r w:rsidRPr="00733044">
        <w:t>.</w:t>
      </w:r>
    </w:p>
    <w:p w14:paraId="1A52106E" w14:textId="77777777" w:rsidR="00733044" w:rsidRPr="00733044" w:rsidRDefault="00733044" w:rsidP="00733044">
      <w:pPr>
        <w:numPr>
          <w:ilvl w:val="0"/>
          <w:numId w:val="13"/>
        </w:numPr>
      </w:pPr>
      <w:r w:rsidRPr="00733044">
        <w:rPr>
          <w:b/>
          <w:bCs/>
        </w:rPr>
        <w:t>FR4.4:</w:t>
      </w:r>
      <w:r w:rsidRPr="00733044">
        <w:t> HALF</w:t>
      </w:r>
      <w:r w:rsidRPr="00733044">
        <w:noBreakHyphen/>
        <w:t>OPEN: allow a limited probe percentage of requests. If probes succeed (low error rate and low anomaly score), transition to CLOSED; else return to OPEN.</w:t>
      </w:r>
    </w:p>
    <w:p w14:paraId="594D043B" w14:textId="77777777" w:rsidR="00733044" w:rsidRPr="00733044" w:rsidRDefault="00733044" w:rsidP="00733044">
      <w:pPr>
        <w:numPr>
          <w:ilvl w:val="0"/>
          <w:numId w:val="13"/>
        </w:numPr>
      </w:pPr>
      <w:r w:rsidRPr="00733044">
        <w:rPr>
          <w:b/>
          <w:bCs/>
        </w:rPr>
        <w:t>FR4.5:</w:t>
      </w:r>
      <w:r w:rsidRPr="00733044">
        <w:t> Circuit state is globally shared across gateway instances via Redis, ensuring consistency.</w:t>
      </w:r>
    </w:p>
    <w:p w14:paraId="7AA83514" w14:textId="77777777" w:rsidR="00733044" w:rsidRPr="00733044" w:rsidRDefault="00733044" w:rsidP="00733044">
      <w:pPr>
        <w:numPr>
          <w:ilvl w:val="0"/>
          <w:numId w:val="13"/>
        </w:numPr>
      </w:pPr>
      <w:r w:rsidRPr="00733044">
        <w:rPr>
          <w:b/>
          <w:bCs/>
        </w:rPr>
        <w:t>FR4.6:</w:t>
      </w:r>
      <w:r w:rsidRPr="00733044">
        <w:t> Emit detailed circuit event logs: timestamp, reason, affected upstream, previous state, new state.</w:t>
      </w:r>
    </w:p>
    <w:p w14:paraId="220944D1" w14:textId="77777777" w:rsidR="00733044" w:rsidRPr="00733044" w:rsidRDefault="00733044" w:rsidP="00733044">
      <w:pPr>
        <w:rPr>
          <w:b/>
          <w:bCs/>
        </w:rPr>
      </w:pPr>
      <w:r w:rsidRPr="00733044">
        <w:rPr>
          <w:b/>
          <w:bCs/>
        </w:rPr>
        <w:lastRenderedPageBreak/>
        <w:t>6.5 Kubernetes Auto</w:t>
      </w:r>
      <w:r w:rsidRPr="00733044">
        <w:rPr>
          <w:b/>
          <w:bCs/>
        </w:rPr>
        <w:noBreakHyphen/>
        <w:t>Scaling Integration</w:t>
      </w:r>
    </w:p>
    <w:p w14:paraId="58A1C5D7" w14:textId="77777777" w:rsidR="00733044" w:rsidRPr="00733044" w:rsidRDefault="00733044" w:rsidP="00733044">
      <w:pPr>
        <w:numPr>
          <w:ilvl w:val="0"/>
          <w:numId w:val="14"/>
        </w:numPr>
      </w:pPr>
      <w:r w:rsidRPr="00733044">
        <w:rPr>
          <w:b/>
          <w:bCs/>
        </w:rPr>
        <w:t>FR5.1:</w:t>
      </w:r>
      <w:r w:rsidRPr="00733044">
        <w:t> Compute an “Anomaly Pressure Index” (API): weighted combination of anomaly scores across all endpoints of a service, number of throttled requests, and open circuits.</w:t>
      </w:r>
    </w:p>
    <w:p w14:paraId="512FA09F" w14:textId="77777777" w:rsidR="00733044" w:rsidRPr="00733044" w:rsidRDefault="00733044" w:rsidP="00733044">
      <w:pPr>
        <w:numPr>
          <w:ilvl w:val="0"/>
          <w:numId w:val="14"/>
        </w:numPr>
      </w:pPr>
      <w:r w:rsidRPr="00733044">
        <w:rPr>
          <w:b/>
          <w:bCs/>
        </w:rPr>
        <w:t>FR5.2:</w:t>
      </w:r>
      <w:r w:rsidRPr="00733044">
        <w:t> Expose API as a custom Prometheus metric </w:t>
      </w:r>
      <w:proofErr w:type="spellStart"/>
      <w:r w:rsidRPr="00733044">
        <w:t>sentinel_pressure_index</w:t>
      </w:r>
      <w:proofErr w:type="spellEnd"/>
      <w:r w:rsidRPr="00733044">
        <w:t>.</w:t>
      </w:r>
    </w:p>
    <w:p w14:paraId="2B31D399" w14:textId="77777777" w:rsidR="00733044" w:rsidRPr="00733044" w:rsidRDefault="00733044" w:rsidP="00733044">
      <w:pPr>
        <w:numPr>
          <w:ilvl w:val="0"/>
          <w:numId w:val="14"/>
        </w:numPr>
      </w:pPr>
      <w:r w:rsidRPr="00733044">
        <w:rPr>
          <w:b/>
          <w:bCs/>
        </w:rPr>
        <w:t>FR5.3:</w:t>
      </w:r>
      <w:r w:rsidRPr="00733044">
        <w:t xml:space="preserve"> Provide a Kubernetes HPA (Horizontal Pod </w:t>
      </w:r>
      <w:proofErr w:type="spellStart"/>
      <w:r w:rsidRPr="00733044">
        <w:t>Autoscaler</w:t>
      </w:r>
      <w:proofErr w:type="spellEnd"/>
      <w:r w:rsidRPr="00733044">
        <w:t>) rule template that uses this metric to pre</w:t>
      </w:r>
      <w:r w:rsidRPr="00733044">
        <w:noBreakHyphen/>
        <w:t>emptively scale pods before latency SLOs breach.</w:t>
      </w:r>
    </w:p>
    <w:p w14:paraId="318F5446" w14:textId="77777777" w:rsidR="00733044" w:rsidRPr="00733044" w:rsidRDefault="00733044" w:rsidP="00733044">
      <w:pPr>
        <w:numPr>
          <w:ilvl w:val="0"/>
          <w:numId w:val="14"/>
        </w:numPr>
      </w:pPr>
      <w:r w:rsidRPr="00733044">
        <w:rPr>
          <w:b/>
          <w:bCs/>
        </w:rPr>
        <w:t>FR5.4:</w:t>
      </w:r>
      <w:r w:rsidRPr="00733044">
        <w:t xml:space="preserve"> Optionally integrate with KEDA </w:t>
      </w:r>
      <w:proofErr w:type="spellStart"/>
      <w:r w:rsidRPr="00733044">
        <w:t>ScaledObject</w:t>
      </w:r>
      <w:proofErr w:type="spellEnd"/>
      <w:r w:rsidRPr="00733044">
        <w:t xml:space="preserve"> for event</w:t>
      </w:r>
      <w:r w:rsidRPr="00733044">
        <w:noBreakHyphen/>
        <w:t>driven scaling when pressure exceeds threshold.</w:t>
      </w:r>
    </w:p>
    <w:p w14:paraId="62A0C40A" w14:textId="77777777" w:rsidR="00733044" w:rsidRPr="00733044" w:rsidRDefault="00733044" w:rsidP="00733044">
      <w:pPr>
        <w:rPr>
          <w:b/>
          <w:bCs/>
        </w:rPr>
      </w:pPr>
      <w:r w:rsidRPr="00733044">
        <w:rPr>
          <w:b/>
          <w:bCs/>
        </w:rPr>
        <w:t>6.6 Observability &amp; Explainability</w:t>
      </w:r>
    </w:p>
    <w:p w14:paraId="4C8D9FD4" w14:textId="77777777" w:rsidR="00733044" w:rsidRPr="00733044" w:rsidRDefault="00733044" w:rsidP="00733044">
      <w:pPr>
        <w:numPr>
          <w:ilvl w:val="0"/>
          <w:numId w:val="15"/>
        </w:numPr>
      </w:pPr>
      <w:r w:rsidRPr="00733044">
        <w:rPr>
          <w:b/>
          <w:bCs/>
        </w:rPr>
        <w:t>FR6.1:</w:t>
      </w:r>
      <w:r w:rsidRPr="00733044">
        <w:t> Export rich metrics: gateway throughput, anomaly score distribution, circuit state transitions, throttle events per client, per endpoint.</w:t>
      </w:r>
    </w:p>
    <w:p w14:paraId="70396CF1" w14:textId="77777777" w:rsidR="00733044" w:rsidRPr="00733044" w:rsidRDefault="00733044" w:rsidP="00733044">
      <w:pPr>
        <w:numPr>
          <w:ilvl w:val="0"/>
          <w:numId w:val="15"/>
        </w:numPr>
      </w:pPr>
      <w:r w:rsidRPr="00733044">
        <w:rPr>
          <w:b/>
          <w:bCs/>
        </w:rPr>
        <w:t>FR6.2:</w:t>
      </w:r>
      <w:r w:rsidRPr="00733044">
        <w:t> Structured JSON logging for every decision: anomaly score and contributing features, rate</w:t>
      </w:r>
      <w:r w:rsidRPr="00733044">
        <w:noBreakHyphen/>
        <w:t>limit action, circuit event.</w:t>
      </w:r>
    </w:p>
    <w:p w14:paraId="66154D17" w14:textId="77777777" w:rsidR="00733044" w:rsidRPr="00733044" w:rsidRDefault="00733044" w:rsidP="00733044">
      <w:pPr>
        <w:numPr>
          <w:ilvl w:val="0"/>
          <w:numId w:val="15"/>
        </w:numPr>
      </w:pPr>
      <w:r w:rsidRPr="00733044">
        <w:rPr>
          <w:b/>
          <w:bCs/>
        </w:rPr>
        <w:t>FR6.3:</w:t>
      </w:r>
      <w:r w:rsidRPr="00733044">
        <w:t> Minimal real</w:t>
      </w:r>
      <w:r w:rsidRPr="00733044">
        <w:noBreakHyphen/>
        <w:t>time dashboard (Grafana) showing: traffic health map, anomaly feed, active circuit breaker states, throttled clients, pressure index.</w:t>
      </w:r>
    </w:p>
    <w:p w14:paraId="5A3B48CA" w14:textId="77777777" w:rsidR="00733044" w:rsidRPr="00733044" w:rsidRDefault="00733044" w:rsidP="00733044">
      <w:pPr>
        <w:numPr>
          <w:ilvl w:val="0"/>
          <w:numId w:val="15"/>
        </w:numPr>
      </w:pPr>
      <w:r w:rsidRPr="00733044">
        <w:rPr>
          <w:b/>
          <w:bCs/>
        </w:rPr>
        <w:t>FR6.4:</w:t>
      </w:r>
      <w:r w:rsidRPr="00733044">
        <w:t> Offer a “decision explainer” API: for a given request ID, return why a throttle/circuit action was taken (anomaly score breakdown, recent features, threshold values).</w:t>
      </w:r>
    </w:p>
    <w:p w14:paraId="2F645AA1" w14:textId="77777777" w:rsidR="00733044" w:rsidRPr="00733044" w:rsidRDefault="00733044" w:rsidP="00733044">
      <w:r w:rsidRPr="00733044">
        <w:pict w14:anchorId="4714B061">
          <v:rect id="_x0000_i1151" style="width:0;height:.75pt" o:hralign="center" o:hrstd="t" o:hr="t" fillcolor="#a0a0a0" stroked="f"/>
        </w:pict>
      </w:r>
    </w:p>
    <w:p w14:paraId="37F5A5E2" w14:textId="77777777" w:rsidR="00733044" w:rsidRPr="00733044" w:rsidRDefault="00733044" w:rsidP="00733044">
      <w:pPr>
        <w:rPr>
          <w:b/>
          <w:bCs/>
        </w:rPr>
      </w:pPr>
      <w:r w:rsidRPr="00733044">
        <w:rPr>
          <w:b/>
          <w:bCs/>
        </w:rPr>
        <w:t>7. Non-Functional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1853"/>
        <w:gridCol w:w="9427"/>
      </w:tblGrid>
      <w:tr w:rsidR="00733044" w:rsidRPr="00733044" w14:paraId="3A3447CE" w14:textId="77777777">
        <w:trPr>
          <w:tblHeader/>
        </w:trPr>
        <w:tc>
          <w:tcPr>
            <w:tcW w:w="0" w:type="auto"/>
            <w:tcBorders>
              <w:top w:val="nil"/>
            </w:tcBorders>
            <w:tcMar>
              <w:top w:w="150" w:type="dxa"/>
              <w:left w:w="0" w:type="dxa"/>
              <w:bottom w:w="150" w:type="dxa"/>
              <w:right w:w="240" w:type="dxa"/>
            </w:tcMar>
            <w:vAlign w:val="center"/>
            <w:hideMark/>
          </w:tcPr>
          <w:p w14:paraId="65E9AF4F" w14:textId="77777777" w:rsidR="00733044" w:rsidRPr="00733044" w:rsidRDefault="00733044" w:rsidP="00733044">
            <w:r w:rsidRPr="00733044">
              <w:t>Requirement</w:t>
            </w:r>
          </w:p>
        </w:tc>
        <w:tc>
          <w:tcPr>
            <w:tcW w:w="0" w:type="auto"/>
            <w:tcBorders>
              <w:top w:val="nil"/>
            </w:tcBorders>
            <w:tcMar>
              <w:top w:w="150" w:type="dxa"/>
              <w:left w:w="240" w:type="dxa"/>
              <w:bottom w:w="150" w:type="dxa"/>
              <w:right w:w="240" w:type="dxa"/>
            </w:tcMar>
            <w:vAlign w:val="center"/>
            <w:hideMark/>
          </w:tcPr>
          <w:p w14:paraId="50F74C3B" w14:textId="77777777" w:rsidR="00733044" w:rsidRPr="00733044" w:rsidRDefault="00733044" w:rsidP="00733044">
            <w:r w:rsidRPr="00733044">
              <w:t>Target</w:t>
            </w:r>
          </w:p>
        </w:tc>
      </w:tr>
      <w:tr w:rsidR="00733044" w:rsidRPr="00733044" w14:paraId="5D808F2B" w14:textId="77777777">
        <w:tc>
          <w:tcPr>
            <w:tcW w:w="0" w:type="auto"/>
            <w:tcMar>
              <w:top w:w="150" w:type="dxa"/>
              <w:left w:w="0" w:type="dxa"/>
              <w:bottom w:w="150" w:type="dxa"/>
              <w:right w:w="240" w:type="dxa"/>
            </w:tcMar>
            <w:vAlign w:val="center"/>
            <w:hideMark/>
          </w:tcPr>
          <w:p w14:paraId="02B3718C" w14:textId="77777777" w:rsidR="00733044" w:rsidRPr="00733044" w:rsidRDefault="00733044" w:rsidP="00733044">
            <w:r w:rsidRPr="00733044">
              <w:rPr>
                <w:b/>
                <w:bCs/>
              </w:rPr>
              <w:t>Latency</w:t>
            </w:r>
          </w:p>
        </w:tc>
        <w:tc>
          <w:tcPr>
            <w:tcW w:w="0" w:type="auto"/>
            <w:tcMar>
              <w:top w:w="150" w:type="dxa"/>
              <w:left w:w="240" w:type="dxa"/>
              <w:bottom w:w="150" w:type="dxa"/>
              <w:right w:w="0" w:type="dxa"/>
            </w:tcMar>
            <w:vAlign w:val="center"/>
            <w:hideMark/>
          </w:tcPr>
          <w:p w14:paraId="3917B4D1" w14:textId="77777777" w:rsidR="00733044" w:rsidRPr="00733044" w:rsidRDefault="00733044" w:rsidP="00733044">
            <w:r w:rsidRPr="00733044">
              <w:t xml:space="preserve">P99 added latency for normal traffic &lt; 1 </w:t>
            </w:r>
            <w:proofErr w:type="spellStart"/>
            <w:r w:rsidRPr="00733044">
              <w:t>ms</w:t>
            </w:r>
            <w:proofErr w:type="spellEnd"/>
            <w:r w:rsidRPr="00733044">
              <w:t xml:space="preserve">; anomaly scoring + action pipeline &lt; 10 </w:t>
            </w:r>
            <w:proofErr w:type="spellStart"/>
            <w:r w:rsidRPr="00733044">
              <w:t>ms</w:t>
            </w:r>
            <w:proofErr w:type="spellEnd"/>
            <w:r w:rsidRPr="00733044">
              <w:t xml:space="preserve"> end</w:t>
            </w:r>
            <w:r w:rsidRPr="00733044">
              <w:noBreakHyphen/>
              <w:t>to</w:t>
            </w:r>
            <w:r w:rsidRPr="00733044">
              <w:noBreakHyphen/>
              <w:t>end (excluding network to Redis/Kafka).</w:t>
            </w:r>
          </w:p>
        </w:tc>
      </w:tr>
      <w:tr w:rsidR="00733044" w:rsidRPr="00733044" w14:paraId="6C9BA53D" w14:textId="77777777">
        <w:tc>
          <w:tcPr>
            <w:tcW w:w="0" w:type="auto"/>
            <w:tcMar>
              <w:top w:w="150" w:type="dxa"/>
              <w:left w:w="0" w:type="dxa"/>
              <w:bottom w:w="150" w:type="dxa"/>
              <w:right w:w="240" w:type="dxa"/>
            </w:tcMar>
            <w:vAlign w:val="center"/>
            <w:hideMark/>
          </w:tcPr>
          <w:p w14:paraId="28013BEA" w14:textId="77777777" w:rsidR="00733044" w:rsidRPr="00733044" w:rsidRDefault="00733044" w:rsidP="00733044">
            <w:r w:rsidRPr="00733044">
              <w:rPr>
                <w:b/>
                <w:bCs/>
              </w:rPr>
              <w:t>Throughput</w:t>
            </w:r>
          </w:p>
        </w:tc>
        <w:tc>
          <w:tcPr>
            <w:tcW w:w="0" w:type="auto"/>
            <w:tcMar>
              <w:top w:w="150" w:type="dxa"/>
              <w:left w:w="240" w:type="dxa"/>
              <w:bottom w:w="150" w:type="dxa"/>
              <w:right w:w="0" w:type="dxa"/>
            </w:tcMar>
            <w:vAlign w:val="center"/>
            <w:hideMark/>
          </w:tcPr>
          <w:p w14:paraId="52644AEF" w14:textId="77777777" w:rsidR="00733044" w:rsidRPr="00733044" w:rsidRDefault="00733044" w:rsidP="00733044">
            <w:r w:rsidRPr="00733044">
              <w:t xml:space="preserve">Gateway instance handles 50,000 </w:t>
            </w:r>
            <w:proofErr w:type="spellStart"/>
            <w:r w:rsidRPr="00733044">
              <w:t>req</w:t>
            </w:r>
            <w:proofErr w:type="spellEnd"/>
            <w:r w:rsidRPr="00733044">
              <w:t>/s on modest hardware (4 vCPU, 8 GB RAM) without degradation.</w:t>
            </w:r>
          </w:p>
        </w:tc>
      </w:tr>
      <w:tr w:rsidR="00733044" w:rsidRPr="00733044" w14:paraId="1D064D2C" w14:textId="77777777">
        <w:tc>
          <w:tcPr>
            <w:tcW w:w="0" w:type="auto"/>
            <w:tcMar>
              <w:top w:w="150" w:type="dxa"/>
              <w:left w:w="0" w:type="dxa"/>
              <w:bottom w:w="150" w:type="dxa"/>
              <w:right w:w="240" w:type="dxa"/>
            </w:tcMar>
            <w:vAlign w:val="center"/>
            <w:hideMark/>
          </w:tcPr>
          <w:p w14:paraId="2A1EFD03" w14:textId="77777777" w:rsidR="00733044" w:rsidRPr="00733044" w:rsidRDefault="00733044" w:rsidP="00733044">
            <w:r w:rsidRPr="00733044">
              <w:rPr>
                <w:b/>
                <w:bCs/>
              </w:rPr>
              <w:t>Scalability</w:t>
            </w:r>
          </w:p>
        </w:tc>
        <w:tc>
          <w:tcPr>
            <w:tcW w:w="0" w:type="auto"/>
            <w:tcMar>
              <w:top w:w="150" w:type="dxa"/>
              <w:left w:w="240" w:type="dxa"/>
              <w:bottom w:w="150" w:type="dxa"/>
              <w:right w:w="0" w:type="dxa"/>
            </w:tcMar>
            <w:vAlign w:val="center"/>
            <w:hideMark/>
          </w:tcPr>
          <w:p w14:paraId="01DD2CA4" w14:textId="77777777" w:rsidR="00733044" w:rsidRPr="00733044" w:rsidRDefault="00733044" w:rsidP="00733044">
            <w:r w:rsidRPr="00733044">
              <w:t>Horizontally scalable; anomaly detection service auto</w:t>
            </w:r>
            <w:r w:rsidRPr="00733044">
              <w:noBreakHyphen/>
              <w:t>scales based on Kafka consumer lag.</w:t>
            </w:r>
          </w:p>
        </w:tc>
      </w:tr>
      <w:tr w:rsidR="00733044" w:rsidRPr="00733044" w14:paraId="78EA3E8A" w14:textId="77777777">
        <w:tc>
          <w:tcPr>
            <w:tcW w:w="0" w:type="auto"/>
            <w:tcMar>
              <w:top w:w="150" w:type="dxa"/>
              <w:left w:w="0" w:type="dxa"/>
              <w:bottom w:w="150" w:type="dxa"/>
              <w:right w:w="240" w:type="dxa"/>
            </w:tcMar>
            <w:vAlign w:val="center"/>
            <w:hideMark/>
          </w:tcPr>
          <w:p w14:paraId="15CB504E" w14:textId="77777777" w:rsidR="00733044" w:rsidRPr="00733044" w:rsidRDefault="00733044" w:rsidP="00733044">
            <w:r w:rsidRPr="00733044">
              <w:rPr>
                <w:b/>
                <w:bCs/>
              </w:rPr>
              <w:lastRenderedPageBreak/>
              <w:t>Availability</w:t>
            </w:r>
          </w:p>
        </w:tc>
        <w:tc>
          <w:tcPr>
            <w:tcW w:w="0" w:type="auto"/>
            <w:tcMar>
              <w:top w:w="150" w:type="dxa"/>
              <w:left w:w="240" w:type="dxa"/>
              <w:bottom w:w="150" w:type="dxa"/>
              <w:right w:w="0" w:type="dxa"/>
            </w:tcMar>
            <w:vAlign w:val="center"/>
            <w:hideMark/>
          </w:tcPr>
          <w:p w14:paraId="33D4771C" w14:textId="77777777" w:rsidR="00733044" w:rsidRPr="00733044" w:rsidRDefault="00733044" w:rsidP="00733044">
            <w:r w:rsidRPr="00733044">
              <w:t>Sentinel itself must be highly available (redundant deployment); if anomaly engine fails, gracefully fall back to static rate limits (fail</w:t>
            </w:r>
            <w:r w:rsidRPr="00733044">
              <w:noBreakHyphen/>
              <w:t>open with static safety net).</w:t>
            </w:r>
          </w:p>
        </w:tc>
      </w:tr>
      <w:tr w:rsidR="00733044" w:rsidRPr="00733044" w14:paraId="71076F9D" w14:textId="77777777">
        <w:tc>
          <w:tcPr>
            <w:tcW w:w="0" w:type="auto"/>
            <w:tcMar>
              <w:top w:w="150" w:type="dxa"/>
              <w:left w:w="0" w:type="dxa"/>
              <w:bottom w:w="150" w:type="dxa"/>
              <w:right w:w="240" w:type="dxa"/>
            </w:tcMar>
            <w:vAlign w:val="center"/>
            <w:hideMark/>
          </w:tcPr>
          <w:p w14:paraId="4D6E3E60" w14:textId="77777777" w:rsidR="00733044" w:rsidRPr="00733044" w:rsidRDefault="00733044" w:rsidP="00733044">
            <w:r w:rsidRPr="00733044">
              <w:rPr>
                <w:b/>
                <w:bCs/>
              </w:rPr>
              <w:t>Data Consistency</w:t>
            </w:r>
          </w:p>
        </w:tc>
        <w:tc>
          <w:tcPr>
            <w:tcW w:w="0" w:type="auto"/>
            <w:tcMar>
              <w:top w:w="150" w:type="dxa"/>
              <w:left w:w="240" w:type="dxa"/>
              <w:bottom w:w="150" w:type="dxa"/>
              <w:right w:w="0" w:type="dxa"/>
            </w:tcMar>
            <w:vAlign w:val="center"/>
            <w:hideMark/>
          </w:tcPr>
          <w:p w14:paraId="195BC7A9" w14:textId="77777777" w:rsidR="00733044" w:rsidRPr="00733044" w:rsidRDefault="00733044" w:rsidP="00733044">
            <w:r w:rsidRPr="00733044">
              <w:t>Rate limit and circuit state eventually consistent; Redis cluster ensures availability over strict consistency.</w:t>
            </w:r>
          </w:p>
        </w:tc>
      </w:tr>
      <w:tr w:rsidR="00733044" w:rsidRPr="00733044" w14:paraId="4F704D53" w14:textId="77777777">
        <w:tc>
          <w:tcPr>
            <w:tcW w:w="0" w:type="auto"/>
            <w:tcMar>
              <w:top w:w="150" w:type="dxa"/>
              <w:left w:w="0" w:type="dxa"/>
              <w:bottom w:w="150" w:type="dxa"/>
              <w:right w:w="240" w:type="dxa"/>
            </w:tcMar>
            <w:vAlign w:val="center"/>
            <w:hideMark/>
          </w:tcPr>
          <w:p w14:paraId="4551D657" w14:textId="77777777" w:rsidR="00733044" w:rsidRPr="00733044" w:rsidRDefault="00733044" w:rsidP="00733044">
            <w:r w:rsidRPr="00733044">
              <w:rPr>
                <w:b/>
                <w:bCs/>
              </w:rPr>
              <w:t>Security</w:t>
            </w:r>
          </w:p>
        </w:tc>
        <w:tc>
          <w:tcPr>
            <w:tcW w:w="0" w:type="auto"/>
            <w:tcMar>
              <w:top w:w="150" w:type="dxa"/>
              <w:left w:w="240" w:type="dxa"/>
              <w:bottom w:w="150" w:type="dxa"/>
              <w:right w:w="0" w:type="dxa"/>
            </w:tcMar>
            <w:vAlign w:val="center"/>
            <w:hideMark/>
          </w:tcPr>
          <w:p w14:paraId="6F98AEA1" w14:textId="77777777" w:rsidR="00733044" w:rsidRPr="00733044" w:rsidRDefault="00733044" w:rsidP="00733044">
            <w:r w:rsidRPr="00733044">
              <w:t>Encrypt inter</w:t>
            </w:r>
            <w:r w:rsidRPr="00733044">
              <w:noBreakHyphen/>
              <w:t>service communication (</w:t>
            </w:r>
            <w:proofErr w:type="spellStart"/>
            <w:r w:rsidRPr="00733044">
              <w:t>mTLS</w:t>
            </w:r>
            <w:proofErr w:type="spellEnd"/>
            <w:r w:rsidRPr="00733044">
              <w:t>); Redis auth; Kafka SASL.</w:t>
            </w:r>
          </w:p>
        </w:tc>
      </w:tr>
      <w:tr w:rsidR="00733044" w:rsidRPr="00733044" w14:paraId="2745DF7F" w14:textId="77777777">
        <w:tc>
          <w:tcPr>
            <w:tcW w:w="0" w:type="auto"/>
            <w:tcMar>
              <w:top w:w="150" w:type="dxa"/>
              <w:left w:w="0" w:type="dxa"/>
              <w:bottom w:w="150" w:type="dxa"/>
              <w:right w:w="240" w:type="dxa"/>
            </w:tcMar>
            <w:vAlign w:val="center"/>
            <w:hideMark/>
          </w:tcPr>
          <w:p w14:paraId="2253464A" w14:textId="77777777" w:rsidR="00733044" w:rsidRPr="00733044" w:rsidRDefault="00733044" w:rsidP="00733044">
            <w:r w:rsidRPr="00733044">
              <w:rPr>
                <w:b/>
                <w:bCs/>
              </w:rPr>
              <w:t>Maintainability</w:t>
            </w:r>
          </w:p>
        </w:tc>
        <w:tc>
          <w:tcPr>
            <w:tcW w:w="0" w:type="auto"/>
            <w:tcMar>
              <w:top w:w="150" w:type="dxa"/>
              <w:left w:w="240" w:type="dxa"/>
              <w:bottom w:w="150" w:type="dxa"/>
              <w:right w:w="0" w:type="dxa"/>
            </w:tcMar>
            <w:vAlign w:val="center"/>
            <w:hideMark/>
          </w:tcPr>
          <w:p w14:paraId="6FBC5641" w14:textId="77777777" w:rsidR="00733044" w:rsidRPr="00733044" w:rsidRDefault="00733044" w:rsidP="00733044">
            <w:r w:rsidRPr="00733044">
              <w:t xml:space="preserve">Configuration via Kubernetes </w:t>
            </w:r>
            <w:proofErr w:type="spellStart"/>
            <w:r w:rsidRPr="00733044">
              <w:t>ConfigMaps</w:t>
            </w:r>
            <w:proofErr w:type="spellEnd"/>
            <w:r w:rsidRPr="00733044">
              <w:t xml:space="preserve"> and a YAML</w:t>
            </w:r>
            <w:r w:rsidRPr="00733044">
              <w:noBreakHyphen/>
              <w:t>based policy file; hot reload without restart.</w:t>
            </w:r>
          </w:p>
        </w:tc>
      </w:tr>
      <w:tr w:rsidR="00733044" w:rsidRPr="00733044" w14:paraId="30216BEE" w14:textId="77777777">
        <w:tc>
          <w:tcPr>
            <w:tcW w:w="0" w:type="auto"/>
            <w:tcMar>
              <w:top w:w="150" w:type="dxa"/>
              <w:left w:w="0" w:type="dxa"/>
              <w:bottom w:w="150" w:type="dxa"/>
              <w:right w:w="240" w:type="dxa"/>
            </w:tcMar>
            <w:vAlign w:val="center"/>
            <w:hideMark/>
          </w:tcPr>
          <w:p w14:paraId="3E9BC38F" w14:textId="77777777" w:rsidR="00733044" w:rsidRPr="00733044" w:rsidRDefault="00733044" w:rsidP="00733044">
            <w:r w:rsidRPr="00733044">
              <w:rPr>
                <w:b/>
                <w:bCs/>
              </w:rPr>
              <w:t>Extensibility</w:t>
            </w:r>
          </w:p>
        </w:tc>
        <w:tc>
          <w:tcPr>
            <w:tcW w:w="0" w:type="auto"/>
            <w:tcMar>
              <w:top w:w="150" w:type="dxa"/>
              <w:left w:w="240" w:type="dxa"/>
              <w:bottom w:w="150" w:type="dxa"/>
              <w:right w:w="0" w:type="dxa"/>
            </w:tcMar>
            <w:vAlign w:val="center"/>
            <w:hideMark/>
          </w:tcPr>
          <w:p w14:paraId="78AA162B" w14:textId="77777777" w:rsidR="00733044" w:rsidRPr="00733044" w:rsidRDefault="00733044" w:rsidP="00733044">
            <w:r w:rsidRPr="00733044">
              <w:t>Pluggable anomaly detectors (algorithm interface) and resilience policies (rate</w:t>
            </w:r>
            <w:r w:rsidRPr="00733044">
              <w:noBreakHyphen/>
              <w:t>limit, circuit breaker) via Go interfaces.</w:t>
            </w:r>
          </w:p>
        </w:tc>
      </w:tr>
    </w:tbl>
    <w:p w14:paraId="0D364A21" w14:textId="77777777" w:rsidR="00733044" w:rsidRPr="00733044" w:rsidRDefault="00733044" w:rsidP="00733044">
      <w:r w:rsidRPr="00733044">
        <w:pict w14:anchorId="7FBF4B95">
          <v:rect id="_x0000_i1152" style="width:0;height:.75pt" o:hralign="center" o:hrstd="t" o:hr="t" fillcolor="#a0a0a0" stroked="f"/>
        </w:pict>
      </w:r>
    </w:p>
    <w:p w14:paraId="76C67E18" w14:textId="77777777" w:rsidR="00733044" w:rsidRPr="00733044" w:rsidRDefault="00733044" w:rsidP="00733044">
      <w:pPr>
        <w:rPr>
          <w:b/>
          <w:bCs/>
        </w:rPr>
      </w:pPr>
      <w:r w:rsidRPr="00733044">
        <w:rPr>
          <w:b/>
          <w:bCs/>
        </w:rPr>
        <w:t>8. Architecture Overview (High-Level)</w:t>
      </w:r>
    </w:p>
    <w:p w14:paraId="37E06212" w14:textId="77777777" w:rsidR="00733044" w:rsidRPr="00733044" w:rsidRDefault="00733044" w:rsidP="00733044">
      <w:r w:rsidRPr="00733044">
        <w:t>text</w:t>
      </w:r>
    </w:p>
    <w:p w14:paraId="361F100D" w14:textId="77777777" w:rsidR="00733044" w:rsidRPr="00733044" w:rsidRDefault="00733044" w:rsidP="00733044">
      <w:r w:rsidRPr="00733044">
        <w:t xml:space="preserve">                        ┌──────────────┐</w:t>
      </w:r>
    </w:p>
    <w:p w14:paraId="60B78F73" w14:textId="77777777" w:rsidR="00733044" w:rsidRPr="00733044" w:rsidRDefault="00733044" w:rsidP="00733044">
      <w:r w:rsidRPr="00733044">
        <w:t xml:space="preserve">                        </w:t>
      </w:r>
      <w:proofErr w:type="gramStart"/>
      <w:r w:rsidRPr="00733044">
        <w:t>│  Clients</w:t>
      </w:r>
      <w:proofErr w:type="gramEnd"/>
      <w:r w:rsidRPr="00733044">
        <w:t xml:space="preserve">     │</w:t>
      </w:r>
    </w:p>
    <w:p w14:paraId="7D07089D" w14:textId="77777777" w:rsidR="00733044" w:rsidRPr="00733044" w:rsidRDefault="00733044" w:rsidP="00733044">
      <w:r w:rsidRPr="00733044">
        <w:t xml:space="preserve">                        └──────</w:t>
      </w:r>
      <w:r w:rsidRPr="00733044">
        <w:rPr>
          <w:rFonts w:ascii="MS Gothic" w:eastAsia="MS Gothic" w:hAnsi="MS Gothic" w:cs="MS Gothic" w:hint="eastAsia"/>
        </w:rPr>
        <w:t>┬</w:t>
      </w:r>
      <w:r w:rsidRPr="00733044">
        <w:rPr>
          <w:rFonts w:ascii="Aptos" w:hAnsi="Aptos" w:cs="Aptos"/>
        </w:rPr>
        <w:t>───────┘</w:t>
      </w:r>
    </w:p>
    <w:p w14:paraId="11E26713" w14:textId="77777777" w:rsidR="00733044" w:rsidRPr="00733044" w:rsidRDefault="00733044" w:rsidP="00733044">
      <w:r w:rsidRPr="00733044">
        <w:t xml:space="preserve">                               │</w:t>
      </w:r>
    </w:p>
    <w:p w14:paraId="3598F714" w14:textId="77777777" w:rsidR="00733044" w:rsidRPr="00733044" w:rsidRDefault="00733044" w:rsidP="00733044">
      <w:r w:rsidRPr="00733044">
        <w:t xml:space="preserve">                        ┌──────</w:t>
      </w:r>
      <w:r w:rsidRPr="00733044">
        <w:rPr>
          <w:rFonts w:ascii="Arial" w:hAnsi="Arial" w:cs="Arial"/>
        </w:rPr>
        <w:t>▼</w:t>
      </w:r>
      <w:r w:rsidRPr="00733044">
        <w:rPr>
          <w:rFonts w:ascii="Aptos" w:hAnsi="Aptos" w:cs="Aptos"/>
        </w:rPr>
        <w:t>──────────────────────────┐</w:t>
      </w:r>
    </w:p>
    <w:p w14:paraId="484B966D" w14:textId="77777777" w:rsidR="00733044" w:rsidRPr="00733044" w:rsidRDefault="00733044" w:rsidP="00733044">
      <w:r w:rsidRPr="00733044">
        <w:t xml:space="preserve">                        │   Sentinel Gateway (Go/</w:t>
      </w:r>
      <w:proofErr w:type="gramStart"/>
      <w:r w:rsidRPr="00733044">
        <w:t xml:space="preserve">Java)   </w:t>
      </w:r>
      <w:proofErr w:type="gramEnd"/>
      <w:r w:rsidRPr="00733044">
        <w:t xml:space="preserve">  │</w:t>
      </w:r>
    </w:p>
    <w:p w14:paraId="16D6BD79" w14:textId="77777777" w:rsidR="00733044" w:rsidRPr="00733044" w:rsidRDefault="00733044" w:rsidP="00733044">
      <w:r w:rsidRPr="00733044">
        <w:t xml:space="preserve">                        </w:t>
      </w:r>
      <w:proofErr w:type="gramStart"/>
      <w:r w:rsidRPr="00733044">
        <w:t>│  -</w:t>
      </w:r>
      <w:proofErr w:type="gramEnd"/>
      <w:r w:rsidRPr="00733044">
        <w:t xml:space="preserve"> Proxy &amp; Middleware            │</w:t>
      </w:r>
    </w:p>
    <w:p w14:paraId="472F97AF" w14:textId="77777777" w:rsidR="00733044" w:rsidRPr="00733044" w:rsidRDefault="00733044" w:rsidP="00733044">
      <w:r w:rsidRPr="00733044">
        <w:t xml:space="preserve">                        </w:t>
      </w:r>
      <w:proofErr w:type="gramStart"/>
      <w:r w:rsidRPr="00733044">
        <w:t>│  -</w:t>
      </w:r>
      <w:proofErr w:type="gramEnd"/>
      <w:r w:rsidRPr="00733044">
        <w:t xml:space="preserve"> Rate Limiter (Redis </w:t>
      </w:r>
      <w:proofErr w:type="gramStart"/>
      <w:r w:rsidRPr="00733044">
        <w:t xml:space="preserve">client)   </w:t>
      </w:r>
      <w:proofErr w:type="gramEnd"/>
      <w:r w:rsidRPr="00733044">
        <w:t>│</w:t>
      </w:r>
    </w:p>
    <w:p w14:paraId="07DAEE6B" w14:textId="77777777" w:rsidR="00733044" w:rsidRPr="00733044" w:rsidRDefault="00733044" w:rsidP="00733044">
      <w:r w:rsidRPr="00733044">
        <w:t xml:space="preserve">                        </w:t>
      </w:r>
      <w:proofErr w:type="gramStart"/>
      <w:r w:rsidRPr="00733044">
        <w:t>│  -</w:t>
      </w:r>
      <w:proofErr w:type="gramEnd"/>
      <w:r w:rsidRPr="00733044">
        <w:t xml:space="preserve"> Circuit Breaker (</w:t>
      </w:r>
      <w:proofErr w:type="gramStart"/>
      <w:r w:rsidRPr="00733044">
        <w:t xml:space="preserve">Redis)   </w:t>
      </w:r>
      <w:proofErr w:type="gramEnd"/>
      <w:r w:rsidRPr="00733044">
        <w:t xml:space="preserve">    │</w:t>
      </w:r>
    </w:p>
    <w:p w14:paraId="74F92A2D" w14:textId="77777777" w:rsidR="00733044" w:rsidRPr="00733044" w:rsidRDefault="00733044" w:rsidP="00733044">
      <w:r w:rsidRPr="00733044">
        <w:t xml:space="preserve">                        </w:t>
      </w:r>
      <w:proofErr w:type="gramStart"/>
      <w:r w:rsidRPr="00733044">
        <w:t>│  -</w:t>
      </w:r>
      <w:proofErr w:type="gramEnd"/>
      <w:r w:rsidRPr="00733044">
        <w:t xml:space="preserve"> Metrics Exporter (Prometheus) │</w:t>
      </w:r>
    </w:p>
    <w:p w14:paraId="15D4001A" w14:textId="77777777" w:rsidR="00733044" w:rsidRPr="00733044" w:rsidRDefault="00733044" w:rsidP="00733044">
      <w:r w:rsidRPr="00733044">
        <w:t xml:space="preserve">                        └───</w:t>
      </w:r>
      <w:r w:rsidRPr="00733044">
        <w:rPr>
          <w:rFonts w:ascii="MS Gothic" w:eastAsia="MS Gothic" w:hAnsi="MS Gothic" w:cs="MS Gothic" w:hint="eastAsia"/>
        </w:rPr>
        <w:t>┬</w:t>
      </w:r>
      <w:r w:rsidRPr="00733044">
        <w:rPr>
          <w:rFonts w:ascii="Aptos" w:hAnsi="Aptos" w:cs="Aptos"/>
        </w:rPr>
        <w:t>────────────</w:t>
      </w:r>
      <w:r w:rsidRPr="00733044">
        <w:rPr>
          <w:rFonts w:ascii="MS Gothic" w:eastAsia="MS Gothic" w:hAnsi="MS Gothic" w:cs="MS Gothic" w:hint="eastAsia"/>
        </w:rPr>
        <w:t>┬</w:t>
      </w:r>
      <w:r w:rsidRPr="00733044">
        <w:rPr>
          <w:rFonts w:ascii="Aptos" w:hAnsi="Aptos" w:cs="Aptos"/>
        </w:rPr>
        <w:t>─────────────────┘</w:t>
      </w:r>
    </w:p>
    <w:p w14:paraId="0114B3C0" w14:textId="77777777" w:rsidR="00733044" w:rsidRPr="00733044" w:rsidRDefault="00733044" w:rsidP="00733044">
      <w:r w:rsidRPr="00733044">
        <w:t xml:space="preserve">                            │            │</w:t>
      </w:r>
    </w:p>
    <w:p w14:paraId="1240791C" w14:textId="77777777" w:rsidR="00733044" w:rsidRPr="00733044" w:rsidRDefault="00733044" w:rsidP="00733044">
      <w:r w:rsidRPr="00733044">
        <w:lastRenderedPageBreak/>
        <w:t xml:space="preserve">                   ┌────────</w:t>
      </w:r>
      <w:r w:rsidRPr="00733044">
        <w:rPr>
          <w:rFonts w:ascii="Arial" w:hAnsi="Arial" w:cs="Arial"/>
        </w:rPr>
        <w:t>▼</w:t>
      </w:r>
      <w:r w:rsidRPr="00733044">
        <w:rPr>
          <w:rFonts w:ascii="Aptos" w:hAnsi="Aptos" w:cs="Aptos"/>
        </w:rPr>
        <w:t>──┐</w:t>
      </w:r>
      <w:r w:rsidRPr="00733044">
        <w:t xml:space="preserve">    </w:t>
      </w:r>
      <w:r w:rsidRPr="00733044">
        <w:rPr>
          <w:rFonts w:ascii="Aptos" w:hAnsi="Aptos" w:cs="Aptos"/>
        </w:rPr>
        <w:t>┌────</w:t>
      </w:r>
      <w:r w:rsidRPr="00733044">
        <w:rPr>
          <w:rFonts w:ascii="Arial" w:hAnsi="Arial" w:cs="Arial"/>
        </w:rPr>
        <w:t>▼</w:t>
      </w:r>
      <w:r w:rsidRPr="00733044">
        <w:rPr>
          <w:rFonts w:ascii="Aptos" w:hAnsi="Aptos" w:cs="Aptos"/>
        </w:rPr>
        <w:t>───────────┐</w:t>
      </w:r>
    </w:p>
    <w:p w14:paraId="4E72EF07" w14:textId="77777777" w:rsidR="00733044" w:rsidRPr="00733044" w:rsidRDefault="00733044" w:rsidP="00733044">
      <w:r w:rsidRPr="00733044">
        <w:t xml:space="preserve">                   </w:t>
      </w:r>
      <w:proofErr w:type="gramStart"/>
      <w:r w:rsidRPr="00733044">
        <w:t>│  Redis</w:t>
      </w:r>
      <w:proofErr w:type="gramEnd"/>
      <w:r w:rsidRPr="00733044">
        <w:t xml:space="preserve">    │    │ Kafka Cluster   │</w:t>
      </w:r>
    </w:p>
    <w:p w14:paraId="2A48CC4E" w14:textId="77777777" w:rsidR="00733044" w:rsidRPr="00733044" w:rsidRDefault="00733044" w:rsidP="00733044">
      <w:r w:rsidRPr="00733044">
        <w:t xml:space="preserve">                   │ (</w:t>
      </w:r>
      <w:proofErr w:type="gramStart"/>
      <w:r w:rsidRPr="00733044">
        <w:t xml:space="preserve">state)   </w:t>
      </w:r>
      <w:proofErr w:type="gramEnd"/>
      <w:r w:rsidRPr="00733044">
        <w:t>│    │ (</w:t>
      </w:r>
      <w:proofErr w:type="gramStart"/>
      <w:r w:rsidRPr="00733044">
        <w:t xml:space="preserve">telemetry)   </w:t>
      </w:r>
      <w:proofErr w:type="gramEnd"/>
      <w:r w:rsidRPr="00733044">
        <w:t xml:space="preserve">  │</w:t>
      </w:r>
    </w:p>
    <w:p w14:paraId="45D28595" w14:textId="77777777" w:rsidR="00733044" w:rsidRPr="00733044" w:rsidRDefault="00733044" w:rsidP="00733044">
      <w:r w:rsidRPr="00733044">
        <w:t xml:space="preserve">                   └───────────┘    └────</w:t>
      </w:r>
      <w:r w:rsidRPr="00733044">
        <w:rPr>
          <w:rFonts w:ascii="MS Gothic" w:eastAsia="MS Gothic" w:hAnsi="MS Gothic" w:cs="MS Gothic" w:hint="eastAsia"/>
        </w:rPr>
        <w:t>┬</w:t>
      </w:r>
      <w:r w:rsidRPr="00733044">
        <w:rPr>
          <w:rFonts w:ascii="Aptos" w:hAnsi="Aptos" w:cs="Aptos"/>
        </w:rPr>
        <w:t>────────────┘</w:t>
      </w:r>
    </w:p>
    <w:p w14:paraId="385B7647" w14:textId="77777777" w:rsidR="00733044" w:rsidRPr="00733044" w:rsidRDefault="00733044" w:rsidP="00733044">
      <w:r w:rsidRPr="00733044">
        <w:t xml:space="preserve">                                         │</w:t>
      </w:r>
    </w:p>
    <w:p w14:paraId="27D550C5" w14:textId="77777777" w:rsidR="00733044" w:rsidRPr="00733044" w:rsidRDefault="00733044" w:rsidP="00733044">
      <w:r w:rsidRPr="00733044">
        <w:t xml:space="preserve">                              ┌──────────</w:t>
      </w:r>
      <w:r w:rsidRPr="00733044">
        <w:rPr>
          <w:rFonts w:ascii="Arial" w:hAnsi="Arial" w:cs="Arial"/>
        </w:rPr>
        <w:t>▼</w:t>
      </w:r>
      <w:r w:rsidRPr="00733044">
        <w:rPr>
          <w:rFonts w:ascii="Aptos" w:hAnsi="Aptos" w:cs="Aptos"/>
        </w:rPr>
        <w:t>──────────────┐</w:t>
      </w:r>
    </w:p>
    <w:p w14:paraId="3D885A47" w14:textId="77777777" w:rsidR="00733044" w:rsidRPr="00733044" w:rsidRDefault="00733044" w:rsidP="00733044">
      <w:r w:rsidRPr="00733044">
        <w:t xml:space="preserve">                              │ Anomaly Detector (Python │</w:t>
      </w:r>
    </w:p>
    <w:p w14:paraId="32FC1EED" w14:textId="77777777" w:rsidR="00733044" w:rsidRPr="00733044" w:rsidRDefault="00733044" w:rsidP="00733044">
      <w:r w:rsidRPr="00733044">
        <w:t xml:space="preserve">                              │ or </w:t>
      </w:r>
      <w:proofErr w:type="gramStart"/>
      <w:r w:rsidRPr="00733044">
        <w:t>Go</w:t>
      </w:r>
      <w:proofErr w:type="gramEnd"/>
      <w:r w:rsidRPr="00733044">
        <w:t xml:space="preserve"> </w:t>
      </w:r>
      <w:proofErr w:type="gramStart"/>
      <w:r w:rsidRPr="00733044">
        <w:t xml:space="preserve">microservice)   </w:t>
      </w:r>
      <w:proofErr w:type="gramEnd"/>
      <w:r w:rsidRPr="00733044">
        <w:t xml:space="preserve">   │</w:t>
      </w:r>
    </w:p>
    <w:p w14:paraId="0D3B285E" w14:textId="77777777" w:rsidR="00733044" w:rsidRPr="00733044" w:rsidRDefault="00733044" w:rsidP="00733044">
      <w:r w:rsidRPr="00733044">
        <w:t xml:space="preserve">                              │ - online ML (River/RRCF) │</w:t>
      </w:r>
    </w:p>
    <w:p w14:paraId="31884F74" w14:textId="77777777" w:rsidR="00733044" w:rsidRPr="00733044" w:rsidRDefault="00733044" w:rsidP="00733044">
      <w:r w:rsidRPr="00733044">
        <w:t xml:space="preserve">                              │ - publishes scores to    │</w:t>
      </w:r>
    </w:p>
    <w:p w14:paraId="555CDC8C" w14:textId="77777777" w:rsidR="00733044" w:rsidRPr="00733044" w:rsidRDefault="00733044" w:rsidP="00733044">
      <w:r w:rsidRPr="00733044">
        <w:t xml:space="preserve">                              │   Redis or </w:t>
      </w:r>
      <w:proofErr w:type="spellStart"/>
      <w:r w:rsidRPr="00733044">
        <w:t>gRPC</w:t>
      </w:r>
      <w:proofErr w:type="spellEnd"/>
      <w:r w:rsidRPr="00733044">
        <w:t xml:space="preserve">          │</w:t>
      </w:r>
    </w:p>
    <w:p w14:paraId="6685C4AB" w14:textId="77777777" w:rsidR="00733044" w:rsidRPr="00733044" w:rsidRDefault="00733044" w:rsidP="00733044">
      <w:r w:rsidRPr="00733044">
        <w:t xml:space="preserve">                              └─────────────────────────┘</w:t>
      </w:r>
    </w:p>
    <w:p w14:paraId="34D6BDD9" w14:textId="77777777" w:rsidR="00733044" w:rsidRPr="00733044" w:rsidRDefault="00733044" w:rsidP="00733044">
      <w:r w:rsidRPr="00733044">
        <w:t xml:space="preserve">                                         │</w:t>
      </w:r>
    </w:p>
    <w:p w14:paraId="2D3DECA0" w14:textId="77777777" w:rsidR="00733044" w:rsidRPr="00733044" w:rsidRDefault="00733044" w:rsidP="00733044">
      <w:r w:rsidRPr="00733044">
        <w:t xml:space="preserve">                              ┌──────────</w:t>
      </w:r>
      <w:r w:rsidRPr="00733044">
        <w:rPr>
          <w:rFonts w:ascii="Arial" w:hAnsi="Arial" w:cs="Arial"/>
        </w:rPr>
        <w:t>▼</w:t>
      </w:r>
      <w:r w:rsidRPr="00733044">
        <w:rPr>
          <w:rFonts w:ascii="Aptos" w:hAnsi="Aptos" w:cs="Aptos"/>
        </w:rPr>
        <w:t>──────────────┐</w:t>
      </w:r>
    </w:p>
    <w:p w14:paraId="3BAB71D8" w14:textId="77777777" w:rsidR="00733044" w:rsidRPr="00733044" w:rsidRDefault="00733044" w:rsidP="00733044">
      <w:r w:rsidRPr="00733044">
        <w:t xml:space="preserve">                              </w:t>
      </w:r>
      <w:proofErr w:type="gramStart"/>
      <w:r w:rsidRPr="00733044">
        <w:t>│  Kubernetes</w:t>
      </w:r>
      <w:proofErr w:type="gramEnd"/>
      <w:r w:rsidRPr="00733044">
        <w:t xml:space="preserve"> + HPA/KEDA   │</w:t>
      </w:r>
    </w:p>
    <w:p w14:paraId="3B3B3C64" w14:textId="77777777" w:rsidR="00733044" w:rsidRPr="00733044" w:rsidRDefault="00733044" w:rsidP="00733044">
      <w:r w:rsidRPr="00733044">
        <w:t xml:space="preserve">                              </w:t>
      </w:r>
      <w:proofErr w:type="gramStart"/>
      <w:r w:rsidRPr="00733044">
        <w:t>│  -</w:t>
      </w:r>
      <w:proofErr w:type="gramEnd"/>
      <w:r w:rsidRPr="00733044">
        <w:t xml:space="preserve"> Custom metrics        │</w:t>
      </w:r>
    </w:p>
    <w:p w14:paraId="6A88A8C2" w14:textId="77777777" w:rsidR="00733044" w:rsidRPr="00733044" w:rsidRDefault="00733044" w:rsidP="00733044">
      <w:r w:rsidRPr="00733044">
        <w:t xml:space="preserve">                              </w:t>
      </w:r>
      <w:proofErr w:type="gramStart"/>
      <w:r w:rsidRPr="00733044">
        <w:t>│  -</w:t>
      </w:r>
      <w:proofErr w:type="gramEnd"/>
      <w:r w:rsidRPr="00733044">
        <w:t xml:space="preserve"> Auto</w:t>
      </w:r>
      <w:r w:rsidRPr="00733044">
        <w:noBreakHyphen/>
        <w:t>scaling decisions│</w:t>
      </w:r>
    </w:p>
    <w:p w14:paraId="17BF11EA" w14:textId="77777777" w:rsidR="00733044" w:rsidRPr="00733044" w:rsidRDefault="00733044" w:rsidP="00733044">
      <w:r w:rsidRPr="00733044">
        <w:t xml:space="preserve">                              └─────────────────────────┘</w:t>
      </w:r>
    </w:p>
    <w:p w14:paraId="181F0604" w14:textId="77777777" w:rsidR="00733044" w:rsidRPr="00733044" w:rsidRDefault="00733044" w:rsidP="00733044">
      <w:r w:rsidRPr="00733044">
        <w:pict w14:anchorId="68C384DE">
          <v:rect id="_x0000_i1153" style="width:0;height:.75pt" o:hralign="center" o:hrstd="t" o:hr="t" fillcolor="#a0a0a0" stroked="f"/>
        </w:pict>
      </w:r>
    </w:p>
    <w:p w14:paraId="79369048" w14:textId="77777777" w:rsidR="00733044" w:rsidRPr="00733044" w:rsidRDefault="00733044" w:rsidP="00733044">
      <w:pPr>
        <w:rPr>
          <w:b/>
          <w:bCs/>
        </w:rPr>
      </w:pPr>
      <w:r w:rsidRPr="00733044">
        <w:rPr>
          <w:b/>
          <w:bCs/>
        </w:rPr>
        <w:t>9. Key Design Decisions &amp; Trade</w:t>
      </w:r>
      <w:r w:rsidRPr="00733044">
        <w:rPr>
          <w:b/>
          <w:bCs/>
        </w:rPr>
        <w:noBreakHyphen/>
        <w:t>offs</w:t>
      </w:r>
    </w:p>
    <w:p w14:paraId="3D4A0947" w14:textId="77777777" w:rsidR="00733044" w:rsidRPr="00733044" w:rsidRDefault="00733044" w:rsidP="00733044">
      <w:pPr>
        <w:numPr>
          <w:ilvl w:val="0"/>
          <w:numId w:val="16"/>
        </w:numPr>
      </w:pPr>
      <w:r w:rsidRPr="00733044">
        <w:rPr>
          <w:b/>
          <w:bCs/>
        </w:rPr>
        <w:t>Anomaly Detection Algorithm: Online vs. Batch</w:t>
      </w:r>
      <w:r w:rsidRPr="00733044">
        <w:br/>
      </w:r>
      <w:r w:rsidRPr="00733044">
        <w:rPr>
          <w:i/>
          <w:iCs/>
        </w:rPr>
        <w:t>Decision:</w:t>
      </w:r>
      <w:r w:rsidRPr="00733044">
        <w:t> Streaming unsupervised (River library’s Half</w:t>
      </w:r>
      <w:r w:rsidRPr="00733044">
        <w:noBreakHyphen/>
        <w:t>Space Trees or RRCF) running as a separate service.</w:t>
      </w:r>
      <w:r w:rsidRPr="00733044">
        <w:br/>
      </w:r>
      <w:r w:rsidRPr="00733044">
        <w:rPr>
          <w:i/>
          <w:iCs/>
        </w:rPr>
        <w:t>Rationale:</w:t>
      </w:r>
      <w:r w:rsidRPr="00733044">
        <w:t> Sub</w:t>
      </w:r>
      <w:r w:rsidRPr="00733044">
        <w:noBreakHyphen/>
        <w:t xml:space="preserve">second decisions needed; no </w:t>
      </w:r>
      <w:proofErr w:type="spellStart"/>
      <w:r w:rsidRPr="00733044">
        <w:t>labeling</w:t>
      </w:r>
      <w:proofErr w:type="spellEnd"/>
      <w:r w:rsidRPr="00733044">
        <w:t xml:space="preserve"> required; auto</w:t>
      </w:r>
      <w:r w:rsidRPr="00733044">
        <w:noBreakHyphen/>
        <w:t>adapts to pattern shifts. Trade</w:t>
      </w:r>
      <w:r w:rsidRPr="00733044">
        <w:noBreakHyphen/>
        <w:t>off: slightly higher resource usage than simple thresholds, but drastically fewer false alarms.</w:t>
      </w:r>
    </w:p>
    <w:p w14:paraId="5C52AAA7" w14:textId="77777777" w:rsidR="00733044" w:rsidRPr="00733044" w:rsidRDefault="00733044" w:rsidP="00733044">
      <w:pPr>
        <w:numPr>
          <w:ilvl w:val="0"/>
          <w:numId w:val="16"/>
        </w:numPr>
      </w:pPr>
      <w:r w:rsidRPr="00733044">
        <w:rPr>
          <w:b/>
          <w:bCs/>
        </w:rPr>
        <w:t xml:space="preserve">State Store: Redis vs. </w:t>
      </w:r>
      <w:proofErr w:type="spellStart"/>
      <w:r w:rsidRPr="00733044">
        <w:rPr>
          <w:b/>
          <w:bCs/>
        </w:rPr>
        <w:t>etcd</w:t>
      </w:r>
      <w:proofErr w:type="spellEnd"/>
      <w:r w:rsidRPr="00733044">
        <w:br/>
      </w:r>
      <w:r w:rsidRPr="00733044">
        <w:rPr>
          <w:i/>
          <w:iCs/>
        </w:rPr>
        <w:t>Decision:</w:t>
      </w:r>
      <w:r w:rsidRPr="00733044">
        <w:t> Redis for rate</w:t>
      </w:r>
      <w:r w:rsidRPr="00733044">
        <w:noBreakHyphen/>
        <w:t>limit counters and circuit state.</w:t>
      </w:r>
      <w:r w:rsidRPr="00733044">
        <w:br/>
      </w:r>
      <w:r w:rsidRPr="00733044">
        <w:rPr>
          <w:i/>
          <w:iCs/>
        </w:rPr>
        <w:t>Rationale:</w:t>
      </w:r>
      <w:r w:rsidRPr="00733044">
        <w:t> Ultra</w:t>
      </w:r>
      <w:r w:rsidRPr="00733044">
        <w:noBreakHyphen/>
        <w:t xml:space="preserve">low latency atomic operations via Lua; excellent throughput; wide OSS support. </w:t>
      </w:r>
      <w:proofErr w:type="spellStart"/>
      <w:r w:rsidRPr="00733044">
        <w:t>etcd</w:t>
      </w:r>
      <w:proofErr w:type="spellEnd"/>
      <w:r w:rsidRPr="00733044">
        <w:t xml:space="preserve"> more suited for configuration, not high</w:t>
      </w:r>
      <w:r w:rsidRPr="00733044">
        <w:noBreakHyphen/>
        <w:t>frequency counters.</w:t>
      </w:r>
    </w:p>
    <w:p w14:paraId="6A69BBE8" w14:textId="77777777" w:rsidR="00733044" w:rsidRPr="00733044" w:rsidRDefault="00733044" w:rsidP="00733044">
      <w:pPr>
        <w:numPr>
          <w:ilvl w:val="0"/>
          <w:numId w:val="16"/>
        </w:numPr>
      </w:pPr>
      <w:r w:rsidRPr="00733044">
        <w:rPr>
          <w:b/>
          <w:bCs/>
        </w:rPr>
        <w:lastRenderedPageBreak/>
        <w:t xml:space="preserve">Communication: </w:t>
      </w:r>
      <w:proofErr w:type="spellStart"/>
      <w:r w:rsidRPr="00733044">
        <w:rPr>
          <w:b/>
          <w:bCs/>
        </w:rPr>
        <w:t>gRPC</w:t>
      </w:r>
      <w:proofErr w:type="spellEnd"/>
      <w:r w:rsidRPr="00733044">
        <w:rPr>
          <w:b/>
          <w:bCs/>
        </w:rPr>
        <w:t xml:space="preserve"> vs. Shared Redis for anomaly scores</w:t>
      </w:r>
      <w:r w:rsidRPr="00733044">
        <w:br/>
      </w:r>
      <w:r w:rsidRPr="00733044">
        <w:rPr>
          <w:i/>
          <w:iCs/>
        </w:rPr>
        <w:t>Decision:</w:t>
      </w:r>
      <w:r w:rsidRPr="00733044">
        <w:t> Shared Redis (or in</w:t>
      </w:r>
      <w:r w:rsidRPr="00733044">
        <w:noBreakHyphen/>
        <w:t xml:space="preserve">process sidecar if using Go) for scores, plus optional </w:t>
      </w:r>
      <w:proofErr w:type="spellStart"/>
      <w:r w:rsidRPr="00733044">
        <w:t>gRPC</w:t>
      </w:r>
      <w:proofErr w:type="spellEnd"/>
      <w:r w:rsidRPr="00733044">
        <w:t xml:space="preserve"> streaming for richer features.</w:t>
      </w:r>
      <w:r w:rsidRPr="00733044">
        <w:br/>
      </w:r>
      <w:r w:rsidRPr="00733044">
        <w:rPr>
          <w:i/>
          <w:iCs/>
        </w:rPr>
        <w:t>Rationale:</w:t>
      </w:r>
      <w:r w:rsidRPr="00733044">
        <w:t xml:space="preserve"> Redis reduces serialization overhead and simplifies stateless gateway instances; </w:t>
      </w:r>
      <w:proofErr w:type="spellStart"/>
      <w:r w:rsidRPr="00733044">
        <w:t>gRPC</w:t>
      </w:r>
      <w:proofErr w:type="spellEnd"/>
      <w:r w:rsidRPr="00733044">
        <w:t xml:space="preserve"> added later for explainability.</w:t>
      </w:r>
    </w:p>
    <w:p w14:paraId="755A9B0E" w14:textId="77777777" w:rsidR="00733044" w:rsidRPr="00733044" w:rsidRDefault="00733044" w:rsidP="00733044">
      <w:pPr>
        <w:numPr>
          <w:ilvl w:val="0"/>
          <w:numId w:val="16"/>
        </w:numPr>
      </w:pPr>
      <w:r w:rsidRPr="00733044">
        <w:rPr>
          <w:b/>
          <w:bCs/>
        </w:rPr>
        <w:t>Fail</w:t>
      </w:r>
      <w:r w:rsidRPr="00733044">
        <w:rPr>
          <w:b/>
          <w:bCs/>
        </w:rPr>
        <w:noBreakHyphen/>
        <w:t>Open vs. Fail</w:t>
      </w:r>
      <w:r w:rsidRPr="00733044">
        <w:rPr>
          <w:b/>
          <w:bCs/>
        </w:rPr>
        <w:noBreakHyphen/>
        <w:t>Closed</w:t>
      </w:r>
      <w:r w:rsidRPr="00733044">
        <w:br/>
      </w:r>
      <w:r w:rsidRPr="00733044">
        <w:rPr>
          <w:i/>
          <w:iCs/>
        </w:rPr>
        <w:t>Decision:</w:t>
      </w:r>
      <w:r w:rsidRPr="00733044">
        <w:t> Fail</w:t>
      </w:r>
      <w:r w:rsidRPr="00733044">
        <w:noBreakHyphen/>
        <w:t>open with static baseline fallback if anomaly detector is unreachable.</w:t>
      </w:r>
      <w:r w:rsidRPr="00733044">
        <w:br/>
      </w:r>
      <w:r w:rsidRPr="00733044">
        <w:rPr>
          <w:i/>
          <w:iCs/>
        </w:rPr>
        <w:t>Rationale:</w:t>
      </w:r>
      <w:r w:rsidRPr="00733044">
        <w:t> Preserve business continuity; a degraded but functional gateway is safer than a complete outage.</w:t>
      </w:r>
    </w:p>
    <w:p w14:paraId="2FFB57E1" w14:textId="77777777" w:rsidR="00733044" w:rsidRPr="00733044" w:rsidRDefault="00733044" w:rsidP="00733044">
      <w:r w:rsidRPr="00733044">
        <w:pict w14:anchorId="2FCD2EA9">
          <v:rect id="_x0000_i1154" style="width:0;height:.75pt" o:hralign="center" o:hrstd="t" o:hr="t" fillcolor="#a0a0a0" stroked="f"/>
        </w:pict>
      </w:r>
    </w:p>
    <w:p w14:paraId="58672CE0" w14:textId="77777777" w:rsidR="00733044" w:rsidRPr="00733044" w:rsidRDefault="00733044" w:rsidP="00733044">
      <w:pPr>
        <w:rPr>
          <w:b/>
          <w:bCs/>
        </w:rPr>
      </w:pPr>
      <w:r w:rsidRPr="00733044">
        <w:rPr>
          <w:b/>
          <w:bCs/>
        </w:rPr>
        <w:t>10. Success Metrics (KPIs)</w:t>
      </w:r>
    </w:p>
    <w:p w14:paraId="09317AED" w14:textId="77777777" w:rsidR="00733044" w:rsidRPr="00733044" w:rsidRDefault="00733044" w:rsidP="00733044">
      <w:pPr>
        <w:numPr>
          <w:ilvl w:val="0"/>
          <w:numId w:val="17"/>
        </w:numPr>
      </w:pPr>
      <w:r w:rsidRPr="00733044">
        <w:rPr>
          <w:b/>
          <w:bCs/>
        </w:rPr>
        <w:t>Reduction in unplanned service outages</w:t>
      </w:r>
      <w:r w:rsidRPr="00733044">
        <w:t> caused by traffic spikes: target 70% decline in incidents.</w:t>
      </w:r>
    </w:p>
    <w:p w14:paraId="4A4578A4" w14:textId="77777777" w:rsidR="00733044" w:rsidRPr="00733044" w:rsidRDefault="00733044" w:rsidP="00733044">
      <w:pPr>
        <w:numPr>
          <w:ilvl w:val="0"/>
          <w:numId w:val="17"/>
        </w:numPr>
      </w:pPr>
      <w:r w:rsidRPr="00733044">
        <w:rPr>
          <w:b/>
          <w:bCs/>
        </w:rPr>
        <w:t>MTTD/MTTR:</w:t>
      </w:r>
      <w:r w:rsidRPr="00733044">
        <w:t> 50% reduction in mean time to detect and resolve traffic</w:t>
      </w:r>
      <w:r w:rsidRPr="00733044">
        <w:noBreakHyphen/>
        <w:t>related incidents.</w:t>
      </w:r>
    </w:p>
    <w:p w14:paraId="6631FB4D" w14:textId="77777777" w:rsidR="00733044" w:rsidRPr="00733044" w:rsidRDefault="00733044" w:rsidP="00733044">
      <w:pPr>
        <w:numPr>
          <w:ilvl w:val="0"/>
          <w:numId w:val="17"/>
        </w:numPr>
      </w:pPr>
      <w:r w:rsidRPr="00733044">
        <w:rPr>
          <w:b/>
          <w:bCs/>
        </w:rPr>
        <w:t>False Positive Rate:</w:t>
      </w:r>
      <w:r w:rsidRPr="00733044">
        <w:t> &lt; 2% of legitimate requests throttled due to anomaly detection.</w:t>
      </w:r>
    </w:p>
    <w:p w14:paraId="26829D01" w14:textId="77777777" w:rsidR="00733044" w:rsidRPr="00733044" w:rsidRDefault="00733044" w:rsidP="00733044">
      <w:pPr>
        <w:numPr>
          <w:ilvl w:val="0"/>
          <w:numId w:val="17"/>
        </w:numPr>
      </w:pPr>
      <w:r w:rsidRPr="00733044">
        <w:rPr>
          <w:b/>
          <w:bCs/>
        </w:rPr>
        <w:t>Cloud Cost Savings:</w:t>
      </w:r>
      <w:r w:rsidRPr="00733044">
        <w:t> 15</w:t>
      </w:r>
      <w:r w:rsidRPr="00733044">
        <w:noBreakHyphen/>
        <w:t>25% reduction in over</w:t>
      </w:r>
      <w:r w:rsidRPr="00733044">
        <w:noBreakHyphen/>
        <w:t>provisioned compute by shifting to proactive scaling driven by pressure index.</w:t>
      </w:r>
    </w:p>
    <w:p w14:paraId="7BCDF5A5" w14:textId="77777777" w:rsidR="00733044" w:rsidRPr="00733044" w:rsidRDefault="00733044" w:rsidP="00733044">
      <w:pPr>
        <w:numPr>
          <w:ilvl w:val="0"/>
          <w:numId w:val="17"/>
        </w:numPr>
      </w:pPr>
      <w:r w:rsidRPr="00733044">
        <w:rPr>
          <w:b/>
          <w:bCs/>
        </w:rPr>
        <w:t>Developer Adoption:</w:t>
      </w:r>
      <w:r w:rsidRPr="00733044">
        <w:t> 80% of internally exposed services protected by Sentinel within 6 months of GA.</w:t>
      </w:r>
    </w:p>
    <w:p w14:paraId="2755A351" w14:textId="77777777" w:rsidR="00733044" w:rsidRPr="00733044" w:rsidRDefault="00733044" w:rsidP="00733044">
      <w:r w:rsidRPr="00733044">
        <w:pict w14:anchorId="6D83E674">
          <v:rect id="_x0000_i1155" style="width:0;height:.75pt" o:hralign="center" o:hrstd="t" o:hr="t" fillcolor="#a0a0a0" stroked="f"/>
        </w:pict>
      </w:r>
    </w:p>
    <w:p w14:paraId="1B673551" w14:textId="77777777" w:rsidR="00733044" w:rsidRPr="00733044" w:rsidRDefault="00733044" w:rsidP="00733044">
      <w:pPr>
        <w:rPr>
          <w:b/>
          <w:bCs/>
        </w:rPr>
      </w:pPr>
      <w:r w:rsidRPr="00733044">
        <w:rPr>
          <w:b/>
          <w:bCs/>
        </w:rPr>
        <w:t>11. Phases &amp; Milestones</w:t>
      </w:r>
    </w:p>
    <w:tbl>
      <w:tblPr>
        <w:tblW w:w="11280" w:type="dxa"/>
        <w:tblCellMar>
          <w:top w:w="15" w:type="dxa"/>
          <w:left w:w="15" w:type="dxa"/>
          <w:bottom w:w="15" w:type="dxa"/>
          <w:right w:w="15" w:type="dxa"/>
        </w:tblCellMar>
        <w:tblLook w:val="04A0" w:firstRow="1" w:lastRow="0" w:firstColumn="1" w:lastColumn="0" w:noHBand="0" w:noVBand="1"/>
      </w:tblPr>
      <w:tblGrid>
        <w:gridCol w:w="2719"/>
        <w:gridCol w:w="1547"/>
        <w:gridCol w:w="7014"/>
      </w:tblGrid>
      <w:tr w:rsidR="00733044" w:rsidRPr="00733044" w14:paraId="6CE91D61" w14:textId="77777777">
        <w:trPr>
          <w:tblHeader/>
        </w:trPr>
        <w:tc>
          <w:tcPr>
            <w:tcW w:w="0" w:type="auto"/>
            <w:tcBorders>
              <w:top w:val="nil"/>
            </w:tcBorders>
            <w:tcMar>
              <w:top w:w="150" w:type="dxa"/>
              <w:left w:w="0" w:type="dxa"/>
              <w:bottom w:w="150" w:type="dxa"/>
              <w:right w:w="240" w:type="dxa"/>
            </w:tcMar>
            <w:vAlign w:val="center"/>
            <w:hideMark/>
          </w:tcPr>
          <w:p w14:paraId="61752490" w14:textId="77777777" w:rsidR="00733044" w:rsidRPr="00733044" w:rsidRDefault="00733044" w:rsidP="00733044">
            <w:r w:rsidRPr="00733044">
              <w:t>Phase</w:t>
            </w:r>
          </w:p>
        </w:tc>
        <w:tc>
          <w:tcPr>
            <w:tcW w:w="0" w:type="auto"/>
            <w:tcBorders>
              <w:top w:val="nil"/>
            </w:tcBorders>
            <w:tcMar>
              <w:top w:w="150" w:type="dxa"/>
              <w:left w:w="240" w:type="dxa"/>
              <w:bottom w:w="150" w:type="dxa"/>
              <w:right w:w="240" w:type="dxa"/>
            </w:tcMar>
            <w:vAlign w:val="center"/>
            <w:hideMark/>
          </w:tcPr>
          <w:p w14:paraId="660894BB" w14:textId="77777777" w:rsidR="00733044" w:rsidRPr="00733044" w:rsidRDefault="00733044" w:rsidP="00733044">
            <w:r w:rsidRPr="00733044">
              <w:t>Timeline</w:t>
            </w:r>
          </w:p>
        </w:tc>
        <w:tc>
          <w:tcPr>
            <w:tcW w:w="0" w:type="auto"/>
            <w:tcBorders>
              <w:top w:val="nil"/>
            </w:tcBorders>
            <w:tcMar>
              <w:top w:w="150" w:type="dxa"/>
              <w:left w:w="240" w:type="dxa"/>
              <w:bottom w:w="150" w:type="dxa"/>
              <w:right w:w="240" w:type="dxa"/>
            </w:tcMar>
            <w:vAlign w:val="center"/>
            <w:hideMark/>
          </w:tcPr>
          <w:p w14:paraId="723EC3C4" w14:textId="77777777" w:rsidR="00733044" w:rsidRPr="00733044" w:rsidRDefault="00733044" w:rsidP="00733044">
            <w:r w:rsidRPr="00733044">
              <w:t>Deliverable</w:t>
            </w:r>
          </w:p>
        </w:tc>
      </w:tr>
      <w:tr w:rsidR="00733044" w:rsidRPr="00733044" w14:paraId="6C574E73" w14:textId="77777777">
        <w:tc>
          <w:tcPr>
            <w:tcW w:w="0" w:type="auto"/>
            <w:tcMar>
              <w:top w:w="150" w:type="dxa"/>
              <w:left w:w="0" w:type="dxa"/>
              <w:bottom w:w="150" w:type="dxa"/>
              <w:right w:w="240" w:type="dxa"/>
            </w:tcMar>
            <w:vAlign w:val="center"/>
            <w:hideMark/>
          </w:tcPr>
          <w:p w14:paraId="4618F0B9" w14:textId="77777777" w:rsidR="00733044" w:rsidRPr="00733044" w:rsidRDefault="00733044" w:rsidP="00733044">
            <w:r w:rsidRPr="00733044">
              <w:rPr>
                <w:b/>
                <w:bCs/>
              </w:rPr>
              <w:t>MVP (Core Gateway + Static Resilience)</w:t>
            </w:r>
          </w:p>
        </w:tc>
        <w:tc>
          <w:tcPr>
            <w:tcW w:w="0" w:type="auto"/>
            <w:tcMar>
              <w:top w:w="150" w:type="dxa"/>
              <w:left w:w="240" w:type="dxa"/>
              <w:bottom w:w="150" w:type="dxa"/>
              <w:right w:w="240" w:type="dxa"/>
            </w:tcMar>
            <w:vAlign w:val="center"/>
            <w:hideMark/>
          </w:tcPr>
          <w:p w14:paraId="45D7C4FF" w14:textId="77777777" w:rsidR="00733044" w:rsidRPr="00733044" w:rsidRDefault="00733044" w:rsidP="00733044">
            <w:r w:rsidRPr="00733044">
              <w:t>Weeks 1</w:t>
            </w:r>
            <w:r w:rsidRPr="00733044">
              <w:noBreakHyphen/>
              <w:t>4</w:t>
            </w:r>
          </w:p>
        </w:tc>
        <w:tc>
          <w:tcPr>
            <w:tcW w:w="0" w:type="auto"/>
            <w:tcMar>
              <w:top w:w="150" w:type="dxa"/>
              <w:left w:w="240" w:type="dxa"/>
              <w:bottom w:w="150" w:type="dxa"/>
              <w:right w:w="0" w:type="dxa"/>
            </w:tcMar>
            <w:vAlign w:val="center"/>
            <w:hideMark/>
          </w:tcPr>
          <w:p w14:paraId="01AD31AC" w14:textId="77777777" w:rsidR="00733044" w:rsidRPr="00733044" w:rsidRDefault="00733044" w:rsidP="00733044">
            <w:r w:rsidRPr="00733044">
              <w:t>Reverse proxy with static rate limits and standard circuit breaker, Prometheus metrics, Docker/K8s deployment.</w:t>
            </w:r>
          </w:p>
        </w:tc>
      </w:tr>
      <w:tr w:rsidR="00733044" w:rsidRPr="00733044" w14:paraId="5E709EA0" w14:textId="77777777">
        <w:tc>
          <w:tcPr>
            <w:tcW w:w="0" w:type="auto"/>
            <w:tcMar>
              <w:top w:w="150" w:type="dxa"/>
              <w:left w:w="0" w:type="dxa"/>
              <w:bottom w:w="150" w:type="dxa"/>
              <w:right w:w="240" w:type="dxa"/>
            </w:tcMar>
            <w:vAlign w:val="center"/>
            <w:hideMark/>
          </w:tcPr>
          <w:p w14:paraId="6C69901B" w14:textId="77777777" w:rsidR="00733044" w:rsidRPr="00733044" w:rsidRDefault="00733044" w:rsidP="00733044">
            <w:r w:rsidRPr="00733044">
              <w:rPr>
                <w:b/>
                <w:bCs/>
              </w:rPr>
              <w:t>Streaming &amp; Anomaly Engine Alpha</w:t>
            </w:r>
          </w:p>
        </w:tc>
        <w:tc>
          <w:tcPr>
            <w:tcW w:w="0" w:type="auto"/>
            <w:tcMar>
              <w:top w:w="150" w:type="dxa"/>
              <w:left w:w="240" w:type="dxa"/>
              <w:bottom w:w="150" w:type="dxa"/>
              <w:right w:w="240" w:type="dxa"/>
            </w:tcMar>
            <w:vAlign w:val="center"/>
            <w:hideMark/>
          </w:tcPr>
          <w:p w14:paraId="28CA562B" w14:textId="77777777" w:rsidR="00733044" w:rsidRPr="00733044" w:rsidRDefault="00733044" w:rsidP="00733044">
            <w:r w:rsidRPr="00733044">
              <w:t>Weeks 5</w:t>
            </w:r>
            <w:r w:rsidRPr="00733044">
              <w:noBreakHyphen/>
              <w:t>8</w:t>
            </w:r>
          </w:p>
        </w:tc>
        <w:tc>
          <w:tcPr>
            <w:tcW w:w="0" w:type="auto"/>
            <w:tcMar>
              <w:top w:w="150" w:type="dxa"/>
              <w:left w:w="240" w:type="dxa"/>
              <w:bottom w:w="150" w:type="dxa"/>
              <w:right w:w="0" w:type="dxa"/>
            </w:tcMar>
            <w:vAlign w:val="center"/>
            <w:hideMark/>
          </w:tcPr>
          <w:p w14:paraId="75587AEC" w14:textId="77777777" w:rsidR="00733044" w:rsidRPr="00733044" w:rsidRDefault="00733044" w:rsidP="00733044">
            <w:r w:rsidRPr="00733044">
              <w:t>Kafka telemetry pipeline, Python anomaly service, integration with gateway for dynamic rate limiting (anomaly score read from Redis).</w:t>
            </w:r>
          </w:p>
        </w:tc>
      </w:tr>
      <w:tr w:rsidR="00733044" w:rsidRPr="00733044" w14:paraId="0BFB2B67" w14:textId="77777777">
        <w:tc>
          <w:tcPr>
            <w:tcW w:w="0" w:type="auto"/>
            <w:tcMar>
              <w:top w:w="150" w:type="dxa"/>
              <w:left w:w="0" w:type="dxa"/>
              <w:bottom w:w="150" w:type="dxa"/>
              <w:right w:w="240" w:type="dxa"/>
            </w:tcMar>
            <w:vAlign w:val="center"/>
            <w:hideMark/>
          </w:tcPr>
          <w:p w14:paraId="218259BC" w14:textId="77777777" w:rsidR="00733044" w:rsidRPr="00733044" w:rsidRDefault="00733044" w:rsidP="00733044">
            <w:r w:rsidRPr="00733044">
              <w:rPr>
                <w:b/>
                <w:bCs/>
              </w:rPr>
              <w:lastRenderedPageBreak/>
              <w:t>Self</w:t>
            </w:r>
            <w:r w:rsidRPr="00733044">
              <w:rPr>
                <w:b/>
                <w:bCs/>
              </w:rPr>
              <w:noBreakHyphen/>
              <w:t>Healing Circuit Breaker &amp; HPA</w:t>
            </w:r>
          </w:p>
        </w:tc>
        <w:tc>
          <w:tcPr>
            <w:tcW w:w="0" w:type="auto"/>
            <w:tcMar>
              <w:top w:w="150" w:type="dxa"/>
              <w:left w:w="240" w:type="dxa"/>
              <w:bottom w:w="150" w:type="dxa"/>
              <w:right w:w="240" w:type="dxa"/>
            </w:tcMar>
            <w:vAlign w:val="center"/>
            <w:hideMark/>
          </w:tcPr>
          <w:p w14:paraId="20B95392" w14:textId="77777777" w:rsidR="00733044" w:rsidRPr="00733044" w:rsidRDefault="00733044" w:rsidP="00733044">
            <w:r w:rsidRPr="00733044">
              <w:t>Weeks 9</w:t>
            </w:r>
            <w:r w:rsidRPr="00733044">
              <w:noBreakHyphen/>
              <w:t>10</w:t>
            </w:r>
          </w:p>
        </w:tc>
        <w:tc>
          <w:tcPr>
            <w:tcW w:w="0" w:type="auto"/>
            <w:tcMar>
              <w:top w:w="150" w:type="dxa"/>
              <w:left w:w="240" w:type="dxa"/>
              <w:bottom w:w="150" w:type="dxa"/>
              <w:right w:w="0" w:type="dxa"/>
            </w:tcMar>
            <w:vAlign w:val="center"/>
            <w:hideMark/>
          </w:tcPr>
          <w:p w14:paraId="00C7CC74" w14:textId="77777777" w:rsidR="00733044" w:rsidRPr="00733044" w:rsidRDefault="00733044" w:rsidP="00733044">
            <w:r w:rsidRPr="00733044">
              <w:t>Dynamic circuit breaker logic, pressure index metric, K8s HPA integration.</w:t>
            </w:r>
          </w:p>
        </w:tc>
      </w:tr>
      <w:tr w:rsidR="00733044" w:rsidRPr="00733044" w14:paraId="452F9D58" w14:textId="77777777">
        <w:tc>
          <w:tcPr>
            <w:tcW w:w="0" w:type="auto"/>
            <w:tcMar>
              <w:top w:w="150" w:type="dxa"/>
              <w:left w:w="0" w:type="dxa"/>
              <w:bottom w:w="150" w:type="dxa"/>
              <w:right w:w="240" w:type="dxa"/>
            </w:tcMar>
            <w:vAlign w:val="center"/>
            <w:hideMark/>
          </w:tcPr>
          <w:p w14:paraId="3DBCB6CE" w14:textId="77777777" w:rsidR="00733044" w:rsidRPr="00733044" w:rsidRDefault="00733044" w:rsidP="00733044">
            <w:r w:rsidRPr="00733044">
              <w:rPr>
                <w:b/>
                <w:bCs/>
              </w:rPr>
              <w:t>Observability, Dashboard, Explainability</w:t>
            </w:r>
          </w:p>
        </w:tc>
        <w:tc>
          <w:tcPr>
            <w:tcW w:w="0" w:type="auto"/>
            <w:tcMar>
              <w:top w:w="150" w:type="dxa"/>
              <w:left w:w="240" w:type="dxa"/>
              <w:bottom w:w="150" w:type="dxa"/>
              <w:right w:w="240" w:type="dxa"/>
            </w:tcMar>
            <w:vAlign w:val="center"/>
            <w:hideMark/>
          </w:tcPr>
          <w:p w14:paraId="0BBDDE82" w14:textId="77777777" w:rsidR="00733044" w:rsidRPr="00733044" w:rsidRDefault="00733044" w:rsidP="00733044">
            <w:r w:rsidRPr="00733044">
              <w:t>Weeks 11</w:t>
            </w:r>
            <w:r w:rsidRPr="00733044">
              <w:noBreakHyphen/>
              <w:t>12</w:t>
            </w:r>
          </w:p>
        </w:tc>
        <w:tc>
          <w:tcPr>
            <w:tcW w:w="0" w:type="auto"/>
            <w:tcMar>
              <w:top w:w="150" w:type="dxa"/>
              <w:left w:w="240" w:type="dxa"/>
              <w:bottom w:w="150" w:type="dxa"/>
              <w:right w:w="0" w:type="dxa"/>
            </w:tcMar>
            <w:vAlign w:val="center"/>
            <w:hideMark/>
          </w:tcPr>
          <w:p w14:paraId="0E0DDEF9" w14:textId="77777777" w:rsidR="00733044" w:rsidRPr="00733044" w:rsidRDefault="00733044" w:rsidP="00733044">
            <w:r w:rsidRPr="00733044">
              <w:t>Grafana dashboard, decision explainer API, structured logging, chaos test suite.</w:t>
            </w:r>
          </w:p>
        </w:tc>
      </w:tr>
      <w:tr w:rsidR="00733044" w:rsidRPr="00733044" w14:paraId="0D6FDDD5" w14:textId="77777777">
        <w:tc>
          <w:tcPr>
            <w:tcW w:w="0" w:type="auto"/>
            <w:tcMar>
              <w:top w:w="150" w:type="dxa"/>
              <w:left w:w="0" w:type="dxa"/>
              <w:bottom w:w="150" w:type="dxa"/>
              <w:right w:w="240" w:type="dxa"/>
            </w:tcMar>
            <w:vAlign w:val="center"/>
            <w:hideMark/>
          </w:tcPr>
          <w:p w14:paraId="4EB41D39" w14:textId="77777777" w:rsidR="00733044" w:rsidRPr="00733044" w:rsidRDefault="00733044" w:rsidP="00733044">
            <w:r w:rsidRPr="00733044">
              <w:rPr>
                <w:b/>
                <w:bCs/>
              </w:rPr>
              <w:t>Beta &amp; Hardening</w:t>
            </w:r>
          </w:p>
        </w:tc>
        <w:tc>
          <w:tcPr>
            <w:tcW w:w="0" w:type="auto"/>
            <w:tcMar>
              <w:top w:w="150" w:type="dxa"/>
              <w:left w:w="240" w:type="dxa"/>
              <w:bottom w:w="150" w:type="dxa"/>
              <w:right w:w="240" w:type="dxa"/>
            </w:tcMar>
            <w:vAlign w:val="center"/>
            <w:hideMark/>
          </w:tcPr>
          <w:p w14:paraId="6ED1EEE4" w14:textId="77777777" w:rsidR="00733044" w:rsidRPr="00733044" w:rsidRDefault="00733044" w:rsidP="00733044">
            <w:r w:rsidRPr="00733044">
              <w:t>Weeks 13</w:t>
            </w:r>
            <w:r w:rsidRPr="00733044">
              <w:noBreakHyphen/>
              <w:t>14</w:t>
            </w:r>
          </w:p>
        </w:tc>
        <w:tc>
          <w:tcPr>
            <w:tcW w:w="0" w:type="auto"/>
            <w:tcMar>
              <w:top w:w="150" w:type="dxa"/>
              <w:left w:w="240" w:type="dxa"/>
              <w:bottom w:w="150" w:type="dxa"/>
              <w:right w:w="0" w:type="dxa"/>
            </w:tcMar>
            <w:vAlign w:val="center"/>
            <w:hideMark/>
          </w:tcPr>
          <w:p w14:paraId="06C6A335" w14:textId="77777777" w:rsidR="00733044" w:rsidRPr="00733044" w:rsidRDefault="00733044" w:rsidP="00733044">
            <w:r w:rsidRPr="00733044">
              <w:t>Deploy on staging, performance tuning, false positive tuning, documentation.</w:t>
            </w:r>
          </w:p>
        </w:tc>
      </w:tr>
      <w:tr w:rsidR="00733044" w:rsidRPr="00733044" w14:paraId="30867DB3" w14:textId="77777777">
        <w:tc>
          <w:tcPr>
            <w:tcW w:w="0" w:type="auto"/>
            <w:tcMar>
              <w:top w:w="150" w:type="dxa"/>
              <w:left w:w="0" w:type="dxa"/>
              <w:bottom w:w="150" w:type="dxa"/>
              <w:right w:w="240" w:type="dxa"/>
            </w:tcMar>
            <w:vAlign w:val="center"/>
            <w:hideMark/>
          </w:tcPr>
          <w:p w14:paraId="179DE2FD" w14:textId="77777777" w:rsidR="00733044" w:rsidRPr="00733044" w:rsidRDefault="00733044" w:rsidP="00733044">
            <w:r w:rsidRPr="00733044">
              <w:rPr>
                <w:b/>
                <w:bCs/>
              </w:rPr>
              <w:t>GA Launch</w:t>
            </w:r>
          </w:p>
        </w:tc>
        <w:tc>
          <w:tcPr>
            <w:tcW w:w="0" w:type="auto"/>
            <w:tcMar>
              <w:top w:w="150" w:type="dxa"/>
              <w:left w:w="240" w:type="dxa"/>
              <w:bottom w:w="150" w:type="dxa"/>
              <w:right w:w="240" w:type="dxa"/>
            </w:tcMar>
            <w:vAlign w:val="center"/>
            <w:hideMark/>
          </w:tcPr>
          <w:p w14:paraId="1F19B6A4" w14:textId="77777777" w:rsidR="00733044" w:rsidRPr="00733044" w:rsidRDefault="00733044" w:rsidP="00733044">
            <w:r w:rsidRPr="00733044">
              <w:t>Week 16</w:t>
            </w:r>
          </w:p>
        </w:tc>
        <w:tc>
          <w:tcPr>
            <w:tcW w:w="0" w:type="auto"/>
            <w:tcMar>
              <w:top w:w="150" w:type="dxa"/>
              <w:left w:w="240" w:type="dxa"/>
              <w:bottom w:w="150" w:type="dxa"/>
              <w:right w:w="0" w:type="dxa"/>
            </w:tcMar>
            <w:vAlign w:val="center"/>
            <w:hideMark/>
          </w:tcPr>
          <w:p w14:paraId="388063EE" w14:textId="77777777" w:rsidR="00733044" w:rsidRPr="00733044" w:rsidRDefault="00733044" w:rsidP="00733044">
            <w:r w:rsidRPr="00733044">
              <w:t>Full production rollout for 2</w:t>
            </w:r>
            <w:r w:rsidRPr="00733044">
              <w:noBreakHyphen/>
              <w:t>3 pilot services, then expand.</w:t>
            </w:r>
          </w:p>
        </w:tc>
      </w:tr>
    </w:tbl>
    <w:p w14:paraId="32910682" w14:textId="77777777" w:rsidR="00733044" w:rsidRPr="00733044" w:rsidRDefault="00733044" w:rsidP="00733044">
      <w:r w:rsidRPr="00733044">
        <w:pict w14:anchorId="782CE0E8">
          <v:rect id="_x0000_i1156" style="width:0;height:.75pt" o:hralign="center" o:hrstd="t" o:hr="t" fillcolor="#a0a0a0" stroked="f"/>
        </w:pict>
      </w:r>
    </w:p>
    <w:p w14:paraId="00B371D6" w14:textId="77777777" w:rsidR="00733044" w:rsidRPr="00733044" w:rsidRDefault="00733044" w:rsidP="00733044">
      <w:pPr>
        <w:rPr>
          <w:b/>
          <w:bCs/>
        </w:rPr>
      </w:pPr>
      <w:r w:rsidRPr="00733044">
        <w:rPr>
          <w:b/>
          <w:bCs/>
        </w:rPr>
        <w:t>12. Risks &amp; Mitigations</w:t>
      </w:r>
    </w:p>
    <w:tbl>
      <w:tblPr>
        <w:tblW w:w="11280" w:type="dxa"/>
        <w:tblCellMar>
          <w:top w:w="15" w:type="dxa"/>
          <w:left w:w="15" w:type="dxa"/>
          <w:bottom w:w="15" w:type="dxa"/>
          <w:right w:w="15" w:type="dxa"/>
        </w:tblCellMar>
        <w:tblLook w:val="04A0" w:firstRow="1" w:lastRow="0" w:firstColumn="1" w:lastColumn="0" w:noHBand="0" w:noVBand="1"/>
      </w:tblPr>
      <w:tblGrid>
        <w:gridCol w:w="4136"/>
        <w:gridCol w:w="2364"/>
        <w:gridCol w:w="4780"/>
      </w:tblGrid>
      <w:tr w:rsidR="00733044" w:rsidRPr="00733044" w14:paraId="7C7A33BC" w14:textId="77777777">
        <w:trPr>
          <w:tblHeader/>
        </w:trPr>
        <w:tc>
          <w:tcPr>
            <w:tcW w:w="0" w:type="auto"/>
            <w:tcBorders>
              <w:top w:val="nil"/>
            </w:tcBorders>
            <w:tcMar>
              <w:top w:w="150" w:type="dxa"/>
              <w:left w:w="0" w:type="dxa"/>
              <w:bottom w:w="150" w:type="dxa"/>
              <w:right w:w="240" w:type="dxa"/>
            </w:tcMar>
            <w:vAlign w:val="center"/>
            <w:hideMark/>
          </w:tcPr>
          <w:p w14:paraId="7F22D297" w14:textId="77777777" w:rsidR="00733044" w:rsidRPr="00733044" w:rsidRDefault="00733044" w:rsidP="00733044">
            <w:r w:rsidRPr="00733044">
              <w:t>Risk</w:t>
            </w:r>
          </w:p>
        </w:tc>
        <w:tc>
          <w:tcPr>
            <w:tcW w:w="0" w:type="auto"/>
            <w:tcBorders>
              <w:top w:val="nil"/>
            </w:tcBorders>
            <w:tcMar>
              <w:top w:w="150" w:type="dxa"/>
              <w:left w:w="240" w:type="dxa"/>
              <w:bottom w:w="150" w:type="dxa"/>
              <w:right w:w="240" w:type="dxa"/>
            </w:tcMar>
            <w:vAlign w:val="center"/>
            <w:hideMark/>
          </w:tcPr>
          <w:p w14:paraId="75F5DF5E" w14:textId="77777777" w:rsidR="00733044" w:rsidRPr="00733044" w:rsidRDefault="00733044" w:rsidP="00733044">
            <w:r w:rsidRPr="00733044">
              <w:t>Impact</w:t>
            </w:r>
          </w:p>
        </w:tc>
        <w:tc>
          <w:tcPr>
            <w:tcW w:w="0" w:type="auto"/>
            <w:tcBorders>
              <w:top w:val="nil"/>
            </w:tcBorders>
            <w:tcMar>
              <w:top w:w="150" w:type="dxa"/>
              <w:left w:w="240" w:type="dxa"/>
              <w:bottom w:w="150" w:type="dxa"/>
              <w:right w:w="240" w:type="dxa"/>
            </w:tcMar>
            <w:vAlign w:val="center"/>
            <w:hideMark/>
          </w:tcPr>
          <w:p w14:paraId="74870FE8" w14:textId="77777777" w:rsidR="00733044" w:rsidRPr="00733044" w:rsidRDefault="00733044" w:rsidP="00733044">
            <w:r w:rsidRPr="00733044">
              <w:t>Mitigation</w:t>
            </w:r>
          </w:p>
        </w:tc>
      </w:tr>
      <w:tr w:rsidR="00733044" w:rsidRPr="00733044" w14:paraId="601A0872" w14:textId="77777777">
        <w:tc>
          <w:tcPr>
            <w:tcW w:w="0" w:type="auto"/>
            <w:tcMar>
              <w:top w:w="150" w:type="dxa"/>
              <w:left w:w="0" w:type="dxa"/>
              <w:bottom w:w="150" w:type="dxa"/>
              <w:right w:w="240" w:type="dxa"/>
            </w:tcMar>
            <w:vAlign w:val="center"/>
            <w:hideMark/>
          </w:tcPr>
          <w:p w14:paraId="771FA842" w14:textId="77777777" w:rsidR="00733044" w:rsidRPr="00733044" w:rsidRDefault="00733044" w:rsidP="00733044">
            <w:r w:rsidRPr="00733044">
              <w:t>Anomaly engine misclassifies a critical partner’s traffic as anomalous during peak season.</w:t>
            </w:r>
          </w:p>
        </w:tc>
        <w:tc>
          <w:tcPr>
            <w:tcW w:w="0" w:type="auto"/>
            <w:tcMar>
              <w:top w:w="150" w:type="dxa"/>
              <w:left w:w="240" w:type="dxa"/>
              <w:bottom w:w="150" w:type="dxa"/>
              <w:right w:w="240" w:type="dxa"/>
            </w:tcMar>
            <w:vAlign w:val="center"/>
            <w:hideMark/>
          </w:tcPr>
          <w:p w14:paraId="1486DAA6" w14:textId="77777777" w:rsidR="00733044" w:rsidRPr="00733044" w:rsidRDefault="00733044" w:rsidP="00733044">
            <w:r w:rsidRPr="00733044">
              <w:t>High – loss of business</w:t>
            </w:r>
          </w:p>
        </w:tc>
        <w:tc>
          <w:tcPr>
            <w:tcW w:w="0" w:type="auto"/>
            <w:tcMar>
              <w:top w:w="150" w:type="dxa"/>
              <w:left w:w="240" w:type="dxa"/>
              <w:bottom w:w="150" w:type="dxa"/>
              <w:right w:w="0" w:type="dxa"/>
            </w:tcMar>
            <w:vAlign w:val="center"/>
            <w:hideMark/>
          </w:tcPr>
          <w:p w14:paraId="147ED0B9" w14:textId="77777777" w:rsidR="00733044" w:rsidRPr="00733044" w:rsidRDefault="00733044" w:rsidP="00733044">
            <w:r w:rsidRPr="00733044">
              <w:t>Slow</w:t>
            </w:r>
            <w:r w:rsidRPr="00733044">
              <w:noBreakHyphen/>
              <w:t>start learning phase; allow manual allowlist overrides; fallback to static thresholds.</w:t>
            </w:r>
          </w:p>
        </w:tc>
      </w:tr>
      <w:tr w:rsidR="00733044" w:rsidRPr="00733044" w14:paraId="703A1780" w14:textId="77777777">
        <w:tc>
          <w:tcPr>
            <w:tcW w:w="0" w:type="auto"/>
            <w:tcMar>
              <w:top w:w="150" w:type="dxa"/>
              <w:left w:w="0" w:type="dxa"/>
              <w:bottom w:w="150" w:type="dxa"/>
              <w:right w:w="240" w:type="dxa"/>
            </w:tcMar>
            <w:vAlign w:val="center"/>
            <w:hideMark/>
          </w:tcPr>
          <w:p w14:paraId="61C2E2F1" w14:textId="77777777" w:rsidR="00733044" w:rsidRPr="00733044" w:rsidRDefault="00733044" w:rsidP="00733044">
            <w:r w:rsidRPr="00733044">
              <w:t>Redis becomes a single point of failure.</w:t>
            </w:r>
          </w:p>
        </w:tc>
        <w:tc>
          <w:tcPr>
            <w:tcW w:w="0" w:type="auto"/>
            <w:tcMar>
              <w:top w:w="150" w:type="dxa"/>
              <w:left w:w="240" w:type="dxa"/>
              <w:bottom w:w="150" w:type="dxa"/>
              <w:right w:w="240" w:type="dxa"/>
            </w:tcMar>
            <w:vAlign w:val="center"/>
            <w:hideMark/>
          </w:tcPr>
          <w:p w14:paraId="0C89161D" w14:textId="77777777" w:rsidR="00733044" w:rsidRPr="00733044" w:rsidRDefault="00733044" w:rsidP="00733044">
            <w:r w:rsidRPr="00733044">
              <w:t>High – gateway unavailability</w:t>
            </w:r>
          </w:p>
        </w:tc>
        <w:tc>
          <w:tcPr>
            <w:tcW w:w="0" w:type="auto"/>
            <w:tcMar>
              <w:top w:w="150" w:type="dxa"/>
              <w:left w:w="240" w:type="dxa"/>
              <w:bottom w:w="150" w:type="dxa"/>
              <w:right w:w="0" w:type="dxa"/>
            </w:tcMar>
            <w:vAlign w:val="center"/>
            <w:hideMark/>
          </w:tcPr>
          <w:p w14:paraId="022212DB" w14:textId="77777777" w:rsidR="00733044" w:rsidRPr="00733044" w:rsidRDefault="00733044" w:rsidP="00733044">
            <w:r w:rsidRPr="00733044">
              <w:t>Redis Cluster with Sentinel for auto</w:t>
            </w:r>
            <w:r w:rsidRPr="00733044">
              <w:noBreakHyphen/>
              <w:t>failover; fail</w:t>
            </w:r>
            <w:r w:rsidRPr="00733044">
              <w:noBreakHyphen/>
              <w:t>open mode.</w:t>
            </w:r>
          </w:p>
        </w:tc>
      </w:tr>
      <w:tr w:rsidR="00733044" w:rsidRPr="00733044" w14:paraId="04DA210D" w14:textId="77777777">
        <w:tc>
          <w:tcPr>
            <w:tcW w:w="0" w:type="auto"/>
            <w:tcMar>
              <w:top w:w="150" w:type="dxa"/>
              <w:left w:w="0" w:type="dxa"/>
              <w:bottom w:w="150" w:type="dxa"/>
              <w:right w:w="240" w:type="dxa"/>
            </w:tcMar>
            <w:vAlign w:val="center"/>
            <w:hideMark/>
          </w:tcPr>
          <w:p w14:paraId="7FA46F54" w14:textId="77777777" w:rsidR="00733044" w:rsidRPr="00733044" w:rsidRDefault="00733044" w:rsidP="00733044">
            <w:r w:rsidRPr="00733044">
              <w:t>Added latency from anomaly scoring affects UX.</w:t>
            </w:r>
          </w:p>
        </w:tc>
        <w:tc>
          <w:tcPr>
            <w:tcW w:w="0" w:type="auto"/>
            <w:tcMar>
              <w:top w:w="150" w:type="dxa"/>
              <w:left w:w="240" w:type="dxa"/>
              <w:bottom w:w="150" w:type="dxa"/>
              <w:right w:w="240" w:type="dxa"/>
            </w:tcMar>
            <w:vAlign w:val="center"/>
            <w:hideMark/>
          </w:tcPr>
          <w:p w14:paraId="624FD496" w14:textId="77777777" w:rsidR="00733044" w:rsidRPr="00733044" w:rsidRDefault="00733044" w:rsidP="00733044">
            <w:r w:rsidRPr="00733044">
              <w:t>Medium</w:t>
            </w:r>
          </w:p>
        </w:tc>
        <w:tc>
          <w:tcPr>
            <w:tcW w:w="0" w:type="auto"/>
            <w:tcMar>
              <w:top w:w="150" w:type="dxa"/>
              <w:left w:w="240" w:type="dxa"/>
              <w:bottom w:w="150" w:type="dxa"/>
              <w:right w:w="0" w:type="dxa"/>
            </w:tcMar>
            <w:vAlign w:val="center"/>
            <w:hideMark/>
          </w:tcPr>
          <w:p w14:paraId="2B9B6E10" w14:textId="77777777" w:rsidR="00733044" w:rsidRPr="00733044" w:rsidRDefault="00733044" w:rsidP="00733044">
            <w:r w:rsidRPr="00733044">
              <w:t>Anomaly scoring is asynchronous; scores cached in Redis with TTL 1s; gateway reads latest cached score.</w:t>
            </w:r>
          </w:p>
        </w:tc>
      </w:tr>
      <w:tr w:rsidR="00733044" w:rsidRPr="00733044" w14:paraId="73A8F290" w14:textId="77777777">
        <w:tc>
          <w:tcPr>
            <w:tcW w:w="0" w:type="auto"/>
            <w:tcMar>
              <w:top w:w="150" w:type="dxa"/>
              <w:left w:w="0" w:type="dxa"/>
              <w:bottom w:w="150" w:type="dxa"/>
              <w:right w:w="240" w:type="dxa"/>
            </w:tcMar>
            <w:vAlign w:val="center"/>
            <w:hideMark/>
          </w:tcPr>
          <w:p w14:paraId="3F329CE8" w14:textId="77777777" w:rsidR="00733044" w:rsidRPr="00733044" w:rsidRDefault="00733044" w:rsidP="00733044">
            <w:r w:rsidRPr="00733044">
              <w:t>ML model drift leads to increased false positives over time.</w:t>
            </w:r>
          </w:p>
        </w:tc>
        <w:tc>
          <w:tcPr>
            <w:tcW w:w="0" w:type="auto"/>
            <w:tcMar>
              <w:top w:w="150" w:type="dxa"/>
              <w:left w:w="240" w:type="dxa"/>
              <w:bottom w:w="150" w:type="dxa"/>
              <w:right w:w="240" w:type="dxa"/>
            </w:tcMar>
            <w:vAlign w:val="center"/>
            <w:hideMark/>
          </w:tcPr>
          <w:p w14:paraId="13BA3811" w14:textId="77777777" w:rsidR="00733044" w:rsidRPr="00733044" w:rsidRDefault="00733044" w:rsidP="00733044">
            <w:r w:rsidRPr="00733044">
              <w:t>Medium</w:t>
            </w:r>
          </w:p>
        </w:tc>
        <w:tc>
          <w:tcPr>
            <w:tcW w:w="0" w:type="auto"/>
            <w:tcMar>
              <w:top w:w="150" w:type="dxa"/>
              <w:left w:w="240" w:type="dxa"/>
              <w:bottom w:w="150" w:type="dxa"/>
              <w:right w:w="0" w:type="dxa"/>
            </w:tcMar>
            <w:vAlign w:val="center"/>
            <w:hideMark/>
          </w:tcPr>
          <w:p w14:paraId="6A059819" w14:textId="77777777" w:rsidR="00733044" w:rsidRPr="00733044" w:rsidRDefault="00733044" w:rsidP="00733044">
            <w:r w:rsidRPr="00733044">
              <w:t>Periodic online model quality monitoring; automated alert on false positive rate; easy model replacement.</w:t>
            </w:r>
          </w:p>
        </w:tc>
      </w:tr>
    </w:tbl>
    <w:p w14:paraId="336E6557" w14:textId="77777777" w:rsidR="00733044" w:rsidRPr="00733044" w:rsidRDefault="00733044" w:rsidP="00733044">
      <w:r w:rsidRPr="00733044">
        <w:pict w14:anchorId="6CBD0C5B">
          <v:rect id="_x0000_i1157" style="width:0;height:.75pt" o:hralign="center" o:hrstd="t" o:hr="t" fillcolor="#a0a0a0" stroked="f"/>
        </w:pict>
      </w:r>
    </w:p>
    <w:p w14:paraId="2D328B28" w14:textId="77777777" w:rsidR="00733044" w:rsidRPr="00733044" w:rsidRDefault="00733044" w:rsidP="00733044">
      <w:pPr>
        <w:rPr>
          <w:b/>
          <w:bCs/>
        </w:rPr>
      </w:pPr>
      <w:r w:rsidRPr="00733044">
        <w:rPr>
          <w:b/>
          <w:bCs/>
        </w:rPr>
        <w:t>13. Open Questions</w:t>
      </w:r>
    </w:p>
    <w:p w14:paraId="07113B20" w14:textId="77777777" w:rsidR="00733044" w:rsidRPr="00733044" w:rsidRDefault="00733044" w:rsidP="00733044">
      <w:pPr>
        <w:numPr>
          <w:ilvl w:val="0"/>
          <w:numId w:val="18"/>
        </w:numPr>
      </w:pPr>
      <w:r w:rsidRPr="00733044">
        <w:lastRenderedPageBreak/>
        <w:t>Should the anomaly detector be embedded as a sidecar/library to reduce network hops, or stay as a separate service for language flexibility?</w:t>
      </w:r>
    </w:p>
    <w:p w14:paraId="3B15F9F1" w14:textId="77777777" w:rsidR="00733044" w:rsidRPr="00733044" w:rsidRDefault="00733044" w:rsidP="00733044">
      <w:pPr>
        <w:numPr>
          <w:ilvl w:val="0"/>
          <w:numId w:val="18"/>
        </w:numPr>
      </w:pPr>
      <w:r w:rsidRPr="00733044">
        <w:t>What is the acceptable maximum added latency for the slow</w:t>
      </w:r>
      <w:r w:rsidRPr="00733044">
        <w:noBreakHyphen/>
        <w:t>lane throttled requests?</w:t>
      </w:r>
    </w:p>
    <w:p w14:paraId="552258AF" w14:textId="77777777" w:rsidR="00733044" w:rsidRPr="00733044" w:rsidRDefault="00733044" w:rsidP="00733044">
      <w:pPr>
        <w:numPr>
          <w:ilvl w:val="0"/>
          <w:numId w:val="18"/>
        </w:numPr>
      </w:pPr>
      <w:r w:rsidRPr="00733044">
        <w:t>How do we handle multi</w:t>
      </w:r>
      <w:r w:rsidRPr="00733044">
        <w:noBreakHyphen/>
        <w:t>region deployments – do anomaly models stay region</w:t>
      </w:r>
      <w:r w:rsidRPr="00733044">
        <w:noBreakHyphen/>
        <w:t>specific?</w:t>
      </w:r>
    </w:p>
    <w:p w14:paraId="21B10C04" w14:textId="77777777" w:rsidR="00733044" w:rsidRPr="00733044" w:rsidRDefault="00733044" w:rsidP="00733044">
      <w:r w:rsidRPr="00733044">
        <w:pict w14:anchorId="2B8FE470">
          <v:rect id="_x0000_i1158" style="width:0;height:.75pt" o:hralign="center" o:hrstd="t" o:hr="t" fillcolor="#a0a0a0" stroked="f"/>
        </w:pict>
      </w:r>
    </w:p>
    <w:p w14:paraId="2026B226" w14:textId="77777777" w:rsidR="00733044" w:rsidRPr="00733044" w:rsidRDefault="00733044" w:rsidP="00733044">
      <w:r w:rsidRPr="00733044">
        <w:rPr>
          <w:b/>
          <w:bCs/>
        </w:rPr>
        <w:t>This PRD defines a project that solves real infrastructure reliability problems at scale. Building and deploying a functional subset of Sentinel Gateway demonstrates the systems design, coding, and operational awareness that top engineering teams look for, instantly setting your resume apart.</w:t>
      </w:r>
    </w:p>
    <w:p w14:paraId="4AE8C764" w14:textId="4B0CF539" w:rsidR="004F4DAB" w:rsidRDefault="004F4DAB" w:rsidP="00733044"/>
    <w:sectPr w:rsidR="004F4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3AA"/>
    <w:multiLevelType w:val="multilevel"/>
    <w:tmpl w:val="BB6E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C5228"/>
    <w:multiLevelType w:val="multilevel"/>
    <w:tmpl w:val="1FF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4AF3"/>
    <w:multiLevelType w:val="multilevel"/>
    <w:tmpl w:val="FD22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50662"/>
    <w:multiLevelType w:val="multilevel"/>
    <w:tmpl w:val="0EA2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A3C67"/>
    <w:multiLevelType w:val="multilevel"/>
    <w:tmpl w:val="EB8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B60E0"/>
    <w:multiLevelType w:val="multilevel"/>
    <w:tmpl w:val="9B5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E6EF1"/>
    <w:multiLevelType w:val="multilevel"/>
    <w:tmpl w:val="B5B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B0C6A"/>
    <w:multiLevelType w:val="multilevel"/>
    <w:tmpl w:val="F68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E5440"/>
    <w:multiLevelType w:val="multilevel"/>
    <w:tmpl w:val="E6A8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7C7DCF"/>
    <w:multiLevelType w:val="multilevel"/>
    <w:tmpl w:val="A41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74BFF"/>
    <w:multiLevelType w:val="multilevel"/>
    <w:tmpl w:val="519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55B70"/>
    <w:multiLevelType w:val="multilevel"/>
    <w:tmpl w:val="64C6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901B7"/>
    <w:multiLevelType w:val="multilevel"/>
    <w:tmpl w:val="11F2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05790E"/>
    <w:multiLevelType w:val="multilevel"/>
    <w:tmpl w:val="AA14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9742FB"/>
    <w:multiLevelType w:val="multilevel"/>
    <w:tmpl w:val="A28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80470"/>
    <w:multiLevelType w:val="multilevel"/>
    <w:tmpl w:val="D29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350F1"/>
    <w:multiLevelType w:val="multilevel"/>
    <w:tmpl w:val="08FA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8494A"/>
    <w:multiLevelType w:val="multilevel"/>
    <w:tmpl w:val="C0CA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928116">
    <w:abstractNumId w:val="1"/>
  </w:num>
  <w:num w:numId="2" w16cid:durableId="826479959">
    <w:abstractNumId w:val="6"/>
  </w:num>
  <w:num w:numId="3" w16cid:durableId="1117410516">
    <w:abstractNumId w:val="12"/>
  </w:num>
  <w:num w:numId="4" w16cid:durableId="1501920866">
    <w:abstractNumId w:val="3"/>
  </w:num>
  <w:num w:numId="5" w16cid:durableId="1732848823">
    <w:abstractNumId w:val="8"/>
  </w:num>
  <w:num w:numId="6" w16cid:durableId="488443627">
    <w:abstractNumId w:val="2"/>
  </w:num>
  <w:num w:numId="7" w16cid:durableId="1022315918">
    <w:abstractNumId w:val="17"/>
  </w:num>
  <w:num w:numId="8" w16cid:durableId="2073891724">
    <w:abstractNumId w:val="15"/>
  </w:num>
  <w:num w:numId="9" w16cid:durableId="228804361">
    <w:abstractNumId w:val="5"/>
  </w:num>
  <w:num w:numId="10" w16cid:durableId="681516830">
    <w:abstractNumId w:val="16"/>
  </w:num>
  <w:num w:numId="11" w16cid:durableId="625891892">
    <w:abstractNumId w:val="14"/>
  </w:num>
  <w:num w:numId="12" w16cid:durableId="568032986">
    <w:abstractNumId w:val="10"/>
  </w:num>
  <w:num w:numId="13" w16cid:durableId="343243541">
    <w:abstractNumId w:val="11"/>
  </w:num>
  <w:num w:numId="14" w16cid:durableId="281109922">
    <w:abstractNumId w:val="4"/>
  </w:num>
  <w:num w:numId="15" w16cid:durableId="384255261">
    <w:abstractNumId w:val="9"/>
  </w:num>
  <w:num w:numId="16" w16cid:durableId="1784036016">
    <w:abstractNumId w:val="0"/>
  </w:num>
  <w:num w:numId="17" w16cid:durableId="1708875343">
    <w:abstractNumId w:val="7"/>
  </w:num>
  <w:num w:numId="18" w16cid:durableId="16081547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05"/>
    <w:rsid w:val="002434C1"/>
    <w:rsid w:val="004F4DAB"/>
    <w:rsid w:val="00733044"/>
    <w:rsid w:val="00E44305"/>
    <w:rsid w:val="00EF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C3FD"/>
  <w15:chartTrackingRefBased/>
  <w15:docId w15:val="{01DE72B1-C4A5-4A2C-B68F-7B34F109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305"/>
    <w:rPr>
      <w:rFonts w:eastAsiaTheme="majorEastAsia" w:cstheme="majorBidi"/>
      <w:color w:val="272727" w:themeColor="text1" w:themeTint="D8"/>
    </w:rPr>
  </w:style>
  <w:style w:type="paragraph" w:styleId="Title">
    <w:name w:val="Title"/>
    <w:basedOn w:val="Normal"/>
    <w:next w:val="Normal"/>
    <w:link w:val="TitleChar"/>
    <w:uiPriority w:val="10"/>
    <w:qFormat/>
    <w:rsid w:val="00E44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305"/>
    <w:pPr>
      <w:spacing w:before="160"/>
      <w:jc w:val="center"/>
    </w:pPr>
    <w:rPr>
      <w:i/>
      <w:iCs/>
      <w:color w:val="404040" w:themeColor="text1" w:themeTint="BF"/>
    </w:rPr>
  </w:style>
  <w:style w:type="character" w:customStyle="1" w:styleId="QuoteChar">
    <w:name w:val="Quote Char"/>
    <w:basedOn w:val="DefaultParagraphFont"/>
    <w:link w:val="Quote"/>
    <w:uiPriority w:val="29"/>
    <w:rsid w:val="00E44305"/>
    <w:rPr>
      <w:i/>
      <w:iCs/>
      <w:color w:val="404040" w:themeColor="text1" w:themeTint="BF"/>
    </w:rPr>
  </w:style>
  <w:style w:type="paragraph" w:styleId="ListParagraph">
    <w:name w:val="List Paragraph"/>
    <w:basedOn w:val="Normal"/>
    <w:uiPriority w:val="34"/>
    <w:qFormat/>
    <w:rsid w:val="00E44305"/>
    <w:pPr>
      <w:ind w:left="720"/>
      <w:contextualSpacing/>
    </w:pPr>
  </w:style>
  <w:style w:type="character" w:styleId="IntenseEmphasis">
    <w:name w:val="Intense Emphasis"/>
    <w:basedOn w:val="DefaultParagraphFont"/>
    <w:uiPriority w:val="21"/>
    <w:qFormat/>
    <w:rsid w:val="00E44305"/>
    <w:rPr>
      <w:i/>
      <w:iCs/>
      <w:color w:val="0F4761" w:themeColor="accent1" w:themeShade="BF"/>
    </w:rPr>
  </w:style>
  <w:style w:type="paragraph" w:styleId="IntenseQuote">
    <w:name w:val="Intense Quote"/>
    <w:basedOn w:val="Normal"/>
    <w:next w:val="Normal"/>
    <w:link w:val="IntenseQuoteChar"/>
    <w:uiPriority w:val="30"/>
    <w:qFormat/>
    <w:rsid w:val="00E44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305"/>
    <w:rPr>
      <w:i/>
      <w:iCs/>
      <w:color w:val="0F4761" w:themeColor="accent1" w:themeShade="BF"/>
    </w:rPr>
  </w:style>
  <w:style w:type="character" w:styleId="IntenseReference">
    <w:name w:val="Intense Reference"/>
    <w:basedOn w:val="DefaultParagraphFont"/>
    <w:uiPriority w:val="32"/>
    <w:qFormat/>
    <w:rsid w:val="00E443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2212</Words>
  <Characters>12610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Vedit Agrawal</dc:creator>
  <cp:keywords/>
  <dc:description/>
  <cp:lastModifiedBy>Vedit Agrawal</cp:lastModifiedBy>
  <cp:revision>1</cp:revision>
  <dcterms:created xsi:type="dcterms:W3CDTF">2026-07-08T12:54:00Z</dcterms:created>
  <dcterms:modified xsi:type="dcterms:W3CDTF">2026-07-08T13:25:00Z</dcterms:modified>
</cp:coreProperties>
</file>