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40"/>
          <w:szCs w:val="40"/>
          <w:highlight w:val="white"/>
        </w:rPr>
      </w:pPr>
      <w:r w:rsidDel="00000000" w:rsidR="00000000" w:rsidRPr="00000000">
        <w:rPr>
          <w:sz w:val="40"/>
          <w:szCs w:val="40"/>
          <w:highlight w:val="white"/>
          <w:rtl w:val="0"/>
        </w:rPr>
        <w:tab/>
        <w:tab/>
        <w:tab/>
        <w:tab/>
        <w:tab/>
        <w:t xml:space="preserve">  Lab03</w:t>
      </w:r>
    </w:p>
    <w:p w:rsidR="00000000" w:rsidDel="00000000" w:rsidP="00000000" w:rsidRDefault="00000000" w:rsidRPr="00000000" w14:paraId="00000002">
      <w:pPr>
        <w:pageBreakBefore w:val="0"/>
        <w:rPr>
          <w:sz w:val="40"/>
          <w:szCs w:val="40"/>
          <w:highlight w:val="white"/>
        </w:rPr>
      </w:pPr>
      <w:r w:rsidDel="00000000" w:rsidR="00000000" w:rsidRPr="00000000">
        <w:rPr>
          <w:sz w:val="40"/>
          <w:szCs w:val="40"/>
          <w:highlight w:val="white"/>
          <w:rtl w:val="0"/>
        </w:rPr>
        <w:t xml:space="preserve">Exercise 3</w:t>
      </w:r>
    </w:p>
    <w:p w:rsidR="00000000" w:rsidDel="00000000" w:rsidP="00000000" w:rsidRDefault="00000000" w:rsidRPr="00000000" w14:paraId="00000003">
      <w:pPr>
        <w:pageBreakBefore w:val="0"/>
        <w:rPr>
          <w:sz w:val="40"/>
          <w:szCs w:val="40"/>
          <w:highlight w:val="white"/>
        </w:rPr>
      </w:pPr>
      <w:r w:rsidDel="00000000" w:rsidR="00000000" w:rsidRPr="00000000">
        <w:rPr>
          <w:rtl w:val="0"/>
        </w:rPr>
      </w:r>
    </w:p>
    <w:p w:rsidR="00000000" w:rsidDel="00000000" w:rsidP="00000000" w:rsidRDefault="00000000" w:rsidRPr="00000000" w14:paraId="00000004">
      <w:pPr>
        <w:pageBreakBefore w:val="0"/>
        <w:rPr>
          <w:sz w:val="40"/>
          <w:szCs w:val="40"/>
          <w:highlight w:val="white"/>
        </w:rPr>
      </w:pPr>
      <w:r w:rsidDel="00000000" w:rsidR="00000000" w:rsidRPr="00000000">
        <w:rPr>
          <w:sz w:val="40"/>
          <w:szCs w:val="40"/>
          <w:highlight w:val="white"/>
          <w:rtl w:val="0"/>
        </w:rPr>
        <w:t xml:space="preserve">I.The Ip address of  </w:t>
      </w:r>
      <w:hyperlink r:id="rId6">
        <w:r w:rsidDel="00000000" w:rsidR="00000000" w:rsidRPr="00000000">
          <w:rPr>
            <w:color w:val="46a9f4"/>
            <w:sz w:val="40"/>
            <w:szCs w:val="40"/>
            <w:highlight w:val="white"/>
            <w:rtl w:val="0"/>
          </w:rPr>
          <w:t xml:space="preserve">www.eecs.berkeley.edu</w:t>
        </w:r>
      </w:hyperlink>
      <w:r w:rsidDel="00000000" w:rsidR="00000000" w:rsidRPr="00000000">
        <w:rPr>
          <w:sz w:val="40"/>
          <w:szCs w:val="40"/>
          <w:highlight w:val="white"/>
          <w:rtl w:val="0"/>
        </w:rPr>
        <w:t xml:space="preserve"> is 23.185.0.1, and the query type is a A query</w:t>
      </w:r>
    </w:p>
    <w:p w:rsidR="00000000" w:rsidDel="00000000" w:rsidP="00000000" w:rsidRDefault="00000000" w:rsidRPr="00000000" w14:paraId="00000005">
      <w:pPr>
        <w:pageBreakBefore w:val="0"/>
        <w:rPr>
          <w:sz w:val="40"/>
          <w:szCs w:val="40"/>
          <w:highlight w:val="white"/>
        </w:rPr>
      </w:pPr>
      <w:r w:rsidDel="00000000" w:rsidR="00000000" w:rsidRPr="00000000">
        <w:rPr>
          <w:sz w:val="40"/>
          <w:szCs w:val="40"/>
          <w:highlight w:val="white"/>
        </w:rPr>
        <w:drawing>
          <wp:inline distB="114300" distT="114300" distL="114300" distR="114300">
            <wp:extent cx="5943600" cy="2755900"/>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sz w:val="40"/>
          <w:szCs w:val="40"/>
          <w:highlight w:val="white"/>
        </w:rPr>
      </w:pPr>
      <w:r w:rsidDel="00000000" w:rsidR="00000000" w:rsidRPr="00000000">
        <w:rPr>
          <w:rtl w:val="0"/>
        </w:rPr>
      </w:r>
    </w:p>
    <w:p w:rsidR="00000000" w:rsidDel="00000000" w:rsidP="00000000" w:rsidRDefault="00000000" w:rsidRPr="00000000" w14:paraId="00000007">
      <w:pPr>
        <w:pageBreakBefore w:val="0"/>
        <w:rPr>
          <w:sz w:val="40"/>
          <w:szCs w:val="40"/>
          <w:highlight w:val="white"/>
        </w:rPr>
      </w:pPr>
      <w:r w:rsidDel="00000000" w:rsidR="00000000" w:rsidRPr="00000000">
        <w:rPr>
          <w:rtl w:val="0"/>
        </w:rPr>
      </w:r>
    </w:p>
    <w:p w:rsidR="00000000" w:rsidDel="00000000" w:rsidP="00000000" w:rsidRDefault="00000000" w:rsidRPr="00000000" w14:paraId="00000008">
      <w:pPr>
        <w:pageBreakBefore w:val="0"/>
        <w:rPr>
          <w:sz w:val="40"/>
          <w:szCs w:val="40"/>
          <w:highlight w:val="white"/>
        </w:rPr>
      </w:pPr>
      <w:r w:rsidDel="00000000" w:rsidR="00000000" w:rsidRPr="00000000">
        <w:rPr>
          <w:sz w:val="40"/>
          <w:szCs w:val="40"/>
          <w:highlight w:val="white"/>
          <w:rtl w:val="0"/>
        </w:rPr>
        <w:t xml:space="preserve">II.From running command dig </w:t>
      </w:r>
      <w:hyperlink r:id="rId8">
        <w:r w:rsidDel="00000000" w:rsidR="00000000" w:rsidRPr="00000000">
          <w:rPr>
            <w:color w:val="46a9f4"/>
            <w:sz w:val="40"/>
            <w:szCs w:val="40"/>
            <w:highlight w:val="white"/>
            <w:rtl w:val="0"/>
          </w:rPr>
          <w:t xml:space="preserve">www.eecs.berkeley.edu</w:t>
        </w:r>
      </w:hyperlink>
      <w:r w:rsidDel="00000000" w:rsidR="00000000" w:rsidRPr="00000000">
        <w:rPr>
          <w:sz w:val="40"/>
          <w:szCs w:val="40"/>
          <w:highlight w:val="white"/>
          <w:rtl w:val="0"/>
        </w:rPr>
        <w:t xml:space="preserve">, we can see the canonical name for the</w:t>
      </w:r>
      <w:hyperlink r:id="rId9">
        <w:r w:rsidDel="00000000" w:rsidR="00000000" w:rsidRPr="00000000">
          <w:rPr>
            <w:color w:val="46a9f4"/>
            <w:sz w:val="40"/>
            <w:szCs w:val="40"/>
            <w:highlight w:val="white"/>
            <w:rtl w:val="0"/>
          </w:rPr>
          <w:t xml:space="preserve">www.eecs.berkeley.edu</w:t>
        </w:r>
      </w:hyperlink>
      <w:r w:rsidDel="00000000" w:rsidR="00000000" w:rsidRPr="00000000">
        <w:rPr>
          <w:sz w:val="40"/>
          <w:szCs w:val="40"/>
          <w:highlight w:val="white"/>
          <w:rtl w:val="0"/>
        </w:rPr>
        <w:t xml:space="preserve"> is live-eecs.pantheonsite.io. The reason why there is an alias for a web server is because the canonical(live-eecs.pantheonsite.io) name are harder to remember than the alias name(</w:t>
      </w:r>
      <w:hyperlink r:id="rId10">
        <w:r w:rsidDel="00000000" w:rsidR="00000000" w:rsidRPr="00000000">
          <w:rPr>
            <w:color w:val="46a9f4"/>
            <w:sz w:val="40"/>
            <w:szCs w:val="40"/>
            <w:highlight w:val="white"/>
            <w:rtl w:val="0"/>
          </w:rPr>
          <w:t xml:space="preserve">www.eecs.berkeley.edu</w:t>
        </w:r>
      </w:hyperlink>
      <w:r w:rsidDel="00000000" w:rsidR="00000000" w:rsidRPr="00000000">
        <w:rPr>
          <w:sz w:val="40"/>
          <w:szCs w:val="40"/>
          <w:highlight w:val="white"/>
          <w:rtl w:val="0"/>
        </w:rPr>
        <w:t xml:space="preserve">)</w:t>
      </w:r>
    </w:p>
    <w:p w:rsidR="00000000" w:rsidDel="00000000" w:rsidP="00000000" w:rsidRDefault="00000000" w:rsidRPr="00000000" w14:paraId="00000009">
      <w:pPr>
        <w:pageBreakBefore w:val="0"/>
        <w:rPr>
          <w:sz w:val="40"/>
          <w:szCs w:val="40"/>
          <w:highlight w:val="white"/>
        </w:rPr>
      </w:pPr>
      <w:r w:rsidDel="00000000" w:rsidR="00000000" w:rsidRPr="00000000">
        <w:rPr>
          <w:rtl w:val="0"/>
        </w:rPr>
      </w:r>
    </w:p>
    <w:p w:rsidR="00000000" w:rsidDel="00000000" w:rsidP="00000000" w:rsidRDefault="00000000" w:rsidRPr="00000000" w14:paraId="0000000A">
      <w:pPr>
        <w:pageBreakBefore w:val="0"/>
        <w:rPr>
          <w:sz w:val="40"/>
          <w:szCs w:val="40"/>
          <w:highlight w:val="white"/>
        </w:rPr>
      </w:pPr>
      <w:r w:rsidDel="00000000" w:rsidR="00000000" w:rsidRPr="00000000">
        <w:rPr>
          <w:sz w:val="40"/>
          <w:szCs w:val="40"/>
          <w:highlight w:val="white"/>
          <w:rtl w:val="0"/>
        </w:rPr>
        <w:t xml:space="preserve">III.</w:t>
      </w:r>
    </w:p>
    <w:p w:rsidR="00000000" w:rsidDel="00000000" w:rsidP="00000000" w:rsidRDefault="00000000" w:rsidRPr="00000000" w14:paraId="0000000B">
      <w:pPr>
        <w:pageBreakBefore w:val="0"/>
        <w:rPr>
          <w:sz w:val="40"/>
          <w:szCs w:val="40"/>
          <w:highlight w:val="white"/>
        </w:rPr>
      </w:pPr>
      <w:r w:rsidDel="00000000" w:rsidR="00000000" w:rsidRPr="00000000">
        <w:rPr>
          <w:sz w:val="40"/>
          <w:szCs w:val="40"/>
          <w:highlight w:val="white"/>
          <w:rtl w:val="0"/>
        </w:rPr>
        <w:t xml:space="preserve">(Please refer to the screen shot in question I)</w:t>
      </w:r>
    </w:p>
    <w:p w:rsidR="00000000" w:rsidDel="00000000" w:rsidP="00000000" w:rsidRDefault="00000000" w:rsidRPr="00000000" w14:paraId="0000000C">
      <w:pPr>
        <w:pageBreakBefore w:val="0"/>
        <w:rPr>
          <w:sz w:val="40"/>
          <w:szCs w:val="40"/>
          <w:highlight w:val="white"/>
        </w:rPr>
      </w:pPr>
      <w:r w:rsidDel="00000000" w:rsidR="00000000" w:rsidRPr="00000000">
        <w:rPr>
          <w:sz w:val="40"/>
          <w:szCs w:val="40"/>
          <w:highlight w:val="white"/>
          <w:rtl w:val="0"/>
        </w:rPr>
        <w:t xml:space="preserve">In the Authoritative section, there are some domain name with NS records which show other domain names available for edge.pantheon.io.</w:t>
      </w:r>
    </w:p>
    <w:p w:rsidR="00000000" w:rsidDel="00000000" w:rsidP="00000000" w:rsidRDefault="00000000" w:rsidRPr="00000000" w14:paraId="0000000D">
      <w:pPr>
        <w:pageBreakBefore w:val="0"/>
        <w:rPr>
          <w:sz w:val="40"/>
          <w:szCs w:val="40"/>
          <w:highlight w:val="white"/>
        </w:rPr>
      </w:pPr>
      <w:r w:rsidDel="00000000" w:rsidR="00000000" w:rsidRPr="00000000">
        <w:rPr>
          <w:rtl w:val="0"/>
        </w:rPr>
      </w:r>
    </w:p>
    <w:p w:rsidR="00000000" w:rsidDel="00000000" w:rsidP="00000000" w:rsidRDefault="00000000" w:rsidRPr="00000000" w14:paraId="0000000E">
      <w:pPr>
        <w:pageBreakBefore w:val="0"/>
        <w:rPr>
          <w:sz w:val="40"/>
          <w:szCs w:val="40"/>
          <w:highlight w:val="white"/>
        </w:rPr>
      </w:pPr>
      <w:r w:rsidDel="00000000" w:rsidR="00000000" w:rsidRPr="00000000">
        <w:rPr>
          <w:sz w:val="40"/>
          <w:szCs w:val="40"/>
          <w:highlight w:val="white"/>
          <w:rtl w:val="0"/>
        </w:rPr>
        <w:t xml:space="preserve">In the additional section, we can find both IPV 4(A) and IPV 6(AAAA) for  the IP address of the server( ns-2013.awsdns-59.co.uk).</w:t>
      </w:r>
    </w:p>
    <w:p w:rsidR="00000000" w:rsidDel="00000000" w:rsidP="00000000" w:rsidRDefault="00000000" w:rsidRPr="00000000" w14:paraId="0000000F">
      <w:pPr>
        <w:pageBreakBefore w:val="0"/>
        <w:rPr>
          <w:sz w:val="40"/>
          <w:szCs w:val="40"/>
          <w:highlight w:val="white"/>
        </w:rPr>
      </w:pPr>
      <w:r w:rsidDel="00000000" w:rsidR="00000000" w:rsidRPr="00000000">
        <w:rPr>
          <w:rtl w:val="0"/>
        </w:rPr>
      </w:r>
    </w:p>
    <w:p w:rsidR="00000000" w:rsidDel="00000000" w:rsidP="00000000" w:rsidRDefault="00000000" w:rsidRPr="00000000" w14:paraId="00000010">
      <w:pPr>
        <w:pageBreakBefore w:val="0"/>
        <w:rPr>
          <w:sz w:val="40"/>
          <w:szCs w:val="40"/>
          <w:highlight w:val="white"/>
        </w:rPr>
      </w:pPr>
      <w:r w:rsidDel="00000000" w:rsidR="00000000" w:rsidRPr="00000000">
        <w:rPr>
          <w:rtl w:val="0"/>
        </w:rPr>
      </w:r>
    </w:p>
    <w:p w:rsidR="00000000" w:rsidDel="00000000" w:rsidP="00000000" w:rsidRDefault="00000000" w:rsidRPr="00000000" w14:paraId="00000011">
      <w:pPr>
        <w:pageBreakBefore w:val="0"/>
        <w:rPr>
          <w:sz w:val="40"/>
          <w:szCs w:val="40"/>
          <w:highlight w:val="white"/>
        </w:rPr>
      </w:pPr>
      <w:r w:rsidDel="00000000" w:rsidR="00000000" w:rsidRPr="00000000">
        <w:rPr>
          <w:rtl w:val="0"/>
        </w:rPr>
      </w:r>
    </w:p>
    <w:p w:rsidR="00000000" w:rsidDel="00000000" w:rsidP="00000000" w:rsidRDefault="00000000" w:rsidRPr="00000000" w14:paraId="00000012">
      <w:pPr>
        <w:pageBreakBefore w:val="0"/>
        <w:rPr>
          <w:sz w:val="40"/>
          <w:szCs w:val="40"/>
          <w:highlight w:val="white"/>
        </w:rPr>
      </w:pPr>
      <w:r w:rsidDel="00000000" w:rsidR="00000000" w:rsidRPr="00000000">
        <w:rPr>
          <w:rtl w:val="0"/>
        </w:rPr>
      </w:r>
    </w:p>
    <w:p w:rsidR="00000000" w:rsidDel="00000000" w:rsidP="00000000" w:rsidRDefault="00000000" w:rsidRPr="00000000" w14:paraId="00000013">
      <w:pPr>
        <w:pageBreakBefore w:val="0"/>
        <w:rPr>
          <w:sz w:val="40"/>
          <w:szCs w:val="40"/>
          <w:highlight w:val="white"/>
        </w:rPr>
      </w:pPr>
      <w:r w:rsidDel="00000000" w:rsidR="00000000" w:rsidRPr="00000000">
        <w:rPr>
          <w:rtl w:val="0"/>
        </w:rPr>
      </w:r>
    </w:p>
    <w:p w:rsidR="00000000" w:rsidDel="00000000" w:rsidP="00000000" w:rsidRDefault="00000000" w:rsidRPr="00000000" w14:paraId="00000014">
      <w:pPr>
        <w:pageBreakBefore w:val="0"/>
        <w:rPr>
          <w:sz w:val="40"/>
          <w:szCs w:val="40"/>
          <w:highlight w:val="white"/>
        </w:rPr>
      </w:pPr>
      <w:r w:rsidDel="00000000" w:rsidR="00000000" w:rsidRPr="00000000">
        <w:rPr>
          <w:rtl w:val="0"/>
        </w:rPr>
      </w:r>
    </w:p>
    <w:p w:rsidR="00000000" w:rsidDel="00000000" w:rsidP="00000000" w:rsidRDefault="00000000" w:rsidRPr="00000000" w14:paraId="00000015">
      <w:pPr>
        <w:pageBreakBefore w:val="0"/>
        <w:rPr>
          <w:sz w:val="40"/>
          <w:szCs w:val="40"/>
          <w:highlight w:val="white"/>
        </w:rPr>
      </w:pPr>
      <w:r w:rsidDel="00000000" w:rsidR="00000000" w:rsidRPr="00000000">
        <w:rPr>
          <w:rtl w:val="0"/>
        </w:rPr>
      </w:r>
    </w:p>
    <w:p w:rsidR="00000000" w:rsidDel="00000000" w:rsidP="00000000" w:rsidRDefault="00000000" w:rsidRPr="00000000" w14:paraId="00000016">
      <w:pPr>
        <w:pageBreakBefore w:val="0"/>
        <w:rPr>
          <w:sz w:val="40"/>
          <w:szCs w:val="40"/>
          <w:highlight w:val="white"/>
        </w:rPr>
      </w:pPr>
      <w:r w:rsidDel="00000000" w:rsidR="00000000" w:rsidRPr="00000000">
        <w:rPr>
          <w:sz w:val="40"/>
          <w:szCs w:val="40"/>
          <w:highlight w:val="white"/>
          <w:rtl w:val="0"/>
        </w:rPr>
        <w:t xml:space="preserve">IV.</w:t>
      </w:r>
    </w:p>
    <w:p w:rsidR="00000000" w:rsidDel="00000000" w:rsidP="00000000" w:rsidRDefault="00000000" w:rsidRPr="00000000" w14:paraId="00000017">
      <w:pPr>
        <w:pageBreakBefore w:val="0"/>
        <w:rPr>
          <w:sz w:val="40"/>
          <w:szCs w:val="40"/>
          <w:highlight w:val="white"/>
        </w:rPr>
      </w:pPr>
      <w:r w:rsidDel="00000000" w:rsidR="00000000" w:rsidRPr="00000000">
        <w:rPr>
          <w:sz w:val="40"/>
          <w:szCs w:val="40"/>
          <w:highlight w:val="white"/>
          <w:rtl w:val="0"/>
        </w:rPr>
        <w:t xml:space="preserve">The IP address of the local machine(CSE virtual machine in this case) is 129.94.242.2, This Ip address can be found in the stat section.</w:t>
      </w:r>
    </w:p>
    <w:p w:rsidR="00000000" w:rsidDel="00000000" w:rsidP="00000000" w:rsidRDefault="00000000" w:rsidRPr="00000000" w14:paraId="00000018">
      <w:pPr>
        <w:pageBreakBefore w:val="0"/>
        <w:rPr>
          <w:sz w:val="40"/>
          <w:szCs w:val="40"/>
          <w:highlight w:val="white"/>
        </w:rPr>
      </w:pPr>
      <w:r w:rsidDel="00000000" w:rsidR="00000000" w:rsidRPr="00000000">
        <w:rPr>
          <w:sz w:val="40"/>
          <w:szCs w:val="40"/>
          <w:highlight w:val="white"/>
        </w:rPr>
        <w:drawing>
          <wp:inline distB="114300" distT="114300" distL="114300" distR="114300">
            <wp:extent cx="5943600" cy="13970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rPr>
          <w:sz w:val="40"/>
          <w:szCs w:val="40"/>
          <w:highlight w:val="white"/>
        </w:rPr>
      </w:pPr>
      <w:r w:rsidDel="00000000" w:rsidR="00000000" w:rsidRPr="00000000">
        <w:rPr>
          <w:rtl w:val="0"/>
        </w:rPr>
      </w:r>
    </w:p>
    <w:p w:rsidR="00000000" w:rsidDel="00000000" w:rsidP="00000000" w:rsidRDefault="00000000" w:rsidRPr="00000000" w14:paraId="0000001A">
      <w:pPr>
        <w:pageBreakBefore w:val="0"/>
        <w:rPr>
          <w:sz w:val="40"/>
          <w:szCs w:val="40"/>
          <w:highlight w:val="white"/>
        </w:rPr>
      </w:pPr>
      <w:r w:rsidDel="00000000" w:rsidR="00000000" w:rsidRPr="00000000">
        <w:rPr>
          <w:sz w:val="40"/>
          <w:szCs w:val="40"/>
          <w:highlight w:val="white"/>
          <w:rtl w:val="0"/>
        </w:rPr>
        <w:t xml:space="preserve">V.</w:t>
      </w:r>
    </w:p>
    <w:p w:rsidR="00000000" w:rsidDel="00000000" w:rsidP="00000000" w:rsidRDefault="00000000" w:rsidRPr="00000000" w14:paraId="0000001B">
      <w:pPr>
        <w:pageBreakBefore w:val="0"/>
        <w:rPr>
          <w:sz w:val="40"/>
          <w:szCs w:val="40"/>
          <w:highlight w:val="white"/>
        </w:rPr>
      </w:pPr>
      <w:r w:rsidDel="00000000" w:rsidR="00000000" w:rsidRPr="00000000">
        <w:rPr>
          <w:sz w:val="40"/>
          <w:szCs w:val="40"/>
          <w:highlight w:val="white"/>
          <w:rtl w:val="0"/>
        </w:rPr>
        <w:t xml:space="preserve">The DNS name server are listed in the Authority section, and their corresponding IP address are listed in the Additional section . The NS query is used to obtain the answers</w:t>
      </w:r>
    </w:p>
    <w:p w:rsidR="00000000" w:rsidDel="00000000" w:rsidP="00000000" w:rsidRDefault="00000000" w:rsidRPr="00000000" w14:paraId="0000001C">
      <w:pPr>
        <w:pageBreakBefore w:val="0"/>
        <w:rPr>
          <w:sz w:val="40"/>
          <w:szCs w:val="40"/>
          <w:highlight w:val="white"/>
        </w:rPr>
      </w:pPr>
      <w:r w:rsidDel="00000000" w:rsidR="00000000" w:rsidRPr="00000000">
        <w:rPr>
          <w:sz w:val="40"/>
          <w:szCs w:val="40"/>
          <w:highlight w:val="white"/>
          <w:rtl w:val="0"/>
        </w:rPr>
        <w:t xml:space="preserve">Run command dig eecs.berkeley.edu</w:t>
      </w:r>
    </w:p>
    <w:p w:rsidR="00000000" w:rsidDel="00000000" w:rsidP="00000000" w:rsidRDefault="00000000" w:rsidRPr="00000000" w14:paraId="0000001D">
      <w:pPr>
        <w:pageBreakBefore w:val="0"/>
        <w:rPr>
          <w:sz w:val="40"/>
          <w:szCs w:val="40"/>
          <w:highlight w:val="white"/>
        </w:rPr>
      </w:pPr>
      <w:r w:rsidDel="00000000" w:rsidR="00000000" w:rsidRPr="00000000">
        <w:rPr>
          <w:rtl w:val="0"/>
        </w:rPr>
      </w:r>
    </w:p>
    <w:p w:rsidR="00000000" w:rsidDel="00000000" w:rsidP="00000000" w:rsidRDefault="00000000" w:rsidRPr="00000000" w14:paraId="0000001E">
      <w:pPr>
        <w:pageBreakBefore w:val="0"/>
        <w:rPr>
          <w:sz w:val="40"/>
          <w:szCs w:val="40"/>
          <w:highlight w:val="white"/>
        </w:rPr>
      </w:pPr>
      <w:r w:rsidDel="00000000" w:rsidR="00000000" w:rsidRPr="00000000">
        <w:rPr>
          <w:sz w:val="40"/>
          <w:szCs w:val="40"/>
          <w:highlight w:val="white"/>
        </w:rPr>
        <w:drawing>
          <wp:inline distB="114300" distT="114300" distL="114300" distR="114300">
            <wp:extent cx="5943600" cy="24511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sz w:val="40"/>
          <w:szCs w:val="40"/>
          <w:highlight w:val="white"/>
        </w:rPr>
      </w:pPr>
      <w:r w:rsidDel="00000000" w:rsidR="00000000" w:rsidRPr="00000000">
        <w:rPr>
          <w:rtl w:val="0"/>
        </w:rPr>
      </w:r>
    </w:p>
    <w:p w:rsidR="00000000" w:rsidDel="00000000" w:rsidP="00000000" w:rsidRDefault="00000000" w:rsidRPr="00000000" w14:paraId="00000020">
      <w:pPr>
        <w:pageBreakBefore w:val="0"/>
        <w:rPr>
          <w:sz w:val="40"/>
          <w:szCs w:val="40"/>
          <w:highlight w:val="white"/>
        </w:rPr>
      </w:pPr>
      <w:r w:rsidDel="00000000" w:rsidR="00000000" w:rsidRPr="00000000">
        <w:rPr>
          <w:rtl w:val="0"/>
        </w:rPr>
      </w:r>
    </w:p>
    <w:p w:rsidR="00000000" w:rsidDel="00000000" w:rsidP="00000000" w:rsidRDefault="00000000" w:rsidRPr="00000000" w14:paraId="00000021">
      <w:pPr>
        <w:pageBreakBefore w:val="0"/>
        <w:rPr>
          <w:sz w:val="40"/>
          <w:szCs w:val="40"/>
          <w:highlight w:val="white"/>
        </w:rPr>
      </w:pPr>
      <w:r w:rsidDel="00000000" w:rsidR="00000000" w:rsidRPr="00000000">
        <w:rPr>
          <w:rtl w:val="0"/>
        </w:rPr>
      </w:r>
    </w:p>
    <w:p w:rsidR="00000000" w:rsidDel="00000000" w:rsidP="00000000" w:rsidRDefault="00000000" w:rsidRPr="00000000" w14:paraId="00000022">
      <w:pPr>
        <w:pageBreakBefore w:val="0"/>
        <w:rPr>
          <w:sz w:val="40"/>
          <w:szCs w:val="40"/>
          <w:highlight w:val="white"/>
        </w:rPr>
      </w:pPr>
      <w:r w:rsidDel="00000000" w:rsidR="00000000" w:rsidRPr="00000000">
        <w:rPr>
          <w:sz w:val="40"/>
          <w:szCs w:val="40"/>
          <w:highlight w:val="white"/>
          <w:rtl w:val="0"/>
        </w:rPr>
        <w:t xml:space="preserve">VI.</w:t>
      </w:r>
    </w:p>
    <w:p w:rsidR="00000000" w:rsidDel="00000000" w:rsidP="00000000" w:rsidRDefault="00000000" w:rsidRPr="00000000" w14:paraId="00000023">
      <w:pPr>
        <w:pageBreakBefore w:val="0"/>
        <w:rPr>
          <w:sz w:val="40"/>
          <w:szCs w:val="40"/>
          <w:highlight w:val="white"/>
        </w:rPr>
      </w:pPr>
      <w:r w:rsidDel="00000000" w:rsidR="00000000" w:rsidRPr="00000000">
        <w:rPr>
          <w:sz w:val="40"/>
          <w:szCs w:val="40"/>
          <w:highlight w:val="white"/>
          <w:rtl w:val="0"/>
        </w:rPr>
        <w:t xml:space="preserve">Use reverse dig to obtain the domain name associated with the IP address which is 111.68.101.54. The domain name is web server.seecs.nust.edu.pk. A PTR query is sent to obtain this associated domain name.</w:t>
      </w:r>
    </w:p>
    <w:p w:rsidR="00000000" w:rsidDel="00000000" w:rsidP="00000000" w:rsidRDefault="00000000" w:rsidRPr="00000000" w14:paraId="00000024">
      <w:pPr>
        <w:pageBreakBefore w:val="0"/>
        <w:rPr>
          <w:sz w:val="40"/>
          <w:szCs w:val="40"/>
          <w:highlight w:val="white"/>
        </w:rPr>
      </w:pPr>
      <w:r w:rsidDel="00000000" w:rsidR="00000000" w:rsidRPr="00000000">
        <w:rPr>
          <w:sz w:val="40"/>
          <w:szCs w:val="40"/>
          <w:highlight w:val="white"/>
        </w:rPr>
        <w:drawing>
          <wp:inline distB="114300" distT="114300" distL="114300" distR="114300">
            <wp:extent cx="5943600" cy="26797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sz w:val="40"/>
          <w:szCs w:val="40"/>
          <w:highlight w:val="white"/>
        </w:rPr>
      </w:pPr>
      <w:r w:rsidDel="00000000" w:rsidR="00000000" w:rsidRPr="00000000">
        <w:rPr>
          <w:rtl w:val="0"/>
        </w:rPr>
      </w:r>
    </w:p>
    <w:p w:rsidR="00000000" w:rsidDel="00000000" w:rsidP="00000000" w:rsidRDefault="00000000" w:rsidRPr="00000000" w14:paraId="00000026">
      <w:pPr>
        <w:pageBreakBefore w:val="0"/>
        <w:rPr>
          <w:sz w:val="40"/>
          <w:szCs w:val="40"/>
          <w:highlight w:val="white"/>
        </w:rPr>
      </w:pPr>
      <w:r w:rsidDel="00000000" w:rsidR="00000000" w:rsidRPr="00000000">
        <w:rPr>
          <w:sz w:val="40"/>
          <w:szCs w:val="40"/>
          <w:highlight w:val="white"/>
          <w:rtl w:val="0"/>
        </w:rPr>
        <w:t xml:space="preserve">VII.</w:t>
      </w:r>
    </w:p>
    <w:p w:rsidR="00000000" w:rsidDel="00000000" w:rsidP="00000000" w:rsidRDefault="00000000" w:rsidRPr="00000000" w14:paraId="00000027">
      <w:pPr>
        <w:pageBreakBefore w:val="0"/>
        <w:rPr>
          <w:sz w:val="40"/>
          <w:szCs w:val="40"/>
          <w:highlight w:val="white"/>
        </w:rPr>
      </w:pPr>
      <w:r w:rsidDel="00000000" w:rsidR="00000000" w:rsidRPr="00000000">
        <w:rPr>
          <w:sz w:val="40"/>
          <w:szCs w:val="40"/>
          <w:highlight w:val="white"/>
          <w:rtl w:val="0"/>
        </w:rPr>
        <w:t xml:space="preserve">I obtained the following answering servers when I ran command  dig @129.94.242.33 yahoo.com MX. In my case, there are no authoritative answers, because the query did not send back the aa flag which indicates the authoritative answers.</w:t>
      </w:r>
    </w:p>
    <w:p w:rsidR="00000000" w:rsidDel="00000000" w:rsidP="00000000" w:rsidRDefault="00000000" w:rsidRPr="00000000" w14:paraId="00000028">
      <w:pPr>
        <w:pageBreakBefore w:val="0"/>
        <w:rPr>
          <w:sz w:val="40"/>
          <w:szCs w:val="40"/>
          <w:highlight w:val="white"/>
        </w:rPr>
      </w:pPr>
      <w:r w:rsidDel="00000000" w:rsidR="00000000" w:rsidRPr="00000000">
        <w:rPr>
          <w:rtl w:val="0"/>
        </w:rPr>
      </w:r>
    </w:p>
    <w:p w:rsidR="00000000" w:rsidDel="00000000" w:rsidP="00000000" w:rsidRDefault="00000000" w:rsidRPr="00000000" w14:paraId="00000029">
      <w:pPr>
        <w:pageBreakBefore w:val="0"/>
        <w:rPr>
          <w:sz w:val="40"/>
          <w:szCs w:val="40"/>
          <w:highlight w:val="white"/>
        </w:rPr>
      </w:pPr>
      <w:r w:rsidDel="00000000" w:rsidR="00000000" w:rsidRPr="00000000">
        <w:rPr>
          <w:sz w:val="40"/>
          <w:szCs w:val="40"/>
          <w:highlight w:val="white"/>
        </w:rPr>
        <w:drawing>
          <wp:inline distB="114300" distT="114300" distL="114300" distR="114300">
            <wp:extent cx="5943600" cy="28448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sz w:val="40"/>
          <w:szCs w:val="40"/>
          <w:highlight w:val="white"/>
        </w:rPr>
      </w:pPr>
      <w:r w:rsidDel="00000000" w:rsidR="00000000" w:rsidRPr="00000000">
        <w:rPr>
          <w:rtl w:val="0"/>
        </w:rPr>
      </w:r>
    </w:p>
    <w:p w:rsidR="00000000" w:rsidDel="00000000" w:rsidP="00000000" w:rsidRDefault="00000000" w:rsidRPr="00000000" w14:paraId="0000002B">
      <w:pPr>
        <w:pageBreakBefore w:val="0"/>
        <w:rPr>
          <w:sz w:val="40"/>
          <w:szCs w:val="40"/>
          <w:highlight w:val="white"/>
        </w:rPr>
      </w:pPr>
      <w:r w:rsidDel="00000000" w:rsidR="00000000" w:rsidRPr="00000000">
        <w:rPr>
          <w:rtl w:val="0"/>
        </w:rPr>
      </w:r>
    </w:p>
    <w:p w:rsidR="00000000" w:rsidDel="00000000" w:rsidP="00000000" w:rsidRDefault="00000000" w:rsidRPr="00000000" w14:paraId="0000002C">
      <w:pPr>
        <w:pageBreakBefore w:val="0"/>
        <w:rPr>
          <w:sz w:val="40"/>
          <w:szCs w:val="40"/>
          <w:highlight w:val="white"/>
        </w:rPr>
      </w:pPr>
      <w:r w:rsidDel="00000000" w:rsidR="00000000" w:rsidRPr="00000000">
        <w:rPr>
          <w:rtl w:val="0"/>
        </w:rPr>
      </w:r>
    </w:p>
    <w:p w:rsidR="00000000" w:rsidDel="00000000" w:rsidP="00000000" w:rsidRDefault="00000000" w:rsidRPr="00000000" w14:paraId="0000002D">
      <w:pPr>
        <w:pageBreakBefore w:val="0"/>
        <w:rPr>
          <w:sz w:val="40"/>
          <w:szCs w:val="40"/>
          <w:highlight w:val="white"/>
        </w:rPr>
      </w:pPr>
      <w:r w:rsidDel="00000000" w:rsidR="00000000" w:rsidRPr="00000000">
        <w:rPr>
          <w:sz w:val="40"/>
          <w:szCs w:val="40"/>
          <w:highlight w:val="white"/>
          <w:rtl w:val="0"/>
        </w:rPr>
        <w:t xml:space="preserve">VIII.</w:t>
      </w:r>
    </w:p>
    <w:p w:rsidR="00000000" w:rsidDel="00000000" w:rsidP="00000000" w:rsidRDefault="00000000" w:rsidRPr="00000000" w14:paraId="0000002E">
      <w:pPr>
        <w:pageBreakBefore w:val="0"/>
        <w:rPr>
          <w:sz w:val="40"/>
          <w:szCs w:val="40"/>
          <w:highlight w:val="white"/>
        </w:rPr>
      </w:pPr>
      <w:r w:rsidDel="00000000" w:rsidR="00000000" w:rsidRPr="00000000">
        <w:rPr>
          <w:sz w:val="40"/>
          <w:szCs w:val="40"/>
          <w:highlight w:val="white"/>
          <w:rtl w:val="0"/>
        </w:rPr>
        <w:t xml:space="preserve">I repeated the query by run command of dig ns-2013 .awsdns-59.co.uk(205.251.199.221) </w:t>
      </w:r>
    </w:p>
    <w:p w:rsidR="00000000" w:rsidDel="00000000" w:rsidP="00000000" w:rsidRDefault="00000000" w:rsidRPr="00000000" w14:paraId="0000002F">
      <w:pPr>
        <w:pageBreakBefore w:val="0"/>
        <w:rPr>
          <w:sz w:val="40"/>
          <w:szCs w:val="40"/>
          <w:highlight w:val="white"/>
        </w:rPr>
      </w:pPr>
      <w:r w:rsidDel="00000000" w:rsidR="00000000" w:rsidRPr="00000000">
        <w:rPr>
          <w:rtl w:val="0"/>
        </w:rPr>
      </w:r>
    </w:p>
    <w:p w:rsidR="00000000" w:rsidDel="00000000" w:rsidP="00000000" w:rsidRDefault="00000000" w:rsidRPr="00000000" w14:paraId="00000030">
      <w:pPr>
        <w:pageBreakBefore w:val="0"/>
        <w:rPr>
          <w:sz w:val="40"/>
          <w:szCs w:val="40"/>
          <w:highlight w:val="white"/>
        </w:rPr>
      </w:pPr>
      <w:r w:rsidDel="00000000" w:rsidR="00000000" w:rsidRPr="00000000">
        <w:rPr>
          <w:sz w:val="40"/>
          <w:szCs w:val="40"/>
          <w:highlight w:val="white"/>
          <w:rtl w:val="0"/>
        </w:rPr>
        <w:t xml:space="preserve">Actual command: dig @205.251.199.221 yahoo.com MX</w:t>
      </w:r>
    </w:p>
    <w:p w:rsidR="00000000" w:rsidDel="00000000" w:rsidP="00000000" w:rsidRDefault="00000000" w:rsidRPr="00000000" w14:paraId="00000031">
      <w:pPr>
        <w:pageBreakBefore w:val="0"/>
        <w:rPr>
          <w:sz w:val="40"/>
          <w:szCs w:val="40"/>
          <w:highlight w:val="white"/>
        </w:rPr>
      </w:pPr>
      <w:r w:rsidDel="00000000" w:rsidR="00000000" w:rsidRPr="00000000">
        <w:rPr>
          <w:rtl w:val="0"/>
        </w:rPr>
      </w:r>
    </w:p>
    <w:p w:rsidR="00000000" w:rsidDel="00000000" w:rsidP="00000000" w:rsidRDefault="00000000" w:rsidRPr="00000000" w14:paraId="00000032">
      <w:pPr>
        <w:pageBreakBefore w:val="0"/>
        <w:rPr>
          <w:sz w:val="40"/>
          <w:szCs w:val="40"/>
          <w:highlight w:val="white"/>
        </w:rPr>
      </w:pPr>
      <w:r w:rsidDel="00000000" w:rsidR="00000000" w:rsidRPr="00000000">
        <w:rPr>
          <w:rtl w:val="0"/>
        </w:rPr>
      </w:r>
    </w:p>
    <w:p w:rsidR="00000000" w:rsidDel="00000000" w:rsidP="00000000" w:rsidRDefault="00000000" w:rsidRPr="00000000" w14:paraId="00000033">
      <w:pPr>
        <w:pageBreakBefore w:val="0"/>
        <w:rPr>
          <w:sz w:val="40"/>
          <w:szCs w:val="40"/>
          <w:highlight w:val="white"/>
        </w:rPr>
      </w:pPr>
      <w:r w:rsidDel="00000000" w:rsidR="00000000" w:rsidRPr="00000000">
        <w:rPr>
          <w:sz w:val="40"/>
          <w:szCs w:val="40"/>
          <w:highlight w:val="white"/>
          <w:rtl w:val="0"/>
        </w:rPr>
        <w:t xml:space="preserve">flags: qr rd ra; QUERY: 1, ANSWER: 1, AUTHORITY: 5, ADDITIONAL: 11  </w:t>
      </w:r>
    </w:p>
    <w:p w:rsidR="00000000" w:rsidDel="00000000" w:rsidP="00000000" w:rsidRDefault="00000000" w:rsidRPr="00000000" w14:paraId="00000034">
      <w:pPr>
        <w:pageBreakBefore w:val="0"/>
        <w:rPr>
          <w:sz w:val="40"/>
          <w:szCs w:val="40"/>
          <w:highlight w:val="white"/>
        </w:rPr>
      </w:pPr>
      <w:r w:rsidDel="00000000" w:rsidR="00000000" w:rsidRPr="00000000">
        <w:rPr>
          <w:rtl w:val="0"/>
        </w:rPr>
      </w:r>
    </w:p>
    <w:p w:rsidR="00000000" w:rsidDel="00000000" w:rsidP="00000000" w:rsidRDefault="00000000" w:rsidRPr="00000000" w14:paraId="00000035">
      <w:pPr>
        <w:pageBreakBefore w:val="0"/>
        <w:rPr>
          <w:sz w:val="40"/>
          <w:szCs w:val="40"/>
          <w:highlight w:val="white"/>
        </w:rPr>
      </w:pPr>
      <w:r w:rsidDel="00000000" w:rsidR="00000000" w:rsidRPr="00000000">
        <w:rPr>
          <w:sz w:val="40"/>
          <w:szCs w:val="40"/>
          <w:highlight w:val="white"/>
          <w:rtl w:val="0"/>
        </w:rPr>
        <w:t xml:space="preserve"> flags: qr rd ra; QUERY: 1, ANSWER: 6, AUTHORITY: 5, ADDITIONAL: 10  </w:t>
      </w:r>
    </w:p>
    <w:p w:rsidR="00000000" w:rsidDel="00000000" w:rsidP="00000000" w:rsidRDefault="00000000" w:rsidRPr="00000000" w14:paraId="00000036">
      <w:pPr>
        <w:pageBreakBefore w:val="0"/>
        <w:rPr>
          <w:sz w:val="40"/>
          <w:szCs w:val="40"/>
          <w:highlight w:val="white"/>
        </w:rPr>
      </w:pPr>
      <w:r w:rsidDel="00000000" w:rsidR="00000000" w:rsidRPr="00000000">
        <w:rPr>
          <w:rtl w:val="0"/>
        </w:rPr>
      </w:r>
    </w:p>
    <w:p w:rsidR="00000000" w:rsidDel="00000000" w:rsidP="00000000" w:rsidRDefault="00000000" w:rsidRPr="00000000" w14:paraId="00000037">
      <w:pPr>
        <w:pageBreakBefore w:val="0"/>
        <w:rPr>
          <w:sz w:val="40"/>
          <w:szCs w:val="40"/>
          <w:highlight w:val="white"/>
        </w:rPr>
      </w:pPr>
      <w:r w:rsidDel="00000000" w:rsidR="00000000" w:rsidRPr="00000000">
        <w:rPr>
          <w:sz w:val="40"/>
          <w:szCs w:val="40"/>
          <w:highlight w:val="white"/>
          <w:rtl w:val="0"/>
        </w:rPr>
        <w:t xml:space="preserve">And i still can not see the aa flag in the query, therefore it is still non authoritative</w:t>
      </w:r>
    </w:p>
    <w:p w:rsidR="00000000" w:rsidDel="00000000" w:rsidP="00000000" w:rsidRDefault="00000000" w:rsidRPr="00000000" w14:paraId="00000038">
      <w:pPr>
        <w:pageBreakBefore w:val="0"/>
        <w:rPr>
          <w:sz w:val="40"/>
          <w:szCs w:val="40"/>
          <w:highlight w:val="white"/>
        </w:rPr>
      </w:pPr>
      <w:r w:rsidDel="00000000" w:rsidR="00000000" w:rsidRPr="00000000">
        <w:rPr>
          <w:rtl w:val="0"/>
        </w:rPr>
      </w:r>
    </w:p>
    <w:p w:rsidR="00000000" w:rsidDel="00000000" w:rsidP="00000000" w:rsidRDefault="00000000" w:rsidRPr="00000000" w14:paraId="00000039">
      <w:pPr>
        <w:pageBreakBefore w:val="0"/>
        <w:rPr>
          <w:sz w:val="40"/>
          <w:szCs w:val="40"/>
          <w:highlight w:val="white"/>
        </w:rPr>
      </w:pPr>
      <w:r w:rsidDel="00000000" w:rsidR="00000000" w:rsidRPr="00000000">
        <w:rPr>
          <w:sz w:val="40"/>
          <w:szCs w:val="40"/>
          <w:highlight w:val="white"/>
          <w:rtl w:val="0"/>
        </w:rPr>
        <w:t xml:space="preserve">VIIII.</w:t>
      </w:r>
    </w:p>
    <w:p w:rsidR="00000000" w:rsidDel="00000000" w:rsidP="00000000" w:rsidRDefault="00000000" w:rsidRPr="00000000" w14:paraId="0000003A">
      <w:pPr>
        <w:pageBreakBefore w:val="0"/>
        <w:rPr>
          <w:sz w:val="40"/>
          <w:szCs w:val="40"/>
          <w:highlight w:val="white"/>
        </w:rPr>
      </w:pPr>
      <w:r w:rsidDel="00000000" w:rsidR="00000000" w:rsidRPr="00000000">
        <w:rPr>
          <w:sz w:val="40"/>
          <w:szCs w:val="40"/>
          <w:highlight w:val="white"/>
          <w:rtl w:val="0"/>
        </w:rPr>
        <w:t xml:space="preserve">To obtain the authoritative answer, first we need to find the server listed in the authoritative section of yahoo.com</w:t>
      </w:r>
    </w:p>
    <w:p w:rsidR="00000000" w:rsidDel="00000000" w:rsidP="00000000" w:rsidRDefault="00000000" w:rsidRPr="00000000" w14:paraId="0000003B">
      <w:pPr>
        <w:pageBreakBefore w:val="0"/>
        <w:rPr>
          <w:sz w:val="40"/>
          <w:szCs w:val="40"/>
          <w:highlight w:val="white"/>
        </w:rPr>
      </w:pPr>
      <w:r w:rsidDel="00000000" w:rsidR="00000000" w:rsidRPr="00000000">
        <w:rPr>
          <w:rtl w:val="0"/>
        </w:rPr>
      </w:r>
    </w:p>
    <w:p w:rsidR="00000000" w:rsidDel="00000000" w:rsidP="00000000" w:rsidRDefault="00000000" w:rsidRPr="00000000" w14:paraId="0000003C">
      <w:pPr>
        <w:pageBreakBefore w:val="0"/>
        <w:rPr>
          <w:sz w:val="40"/>
          <w:szCs w:val="40"/>
          <w:highlight w:val="white"/>
        </w:rPr>
      </w:pPr>
      <w:r w:rsidDel="00000000" w:rsidR="00000000" w:rsidRPr="00000000">
        <w:rPr>
          <w:sz w:val="40"/>
          <w:szCs w:val="40"/>
          <w:highlight w:val="white"/>
        </w:rPr>
        <w:drawing>
          <wp:inline distB="114300" distT="114300" distL="114300" distR="114300">
            <wp:extent cx="6548635" cy="3111506"/>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548635" cy="311150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sz w:val="40"/>
          <w:szCs w:val="40"/>
          <w:highlight w:val="white"/>
        </w:rPr>
      </w:pPr>
      <w:r w:rsidDel="00000000" w:rsidR="00000000" w:rsidRPr="00000000">
        <w:rPr>
          <w:rtl w:val="0"/>
        </w:rPr>
      </w:r>
    </w:p>
    <w:p w:rsidR="00000000" w:rsidDel="00000000" w:rsidP="00000000" w:rsidRDefault="00000000" w:rsidRPr="00000000" w14:paraId="0000003E">
      <w:pPr>
        <w:pageBreakBefore w:val="0"/>
        <w:rPr>
          <w:sz w:val="40"/>
          <w:szCs w:val="40"/>
          <w:highlight w:val="white"/>
        </w:rPr>
      </w:pPr>
      <w:r w:rsidDel="00000000" w:rsidR="00000000" w:rsidRPr="00000000">
        <w:rPr>
          <w:sz w:val="40"/>
          <w:szCs w:val="40"/>
          <w:highlight w:val="white"/>
          <w:rtl w:val="0"/>
        </w:rPr>
        <w:t xml:space="preserve">The use the IP of one of these serves as the first parameter of dig command(eg. dig ns1.yahoo.com yahoo.com MX).</w:t>
      </w:r>
    </w:p>
    <w:p w:rsidR="00000000" w:rsidDel="00000000" w:rsidP="00000000" w:rsidRDefault="00000000" w:rsidRPr="00000000" w14:paraId="0000003F">
      <w:pPr>
        <w:pageBreakBefore w:val="0"/>
        <w:rPr>
          <w:sz w:val="40"/>
          <w:szCs w:val="40"/>
          <w:highlight w:val="white"/>
        </w:rPr>
      </w:pPr>
      <w:r w:rsidDel="00000000" w:rsidR="00000000" w:rsidRPr="00000000">
        <w:rPr>
          <w:sz w:val="40"/>
          <w:szCs w:val="40"/>
          <w:highlight w:val="white"/>
        </w:rPr>
        <w:drawing>
          <wp:inline distB="114300" distT="114300" distL="114300" distR="114300">
            <wp:extent cx="5943600" cy="29591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sz w:val="40"/>
          <w:szCs w:val="40"/>
          <w:highlight w:val="white"/>
        </w:rPr>
      </w:pPr>
      <w:r w:rsidDel="00000000" w:rsidR="00000000" w:rsidRPr="00000000">
        <w:rPr>
          <w:sz w:val="40"/>
          <w:szCs w:val="40"/>
          <w:highlight w:val="white"/>
          <w:rtl w:val="0"/>
        </w:rPr>
        <w:t xml:space="preserve">We can see the aa flag in the flag area indicating the answer is authoritative.</w:t>
      </w:r>
    </w:p>
    <w:p w:rsidR="00000000" w:rsidDel="00000000" w:rsidP="00000000" w:rsidRDefault="00000000" w:rsidRPr="00000000" w14:paraId="00000041">
      <w:pPr>
        <w:pageBreakBefore w:val="0"/>
        <w:rPr>
          <w:sz w:val="40"/>
          <w:szCs w:val="40"/>
          <w:highlight w:val="white"/>
        </w:rPr>
      </w:pPr>
      <w:r w:rsidDel="00000000" w:rsidR="00000000" w:rsidRPr="00000000">
        <w:rPr>
          <w:rtl w:val="0"/>
        </w:rPr>
      </w:r>
    </w:p>
    <w:p w:rsidR="00000000" w:rsidDel="00000000" w:rsidP="00000000" w:rsidRDefault="00000000" w:rsidRPr="00000000" w14:paraId="00000042">
      <w:pPr>
        <w:pageBreakBefore w:val="0"/>
        <w:rPr>
          <w:sz w:val="40"/>
          <w:szCs w:val="40"/>
          <w:highlight w:val="white"/>
        </w:rPr>
      </w:pPr>
      <w:r w:rsidDel="00000000" w:rsidR="00000000" w:rsidRPr="00000000">
        <w:rPr>
          <w:rtl w:val="0"/>
        </w:rPr>
      </w:r>
    </w:p>
    <w:p w:rsidR="00000000" w:rsidDel="00000000" w:rsidP="00000000" w:rsidRDefault="00000000" w:rsidRPr="00000000" w14:paraId="00000043">
      <w:pPr>
        <w:pageBreakBefore w:val="0"/>
        <w:rPr>
          <w:sz w:val="40"/>
          <w:szCs w:val="40"/>
          <w:highlight w:val="white"/>
        </w:rPr>
      </w:pPr>
      <w:r w:rsidDel="00000000" w:rsidR="00000000" w:rsidRPr="00000000">
        <w:rPr>
          <w:rtl w:val="0"/>
        </w:rPr>
      </w:r>
    </w:p>
    <w:p w:rsidR="00000000" w:rsidDel="00000000" w:rsidP="00000000" w:rsidRDefault="00000000" w:rsidRPr="00000000" w14:paraId="00000044">
      <w:pPr>
        <w:pageBreakBefore w:val="0"/>
        <w:rPr>
          <w:sz w:val="40"/>
          <w:szCs w:val="40"/>
          <w:highlight w:val="white"/>
        </w:rPr>
      </w:pPr>
      <w:r w:rsidDel="00000000" w:rsidR="00000000" w:rsidRPr="00000000">
        <w:rPr>
          <w:rtl w:val="0"/>
        </w:rPr>
      </w:r>
    </w:p>
    <w:p w:rsidR="00000000" w:rsidDel="00000000" w:rsidP="00000000" w:rsidRDefault="00000000" w:rsidRPr="00000000" w14:paraId="00000045">
      <w:pPr>
        <w:pageBreakBefore w:val="0"/>
        <w:rPr>
          <w:sz w:val="40"/>
          <w:szCs w:val="40"/>
          <w:highlight w:val="white"/>
        </w:rPr>
      </w:pPr>
      <w:r w:rsidDel="00000000" w:rsidR="00000000" w:rsidRPr="00000000">
        <w:rPr>
          <w:rtl w:val="0"/>
        </w:rPr>
      </w:r>
    </w:p>
    <w:p w:rsidR="00000000" w:rsidDel="00000000" w:rsidP="00000000" w:rsidRDefault="00000000" w:rsidRPr="00000000" w14:paraId="00000046">
      <w:pPr>
        <w:pageBreakBefore w:val="0"/>
        <w:rPr>
          <w:sz w:val="40"/>
          <w:szCs w:val="40"/>
          <w:highlight w:val="white"/>
        </w:rPr>
      </w:pPr>
      <w:r w:rsidDel="00000000" w:rsidR="00000000" w:rsidRPr="00000000">
        <w:rPr>
          <w:rtl w:val="0"/>
        </w:rPr>
      </w:r>
    </w:p>
    <w:p w:rsidR="00000000" w:rsidDel="00000000" w:rsidP="00000000" w:rsidRDefault="00000000" w:rsidRPr="00000000" w14:paraId="00000047">
      <w:pPr>
        <w:pageBreakBefore w:val="0"/>
        <w:rPr>
          <w:sz w:val="40"/>
          <w:szCs w:val="40"/>
          <w:highlight w:val="white"/>
        </w:rPr>
      </w:pPr>
      <w:r w:rsidDel="00000000" w:rsidR="00000000" w:rsidRPr="00000000">
        <w:rPr>
          <w:rtl w:val="0"/>
        </w:rPr>
      </w:r>
    </w:p>
    <w:p w:rsidR="00000000" w:rsidDel="00000000" w:rsidP="00000000" w:rsidRDefault="00000000" w:rsidRPr="00000000" w14:paraId="00000048">
      <w:pPr>
        <w:pageBreakBefore w:val="0"/>
        <w:rPr>
          <w:sz w:val="40"/>
          <w:szCs w:val="40"/>
          <w:highlight w:val="white"/>
        </w:rPr>
      </w:pPr>
      <w:r w:rsidDel="00000000" w:rsidR="00000000" w:rsidRPr="00000000">
        <w:rPr>
          <w:rtl w:val="0"/>
        </w:rPr>
      </w:r>
    </w:p>
    <w:p w:rsidR="00000000" w:rsidDel="00000000" w:rsidP="00000000" w:rsidRDefault="00000000" w:rsidRPr="00000000" w14:paraId="00000049">
      <w:pPr>
        <w:pageBreakBefore w:val="0"/>
        <w:rPr>
          <w:sz w:val="40"/>
          <w:szCs w:val="40"/>
          <w:highlight w:val="white"/>
        </w:rPr>
      </w:pPr>
      <w:r w:rsidDel="00000000" w:rsidR="00000000" w:rsidRPr="00000000">
        <w:rPr>
          <w:rtl w:val="0"/>
        </w:rPr>
      </w:r>
    </w:p>
    <w:p w:rsidR="00000000" w:rsidDel="00000000" w:rsidP="00000000" w:rsidRDefault="00000000" w:rsidRPr="00000000" w14:paraId="0000004A">
      <w:pPr>
        <w:pageBreakBefore w:val="0"/>
        <w:rPr>
          <w:sz w:val="40"/>
          <w:szCs w:val="40"/>
          <w:highlight w:val="white"/>
        </w:rPr>
      </w:pPr>
      <w:r w:rsidDel="00000000" w:rsidR="00000000" w:rsidRPr="00000000">
        <w:rPr>
          <w:rtl w:val="0"/>
        </w:rPr>
      </w:r>
    </w:p>
    <w:p w:rsidR="00000000" w:rsidDel="00000000" w:rsidP="00000000" w:rsidRDefault="00000000" w:rsidRPr="00000000" w14:paraId="0000004B">
      <w:pPr>
        <w:pageBreakBefore w:val="0"/>
        <w:rPr>
          <w:sz w:val="40"/>
          <w:szCs w:val="40"/>
          <w:highlight w:val="white"/>
        </w:rPr>
      </w:pPr>
      <w:r w:rsidDel="00000000" w:rsidR="00000000" w:rsidRPr="00000000">
        <w:rPr>
          <w:rtl w:val="0"/>
        </w:rPr>
      </w:r>
    </w:p>
    <w:p w:rsidR="00000000" w:rsidDel="00000000" w:rsidP="00000000" w:rsidRDefault="00000000" w:rsidRPr="00000000" w14:paraId="0000004C">
      <w:pPr>
        <w:pageBreakBefore w:val="0"/>
        <w:rPr>
          <w:sz w:val="40"/>
          <w:szCs w:val="40"/>
          <w:highlight w:val="white"/>
        </w:rPr>
      </w:pPr>
      <w:r w:rsidDel="00000000" w:rsidR="00000000" w:rsidRPr="00000000">
        <w:rPr>
          <w:rtl w:val="0"/>
        </w:rPr>
      </w:r>
    </w:p>
    <w:p w:rsidR="00000000" w:rsidDel="00000000" w:rsidP="00000000" w:rsidRDefault="00000000" w:rsidRPr="00000000" w14:paraId="0000004D">
      <w:pPr>
        <w:pageBreakBefore w:val="0"/>
        <w:rPr>
          <w:sz w:val="40"/>
          <w:szCs w:val="40"/>
          <w:highlight w:val="white"/>
        </w:rPr>
      </w:pPr>
      <w:r w:rsidDel="00000000" w:rsidR="00000000" w:rsidRPr="00000000">
        <w:rPr>
          <w:rtl w:val="0"/>
        </w:rPr>
      </w:r>
    </w:p>
    <w:p w:rsidR="00000000" w:rsidDel="00000000" w:rsidP="00000000" w:rsidRDefault="00000000" w:rsidRPr="00000000" w14:paraId="0000004E">
      <w:pPr>
        <w:pageBreakBefore w:val="0"/>
        <w:rPr>
          <w:sz w:val="40"/>
          <w:szCs w:val="40"/>
          <w:highlight w:val="white"/>
        </w:rPr>
      </w:pPr>
      <w:r w:rsidDel="00000000" w:rsidR="00000000" w:rsidRPr="00000000">
        <w:rPr>
          <w:sz w:val="40"/>
          <w:szCs w:val="40"/>
          <w:highlight w:val="white"/>
          <w:rtl w:val="0"/>
        </w:rPr>
        <w:t xml:space="preserve">X.</w:t>
      </w:r>
    </w:p>
    <w:p w:rsidR="00000000" w:rsidDel="00000000" w:rsidP="00000000" w:rsidRDefault="00000000" w:rsidRPr="00000000" w14:paraId="0000004F">
      <w:pPr>
        <w:pageBreakBefore w:val="0"/>
        <w:rPr>
          <w:sz w:val="40"/>
          <w:szCs w:val="40"/>
          <w:highlight w:val="white"/>
        </w:rPr>
      </w:pPr>
      <w:r w:rsidDel="00000000" w:rsidR="00000000" w:rsidRPr="00000000">
        <w:rPr>
          <w:sz w:val="40"/>
          <w:szCs w:val="40"/>
          <w:highlight w:val="white"/>
          <w:rtl w:val="0"/>
        </w:rPr>
        <w:t xml:space="preserve">Firstly using dig root command to obtain the root server of a.root-server.net, then use obtained root server to dig the server of .au, this gives bunch of .au serves, then use one of the .au servers to dig the .edu.au, after that repeat the process until drum01.cse.unsw.edu.au is found.</w:t>
      </w:r>
    </w:p>
    <w:p w:rsidR="00000000" w:rsidDel="00000000" w:rsidP="00000000" w:rsidRDefault="00000000" w:rsidRPr="00000000" w14:paraId="00000050">
      <w:pPr>
        <w:pageBreakBefore w:val="0"/>
        <w:rPr>
          <w:sz w:val="40"/>
          <w:szCs w:val="40"/>
          <w:highlight w:val="white"/>
        </w:rPr>
      </w:pPr>
      <w:r w:rsidDel="00000000" w:rsidR="00000000" w:rsidRPr="00000000">
        <w:rPr>
          <w:sz w:val="40"/>
          <w:szCs w:val="40"/>
          <w:highlight w:val="white"/>
        </w:rPr>
        <w:drawing>
          <wp:inline distB="114300" distT="114300" distL="114300" distR="114300">
            <wp:extent cx="5943600" cy="2807103"/>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807103"/>
                    </a:xfrm>
                    <a:prstGeom prst="rect"/>
                    <a:ln/>
                  </pic:spPr>
                </pic:pic>
              </a:graphicData>
            </a:graphic>
          </wp:inline>
        </w:drawing>
      </w:r>
      <w:r w:rsidDel="00000000" w:rsidR="00000000" w:rsidRPr="00000000">
        <w:rPr>
          <w:sz w:val="40"/>
          <w:szCs w:val="40"/>
          <w:highlight w:val="white"/>
        </w:rPr>
        <w:drawing>
          <wp:inline distB="114300" distT="114300" distL="114300" distR="114300">
            <wp:extent cx="5886450" cy="2997206"/>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886450" cy="2997206"/>
                    </a:xfrm>
                    <a:prstGeom prst="rect"/>
                    <a:ln/>
                  </pic:spPr>
                </pic:pic>
              </a:graphicData>
            </a:graphic>
          </wp:inline>
        </w:drawing>
      </w:r>
      <w:r w:rsidDel="00000000" w:rsidR="00000000" w:rsidRPr="00000000">
        <w:rPr>
          <w:sz w:val="40"/>
          <w:szCs w:val="40"/>
          <w:highlight w:val="white"/>
        </w:rPr>
        <w:drawing>
          <wp:inline distB="114300" distT="114300" distL="114300" distR="114300">
            <wp:extent cx="5943600" cy="2933700"/>
            <wp:effectExtent b="0" l="0" r="0" t="0"/>
            <wp:docPr id="1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2933700"/>
                    </a:xfrm>
                    <a:prstGeom prst="rect"/>
                    <a:ln/>
                  </pic:spPr>
                </pic:pic>
              </a:graphicData>
            </a:graphic>
          </wp:inline>
        </w:drawing>
      </w:r>
      <w:r w:rsidDel="00000000" w:rsidR="00000000" w:rsidRPr="00000000">
        <w:rPr>
          <w:sz w:val="40"/>
          <w:szCs w:val="40"/>
          <w:highlight w:val="white"/>
        </w:rPr>
        <w:drawing>
          <wp:inline distB="114300" distT="114300" distL="114300" distR="114300">
            <wp:extent cx="5943600" cy="2832100"/>
            <wp:effectExtent b="0" l="0" r="0" t="0"/>
            <wp:docPr id="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2832100"/>
                    </a:xfrm>
                    <a:prstGeom prst="rect"/>
                    <a:ln/>
                  </pic:spPr>
                </pic:pic>
              </a:graphicData>
            </a:graphic>
          </wp:inline>
        </w:drawing>
      </w:r>
      <w:r w:rsidDel="00000000" w:rsidR="00000000" w:rsidRPr="00000000">
        <w:rPr>
          <w:sz w:val="40"/>
          <w:szCs w:val="40"/>
          <w:highlight w:val="white"/>
        </w:rPr>
        <w:drawing>
          <wp:inline distB="114300" distT="114300" distL="114300" distR="114300">
            <wp:extent cx="5943600" cy="2908300"/>
            <wp:effectExtent b="0" l="0" r="0" t="0"/>
            <wp:docPr id="1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rPr>
          <w:sz w:val="40"/>
          <w:szCs w:val="40"/>
          <w:highlight w:val="white"/>
        </w:rPr>
      </w:pPr>
      <w:r w:rsidDel="00000000" w:rsidR="00000000" w:rsidRPr="00000000">
        <w:rPr>
          <w:rtl w:val="0"/>
        </w:rPr>
      </w:r>
    </w:p>
    <w:p w:rsidR="00000000" w:rsidDel="00000000" w:rsidP="00000000" w:rsidRDefault="00000000" w:rsidRPr="00000000" w14:paraId="00000052">
      <w:pPr>
        <w:pageBreakBefore w:val="0"/>
        <w:rPr>
          <w:sz w:val="40"/>
          <w:szCs w:val="40"/>
          <w:highlight w:val="white"/>
        </w:rPr>
      </w:pPr>
      <w:r w:rsidDel="00000000" w:rsidR="00000000" w:rsidRPr="00000000">
        <w:rPr>
          <w:sz w:val="40"/>
          <w:szCs w:val="40"/>
          <w:highlight w:val="white"/>
          <w:rtl w:val="0"/>
        </w:rPr>
        <w:t xml:space="preserve">Finally it reaches drum01.cse.unsw.edu.au</w:t>
      </w:r>
    </w:p>
    <w:p w:rsidR="00000000" w:rsidDel="00000000" w:rsidP="00000000" w:rsidRDefault="00000000" w:rsidRPr="00000000" w14:paraId="00000053">
      <w:pPr>
        <w:pageBreakBefore w:val="0"/>
        <w:rPr>
          <w:sz w:val="40"/>
          <w:szCs w:val="40"/>
          <w:highlight w:val="white"/>
        </w:rPr>
      </w:pPr>
      <w:r w:rsidDel="00000000" w:rsidR="00000000" w:rsidRPr="00000000">
        <w:rPr>
          <w:rtl w:val="0"/>
        </w:rPr>
      </w:r>
    </w:p>
    <w:p w:rsidR="00000000" w:rsidDel="00000000" w:rsidP="00000000" w:rsidRDefault="00000000" w:rsidRPr="00000000" w14:paraId="00000054">
      <w:pPr>
        <w:pageBreakBefore w:val="0"/>
        <w:rPr>
          <w:sz w:val="40"/>
          <w:szCs w:val="40"/>
          <w:highlight w:val="white"/>
        </w:rPr>
      </w:pPr>
      <w:r w:rsidDel="00000000" w:rsidR="00000000" w:rsidRPr="00000000">
        <w:rPr>
          <w:sz w:val="40"/>
          <w:szCs w:val="40"/>
          <w:highlight w:val="white"/>
          <w:rtl w:val="0"/>
        </w:rPr>
        <w:t xml:space="preserve">XI.</w:t>
      </w:r>
    </w:p>
    <w:p w:rsidR="00000000" w:rsidDel="00000000" w:rsidP="00000000" w:rsidRDefault="00000000" w:rsidRPr="00000000" w14:paraId="00000055">
      <w:pPr>
        <w:pageBreakBefore w:val="0"/>
        <w:rPr>
          <w:sz w:val="40"/>
          <w:szCs w:val="40"/>
          <w:highlight w:val="white"/>
        </w:rPr>
      </w:pPr>
      <w:r w:rsidDel="00000000" w:rsidR="00000000" w:rsidRPr="00000000">
        <w:rPr>
          <w:sz w:val="40"/>
          <w:szCs w:val="40"/>
          <w:highlight w:val="white"/>
          <w:rtl w:val="0"/>
        </w:rPr>
        <w:t xml:space="preserve">Yes because one physical machine can have different name setup by using alias names.</w:t>
      </w:r>
    </w:p>
    <w:p w:rsidR="00000000" w:rsidDel="00000000" w:rsidP="00000000" w:rsidRDefault="00000000" w:rsidRPr="00000000" w14:paraId="00000056">
      <w:pPr>
        <w:pageBreakBefore w:val="0"/>
        <w:rPr>
          <w:sz w:val="40"/>
          <w:szCs w:val="40"/>
          <w:highlight w:val="white"/>
        </w:rPr>
      </w:pPr>
      <w:r w:rsidDel="00000000" w:rsidR="00000000" w:rsidRPr="00000000">
        <w:rPr>
          <w:rtl w:val="0"/>
        </w:rPr>
      </w:r>
    </w:p>
    <w:p w:rsidR="00000000" w:rsidDel="00000000" w:rsidP="00000000" w:rsidRDefault="00000000" w:rsidRPr="00000000" w14:paraId="00000057">
      <w:pPr>
        <w:pageBreakBefore w:val="0"/>
        <w:rPr>
          <w:sz w:val="40"/>
          <w:szCs w:val="40"/>
          <w:highlight w:val="white"/>
        </w:rPr>
      </w:pPr>
      <w:r w:rsidDel="00000000" w:rsidR="00000000" w:rsidRPr="00000000">
        <w:rPr>
          <w:sz w:val="40"/>
          <w:szCs w:val="40"/>
          <w:highlight w:val="white"/>
          <w:rtl w:val="0"/>
        </w:rPr>
        <w:t xml:space="preserve">XII.</w:t>
      </w:r>
    </w:p>
    <w:p w:rsidR="00000000" w:rsidDel="00000000" w:rsidP="00000000" w:rsidRDefault="00000000" w:rsidRPr="00000000" w14:paraId="00000058">
      <w:pPr>
        <w:pageBreakBefore w:val="0"/>
        <w:rPr>
          <w:sz w:val="40"/>
          <w:szCs w:val="40"/>
          <w:highlight w:val="white"/>
        </w:rPr>
      </w:pPr>
      <w:r w:rsidDel="00000000" w:rsidR="00000000" w:rsidRPr="00000000">
        <w:rPr>
          <w:sz w:val="40"/>
          <w:szCs w:val="40"/>
          <w:highlight w:val="white"/>
          <w:rtl w:val="0"/>
        </w:rPr>
        <w:t xml:space="preserve">Please use python2.7.17 to run WebServer.py</w:t>
      </w:r>
    </w:p>
    <w:p w:rsidR="00000000" w:rsidDel="00000000" w:rsidP="00000000" w:rsidRDefault="00000000" w:rsidRPr="00000000" w14:paraId="00000059">
      <w:pPr>
        <w:pageBreakBefore w:val="0"/>
        <w:rPr>
          <w:sz w:val="40"/>
          <w:szCs w:val="40"/>
          <w:highlight w:val="white"/>
        </w:rPr>
      </w:pPr>
      <w:r w:rsidDel="00000000" w:rsidR="00000000" w:rsidRPr="00000000">
        <w:rPr>
          <w:sz w:val="40"/>
          <w:szCs w:val="40"/>
          <w:highlight w:val="white"/>
          <w:rtl w:val="0"/>
        </w:rPr>
        <w:t xml:space="preserve">You can use the command </w:t>
      </w:r>
    </w:p>
    <w:p w:rsidR="00000000" w:rsidDel="00000000" w:rsidP="00000000" w:rsidRDefault="00000000" w:rsidRPr="00000000" w14:paraId="0000005A">
      <w:pPr>
        <w:pageBreakBefore w:val="0"/>
        <w:rPr>
          <w:sz w:val="40"/>
          <w:szCs w:val="40"/>
          <w:highlight w:val="white"/>
        </w:rPr>
      </w:pPr>
      <w:r w:rsidDel="00000000" w:rsidR="00000000" w:rsidRPr="00000000">
        <w:rPr>
          <w:sz w:val="40"/>
          <w:szCs w:val="40"/>
          <w:highlight w:val="white"/>
          <w:rtl w:val="0"/>
        </w:rPr>
        <w:t xml:space="preserve">Python WebSever.py &lt;port number&gt;</w:t>
      </w:r>
    </w:p>
    <w:p w:rsidR="00000000" w:rsidDel="00000000" w:rsidP="00000000" w:rsidRDefault="00000000" w:rsidRPr="00000000" w14:paraId="0000005B">
      <w:pPr>
        <w:pageBreakBefore w:val="0"/>
        <w:rPr>
          <w:sz w:val="40"/>
          <w:szCs w:val="40"/>
          <w:highlight w:val="white"/>
        </w:rPr>
      </w:pPr>
      <w:r w:rsidDel="00000000" w:rsidR="00000000" w:rsidRPr="00000000">
        <w:rPr>
          <w:rtl w:val="0"/>
        </w:rPr>
      </w:r>
    </w:p>
    <w:p w:rsidR="00000000" w:rsidDel="00000000" w:rsidP="00000000" w:rsidRDefault="00000000" w:rsidRPr="00000000" w14:paraId="0000005C">
      <w:pPr>
        <w:pageBreakBefore w:val="0"/>
        <w:rPr>
          <w:sz w:val="40"/>
          <w:szCs w:val="4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8.png"/><Relationship Id="rId10" Type="http://schemas.openxmlformats.org/officeDocument/2006/relationships/hyperlink" Target="https://eecs.berkeley.edu/" TargetMode="External"/><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ecs.berkeley.edu/" TargetMode="External"/><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eecs.berkeley.edu/" TargetMode="External"/><Relationship Id="rId18"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hyperlink" Target="https://eec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