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AD5C" w14:textId="673967C4" w:rsidR="00991D34" w:rsidRPr="00991D34" w:rsidRDefault="00991D34" w:rsidP="00991D34">
      <w:pPr>
        <w:rPr>
          <w:b/>
          <w:bCs/>
        </w:rPr>
      </w:pPr>
      <w:r w:rsidRPr="00991D34">
        <w:rPr>
          <w:b/>
          <w:bCs/>
        </w:rPr>
        <w:t xml:space="preserve">Nuclei Templates — </w:t>
      </w:r>
      <w:proofErr w:type="spellStart"/>
      <w:r>
        <w:rPr>
          <w:b/>
          <w:bCs/>
        </w:rPr>
        <w:t>Clickhouse</w:t>
      </w:r>
      <w:proofErr w:type="spellEnd"/>
      <w:r>
        <w:rPr>
          <w:b/>
          <w:bCs/>
        </w:rPr>
        <w:t xml:space="preserve"> Authentication Bypass</w:t>
      </w:r>
    </w:p>
    <w:p w14:paraId="37A04F74" w14:textId="77777777" w:rsidR="00991D34" w:rsidRPr="00991D34" w:rsidRDefault="00991D34" w:rsidP="00991D34">
      <w:r w:rsidRPr="00991D34">
        <w:rPr>
          <w:b/>
          <w:bCs/>
        </w:rPr>
        <w:t>Nuclei</w:t>
      </w:r>
      <w:r w:rsidRPr="00991D34">
        <w:t xml:space="preserve"> is a template</w:t>
      </w:r>
      <w:r w:rsidRPr="00991D34">
        <w:noBreakHyphen/>
        <w:t>based scanning engine that automates detection of vulnerabilities using community</w:t>
      </w:r>
      <w:r w:rsidRPr="00991D34">
        <w:noBreakHyphen/>
        <w:t xml:space="preserve">curated templates from </w:t>
      </w:r>
      <w:proofErr w:type="spellStart"/>
      <w:r w:rsidRPr="00991D34">
        <w:t>projectdiscovery</w:t>
      </w:r>
      <w:proofErr w:type="spellEnd"/>
      <w:r w:rsidRPr="00991D34">
        <w:t>/nuclei</w:t>
      </w:r>
      <w:r w:rsidRPr="00991D34">
        <w:noBreakHyphen/>
        <w:t xml:space="preserve">templates. </w:t>
      </w:r>
    </w:p>
    <w:p w14:paraId="1C14F55A" w14:textId="6EE4214E" w:rsidR="00991D34" w:rsidRPr="00991D34" w:rsidRDefault="00991D34" w:rsidP="00991D34">
      <w:pPr>
        <w:rPr>
          <w:b/>
          <w:bCs/>
        </w:rPr>
      </w:pPr>
      <w:r w:rsidRPr="00991D34">
        <w:rPr>
          <w:b/>
          <w:bCs/>
        </w:rPr>
        <w:t xml:space="preserve">Existing Templates for </w:t>
      </w:r>
      <w:proofErr w:type="spellStart"/>
      <w:r w:rsidRPr="00991D34">
        <w:rPr>
          <w:b/>
          <w:bCs/>
        </w:rPr>
        <w:t>ClickHouse</w:t>
      </w:r>
      <w:proofErr w:type="spellEnd"/>
    </w:p>
    <w:p w14:paraId="6B1539DC" w14:textId="77777777" w:rsidR="00991D34" w:rsidRPr="00991D34" w:rsidRDefault="00991D34" w:rsidP="00991D34">
      <w:r w:rsidRPr="00991D34">
        <w:t xml:space="preserve">There </w:t>
      </w:r>
      <w:r w:rsidRPr="00991D34">
        <w:rPr>
          <w:i/>
          <w:iCs/>
        </w:rPr>
        <w:t>is</w:t>
      </w:r>
      <w:r w:rsidRPr="00991D34">
        <w:t xml:space="preserve"> an existing community template in the Nuclei repository that targets </w:t>
      </w:r>
      <w:r w:rsidRPr="00991D34">
        <w:rPr>
          <w:b/>
          <w:bCs/>
        </w:rPr>
        <w:t xml:space="preserve">unauthenticated HTTP interfaces for </w:t>
      </w:r>
      <w:proofErr w:type="spellStart"/>
      <w:r w:rsidRPr="00991D34">
        <w:rPr>
          <w:b/>
          <w:bCs/>
        </w:rPr>
        <w:t>ClickHouse</w:t>
      </w:r>
      <w:proofErr w:type="spellEnd"/>
      <w:r w:rsidRPr="00991D34">
        <w:t>:</w:t>
      </w:r>
    </w:p>
    <w:p w14:paraId="2859A7A8" w14:textId="77777777" w:rsidR="00991D34" w:rsidRPr="00991D34" w:rsidRDefault="00991D34" w:rsidP="00991D34">
      <w:pPr>
        <w:numPr>
          <w:ilvl w:val="0"/>
          <w:numId w:val="1"/>
        </w:numPr>
      </w:pPr>
      <w:proofErr w:type="spellStart"/>
      <w:r w:rsidRPr="00991D34">
        <w:rPr>
          <w:b/>
          <w:bCs/>
        </w:rPr>
        <w:t>clickhouse-unauth-</w:t>
      </w:r>
      <w:proofErr w:type="gramStart"/>
      <w:r w:rsidRPr="00991D34">
        <w:rPr>
          <w:b/>
          <w:bCs/>
        </w:rPr>
        <w:t>api.yaml</w:t>
      </w:r>
      <w:proofErr w:type="spellEnd"/>
      <w:proofErr w:type="gramEnd"/>
      <w:r w:rsidRPr="00991D34">
        <w:t xml:space="preserve"> — this template is designed to detect a </w:t>
      </w:r>
      <w:proofErr w:type="spellStart"/>
      <w:r w:rsidRPr="00991D34">
        <w:t>ClickHouse</w:t>
      </w:r>
      <w:proofErr w:type="spellEnd"/>
      <w:r w:rsidRPr="00991D34">
        <w:t xml:space="preserve"> instance that has an unauthenticated API endpoint exposed. </w:t>
      </w:r>
    </w:p>
    <w:p w14:paraId="12819FE4" w14:textId="77777777" w:rsidR="00991D34" w:rsidRPr="00991D34" w:rsidRDefault="00991D34" w:rsidP="00991D34">
      <w:r w:rsidRPr="00991D34">
        <w:t xml:space="preserve">This template does </w:t>
      </w:r>
      <w:r w:rsidRPr="00991D34">
        <w:rPr>
          <w:b/>
          <w:bCs/>
        </w:rPr>
        <w:t>not necessarily detect the specific authentication bypass exploitation</w:t>
      </w:r>
      <w:r w:rsidRPr="00991D34">
        <w:t xml:space="preserve">, but it </w:t>
      </w:r>
      <w:r w:rsidRPr="00991D34">
        <w:rPr>
          <w:i/>
          <w:iCs/>
        </w:rPr>
        <w:t>does</w:t>
      </w:r>
      <w:r w:rsidRPr="00991D34">
        <w:t xml:space="preserve"> help detect misconfigured </w:t>
      </w:r>
      <w:proofErr w:type="spellStart"/>
      <w:r w:rsidRPr="00991D34">
        <w:t>ClickHouse</w:t>
      </w:r>
      <w:proofErr w:type="spellEnd"/>
      <w:r w:rsidRPr="00991D34">
        <w:t xml:space="preserve"> HTTP instances that are potential candidates for further testing or exploitation logic.</w:t>
      </w:r>
    </w:p>
    <w:p w14:paraId="11DFA8BA" w14:textId="40DE939D" w:rsidR="00991D34" w:rsidRPr="00991D34" w:rsidRDefault="00991D34" w:rsidP="00991D34">
      <w:pPr>
        <w:rPr>
          <w:b/>
          <w:bCs/>
        </w:rPr>
      </w:pPr>
      <w:r w:rsidRPr="00991D34">
        <w:rPr>
          <w:b/>
          <w:bCs/>
        </w:rPr>
        <w:t>CVE Coverage</w:t>
      </w:r>
    </w:p>
    <w:p w14:paraId="4C589234" w14:textId="77777777" w:rsidR="00991D34" w:rsidRPr="00991D34" w:rsidRDefault="00991D34" w:rsidP="00991D34">
      <w:r w:rsidRPr="00991D34">
        <w:t>At the time of writing there’s no official CVE</w:t>
      </w:r>
      <w:r w:rsidRPr="00991D34">
        <w:noBreakHyphen/>
        <w:t xml:space="preserve">specific Nuclei template that directly automated exploitation of the </w:t>
      </w:r>
      <w:proofErr w:type="spellStart"/>
      <w:r w:rsidRPr="00991D34">
        <w:t>ClickHouse</w:t>
      </w:r>
      <w:proofErr w:type="spellEnd"/>
      <w:r w:rsidRPr="00991D34">
        <w:t xml:space="preserve"> authentication bypass described in CVE</w:t>
      </w:r>
      <w:r w:rsidRPr="00991D34">
        <w:noBreakHyphen/>
        <w:t>2025</w:t>
      </w:r>
      <w:r w:rsidRPr="00991D34">
        <w:noBreakHyphen/>
        <w:t>1385. However, the existence of templates like the unauthenticated API detector shows that the community captures infrastructure exposure which can feed into a broader vulnerability detection pipeline.</w:t>
      </w:r>
    </w:p>
    <w:p w14:paraId="40A6CD3A" w14:textId="77777777" w:rsidR="004A3EDB" w:rsidRDefault="004A3EDB"/>
    <w:sectPr w:rsidR="004A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301F0"/>
    <w:multiLevelType w:val="multilevel"/>
    <w:tmpl w:val="E5F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7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34"/>
    <w:rsid w:val="001E61E7"/>
    <w:rsid w:val="002505E3"/>
    <w:rsid w:val="0049660E"/>
    <w:rsid w:val="004A3EDB"/>
    <w:rsid w:val="0089379B"/>
    <w:rsid w:val="00991D34"/>
    <w:rsid w:val="00B22E30"/>
    <w:rsid w:val="00B86D5C"/>
    <w:rsid w:val="00D46DA2"/>
    <w:rsid w:val="00DF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CCA0"/>
  <w15:chartTrackingRefBased/>
  <w15:docId w15:val="{D3289C81-FB68-4655-AC1B-4B9A8D8B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bruteforceinthere@gmail.com</dc:creator>
  <cp:keywords/>
  <dc:description/>
  <cp:lastModifiedBy>bruteforceinthere@gmail.com</cp:lastModifiedBy>
  <cp:revision>1</cp:revision>
  <dcterms:created xsi:type="dcterms:W3CDTF">2026-01-28T21:03:00Z</dcterms:created>
  <dcterms:modified xsi:type="dcterms:W3CDTF">2026-01-28T21:04:00Z</dcterms:modified>
</cp:coreProperties>
</file>