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A31C3" w14:textId="77777777" w:rsidR="00B04E9D" w:rsidRDefault="00000000">
      <w:pPr>
        <w:spacing w:after="0" w:line="259" w:lineRule="auto"/>
        <w:ind w:left="0" w:firstLine="0"/>
      </w:pPr>
      <w:r>
        <w:rPr>
          <w:sz w:val="52"/>
        </w:rPr>
        <w:t xml:space="preserve"> Lab #1: TTL Characteristics and </w:t>
      </w:r>
      <w:proofErr w:type="spellStart"/>
      <w:r>
        <w:rPr>
          <w:sz w:val="52"/>
        </w:rPr>
        <w:t>SimUAid</w:t>
      </w:r>
      <w:proofErr w:type="spellEnd"/>
      <w:r>
        <w:rPr>
          <w:sz w:val="52"/>
        </w:rPr>
        <w:t xml:space="preserve"> </w:t>
      </w:r>
    </w:p>
    <w:p w14:paraId="2273F017" w14:textId="77777777" w:rsidR="00B04E9D" w:rsidRDefault="00000000">
      <w:pPr>
        <w:ind w:left="-5" w:right="46"/>
      </w:pPr>
      <w:r>
        <w:t xml:space="preserve">In this lab, you will study TTL chip characteristics and how to model logic gates in software.  </w:t>
      </w:r>
      <w:r>
        <w:rPr>
          <w:b/>
          <w:u w:val="single" w:color="000000"/>
        </w:rPr>
        <w:t>This lab is to be done individually, and the report must be written in your own words.</w:t>
      </w:r>
      <w:r>
        <w:rPr>
          <w:b/>
        </w:rPr>
        <w:t xml:space="preserve"> </w:t>
      </w:r>
    </w:p>
    <w:p w14:paraId="54CE6B8F" w14:textId="77777777" w:rsidR="00B04E9D" w:rsidRDefault="00000000">
      <w:pPr>
        <w:spacing w:after="20" w:line="259" w:lineRule="auto"/>
        <w:ind w:left="0" w:firstLine="0"/>
      </w:pPr>
      <w:r>
        <w:rPr>
          <w:b/>
        </w:rPr>
        <w:t xml:space="preserve"> </w:t>
      </w:r>
    </w:p>
    <w:p w14:paraId="0E01388D" w14:textId="77777777" w:rsidR="00B04E9D" w:rsidRDefault="00000000">
      <w:pPr>
        <w:spacing w:after="160" w:line="259" w:lineRule="auto"/>
        <w:ind w:left="0" w:firstLine="0"/>
      </w:pPr>
      <w:r>
        <w:t xml:space="preserve"> </w:t>
      </w:r>
    </w:p>
    <w:p w14:paraId="5FE32667" w14:textId="77777777" w:rsidR="00B04E9D" w:rsidRDefault="00000000">
      <w:pPr>
        <w:pStyle w:val="Heading1"/>
        <w:ind w:left="-5"/>
      </w:pPr>
      <w:r>
        <w:t xml:space="preserve">Introduction: Why You Need Datasheets </w:t>
      </w:r>
    </w:p>
    <w:p w14:paraId="28452B90" w14:textId="77777777" w:rsidR="00B04E9D" w:rsidRDefault="00000000">
      <w:pPr>
        <w:spacing w:after="10" w:line="259" w:lineRule="auto"/>
        <w:ind w:left="0" w:firstLine="0"/>
      </w:pPr>
      <w:r>
        <w:t xml:space="preserve"> </w:t>
      </w:r>
    </w:p>
    <w:p w14:paraId="00A50D9B" w14:textId="77777777" w:rsidR="00B04E9D" w:rsidRDefault="00000000">
      <w:pPr>
        <w:ind w:left="-5" w:right="46"/>
      </w:pPr>
      <w:r>
        <w:t xml:space="preserve">Suppose you have an electrical component, and you do not know anything about it.  You do not know what operation it performs, what electrical characteristics it has, or if the device is even analog or digital.  Should you use it?  The answer is obvious: </w:t>
      </w:r>
      <w:r>
        <w:rPr>
          <w:b/>
        </w:rPr>
        <w:t>no, you should not</w:t>
      </w:r>
      <w:r>
        <w:t xml:space="preserve">.   </w:t>
      </w:r>
    </w:p>
    <w:p w14:paraId="5707A210" w14:textId="77777777" w:rsidR="00B04E9D" w:rsidRDefault="00000000">
      <w:pPr>
        <w:spacing w:after="10" w:line="259" w:lineRule="auto"/>
        <w:ind w:left="0" w:firstLine="0"/>
      </w:pPr>
      <w:r>
        <w:t xml:space="preserve"> </w:t>
      </w:r>
    </w:p>
    <w:p w14:paraId="5AE126D7" w14:textId="77777777" w:rsidR="00B04E9D" w:rsidRDefault="00000000">
      <w:pPr>
        <w:ind w:left="-5" w:right="46"/>
      </w:pPr>
      <w:r>
        <w:t xml:space="preserve">This logic applies to the transistor-transistor logic (TTL) chips in your lab kit.  Even though they are easy to use, they have subtle physical requirements that must be satisfied, or else they will not function properly. </w:t>
      </w:r>
      <w:r>
        <w:rPr>
          <w:b/>
        </w:rPr>
        <w:t xml:space="preserve"> It is important that you learn and understand these requirements before building a circuit.</w:t>
      </w:r>
      <w:r>
        <w:t xml:space="preserve">  Many students do not appreciate this.  They build their hardware labs imperfectly and deal with the consequences: hours of debugging.  </w:t>
      </w:r>
    </w:p>
    <w:p w14:paraId="0A9BE20C" w14:textId="77777777" w:rsidR="00B04E9D" w:rsidRDefault="00000000">
      <w:pPr>
        <w:spacing w:after="20" w:line="259" w:lineRule="auto"/>
        <w:ind w:left="0" w:firstLine="0"/>
      </w:pPr>
      <w:r>
        <w:t xml:space="preserve"> </w:t>
      </w:r>
    </w:p>
    <w:p w14:paraId="193B94F8" w14:textId="77777777" w:rsidR="00B04E9D" w:rsidRDefault="00000000">
      <w:pPr>
        <w:ind w:left="-5" w:right="46"/>
      </w:pPr>
      <w:r>
        <w:t xml:space="preserve">Parts 1 and 2 of this </w:t>
      </w:r>
      <w:proofErr w:type="gramStart"/>
      <w:r>
        <w:t>lab</w:t>
      </w:r>
      <w:proofErr w:type="gramEnd"/>
      <w:r>
        <w:t xml:space="preserve"> help you find the characteristics of your TTL chips and use this information to rigorously design your circuit.  Without subtle analog problems preventing your TTL chips from working properly, it is easier to focus on the digital logic design. </w:t>
      </w:r>
      <w:r>
        <w:rPr>
          <w:b/>
        </w:rPr>
        <w:t>Please review Lab 1 Part 2 every time you build a hardware lab!</w:t>
      </w:r>
      <w:r>
        <w:t xml:space="preserve"> </w:t>
      </w:r>
    </w:p>
    <w:p w14:paraId="1DCEA0D3" w14:textId="77777777" w:rsidR="00B04E9D" w:rsidRDefault="00000000">
      <w:pPr>
        <w:spacing w:after="551" w:line="259" w:lineRule="auto"/>
        <w:ind w:left="0" w:firstLine="0"/>
      </w:pPr>
      <w:r>
        <w:t xml:space="preserve"> </w:t>
      </w:r>
    </w:p>
    <w:p w14:paraId="1AFC7102" w14:textId="77777777" w:rsidR="00B04E9D" w:rsidRDefault="00000000">
      <w:pPr>
        <w:pStyle w:val="Heading1"/>
        <w:spacing w:after="130"/>
        <w:ind w:left="-5"/>
      </w:pPr>
      <w:r>
        <w:t>Part 1: Getting Familiarized with the 74LS00 TTL Chip</w:t>
      </w:r>
      <w:r>
        <w:rPr>
          <w:sz w:val="24"/>
        </w:rPr>
        <w:t xml:space="preserve"> </w:t>
      </w:r>
      <w:r>
        <w:t xml:space="preserve"> </w:t>
      </w:r>
    </w:p>
    <w:p w14:paraId="61880F99" w14:textId="77777777" w:rsidR="00B04E9D" w:rsidRDefault="00000000">
      <w:pPr>
        <w:spacing w:after="247"/>
        <w:ind w:left="-5" w:right="46"/>
      </w:pPr>
      <w:r>
        <w:t xml:space="preserve">For this part of the lab, you will research one specific chip from your lab kit: the 74LS00.  Search online for the 74LS00 datasheet and explore it and find the function table, the pinout diagram, and see if you can discover the logic gate(s) that model this chip. </w:t>
      </w:r>
    </w:p>
    <w:p w14:paraId="3BCB516D" w14:textId="77777777" w:rsidR="00B04E9D" w:rsidRDefault="00000000">
      <w:pPr>
        <w:spacing w:after="242"/>
        <w:ind w:left="-5" w:right="46"/>
      </w:pPr>
      <w:r>
        <w:t xml:space="preserve">Questions: (Any figures must be labeled)  </w:t>
      </w:r>
    </w:p>
    <w:p w14:paraId="2053723A" w14:textId="77777777" w:rsidR="001F6AA0" w:rsidRDefault="001F6AA0" w:rsidP="001F6AA0">
      <w:pPr>
        <w:spacing w:after="234" w:line="276" w:lineRule="auto"/>
        <w:ind w:right="46"/>
      </w:pPr>
    </w:p>
    <w:p w14:paraId="2B284E9E" w14:textId="77777777" w:rsidR="001F6AA0" w:rsidRDefault="001F6AA0" w:rsidP="001F6AA0">
      <w:pPr>
        <w:spacing w:after="234" w:line="276" w:lineRule="auto"/>
        <w:ind w:right="46"/>
      </w:pPr>
    </w:p>
    <w:p w14:paraId="366FE390" w14:textId="77777777" w:rsidR="001F6AA0" w:rsidRDefault="001F6AA0" w:rsidP="001F6AA0">
      <w:pPr>
        <w:spacing w:after="234" w:line="276" w:lineRule="auto"/>
        <w:ind w:right="46"/>
      </w:pPr>
    </w:p>
    <w:p w14:paraId="01FF8B35" w14:textId="445CC7F5" w:rsidR="00B04E9D" w:rsidRDefault="00000000">
      <w:pPr>
        <w:numPr>
          <w:ilvl w:val="0"/>
          <w:numId w:val="1"/>
        </w:numPr>
        <w:spacing w:after="234" w:line="276" w:lineRule="auto"/>
        <w:ind w:right="46" w:hanging="360"/>
      </w:pPr>
      <w:r>
        <w:lastRenderedPageBreak/>
        <w:t xml:space="preserve">What is DIP packaging?  Include a figure containing an image of a 74LS00 chip in DIP packaging.  Try to make sure the part number is visible!  Hint: you have one in your lab kit. </w:t>
      </w:r>
    </w:p>
    <w:p w14:paraId="79ACEE78" w14:textId="28BB1E1A" w:rsidR="001F6AA0" w:rsidRDefault="001F6AA0" w:rsidP="001F6AA0">
      <w:pPr>
        <w:spacing w:after="234" w:line="276" w:lineRule="auto"/>
        <w:ind w:left="720" w:right="46" w:firstLine="0"/>
      </w:pPr>
      <w:r>
        <w:rPr>
          <w:noProof/>
        </w:rPr>
        <w:drawing>
          <wp:inline distT="0" distB="0" distL="0" distR="0" wp14:anchorId="1DA61EB5" wp14:editId="5DC8CAD7">
            <wp:extent cx="4886464" cy="1913860"/>
            <wp:effectExtent l="0" t="0" r="0" b="0"/>
            <wp:docPr id="267667953" name="Picture 4" descr="74LS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74LS0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95505" cy="1956568"/>
                    </a:xfrm>
                    <a:prstGeom prst="rect">
                      <a:avLst/>
                    </a:prstGeom>
                    <a:noFill/>
                    <a:ln>
                      <a:noFill/>
                    </a:ln>
                  </pic:spPr>
                </pic:pic>
              </a:graphicData>
            </a:graphic>
          </wp:inline>
        </w:drawing>
      </w:r>
    </w:p>
    <w:p w14:paraId="438C241B" w14:textId="77777777" w:rsidR="00B04E9D" w:rsidRDefault="00000000">
      <w:pPr>
        <w:numPr>
          <w:ilvl w:val="0"/>
          <w:numId w:val="1"/>
        </w:numPr>
        <w:spacing w:after="234" w:line="276" w:lineRule="auto"/>
        <w:ind w:right="46" w:hanging="360"/>
      </w:pPr>
      <w:r>
        <w:t xml:space="preserve">There are five fields in </w:t>
      </w:r>
      <w:proofErr w:type="gramStart"/>
      <w:r>
        <w:t>the part</w:t>
      </w:r>
      <w:proofErr w:type="gramEnd"/>
      <w:r>
        <w:t xml:space="preserve"> number SN-74-LS-00-N.  Explain what each field tells you about the chip.  Applying this breakdown to the chip in your lab kit, how might this influence which datasheet you use, if you found more than one? </w:t>
      </w:r>
    </w:p>
    <w:p w14:paraId="622FF9D3" w14:textId="63CDE34A" w:rsidR="001F6AA0" w:rsidRPr="00AF6230" w:rsidRDefault="001F6AA0" w:rsidP="00326213">
      <w:pPr>
        <w:spacing w:after="234" w:line="276" w:lineRule="auto"/>
        <w:ind w:left="720" w:right="46" w:firstLine="0"/>
        <w:rPr>
          <w:b/>
          <w:bCs/>
        </w:rPr>
      </w:pPr>
      <w:r w:rsidRPr="00AF6230">
        <w:rPr>
          <w:b/>
          <w:bCs/>
        </w:rPr>
        <w:t>SN: Made by Texas Instruments</w:t>
      </w:r>
      <w:r w:rsidRPr="00AF6230">
        <w:rPr>
          <w:b/>
          <w:bCs/>
        </w:rPr>
        <w:br/>
        <w:t xml:space="preserve">74: </w:t>
      </w:r>
      <w:proofErr w:type="spellStart"/>
      <w:r w:rsidRPr="00AF6230">
        <w:rPr>
          <w:b/>
          <w:bCs/>
        </w:rPr>
        <w:t>T</w:t>
      </w:r>
      <w:r w:rsidR="00011B27" w:rsidRPr="00AF6230">
        <w:rPr>
          <w:b/>
          <w:bCs/>
        </w:rPr>
        <w:t>ransister-</w:t>
      </w:r>
      <w:r w:rsidRPr="00AF6230">
        <w:rPr>
          <w:b/>
          <w:bCs/>
        </w:rPr>
        <w:t>T</w:t>
      </w:r>
      <w:r w:rsidR="00011B27" w:rsidRPr="00AF6230">
        <w:rPr>
          <w:b/>
          <w:bCs/>
        </w:rPr>
        <w:t>ransister</w:t>
      </w:r>
      <w:proofErr w:type="spellEnd"/>
      <w:r w:rsidR="00011B27" w:rsidRPr="00AF6230">
        <w:rPr>
          <w:b/>
          <w:bCs/>
        </w:rPr>
        <w:t xml:space="preserve"> L</w:t>
      </w:r>
      <w:r w:rsidRPr="00AF6230">
        <w:rPr>
          <w:b/>
          <w:bCs/>
        </w:rPr>
        <w:t xml:space="preserve">ogic </w:t>
      </w:r>
      <w:r w:rsidR="00011B27" w:rsidRPr="00AF6230">
        <w:rPr>
          <w:b/>
          <w:bCs/>
        </w:rPr>
        <w:t>(TTL)</w:t>
      </w:r>
      <w:r w:rsidRPr="00AF6230">
        <w:rPr>
          <w:b/>
          <w:bCs/>
        </w:rPr>
        <w:br/>
        <w:t>L</w:t>
      </w:r>
      <w:r w:rsidR="00011B27" w:rsidRPr="00AF6230">
        <w:rPr>
          <w:b/>
          <w:bCs/>
        </w:rPr>
        <w:t>S: Low power Schottky</w:t>
      </w:r>
      <w:r w:rsidR="00011B27" w:rsidRPr="00AF6230">
        <w:rPr>
          <w:b/>
          <w:bCs/>
        </w:rPr>
        <w:br/>
        <w:t>00: Quad 2 input NAND gates</w:t>
      </w:r>
      <w:r w:rsidRPr="00AF6230">
        <w:rPr>
          <w:b/>
          <w:bCs/>
        </w:rPr>
        <w:br/>
        <w:t>N</w:t>
      </w:r>
      <w:r w:rsidR="00011B27" w:rsidRPr="00AF6230">
        <w:rPr>
          <w:b/>
          <w:bCs/>
        </w:rPr>
        <w:t>: Dual Inline Package</w:t>
      </w:r>
    </w:p>
    <w:p w14:paraId="3E146F36" w14:textId="51BB0A0C" w:rsidR="00011B27" w:rsidRPr="00AF6230" w:rsidRDefault="00326213" w:rsidP="00326213">
      <w:pPr>
        <w:spacing w:after="234" w:line="276" w:lineRule="auto"/>
        <w:ind w:left="720" w:right="46" w:firstLine="0"/>
        <w:rPr>
          <w:b/>
          <w:bCs/>
        </w:rPr>
      </w:pPr>
      <w:r w:rsidRPr="00AF6230">
        <w:rPr>
          <w:b/>
          <w:bCs/>
        </w:rPr>
        <w:t>Use a datasheet that matches LS and 00.</w:t>
      </w:r>
    </w:p>
    <w:p w14:paraId="7251EDF5" w14:textId="77777777" w:rsidR="00B04E9D" w:rsidRDefault="00000000">
      <w:pPr>
        <w:numPr>
          <w:ilvl w:val="0"/>
          <w:numId w:val="1"/>
        </w:numPr>
        <w:spacing w:after="240"/>
        <w:ind w:right="46" w:hanging="360"/>
      </w:pPr>
      <w:r>
        <w:t xml:space="preserve">Using the datasheet, how many total inputs and outputs are there in this TTL chip? How many inputs are used to generate each output? Include a figure of the pinout diagram. </w:t>
      </w:r>
    </w:p>
    <w:p w14:paraId="57021EC6" w14:textId="3A4DEAB3" w:rsidR="00326213" w:rsidRDefault="00326213" w:rsidP="00326213">
      <w:pPr>
        <w:spacing w:after="240"/>
        <w:ind w:left="730" w:right="46"/>
      </w:pPr>
      <w:r w:rsidRPr="00AF6230">
        <w:rPr>
          <w:b/>
          <w:bCs/>
        </w:rPr>
        <w:t>8 inputs and 4 outputs</w:t>
      </w:r>
      <w:r>
        <w:t xml:space="preserve"> </w:t>
      </w:r>
      <w:r>
        <w:rPr>
          <w:noProof/>
        </w:rPr>
        <w:drawing>
          <wp:inline distT="0" distB="0" distL="0" distR="0" wp14:anchorId="5A31AD4B" wp14:editId="029D0B57">
            <wp:extent cx="4875692" cy="1717946"/>
            <wp:effectExtent l="0" t="0" r="1270" b="0"/>
            <wp:docPr id="511674968" name="Picture 1" descr="A table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74968" name="Picture 1" descr="A table with black text and numbers&#10;&#10;AI-generated content may be incorrect."/>
                    <pic:cNvPicPr/>
                  </pic:nvPicPr>
                  <pic:blipFill>
                    <a:blip r:embed="rId8"/>
                    <a:stretch>
                      <a:fillRect/>
                    </a:stretch>
                  </pic:blipFill>
                  <pic:spPr>
                    <a:xfrm>
                      <a:off x="0" y="0"/>
                      <a:ext cx="4918455" cy="1733013"/>
                    </a:xfrm>
                    <a:prstGeom prst="rect">
                      <a:avLst/>
                    </a:prstGeom>
                  </pic:spPr>
                </pic:pic>
              </a:graphicData>
            </a:graphic>
          </wp:inline>
        </w:drawing>
      </w:r>
    </w:p>
    <w:p w14:paraId="4C22D227" w14:textId="77777777" w:rsidR="00B04E9D" w:rsidRDefault="00000000">
      <w:pPr>
        <w:numPr>
          <w:ilvl w:val="0"/>
          <w:numId w:val="1"/>
        </w:numPr>
        <w:spacing w:after="250"/>
        <w:ind w:right="46" w:hanging="360"/>
      </w:pPr>
      <w:r>
        <w:lastRenderedPageBreak/>
        <w:t xml:space="preserve">Using the datasheet, what are pins 7 and 14 used for?  What does the little notch in the plastic case do? </w:t>
      </w:r>
    </w:p>
    <w:p w14:paraId="5979EFF3" w14:textId="5E3EF728" w:rsidR="00326213" w:rsidRPr="00AF6230" w:rsidRDefault="00326213" w:rsidP="00F42E20">
      <w:pPr>
        <w:spacing w:after="250"/>
        <w:ind w:left="720" w:right="46" w:firstLine="0"/>
        <w:rPr>
          <w:b/>
          <w:bCs/>
        </w:rPr>
      </w:pPr>
      <w:r w:rsidRPr="00AF6230">
        <w:rPr>
          <w:b/>
          <w:bCs/>
        </w:rPr>
        <w:t xml:space="preserve">Pin 7 </w:t>
      </w:r>
      <w:r w:rsidR="00F42E20" w:rsidRPr="00AF6230">
        <w:rPr>
          <w:b/>
          <w:bCs/>
        </w:rPr>
        <w:t>= G</w:t>
      </w:r>
      <w:r w:rsidRPr="00AF6230">
        <w:rPr>
          <w:b/>
          <w:bCs/>
        </w:rPr>
        <w:t>round</w:t>
      </w:r>
      <w:r w:rsidR="00AF6230">
        <w:rPr>
          <w:b/>
          <w:bCs/>
        </w:rPr>
        <w:t>,</w:t>
      </w:r>
      <w:r w:rsidR="00F42E20" w:rsidRPr="00AF6230">
        <w:rPr>
          <w:b/>
          <w:bCs/>
        </w:rPr>
        <w:t xml:space="preserve"> Pin </w:t>
      </w:r>
      <w:r w:rsidRPr="00AF6230">
        <w:rPr>
          <w:b/>
          <w:bCs/>
        </w:rPr>
        <w:t xml:space="preserve">14 </w:t>
      </w:r>
      <w:r w:rsidR="00F42E20" w:rsidRPr="00AF6230">
        <w:rPr>
          <w:b/>
          <w:bCs/>
        </w:rPr>
        <w:t>=</w:t>
      </w:r>
      <w:r w:rsidRPr="00AF6230">
        <w:rPr>
          <w:b/>
          <w:bCs/>
        </w:rPr>
        <w:t xml:space="preserve"> Vcc</w:t>
      </w:r>
    </w:p>
    <w:p w14:paraId="6EE50FA3" w14:textId="77777777" w:rsidR="00B04E9D" w:rsidRDefault="00000000">
      <w:pPr>
        <w:numPr>
          <w:ilvl w:val="0"/>
          <w:numId w:val="1"/>
        </w:numPr>
        <w:spacing w:after="249"/>
        <w:ind w:right="46" w:hanging="360"/>
      </w:pPr>
      <w:r>
        <w:t xml:space="preserve">Provide a link to the </w:t>
      </w:r>
      <w:proofErr w:type="gramStart"/>
      <w:r>
        <w:t>datasheet</w:t>
      </w:r>
      <w:proofErr w:type="gramEnd"/>
      <w:r>
        <w:t xml:space="preserve"> you are using for this lab.  </w:t>
      </w:r>
    </w:p>
    <w:p w14:paraId="622885AB" w14:textId="69325227" w:rsidR="0095122B" w:rsidRPr="00AF6230" w:rsidRDefault="0095122B">
      <w:pPr>
        <w:pStyle w:val="Heading1"/>
        <w:spacing w:after="129"/>
        <w:ind w:left="-5"/>
        <w:rPr>
          <w:b/>
          <w:bCs/>
          <w:sz w:val="24"/>
        </w:rPr>
      </w:pPr>
      <w:hyperlink r:id="rId9" w:history="1">
        <w:r w:rsidRPr="00AF6230">
          <w:rPr>
            <w:rStyle w:val="Hyperlink"/>
            <w:b/>
            <w:bCs/>
            <w:sz w:val="24"/>
          </w:rPr>
          <w:t>https://www.ti.com/lit/ds/symlink/sn74ls00.pdf</w:t>
        </w:r>
      </w:hyperlink>
    </w:p>
    <w:p w14:paraId="613A43CC" w14:textId="64386285" w:rsidR="00B04E9D" w:rsidRDefault="00000000">
      <w:pPr>
        <w:pStyle w:val="Heading1"/>
        <w:spacing w:after="129"/>
        <w:ind w:left="-5"/>
      </w:pPr>
      <w:r>
        <w:t>Part 2: TTL Characteristics of the 74LS00 TTL Chip</w:t>
      </w:r>
      <w:r>
        <w:rPr>
          <w:sz w:val="24"/>
        </w:rPr>
        <w:t xml:space="preserve"> </w:t>
      </w:r>
    </w:p>
    <w:p w14:paraId="1347CCC4" w14:textId="77777777" w:rsidR="00B04E9D" w:rsidRDefault="00000000">
      <w:pPr>
        <w:ind w:left="-5" w:right="46"/>
      </w:pPr>
      <w:r>
        <w:t xml:space="preserve">Using the datasheet, determine the values of the following voltage and current parameters: </w:t>
      </w:r>
    </w:p>
    <w:tbl>
      <w:tblPr>
        <w:tblStyle w:val="TableGrid"/>
        <w:tblW w:w="7286" w:type="dxa"/>
        <w:tblInd w:w="1036" w:type="dxa"/>
        <w:tblCellMar>
          <w:top w:w="11" w:type="dxa"/>
          <w:left w:w="115" w:type="dxa"/>
          <w:right w:w="115" w:type="dxa"/>
        </w:tblCellMar>
        <w:tblLook w:val="04A0" w:firstRow="1" w:lastRow="0" w:firstColumn="1" w:lastColumn="0" w:noHBand="0" w:noVBand="1"/>
      </w:tblPr>
      <w:tblGrid>
        <w:gridCol w:w="1251"/>
        <w:gridCol w:w="4053"/>
        <w:gridCol w:w="1982"/>
      </w:tblGrid>
      <w:tr w:rsidR="00B04E9D" w14:paraId="4188716C" w14:textId="77777777">
        <w:trPr>
          <w:trHeight w:val="290"/>
        </w:trPr>
        <w:tc>
          <w:tcPr>
            <w:tcW w:w="1251" w:type="dxa"/>
            <w:tcBorders>
              <w:top w:val="single" w:sz="4" w:space="0" w:color="000000"/>
              <w:left w:val="single" w:sz="4" w:space="0" w:color="000000"/>
              <w:bottom w:val="single" w:sz="4" w:space="0" w:color="000000"/>
              <w:right w:val="single" w:sz="4" w:space="0" w:color="000000"/>
            </w:tcBorders>
          </w:tcPr>
          <w:p w14:paraId="44874502" w14:textId="77777777" w:rsidR="00B04E9D" w:rsidRDefault="00000000">
            <w:pPr>
              <w:spacing w:after="0" w:line="259" w:lineRule="auto"/>
              <w:ind w:left="0" w:firstLine="0"/>
            </w:pPr>
            <w:r>
              <w:t xml:space="preserve">Name: </w:t>
            </w:r>
          </w:p>
        </w:tc>
        <w:tc>
          <w:tcPr>
            <w:tcW w:w="4053" w:type="dxa"/>
            <w:tcBorders>
              <w:top w:val="single" w:sz="4" w:space="0" w:color="000000"/>
              <w:left w:val="single" w:sz="4" w:space="0" w:color="000000"/>
              <w:bottom w:val="single" w:sz="4" w:space="0" w:color="000000"/>
              <w:right w:val="single" w:sz="4" w:space="0" w:color="000000"/>
            </w:tcBorders>
          </w:tcPr>
          <w:p w14:paraId="146F3459" w14:textId="77777777" w:rsidR="00B04E9D" w:rsidRDefault="00000000">
            <w:pPr>
              <w:spacing w:after="0" w:line="259" w:lineRule="auto"/>
              <w:ind w:left="0" w:firstLine="0"/>
            </w:pPr>
            <w:r>
              <w:t xml:space="preserve">Value or range: </w:t>
            </w:r>
          </w:p>
        </w:tc>
        <w:tc>
          <w:tcPr>
            <w:tcW w:w="1982" w:type="dxa"/>
            <w:tcBorders>
              <w:top w:val="single" w:sz="4" w:space="0" w:color="000000"/>
              <w:left w:val="single" w:sz="4" w:space="0" w:color="000000"/>
              <w:bottom w:val="single" w:sz="4" w:space="0" w:color="000000"/>
              <w:right w:val="single" w:sz="4" w:space="0" w:color="000000"/>
            </w:tcBorders>
          </w:tcPr>
          <w:p w14:paraId="0937ECEA" w14:textId="77777777" w:rsidR="00B04E9D" w:rsidRDefault="00000000">
            <w:pPr>
              <w:spacing w:after="0" w:line="259" w:lineRule="auto"/>
              <w:ind w:left="1" w:firstLine="0"/>
            </w:pPr>
            <w:r>
              <w:t xml:space="preserve">Units: </w:t>
            </w:r>
          </w:p>
        </w:tc>
      </w:tr>
      <w:tr w:rsidR="00B04E9D" w14:paraId="45ADFEC4" w14:textId="77777777">
        <w:trPr>
          <w:trHeight w:val="330"/>
        </w:trPr>
        <w:tc>
          <w:tcPr>
            <w:tcW w:w="1251" w:type="dxa"/>
            <w:tcBorders>
              <w:top w:val="single" w:sz="4" w:space="0" w:color="000000"/>
              <w:left w:val="single" w:sz="4" w:space="0" w:color="000000"/>
              <w:bottom w:val="single" w:sz="4" w:space="0" w:color="000000"/>
              <w:right w:val="single" w:sz="4" w:space="0" w:color="000000"/>
            </w:tcBorders>
            <w:vAlign w:val="bottom"/>
          </w:tcPr>
          <w:p w14:paraId="2A7420B7" w14:textId="77777777" w:rsidR="00B04E9D" w:rsidRDefault="00000000">
            <w:pPr>
              <w:spacing w:after="0" w:line="259" w:lineRule="auto"/>
              <w:ind w:left="0" w:firstLine="0"/>
            </w:pPr>
            <w:r>
              <w:rPr>
                <w:sz w:val="28"/>
              </w:rPr>
              <w:t>V</w:t>
            </w:r>
            <w:r>
              <w:rPr>
                <w:sz w:val="18"/>
              </w:rPr>
              <w:t>OH_min</w:t>
            </w:r>
            <w:r>
              <w:t xml:space="preserve"> </w:t>
            </w:r>
          </w:p>
        </w:tc>
        <w:tc>
          <w:tcPr>
            <w:tcW w:w="4053" w:type="dxa"/>
            <w:tcBorders>
              <w:top w:val="single" w:sz="4" w:space="0" w:color="000000"/>
              <w:left w:val="single" w:sz="4" w:space="0" w:color="000000"/>
              <w:bottom w:val="single" w:sz="4" w:space="0" w:color="000000"/>
              <w:right w:val="single" w:sz="4" w:space="0" w:color="000000"/>
            </w:tcBorders>
          </w:tcPr>
          <w:p w14:paraId="4417D636" w14:textId="537F826A" w:rsidR="00B04E9D" w:rsidRDefault="00000000">
            <w:pPr>
              <w:spacing w:after="0" w:line="259" w:lineRule="auto"/>
              <w:ind w:left="0" w:firstLine="0"/>
            </w:pPr>
            <w:r>
              <w:t xml:space="preserve"> </w:t>
            </w:r>
            <w:r w:rsidR="008A0422">
              <w:t>2.</w:t>
            </w:r>
            <w:r w:rsidR="00917E72">
              <w:t>7</w:t>
            </w:r>
          </w:p>
        </w:tc>
        <w:tc>
          <w:tcPr>
            <w:tcW w:w="1982" w:type="dxa"/>
            <w:tcBorders>
              <w:top w:val="single" w:sz="4" w:space="0" w:color="000000"/>
              <w:left w:val="single" w:sz="4" w:space="0" w:color="000000"/>
              <w:bottom w:val="single" w:sz="4" w:space="0" w:color="000000"/>
              <w:right w:val="single" w:sz="4" w:space="0" w:color="000000"/>
            </w:tcBorders>
          </w:tcPr>
          <w:p w14:paraId="6181A544" w14:textId="4CF09ED4" w:rsidR="00B04E9D" w:rsidRDefault="00000000">
            <w:pPr>
              <w:spacing w:after="0" w:line="259" w:lineRule="auto"/>
              <w:ind w:left="1" w:firstLine="0"/>
            </w:pPr>
            <w:r>
              <w:t xml:space="preserve"> </w:t>
            </w:r>
            <w:r w:rsidR="008A0422">
              <w:t>V</w:t>
            </w:r>
          </w:p>
        </w:tc>
      </w:tr>
      <w:tr w:rsidR="00B04E9D" w14:paraId="5F77C50B" w14:textId="77777777">
        <w:trPr>
          <w:trHeight w:val="330"/>
        </w:trPr>
        <w:tc>
          <w:tcPr>
            <w:tcW w:w="1251" w:type="dxa"/>
            <w:tcBorders>
              <w:top w:val="single" w:sz="4" w:space="0" w:color="000000"/>
              <w:left w:val="single" w:sz="4" w:space="0" w:color="000000"/>
              <w:bottom w:val="single" w:sz="4" w:space="0" w:color="000000"/>
              <w:right w:val="single" w:sz="4" w:space="0" w:color="000000"/>
            </w:tcBorders>
          </w:tcPr>
          <w:p w14:paraId="3F136F9B" w14:textId="77777777" w:rsidR="00B04E9D" w:rsidRDefault="00000000">
            <w:pPr>
              <w:spacing w:after="0" w:line="259" w:lineRule="auto"/>
              <w:ind w:left="0" w:firstLine="0"/>
            </w:pPr>
            <w:r>
              <w:rPr>
                <w:sz w:val="28"/>
              </w:rPr>
              <w:t>V</w:t>
            </w:r>
            <w:r>
              <w:rPr>
                <w:sz w:val="18"/>
              </w:rPr>
              <w:t>IH_min</w:t>
            </w:r>
            <w:r>
              <w:t xml:space="preserve"> </w:t>
            </w:r>
          </w:p>
        </w:tc>
        <w:tc>
          <w:tcPr>
            <w:tcW w:w="4053" w:type="dxa"/>
            <w:tcBorders>
              <w:top w:val="single" w:sz="4" w:space="0" w:color="000000"/>
              <w:left w:val="single" w:sz="4" w:space="0" w:color="000000"/>
              <w:bottom w:val="single" w:sz="4" w:space="0" w:color="000000"/>
              <w:right w:val="single" w:sz="4" w:space="0" w:color="000000"/>
            </w:tcBorders>
          </w:tcPr>
          <w:p w14:paraId="67AD754F" w14:textId="460A1BEF" w:rsidR="00B04E9D" w:rsidRDefault="00000000">
            <w:pPr>
              <w:spacing w:after="0" w:line="259" w:lineRule="auto"/>
              <w:ind w:left="0" w:firstLine="0"/>
            </w:pPr>
            <w:r>
              <w:t xml:space="preserve"> </w:t>
            </w:r>
            <w:r w:rsidR="008A0422">
              <w:t>2</w:t>
            </w:r>
          </w:p>
        </w:tc>
        <w:tc>
          <w:tcPr>
            <w:tcW w:w="1982" w:type="dxa"/>
            <w:tcBorders>
              <w:top w:val="single" w:sz="4" w:space="0" w:color="000000"/>
              <w:left w:val="single" w:sz="4" w:space="0" w:color="000000"/>
              <w:bottom w:val="single" w:sz="4" w:space="0" w:color="000000"/>
              <w:right w:val="single" w:sz="4" w:space="0" w:color="000000"/>
            </w:tcBorders>
          </w:tcPr>
          <w:p w14:paraId="047A360A" w14:textId="0CDE6F67" w:rsidR="00B04E9D" w:rsidRDefault="00000000">
            <w:pPr>
              <w:spacing w:after="0" w:line="259" w:lineRule="auto"/>
              <w:ind w:left="1" w:firstLine="0"/>
            </w:pPr>
            <w:r>
              <w:t xml:space="preserve"> </w:t>
            </w:r>
            <w:r w:rsidR="008A0422">
              <w:t>V</w:t>
            </w:r>
          </w:p>
        </w:tc>
      </w:tr>
      <w:tr w:rsidR="00B04E9D" w14:paraId="6CA0D839" w14:textId="77777777">
        <w:trPr>
          <w:trHeight w:val="331"/>
        </w:trPr>
        <w:tc>
          <w:tcPr>
            <w:tcW w:w="1251" w:type="dxa"/>
            <w:tcBorders>
              <w:top w:val="single" w:sz="4" w:space="0" w:color="000000"/>
              <w:left w:val="single" w:sz="4" w:space="0" w:color="000000"/>
              <w:bottom w:val="single" w:sz="4" w:space="0" w:color="000000"/>
              <w:right w:val="single" w:sz="4" w:space="0" w:color="000000"/>
            </w:tcBorders>
            <w:vAlign w:val="bottom"/>
          </w:tcPr>
          <w:p w14:paraId="10CF25AB" w14:textId="77777777" w:rsidR="00B04E9D" w:rsidRDefault="00000000">
            <w:pPr>
              <w:spacing w:after="0" w:line="259" w:lineRule="auto"/>
              <w:ind w:left="0" w:firstLine="0"/>
            </w:pPr>
            <w:r>
              <w:rPr>
                <w:sz w:val="28"/>
              </w:rPr>
              <w:t>V</w:t>
            </w:r>
            <w:r>
              <w:rPr>
                <w:sz w:val="18"/>
              </w:rPr>
              <w:t>IL_max</w:t>
            </w:r>
            <w:r>
              <w:t xml:space="preserve"> </w:t>
            </w:r>
          </w:p>
        </w:tc>
        <w:tc>
          <w:tcPr>
            <w:tcW w:w="4053" w:type="dxa"/>
            <w:tcBorders>
              <w:top w:val="single" w:sz="4" w:space="0" w:color="000000"/>
              <w:left w:val="single" w:sz="4" w:space="0" w:color="000000"/>
              <w:bottom w:val="single" w:sz="4" w:space="0" w:color="000000"/>
              <w:right w:val="single" w:sz="4" w:space="0" w:color="000000"/>
            </w:tcBorders>
          </w:tcPr>
          <w:p w14:paraId="75E4CF75" w14:textId="69286377" w:rsidR="00B04E9D" w:rsidRDefault="00000000">
            <w:pPr>
              <w:spacing w:after="0" w:line="259" w:lineRule="auto"/>
              <w:ind w:left="0" w:firstLine="0"/>
            </w:pPr>
            <w:r>
              <w:t xml:space="preserve"> </w:t>
            </w:r>
            <w:r w:rsidR="008A0422">
              <w:t>0.</w:t>
            </w:r>
            <w:r w:rsidR="0095122B">
              <w:t>8</w:t>
            </w:r>
          </w:p>
        </w:tc>
        <w:tc>
          <w:tcPr>
            <w:tcW w:w="1982" w:type="dxa"/>
            <w:tcBorders>
              <w:top w:val="single" w:sz="4" w:space="0" w:color="000000"/>
              <w:left w:val="single" w:sz="4" w:space="0" w:color="000000"/>
              <w:bottom w:val="single" w:sz="4" w:space="0" w:color="000000"/>
              <w:right w:val="single" w:sz="4" w:space="0" w:color="000000"/>
            </w:tcBorders>
          </w:tcPr>
          <w:p w14:paraId="65F7C080" w14:textId="7F9E34AF" w:rsidR="00B04E9D" w:rsidRDefault="00000000">
            <w:pPr>
              <w:spacing w:after="0" w:line="259" w:lineRule="auto"/>
              <w:ind w:left="1" w:firstLine="0"/>
            </w:pPr>
            <w:r>
              <w:t xml:space="preserve"> </w:t>
            </w:r>
            <w:r w:rsidR="008A0422">
              <w:t>V</w:t>
            </w:r>
          </w:p>
        </w:tc>
      </w:tr>
      <w:tr w:rsidR="00B04E9D" w14:paraId="3854EC9B" w14:textId="77777777">
        <w:trPr>
          <w:trHeight w:val="330"/>
        </w:trPr>
        <w:tc>
          <w:tcPr>
            <w:tcW w:w="1251" w:type="dxa"/>
            <w:tcBorders>
              <w:top w:val="single" w:sz="4" w:space="0" w:color="000000"/>
              <w:left w:val="single" w:sz="4" w:space="0" w:color="000000"/>
              <w:bottom w:val="single" w:sz="4" w:space="0" w:color="000000"/>
              <w:right w:val="single" w:sz="4" w:space="0" w:color="000000"/>
            </w:tcBorders>
            <w:vAlign w:val="bottom"/>
          </w:tcPr>
          <w:p w14:paraId="7193E7DC" w14:textId="77777777" w:rsidR="00B04E9D" w:rsidRDefault="00000000">
            <w:pPr>
              <w:spacing w:after="0" w:line="259" w:lineRule="auto"/>
              <w:ind w:left="0" w:firstLine="0"/>
            </w:pPr>
            <w:r>
              <w:rPr>
                <w:sz w:val="28"/>
              </w:rPr>
              <w:t>V</w:t>
            </w:r>
            <w:r>
              <w:rPr>
                <w:sz w:val="18"/>
              </w:rPr>
              <w:t>OL_max</w:t>
            </w:r>
            <w:r>
              <w:t xml:space="preserve"> </w:t>
            </w:r>
          </w:p>
        </w:tc>
        <w:tc>
          <w:tcPr>
            <w:tcW w:w="4053" w:type="dxa"/>
            <w:tcBorders>
              <w:top w:val="single" w:sz="4" w:space="0" w:color="000000"/>
              <w:left w:val="single" w:sz="4" w:space="0" w:color="000000"/>
              <w:bottom w:val="single" w:sz="4" w:space="0" w:color="000000"/>
              <w:right w:val="single" w:sz="4" w:space="0" w:color="000000"/>
            </w:tcBorders>
          </w:tcPr>
          <w:p w14:paraId="5232C527" w14:textId="3D9FCCC1" w:rsidR="00B04E9D" w:rsidRDefault="00000000">
            <w:pPr>
              <w:spacing w:after="0" w:line="259" w:lineRule="auto"/>
              <w:ind w:left="0" w:firstLine="0"/>
            </w:pPr>
            <w:r>
              <w:t xml:space="preserve"> </w:t>
            </w:r>
            <w:r w:rsidR="005E186F">
              <w:t>0.</w:t>
            </w:r>
            <w:r w:rsidR="00944731">
              <w:t>5</w:t>
            </w:r>
          </w:p>
        </w:tc>
        <w:tc>
          <w:tcPr>
            <w:tcW w:w="1982" w:type="dxa"/>
            <w:tcBorders>
              <w:top w:val="single" w:sz="4" w:space="0" w:color="000000"/>
              <w:left w:val="single" w:sz="4" w:space="0" w:color="000000"/>
              <w:bottom w:val="single" w:sz="4" w:space="0" w:color="000000"/>
              <w:right w:val="single" w:sz="4" w:space="0" w:color="000000"/>
            </w:tcBorders>
          </w:tcPr>
          <w:p w14:paraId="00C2481B" w14:textId="6E6F178C" w:rsidR="00B04E9D" w:rsidRDefault="00000000">
            <w:pPr>
              <w:spacing w:after="0" w:line="259" w:lineRule="auto"/>
              <w:ind w:left="1" w:firstLine="0"/>
            </w:pPr>
            <w:r>
              <w:t xml:space="preserve"> </w:t>
            </w:r>
            <w:r w:rsidR="00DE7CFA">
              <w:t>V</w:t>
            </w:r>
          </w:p>
        </w:tc>
      </w:tr>
      <w:tr w:rsidR="00B04E9D" w14:paraId="6B0484C3" w14:textId="77777777">
        <w:trPr>
          <w:trHeight w:val="340"/>
        </w:trPr>
        <w:tc>
          <w:tcPr>
            <w:tcW w:w="1251" w:type="dxa"/>
            <w:tcBorders>
              <w:top w:val="single" w:sz="4" w:space="0" w:color="000000"/>
              <w:left w:val="single" w:sz="4" w:space="0" w:color="000000"/>
              <w:bottom w:val="single" w:sz="4" w:space="0" w:color="000000"/>
              <w:right w:val="single" w:sz="4" w:space="0" w:color="000000"/>
            </w:tcBorders>
          </w:tcPr>
          <w:p w14:paraId="2D05C403" w14:textId="77777777" w:rsidR="00B04E9D" w:rsidRDefault="00000000">
            <w:pPr>
              <w:spacing w:after="0" w:line="259" w:lineRule="auto"/>
              <w:ind w:left="0" w:firstLine="0"/>
            </w:pPr>
            <w:r>
              <w:rPr>
                <w:sz w:val="28"/>
              </w:rPr>
              <w:t>V</w:t>
            </w:r>
            <w:r>
              <w:rPr>
                <w:sz w:val="18"/>
              </w:rPr>
              <w:t>CC</w:t>
            </w:r>
            <w:r>
              <w:t xml:space="preserve"> </w:t>
            </w:r>
          </w:p>
        </w:tc>
        <w:tc>
          <w:tcPr>
            <w:tcW w:w="4053" w:type="dxa"/>
            <w:tcBorders>
              <w:top w:val="single" w:sz="4" w:space="0" w:color="000000"/>
              <w:left w:val="single" w:sz="4" w:space="0" w:color="000000"/>
              <w:bottom w:val="single" w:sz="4" w:space="0" w:color="000000"/>
              <w:right w:val="single" w:sz="4" w:space="0" w:color="000000"/>
            </w:tcBorders>
          </w:tcPr>
          <w:p w14:paraId="513D73E4" w14:textId="79E9C499" w:rsidR="00B04E9D" w:rsidRDefault="00000000">
            <w:pPr>
              <w:spacing w:after="0" w:line="259" w:lineRule="auto"/>
              <w:ind w:left="0" w:firstLine="0"/>
            </w:pPr>
            <w:r>
              <w:t xml:space="preserve"> </w:t>
            </w:r>
            <w:r w:rsidR="00D0229D">
              <w:t>5</w:t>
            </w:r>
          </w:p>
        </w:tc>
        <w:tc>
          <w:tcPr>
            <w:tcW w:w="1982" w:type="dxa"/>
            <w:tcBorders>
              <w:top w:val="single" w:sz="4" w:space="0" w:color="000000"/>
              <w:left w:val="single" w:sz="4" w:space="0" w:color="000000"/>
              <w:bottom w:val="single" w:sz="4" w:space="0" w:color="000000"/>
              <w:right w:val="single" w:sz="4" w:space="0" w:color="000000"/>
            </w:tcBorders>
          </w:tcPr>
          <w:p w14:paraId="3D93D2A3" w14:textId="3F6A5C98" w:rsidR="00B04E9D" w:rsidRDefault="00000000">
            <w:pPr>
              <w:spacing w:after="0" w:line="259" w:lineRule="auto"/>
              <w:ind w:left="1" w:firstLine="0"/>
            </w:pPr>
            <w:r>
              <w:t xml:space="preserve"> </w:t>
            </w:r>
            <w:r w:rsidR="00DE7CFA">
              <w:t>V</w:t>
            </w:r>
          </w:p>
        </w:tc>
      </w:tr>
      <w:tr w:rsidR="00B04E9D" w14:paraId="6BAE3864" w14:textId="77777777">
        <w:trPr>
          <w:trHeight w:val="330"/>
        </w:trPr>
        <w:tc>
          <w:tcPr>
            <w:tcW w:w="1251" w:type="dxa"/>
            <w:tcBorders>
              <w:top w:val="single" w:sz="4" w:space="0" w:color="000000"/>
              <w:left w:val="single" w:sz="4" w:space="0" w:color="000000"/>
              <w:bottom w:val="single" w:sz="4" w:space="0" w:color="000000"/>
              <w:right w:val="single" w:sz="4" w:space="0" w:color="000000"/>
            </w:tcBorders>
            <w:vAlign w:val="bottom"/>
          </w:tcPr>
          <w:p w14:paraId="27662CF8" w14:textId="77777777" w:rsidR="00B04E9D" w:rsidRDefault="00000000">
            <w:pPr>
              <w:spacing w:after="0" w:line="259" w:lineRule="auto"/>
              <w:ind w:left="0" w:firstLine="0"/>
            </w:pPr>
            <w:r>
              <w:rPr>
                <w:sz w:val="28"/>
              </w:rPr>
              <w:t>I</w:t>
            </w:r>
            <w:r>
              <w:rPr>
                <w:sz w:val="18"/>
              </w:rPr>
              <w:t>OL_max</w:t>
            </w:r>
            <w:r>
              <w:t xml:space="preserve"> </w:t>
            </w:r>
          </w:p>
        </w:tc>
        <w:tc>
          <w:tcPr>
            <w:tcW w:w="4053" w:type="dxa"/>
            <w:tcBorders>
              <w:top w:val="single" w:sz="4" w:space="0" w:color="000000"/>
              <w:left w:val="single" w:sz="4" w:space="0" w:color="000000"/>
              <w:bottom w:val="single" w:sz="4" w:space="0" w:color="000000"/>
              <w:right w:val="single" w:sz="4" w:space="0" w:color="000000"/>
            </w:tcBorders>
          </w:tcPr>
          <w:p w14:paraId="15D7F0F3" w14:textId="5ED68CBD" w:rsidR="00B04E9D" w:rsidRDefault="00000000">
            <w:pPr>
              <w:spacing w:after="0" w:line="259" w:lineRule="auto"/>
              <w:ind w:left="0" w:firstLine="0"/>
            </w:pPr>
            <w:r>
              <w:t xml:space="preserve"> </w:t>
            </w:r>
            <w:r w:rsidR="00DE7CFA">
              <w:t>8</w:t>
            </w:r>
          </w:p>
        </w:tc>
        <w:tc>
          <w:tcPr>
            <w:tcW w:w="1982" w:type="dxa"/>
            <w:tcBorders>
              <w:top w:val="single" w:sz="4" w:space="0" w:color="000000"/>
              <w:left w:val="single" w:sz="4" w:space="0" w:color="000000"/>
              <w:bottom w:val="single" w:sz="4" w:space="0" w:color="000000"/>
              <w:right w:val="single" w:sz="4" w:space="0" w:color="000000"/>
            </w:tcBorders>
          </w:tcPr>
          <w:p w14:paraId="18435F5D" w14:textId="3EE552E3" w:rsidR="00B04E9D" w:rsidRDefault="00DE7CFA">
            <w:pPr>
              <w:spacing w:after="0" w:line="259" w:lineRule="auto"/>
              <w:ind w:left="1" w:firstLine="0"/>
            </w:pPr>
            <w:r>
              <w:t>mA</w:t>
            </w:r>
          </w:p>
        </w:tc>
      </w:tr>
      <w:tr w:rsidR="00B04E9D" w14:paraId="10D217B2" w14:textId="77777777">
        <w:trPr>
          <w:trHeight w:val="330"/>
        </w:trPr>
        <w:tc>
          <w:tcPr>
            <w:tcW w:w="1251" w:type="dxa"/>
            <w:tcBorders>
              <w:top w:val="single" w:sz="4" w:space="0" w:color="000000"/>
              <w:left w:val="single" w:sz="4" w:space="0" w:color="000000"/>
              <w:bottom w:val="single" w:sz="4" w:space="0" w:color="000000"/>
              <w:right w:val="single" w:sz="4" w:space="0" w:color="000000"/>
            </w:tcBorders>
            <w:vAlign w:val="bottom"/>
          </w:tcPr>
          <w:p w14:paraId="15B64AB8" w14:textId="77777777" w:rsidR="00B04E9D" w:rsidRDefault="00000000">
            <w:pPr>
              <w:spacing w:after="0" w:line="259" w:lineRule="auto"/>
              <w:ind w:left="0" w:firstLine="0"/>
            </w:pPr>
            <w:r>
              <w:rPr>
                <w:sz w:val="28"/>
              </w:rPr>
              <w:t>I</w:t>
            </w:r>
            <w:r>
              <w:rPr>
                <w:sz w:val="18"/>
              </w:rPr>
              <w:t>OH_max</w:t>
            </w:r>
            <w:r>
              <w:t xml:space="preserve"> </w:t>
            </w:r>
          </w:p>
        </w:tc>
        <w:tc>
          <w:tcPr>
            <w:tcW w:w="4053" w:type="dxa"/>
            <w:tcBorders>
              <w:top w:val="single" w:sz="4" w:space="0" w:color="000000"/>
              <w:left w:val="single" w:sz="4" w:space="0" w:color="000000"/>
              <w:bottom w:val="single" w:sz="4" w:space="0" w:color="000000"/>
              <w:right w:val="single" w:sz="4" w:space="0" w:color="000000"/>
            </w:tcBorders>
          </w:tcPr>
          <w:p w14:paraId="0D5D2806" w14:textId="0BD3A7E0" w:rsidR="00B04E9D" w:rsidRDefault="00000000">
            <w:pPr>
              <w:spacing w:after="0" w:line="259" w:lineRule="auto"/>
              <w:ind w:left="0" w:firstLine="0"/>
            </w:pPr>
            <w:r>
              <w:t xml:space="preserve"> </w:t>
            </w:r>
            <w:r w:rsidR="00DE7CFA">
              <w:t>-</w:t>
            </w:r>
            <w:r w:rsidR="003C76D9">
              <w:t>0.4</w:t>
            </w:r>
          </w:p>
        </w:tc>
        <w:tc>
          <w:tcPr>
            <w:tcW w:w="1982" w:type="dxa"/>
            <w:tcBorders>
              <w:top w:val="single" w:sz="4" w:space="0" w:color="000000"/>
              <w:left w:val="single" w:sz="4" w:space="0" w:color="000000"/>
              <w:bottom w:val="single" w:sz="4" w:space="0" w:color="000000"/>
              <w:right w:val="single" w:sz="4" w:space="0" w:color="000000"/>
            </w:tcBorders>
          </w:tcPr>
          <w:p w14:paraId="49D523FA" w14:textId="7F9B5832" w:rsidR="00B04E9D" w:rsidRDefault="003C76D9">
            <w:pPr>
              <w:spacing w:after="0" w:line="259" w:lineRule="auto"/>
              <w:ind w:left="1" w:firstLine="0"/>
            </w:pPr>
            <w:r>
              <w:t>m</w:t>
            </w:r>
            <w:r w:rsidR="00DE7CFA">
              <w:t>A</w:t>
            </w:r>
          </w:p>
        </w:tc>
      </w:tr>
      <w:tr w:rsidR="00B04E9D" w14:paraId="08F597A4" w14:textId="77777777">
        <w:trPr>
          <w:trHeight w:val="330"/>
        </w:trPr>
        <w:tc>
          <w:tcPr>
            <w:tcW w:w="1251" w:type="dxa"/>
            <w:tcBorders>
              <w:top w:val="single" w:sz="4" w:space="0" w:color="000000"/>
              <w:left w:val="single" w:sz="4" w:space="0" w:color="000000"/>
              <w:bottom w:val="single" w:sz="4" w:space="0" w:color="000000"/>
              <w:right w:val="single" w:sz="4" w:space="0" w:color="000000"/>
            </w:tcBorders>
            <w:vAlign w:val="bottom"/>
          </w:tcPr>
          <w:p w14:paraId="66E3D463" w14:textId="77777777" w:rsidR="00B04E9D" w:rsidRDefault="00000000">
            <w:pPr>
              <w:spacing w:after="0" w:line="259" w:lineRule="auto"/>
              <w:ind w:left="0" w:firstLine="0"/>
            </w:pPr>
            <w:r>
              <w:rPr>
                <w:sz w:val="28"/>
              </w:rPr>
              <w:t>I</w:t>
            </w:r>
            <w:r>
              <w:rPr>
                <w:sz w:val="18"/>
              </w:rPr>
              <w:t>IL_max</w:t>
            </w:r>
            <w:r>
              <w:t xml:space="preserve"> </w:t>
            </w:r>
          </w:p>
        </w:tc>
        <w:tc>
          <w:tcPr>
            <w:tcW w:w="4053" w:type="dxa"/>
            <w:tcBorders>
              <w:top w:val="single" w:sz="4" w:space="0" w:color="000000"/>
              <w:left w:val="single" w:sz="4" w:space="0" w:color="000000"/>
              <w:bottom w:val="single" w:sz="4" w:space="0" w:color="000000"/>
              <w:right w:val="single" w:sz="4" w:space="0" w:color="000000"/>
            </w:tcBorders>
          </w:tcPr>
          <w:p w14:paraId="4D57DA2B" w14:textId="43BBD1E4" w:rsidR="00B04E9D" w:rsidRDefault="00000000">
            <w:pPr>
              <w:spacing w:after="0" w:line="259" w:lineRule="auto"/>
              <w:ind w:left="0" w:firstLine="0"/>
            </w:pPr>
            <w:r>
              <w:t xml:space="preserve"> </w:t>
            </w:r>
            <w:r w:rsidR="00DE7CFA">
              <w:t>0.4</w:t>
            </w:r>
          </w:p>
        </w:tc>
        <w:tc>
          <w:tcPr>
            <w:tcW w:w="1982" w:type="dxa"/>
            <w:tcBorders>
              <w:top w:val="single" w:sz="4" w:space="0" w:color="000000"/>
              <w:left w:val="single" w:sz="4" w:space="0" w:color="000000"/>
              <w:bottom w:val="single" w:sz="4" w:space="0" w:color="000000"/>
              <w:right w:val="single" w:sz="4" w:space="0" w:color="000000"/>
            </w:tcBorders>
          </w:tcPr>
          <w:p w14:paraId="3E59754B" w14:textId="72FA06A2" w:rsidR="00B04E9D" w:rsidRDefault="00000000">
            <w:pPr>
              <w:spacing w:after="0" w:line="259" w:lineRule="auto"/>
              <w:ind w:left="1" w:firstLine="0"/>
            </w:pPr>
            <w:r>
              <w:t xml:space="preserve"> </w:t>
            </w:r>
            <w:r w:rsidR="00DE7CFA">
              <w:t>mA</w:t>
            </w:r>
          </w:p>
        </w:tc>
      </w:tr>
      <w:tr w:rsidR="00B04E9D" w14:paraId="37014672" w14:textId="77777777">
        <w:trPr>
          <w:trHeight w:val="330"/>
        </w:trPr>
        <w:tc>
          <w:tcPr>
            <w:tcW w:w="1251" w:type="dxa"/>
            <w:tcBorders>
              <w:top w:val="single" w:sz="4" w:space="0" w:color="000000"/>
              <w:left w:val="single" w:sz="4" w:space="0" w:color="000000"/>
              <w:bottom w:val="single" w:sz="4" w:space="0" w:color="000000"/>
              <w:right w:val="single" w:sz="4" w:space="0" w:color="000000"/>
            </w:tcBorders>
            <w:vAlign w:val="bottom"/>
          </w:tcPr>
          <w:p w14:paraId="50C71670" w14:textId="77777777" w:rsidR="00B04E9D" w:rsidRDefault="00000000">
            <w:pPr>
              <w:spacing w:after="0" w:line="259" w:lineRule="auto"/>
              <w:ind w:left="0" w:firstLine="0"/>
            </w:pPr>
            <w:r>
              <w:rPr>
                <w:sz w:val="28"/>
              </w:rPr>
              <w:t>I</w:t>
            </w:r>
            <w:r>
              <w:rPr>
                <w:sz w:val="18"/>
              </w:rPr>
              <w:t>IH_max</w:t>
            </w:r>
            <w:r>
              <w:t xml:space="preserve"> </w:t>
            </w:r>
          </w:p>
        </w:tc>
        <w:tc>
          <w:tcPr>
            <w:tcW w:w="4053" w:type="dxa"/>
            <w:tcBorders>
              <w:top w:val="single" w:sz="4" w:space="0" w:color="000000"/>
              <w:left w:val="single" w:sz="4" w:space="0" w:color="000000"/>
              <w:bottom w:val="single" w:sz="4" w:space="0" w:color="000000"/>
              <w:right w:val="single" w:sz="4" w:space="0" w:color="000000"/>
            </w:tcBorders>
          </w:tcPr>
          <w:p w14:paraId="00B4B8CF" w14:textId="19383420" w:rsidR="00B04E9D" w:rsidRDefault="00000000">
            <w:pPr>
              <w:spacing w:after="0" w:line="259" w:lineRule="auto"/>
              <w:ind w:left="0" w:firstLine="0"/>
            </w:pPr>
            <w:r>
              <w:t xml:space="preserve"> </w:t>
            </w:r>
            <w:r w:rsidR="00DE7CFA">
              <w:t>20</w:t>
            </w:r>
          </w:p>
        </w:tc>
        <w:tc>
          <w:tcPr>
            <w:tcW w:w="1982" w:type="dxa"/>
            <w:tcBorders>
              <w:top w:val="single" w:sz="4" w:space="0" w:color="000000"/>
              <w:left w:val="single" w:sz="4" w:space="0" w:color="000000"/>
              <w:bottom w:val="single" w:sz="4" w:space="0" w:color="000000"/>
              <w:right w:val="single" w:sz="4" w:space="0" w:color="000000"/>
            </w:tcBorders>
          </w:tcPr>
          <w:p w14:paraId="302282D1" w14:textId="22FE14C5" w:rsidR="00B04E9D" w:rsidRDefault="00000000">
            <w:pPr>
              <w:spacing w:after="0" w:line="259" w:lineRule="auto"/>
              <w:ind w:left="1" w:firstLine="0"/>
            </w:pPr>
            <w:r>
              <w:t xml:space="preserve"> </w:t>
            </w:r>
            <w:proofErr w:type="spellStart"/>
            <w:r w:rsidR="00DE7CFA">
              <w:t>uA</w:t>
            </w:r>
            <w:proofErr w:type="spellEnd"/>
          </w:p>
        </w:tc>
      </w:tr>
    </w:tbl>
    <w:p w14:paraId="46F8636F" w14:textId="77777777" w:rsidR="00B04E9D" w:rsidRDefault="00000000">
      <w:pPr>
        <w:spacing w:after="237"/>
        <w:ind w:left="-5" w:right="46"/>
      </w:pPr>
      <w:r>
        <w:t xml:space="preserve">These are all design parameters to keep in mind.  If these characteristics and limits are known and followed, the 74LS00 chip will behave as promised.  If not, undefined behavior may occur.  Review the “TTL, Circuit Level Concepts” PDF file provided with the lab (and other resources if necessary) to answer the following questions. </w:t>
      </w:r>
    </w:p>
    <w:p w14:paraId="333567AE" w14:textId="77777777" w:rsidR="005E186F" w:rsidRDefault="00000000">
      <w:pPr>
        <w:spacing w:line="486" w:lineRule="auto"/>
        <w:ind w:left="345" w:right="3498" w:hanging="360"/>
      </w:pPr>
      <w:r>
        <w:t xml:space="preserve">Questions: (Formulas and calculations must be included) </w:t>
      </w:r>
    </w:p>
    <w:p w14:paraId="420B7D94" w14:textId="327C176B" w:rsidR="00B04E9D" w:rsidRDefault="0054637D" w:rsidP="0054637D">
      <w:pPr>
        <w:spacing w:line="486" w:lineRule="auto"/>
        <w:ind w:right="3498" w:firstLine="335"/>
      </w:pPr>
      <w:r>
        <w:t xml:space="preserve">6. Briefly summarize what each parameter above means. </w:t>
      </w:r>
      <w:r w:rsidR="003C76D9">
        <w:t xml:space="preserve">   </w:t>
      </w:r>
    </w:p>
    <w:p w14:paraId="5D754F5E" w14:textId="64BF1465" w:rsidR="003C76D9" w:rsidRPr="00AF6230" w:rsidRDefault="0054637D" w:rsidP="001C71D2">
      <w:pPr>
        <w:spacing w:line="276" w:lineRule="auto"/>
        <w:ind w:right="3498" w:firstLine="350"/>
        <w:rPr>
          <w:b/>
          <w:bCs/>
        </w:rPr>
      </w:pPr>
      <w:r>
        <w:tab/>
      </w:r>
      <w:r w:rsidRPr="00AF6230">
        <w:rPr>
          <w:b/>
          <w:bCs/>
        </w:rPr>
        <w:t xml:space="preserve">VOH: </w:t>
      </w:r>
      <w:r w:rsidR="00D0229D" w:rsidRPr="00AF6230">
        <w:rPr>
          <w:b/>
          <w:bCs/>
        </w:rPr>
        <w:t>Voltage Output High</w:t>
      </w:r>
      <w:r w:rsidRPr="00AF6230">
        <w:rPr>
          <w:b/>
          <w:bCs/>
        </w:rPr>
        <w:br/>
      </w:r>
      <w:r w:rsidRPr="00AF6230">
        <w:rPr>
          <w:b/>
          <w:bCs/>
        </w:rPr>
        <w:tab/>
        <w:t>VIH:</w:t>
      </w:r>
      <w:r w:rsidR="00F42E20" w:rsidRPr="00AF6230">
        <w:rPr>
          <w:b/>
          <w:bCs/>
        </w:rPr>
        <w:t xml:space="preserve"> </w:t>
      </w:r>
      <w:r w:rsidR="00D0229D" w:rsidRPr="00AF6230">
        <w:rPr>
          <w:b/>
          <w:bCs/>
        </w:rPr>
        <w:t>Voltage Output High</w:t>
      </w:r>
    </w:p>
    <w:p w14:paraId="361798D6" w14:textId="2BAFCF81" w:rsidR="0054637D" w:rsidRPr="00AF6230" w:rsidRDefault="0054637D" w:rsidP="001C71D2">
      <w:pPr>
        <w:spacing w:line="276" w:lineRule="auto"/>
        <w:ind w:right="3498" w:firstLine="350"/>
        <w:rPr>
          <w:b/>
          <w:bCs/>
        </w:rPr>
      </w:pPr>
      <w:r w:rsidRPr="00AF6230">
        <w:rPr>
          <w:b/>
          <w:bCs/>
        </w:rPr>
        <w:tab/>
        <w:t xml:space="preserve">VIL: </w:t>
      </w:r>
      <w:r w:rsidR="00D0229D" w:rsidRPr="00AF6230">
        <w:rPr>
          <w:b/>
          <w:bCs/>
        </w:rPr>
        <w:t>Voltage Output Low</w:t>
      </w:r>
    </w:p>
    <w:p w14:paraId="118F1D56" w14:textId="7DA73A9D" w:rsidR="0095122B" w:rsidRPr="00AF6230" w:rsidRDefault="0054637D" w:rsidP="001C71D2">
      <w:pPr>
        <w:spacing w:line="276" w:lineRule="auto"/>
        <w:ind w:left="720" w:right="3498" w:firstLine="0"/>
        <w:rPr>
          <w:b/>
          <w:bCs/>
        </w:rPr>
      </w:pPr>
      <w:r w:rsidRPr="00AF6230">
        <w:rPr>
          <w:b/>
          <w:bCs/>
        </w:rPr>
        <w:t>VOL: Voltage Output Low</w:t>
      </w:r>
      <w:r w:rsidRPr="00AF6230">
        <w:rPr>
          <w:b/>
          <w:bCs/>
        </w:rPr>
        <w:br/>
        <w:t xml:space="preserve">Vcc: </w:t>
      </w:r>
      <w:r w:rsidR="0095122B" w:rsidRPr="00AF6230">
        <w:rPr>
          <w:b/>
          <w:bCs/>
        </w:rPr>
        <w:t>Supply Voltage</w:t>
      </w:r>
      <w:r w:rsidRPr="00AF6230">
        <w:rPr>
          <w:b/>
          <w:bCs/>
        </w:rPr>
        <w:br/>
        <w:t xml:space="preserve">IOL: </w:t>
      </w:r>
      <w:r w:rsidR="00D0229D" w:rsidRPr="00AF6230">
        <w:rPr>
          <w:b/>
          <w:bCs/>
        </w:rPr>
        <w:t>Current Output Low</w:t>
      </w:r>
    </w:p>
    <w:p w14:paraId="02C4C2F0" w14:textId="3B607588" w:rsidR="0054637D" w:rsidRPr="00AF6230" w:rsidRDefault="001C71D2" w:rsidP="001C71D2">
      <w:pPr>
        <w:spacing w:line="276" w:lineRule="auto"/>
        <w:ind w:left="720" w:right="3498" w:firstLine="0"/>
        <w:rPr>
          <w:b/>
          <w:bCs/>
        </w:rPr>
      </w:pPr>
      <w:r w:rsidRPr="00AF6230">
        <w:rPr>
          <w:b/>
          <w:bCs/>
        </w:rPr>
        <w:t>IOH:</w:t>
      </w:r>
      <w:r w:rsidRPr="00AF6230">
        <w:rPr>
          <w:rFonts w:ascii="Roboto" w:hAnsi="Roboto"/>
          <w:b/>
          <w:bCs/>
          <w:color w:val="001D35"/>
          <w:sz w:val="27"/>
          <w:szCs w:val="27"/>
          <w:shd w:val="clear" w:color="auto" w:fill="FFFFFF"/>
        </w:rPr>
        <w:t xml:space="preserve"> </w:t>
      </w:r>
      <w:r w:rsidR="00D0229D" w:rsidRPr="00AF6230">
        <w:rPr>
          <w:b/>
          <w:bCs/>
        </w:rPr>
        <w:t>Current Output High</w:t>
      </w:r>
    </w:p>
    <w:p w14:paraId="31C95224" w14:textId="73EBE8B0" w:rsidR="001C71D2" w:rsidRPr="00AF6230" w:rsidRDefault="001C71D2" w:rsidP="001C71D2">
      <w:pPr>
        <w:spacing w:line="276" w:lineRule="auto"/>
        <w:ind w:left="720" w:right="3498" w:firstLine="0"/>
        <w:rPr>
          <w:b/>
          <w:bCs/>
        </w:rPr>
      </w:pPr>
      <w:r w:rsidRPr="00AF6230">
        <w:rPr>
          <w:b/>
          <w:bCs/>
        </w:rPr>
        <w:t xml:space="preserve">IIL: </w:t>
      </w:r>
      <w:r w:rsidR="00A445E1">
        <w:rPr>
          <w:b/>
          <w:bCs/>
        </w:rPr>
        <w:t>Current Input Low</w:t>
      </w:r>
      <w:r w:rsidRPr="00AF6230">
        <w:rPr>
          <w:b/>
          <w:bCs/>
        </w:rPr>
        <w:br/>
        <w:t xml:space="preserve">IIH: </w:t>
      </w:r>
      <w:r w:rsidR="00D0229D" w:rsidRPr="00AF6230">
        <w:rPr>
          <w:b/>
          <w:bCs/>
        </w:rPr>
        <w:t>Current Input High</w:t>
      </w:r>
    </w:p>
    <w:p w14:paraId="07168FF8" w14:textId="77777777" w:rsidR="003C76D9" w:rsidRDefault="003C76D9" w:rsidP="005E186F">
      <w:pPr>
        <w:spacing w:line="486" w:lineRule="auto"/>
        <w:ind w:left="345" w:right="3498" w:firstLine="0"/>
      </w:pPr>
    </w:p>
    <w:p w14:paraId="372AF7BA" w14:textId="6AB6619E" w:rsidR="001C71D2" w:rsidRDefault="00000000" w:rsidP="00F42E20">
      <w:pPr>
        <w:numPr>
          <w:ilvl w:val="0"/>
          <w:numId w:val="2"/>
        </w:numPr>
        <w:spacing w:after="253"/>
        <w:ind w:right="46" w:hanging="360"/>
      </w:pPr>
      <w:r>
        <w:t xml:space="preserve">What </w:t>
      </w:r>
      <w:proofErr w:type="gramStart"/>
      <w:r>
        <w:t>does</w:t>
      </w:r>
      <w:proofErr w:type="gramEnd"/>
      <w:r>
        <w:t xml:space="preserve"> positive logic and negative logic refer to? </w:t>
      </w:r>
    </w:p>
    <w:p w14:paraId="6F654E4B" w14:textId="79B14CB9" w:rsidR="001C71D2" w:rsidRPr="00AF6230" w:rsidRDefault="001C71D2" w:rsidP="001C71D2">
      <w:pPr>
        <w:spacing w:after="253"/>
        <w:ind w:left="720" w:right="46" w:firstLine="0"/>
        <w:rPr>
          <w:b/>
          <w:bCs/>
        </w:rPr>
      </w:pPr>
      <w:r w:rsidRPr="00AF6230">
        <w:rPr>
          <w:b/>
          <w:bCs/>
        </w:rPr>
        <w:t>Positive Logic: High Voltage = 1, Low Voltage = 0</w:t>
      </w:r>
      <w:r w:rsidRPr="00AF6230">
        <w:rPr>
          <w:b/>
          <w:bCs/>
        </w:rPr>
        <w:br/>
        <w:t>Negative Logic: Low Voltage = 1, High Voltage = 0</w:t>
      </w:r>
    </w:p>
    <w:p w14:paraId="6D838385" w14:textId="066E6B1F" w:rsidR="001C71D2" w:rsidRDefault="00000000" w:rsidP="001C71D2">
      <w:pPr>
        <w:numPr>
          <w:ilvl w:val="0"/>
          <w:numId w:val="2"/>
        </w:numPr>
        <w:ind w:right="46" w:hanging="360"/>
      </w:pPr>
      <w:r>
        <w:t xml:space="preserve">Explain what fan-in and fan-out mean.  Determine the fan-in and calculate the fan-out of a </w:t>
      </w:r>
      <w:r>
        <w:rPr>
          <w:i/>
        </w:rPr>
        <w:t>single logic gate</w:t>
      </w:r>
      <w:r>
        <w:t xml:space="preserve"> in the 74LS00 TTL chip.  (Remember: fan-out needs to be calculated for </w:t>
      </w:r>
      <w:r>
        <w:rPr>
          <w:i/>
        </w:rPr>
        <w:t>both</w:t>
      </w:r>
      <w:r>
        <w:t xml:space="preserve"> logical high and logical low outputs, just in case one is smaller). What should you do in your circuit to comply with fan-out?</w:t>
      </w:r>
    </w:p>
    <w:p w14:paraId="45F7D977" w14:textId="77777777" w:rsidR="001C71D2" w:rsidRDefault="001C71D2" w:rsidP="00F42E20">
      <w:pPr>
        <w:ind w:left="0" w:right="46" w:firstLine="0"/>
      </w:pPr>
    </w:p>
    <w:p w14:paraId="7525F913" w14:textId="53E11AE8" w:rsidR="001C71D2" w:rsidRDefault="0027712D" w:rsidP="0043754E">
      <w:pPr>
        <w:spacing w:line="276" w:lineRule="auto"/>
        <w:ind w:left="720" w:right="46" w:firstLine="0"/>
      </w:pPr>
      <w:r w:rsidRPr="00AF6230">
        <w:rPr>
          <w:b/>
          <w:bCs/>
        </w:rPr>
        <w:t>Fan-in is the number of inputs a logic gate can</w:t>
      </w:r>
      <w:r w:rsidR="0043754E" w:rsidRPr="00AF6230">
        <w:rPr>
          <w:b/>
          <w:bCs/>
        </w:rPr>
        <w:t xml:space="preserve"> take</w:t>
      </w:r>
      <w:r w:rsidRPr="00AF6230">
        <w:rPr>
          <w:b/>
          <w:bCs/>
        </w:rPr>
        <w:t xml:space="preserve">. Fan-out </w:t>
      </w:r>
      <w:r w:rsidR="0043754E" w:rsidRPr="00AF6230">
        <w:rPr>
          <w:b/>
          <w:bCs/>
        </w:rPr>
        <w:t xml:space="preserve">is the </w:t>
      </w:r>
      <w:r w:rsidR="00DA757A" w:rsidRPr="00AF6230">
        <w:rPr>
          <w:b/>
          <w:bCs/>
        </w:rPr>
        <w:t xml:space="preserve">maximum </w:t>
      </w:r>
      <w:r w:rsidR="0043754E" w:rsidRPr="00AF6230">
        <w:rPr>
          <w:b/>
          <w:bCs/>
        </w:rPr>
        <w:t>number o</w:t>
      </w:r>
      <w:r w:rsidR="00DA757A" w:rsidRPr="00AF6230">
        <w:rPr>
          <w:b/>
          <w:bCs/>
        </w:rPr>
        <w:t>f output</w:t>
      </w:r>
      <w:r w:rsidR="0095122B" w:rsidRPr="00AF6230">
        <w:rPr>
          <w:b/>
          <w:bCs/>
        </w:rPr>
        <w:t xml:space="preserve"> signals</w:t>
      </w:r>
      <w:r w:rsidR="00DA757A">
        <w:t>.</w:t>
      </w:r>
    </w:p>
    <w:p w14:paraId="23E1E7AC" w14:textId="77777777" w:rsidR="0043754E" w:rsidRDefault="0043754E" w:rsidP="0043754E">
      <w:pPr>
        <w:spacing w:line="276" w:lineRule="auto"/>
        <w:ind w:left="720" w:right="46" w:firstLine="0"/>
      </w:pPr>
    </w:p>
    <w:p w14:paraId="406CD79B" w14:textId="77777777" w:rsidR="00B04E9D" w:rsidRDefault="00000000">
      <w:pPr>
        <w:numPr>
          <w:ilvl w:val="0"/>
          <w:numId w:val="2"/>
        </w:numPr>
        <w:spacing w:after="249"/>
        <w:ind w:right="46" w:hanging="360"/>
      </w:pPr>
      <w:r>
        <w:t xml:space="preserve">Explain what pull-up and pull-down resistors are.  What happens if you don’t put them when you use DIP switches as inputs to your TTL chips?  (Hint: research “floating input voltage”). </w:t>
      </w:r>
    </w:p>
    <w:p w14:paraId="383C814B" w14:textId="14D8DA64" w:rsidR="00D0229D" w:rsidRPr="00AF6230" w:rsidRDefault="00DA757A" w:rsidP="00D0229D">
      <w:pPr>
        <w:spacing w:after="249"/>
        <w:ind w:left="720" w:right="46" w:firstLine="0"/>
        <w:rPr>
          <w:b/>
          <w:bCs/>
        </w:rPr>
      </w:pPr>
      <w:r w:rsidRPr="00AF6230">
        <w:rPr>
          <w:b/>
          <w:bCs/>
        </w:rPr>
        <w:t xml:space="preserve">Pull up resistor: </w:t>
      </w:r>
      <w:r w:rsidR="00AF6230" w:rsidRPr="00AF6230">
        <w:rPr>
          <w:b/>
          <w:bCs/>
        </w:rPr>
        <w:t>A resistor connected between the input pin and Vcc</w:t>
      </w:r>
      <w:r w:rsidR="00D0229D" w:rsidRPr="00AF6230">
        <w:rPr>
          <w:b/>
          <w:bCs/>
        </w:rPr>
        <w:br/>
        <w:t xml:space="preserve">Pull down resistor: </w:t>
      </w:r>
      <w:r w:rsidR="00AF6230" w:rsidRPr="00AF6230">
        <w:rPr>
          <w:b/>
          <w:bCs/>
        </w:rPr>
        <w:t>A resistor connected between the output pin and GND</w:t>
      </w:r>
    </w:p>
    <w:p w14:paraId="04FED075" w14:textId="1EF57E50" w:rsidR="00AF6230" w:rsidRDefault="00AF6230" w:rsidP="00D0229D">
      <w:pPr>
        <w:spacing w:after="249"/>
        <w:ind w:left="720" w:right="46" w:firstLine="0"/>
        <w:rPr>
          <w:b/>
          <w:bCs/>
        </w:rPr>
      </w:pPr>
      <w:r w:rsidRPr="00AF6230">
        <w:rPr>
          <w:b/>
          <w:bCs/>
        </w:rPr>
        <w:t>If you don’t put these resistors an open switch can lead to unpredictable behavior</w:t>
      </w:r>
      <w:r>
        <w:rPr>
          <w:b/>
          <w:bCs/>
        </w:rPr>
        <w:t>.</w:t>
      </w:r>
    </w:p>
    <w:p w14:paraId="2AC73FE5" w14:textId="77777777" w:rsidR="00FC32E0" w:rsidRDefault="00FC32E0" w:rsidP="00D0229D">
      <w:pPr>
        <w:spacing w:after="249"/>
        <w:ind w:left="720" w:right="46" w:firstLine="0"/>
        <w:rPr>
          <w:b/>
          <w:bCs/>
        </w:rPr>
      </w:pPr>
    </w:p>
    <w:p w14:paraId="2A725281" w14:textId="77777777" w:rsidR="00FC32E0" w:rsidRDefault="00FC32E0" w:rsidP="00D0229D">
      <w:pPr>
        <w:spacing w:after="249"/>
        <w:ind w:left="720" w:right="46" w:firstLine="0"/>
        <w:rPr>
          <w:b/>
          <w:bCs/>
        </w:rPr>
      </w:pPr>
    </w:p>
    <w:p w14:paraId="242CCC3F" w14:textId="77777777" w:rsidR="00FC32E0" w:rsidRDefault="00FC32E0" w:rsidP="00D0229D">
      <w:pPr>
        <w:spacing w:after="249"/>
        <w:ind w:left="720" w:right="46" w:firstLine="0"/>
        <w:rPr>
          <w:b/>
          <w:bCs/>
        </w:rPr>
      </w:pPr>
    </w:p>
    <w:p w14:paraId="6CD25896" w14:textId="77777777" w:rsidR="00FC32E0" w:rsidRDefault="00FC32E0" w:rsidP="00D0229D">
      <w:pPr>
        <w:spacing w:after="249"/>
        <w:ind w:left="720" w:right="46" w:firstLine="0"/>
        <w:rPr>
          <w:b/>
          <w:bCs/>
        </w:rPr>
      </w:pPr>
    </w:p>
    <w:p w14:paraId="1F852591" w14:textId="77777777" w:rsidR="00FC32E0" w:rsidRDefault="00FC32E0" w:rsidP="00D0229D">
      <w:pPr>
        <w:spacing w:after="249"/>
        <w:ind w:left="720" w:right="46" w:firstLine="0"/>
        <w:rPr>
          <w:b/>
          <w:bCs/>
        </w:rPr>
      </w:pPr>
    </w:p>
    <w:p w14:paraId="3E66D76E" w14:textId="77777777" w:rsidR="00FC32E0" w:rsidRDefault="00FC32E0" w:rsidP="00D0229D">
      <w:pPr>
        <w:spacing w:after="249"/>
        <w:ind w:left="720" w:right="46" w:firstLine="0"/>
        <w:rPr>
          <w:b/>
          <w:bCs/>
        </w:rPr>
      </w:pPr>
    </w:p>
    <w:p w14:paraId="21C0731B" w14:textId="77777777" w:rsidR="00FC32E0" w:rsidRDefault="00FC32E0" w:rsidP="00D0229D">
      <w:pPr>
        <w:spacing w:after="249"/>
        <w:ind w:left="720" w:right="46" w:firstLine="0"/>
        <w:rPr>
          <w:b/>
          <w:bCs/>
        </w:rPr>
      </w:pPr>
    </w:p>
    <w:p w14:paraId="52AD2078" w14:textId="77777777" w:rsidR="00FC32E0" w:rsidRDefault="00FC32E0" w:rsidP="00D0229D">
      <w:pPr>
        <w:spacing w:after="249"/>
        <w:ind w:left="720" w:right="46" w:firstLine="0"/>
        <w:rPr>
          <w:b/>
          <w:bCs/>
        </w:rPr>
      </w:pPr>
    </w:p>
    <w:p w14:paraId="25825DB8" w14:textId="77777777" w:rsidR="00FC32E0" w:rsidRPr="00AF6230" w:rsidRDefault="00FC32E0" w:rsidP="00D0229D">
      <w:pPr>
        <w:spacing w:after="249"/>
        <w:ind w:left="720" w:right="46" w:firstLine="0"/>
        <w:rPr>
          <w:b/>
          <w:bCs/>
        </w:rPr>
      </w:pPr>
    </w:p>
    <w:p w14:paraId="2A982A47" w14:textId="77777777" w:rsidR="00B04E9D" w:rsidRDefault="00000000">
      <w:pPr>
        <w:numPr>
          <w:ilvl w:val="0"/>
          <w:numId w:val="2"/>
        </w:numPr>
        <w:spacing w:after="238"/>
        <w:ind w:right="46" w:hanging="360"/>
      </w:pPr>
      <w:r>
        <w:lastRenderedPageBreak/>
        <w:t xml:space="preserve">Calculate the maximum pull-up and pull-down resistances for a </w:t>
      </w:r>
      <w:r>
        <w:rPr>
          <w:i/>
        </w:rPr>
        <w:t>single logic gate input</w:t>
      </w:r>
      <w:r>
        <w:t xml:space="preserve"> in the 74LS00 TTL chip using the specifications you put in the table above.  Remember: if the resistances are too high, the pull-up/pull-down resistors don’t connect the input to ground or 5 [V] well, and you get invalid input voltage levels.  Your objective is to find the largest resistance such that the input low voltage stays below </w:t>
      </w:r>
      <w:r>
        <w:rPr>
          <w:sz w:val="28"/>
        </w:rPr>
        <w:t>V</w:t>
      </w:r>
      <w:r>
        <w:rPr>
          <w:sz w:val="28"/>
          <w:vertAlign w:val="subscript"/>
        </w:rPr>
        <w:t>IL_max</w:t>
      </w:r>
      <w:r>
        <w:t xml:space="preserve"> (for </w:t>
      </w:r>
      <w:proofErr w:type="gramStart"/>
      <w:r>
        <w:t>pulldowns)</w:t>
      </w:r>
      <w:proofErr w:type="gramEnd"/>
      <w:r>
        <w:t xml:space="preserve">, and such that the input high voltage stays above </w:t>
      </w:r>
      <w:r>
        <w:rPr>
          <w:sz w:val="28"/>
        </w:rPr>
        <w:t>V</w:t>
      </w:r>
      <w:r>
        <w:rPr>
          <w:sz w:val="28"/>
          <w:vertAlign w:val="subscript"/>
        </w:rPr>
        <w:t>IH_min</w:t>
      </w:r>
      <w:r>
        <w:t xml:space="preserve"> (for pull-ups).  The currents that pass through the inputs are on the table.  Watch your units!  Show your work and ask for clarification if you need it.  After you’ve finished, explain in your own words why these limits are important. </w:t>
      </w:r>
    </w:p>
    <w:p w14:paraId="04650548" w14:textId="3F706C3B" w:rsidR="00FC32E0" w:rsidRDefault="00FC32E0" w:rsidP="00FC32E0">
      <w:pPr>
        <w:spacing w:after="238"/>
        <w:ind w:left="720" w:right="46" w:firstLine="0"/>
      </w:pPr>
      <w:r>
        <w:rPr>
          <w:noProof/>
        </w:rPr>
        <w:drawing>
          <wp:inline distT="0" distB="0" distL="0" distR="0" wp14:anchorId="56F4E99A" wp14:editId="766CB492">
            <wp:extent cx="4238625" cy="3228975"/>
            <wp:effectExtent l="0" t="0" r="9525" b="9525"/>
            <wp:docPr id="863336974" name="Picture 1" descr="A blackboard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36974" name="Picture 1" descr="A blackboard with numbers and symbols&#10;&#10;AI-generated content may be incorrect."/>
                    <pic:cNvPicPr/>
                  </pic:nvPicPr>
                  <pic:blipFill>
                    <a:blip r:embed="rId10"/>
                    <a:stretch>
                      <a:fillRect/>
                    </a:stretch>
                  </pic:blipFill>
                  <pic:spPr>
                    <a:xfrm>
                      <a:off x="0" y="0"/>
                      <a:ext cx="4238625" cy="3228975"/>
                    </a:xfrm>
                    <a:prstGeom prst="rect">
                      <a:avLst/>
                    </a:prstGeom>
                  </pic:spPr>
                </pic:pic>
              </a:graphicData>
            </a:graphic>
          </wp:inline>
        </w:drawing>
      </w:r>
    </w:p>
    <w:p w14:paraId="0BE2A345" w14:textId="04BE8BF9" w:rsidR="00FC32E0" w:rsidRPr="00803470" w:rsidRDefault="0070526D" w:rsidP="00FC32E0">
      <w:pPr>
        <w:spacing w:after="238"/>
        <w:ind w:left="720" w:right="46" w:firstLine="0"/>
        <w:rPr>
          <w:b/>
          <w:bCs/>
        </w:rPr>
      </w:pPr>
      <w:r w:rsidRPr="00803470">
        <w:rPr>
          <w:b/>
          <w:bCs/>
        </w:rPr>
        <w:t xml:space="preserve">These limits are important because they </w:t>
      </w:r>
      <w:r w:rsidR="00317CAB">
        <w:rPr>
          <w:b/>
          <w:bCs/>
        </w:rPr>
        <w:t>are not within these limits the logic gate can react unpredictably.</w:t>
      </w:r>
    </w:p>
    <w:p w14:paraId="53B813ED" w14:textId="77777777" w:rsidR="00F32C7B" w:rsidRDefault="00F32C7B" w:rsidP="00FC32E0">
      <w:pPr>
        <w:spacing w:after="238"/>
        <w:ind w:left="720" w:right="46" w:firstLine="0"/>
      </w:pPr>
    </w:p>
    <w:p w14:paraId="77FBFE68" w14:textId="77777777" w:rsidR="00F32C7B" w:rsidRDefault="00F32C7B" w:rsidP="00FC32E0">
      <w:pPr>
        <w:spacing w:after="238"/>
        <w:ind w:left="720" w:right="46" w:firstLine="0"/>
      </w:pPr>
    </w:p>
    <w:p w14:paraId="75AB51ED" w14:textId="77777777" w:rsidR="00F32C7B" w:rsidRDefault="00F32C7B" w:rsidP="00FC32E0">
      <w:pPr>
        <w:spacing w:after="238"/>
        <w:ind w:left="720" w:right="46" w:firstLine="0"/>
      </w:pPr>
    </w:p>
    <w:p w14:paraId="7C244E34" w14:textId="77777777" w:rsidR="00F32C7B" w:rsidRDefault="00F32C7B" w:rsidP="00FC32E0">
      <w:pPr>
        <w:spacing w:after="238"/>
        <w:ind w:left="720" w:right="46" w:firstLine="0"/>
      </w:pPr>
    </w:p>
    <w:p w14:paraId="7D95A188" w14:textId="77777777" w:rsidR="00F32C7B" w:rsidRDefault="00F32C7B" w:rsidP="00FC32E0">
      <w:pPr>
        <w:spacing w:after="238"/>
        <w:ind w:left="720" w:right="46" w:firstLine="0"/>
      </w:pPr>
    </w:p>
    <w:p w14:paraId="1BAF7C3F" w14:textId="77777777" w:rsidR="00F32C7B" w:rsidRDefault="00F32C7B" w:rsidP="00FC32E0">
      <w:pPr>
        <w:spacing w:after="238"/>
        <w:ind w:left="720" w:right="46" w:firstLine="0"/>
      </w:pPr>
    </w:p>
    <w:p w14:paraId="2A9ABEE2" w14:textId="77777777" w:rsidR="00B04E9D" w:rsidRDefault="00000000">
      <w:pPr>
        <w:numPr>
          <w:ilvl w:val="0"/>
          <w:numId w:val="2"/>
        </w:numPr>
        <w:spacing w:after="280"/>
        <w:ind w:right="46" w:hanging="360"/>
      </w:pPr>
      <w:r>
        <w:lastRenderedPageBreak/>
        <w:t xml:space="preserve">In practice, you will connect many logic gate inputs to one pull-up/pull-down resistor.  Assuming the characteristics of the 74LS00 TTL chip, consider what happens if you connect </w:t>
      </w:r>
      <w:r>
        <w:rPr>
          <w:i/>
        </w:rPr>
        <w:t>n</w:t>
      </w:r>
      <w:r>
        <w:t xml:space="preserve"> logic gate inputs to a single pull-up/pull-down resistor.  Since having </w:t>
      </w:r>
      <w:r>
        <w:rPr>
          <w:i/>
        </w:rPr>
        <w:t>n</w:t>
      </w:r>
      <w:r>
        <w:t xml:space="preserve"> gates multiplies the total current through the resistor by </w:t>
      </w:r>
      <w:r>
        <w:rPr>
          <w:i/>
        </w:rPr>
        <w:t>n</w:t>
      </w:r>
      <w:r>
        <w:t xml:space="preserve"> times, briefly repeat the calculations from Question 10, but with </w:t>
      </w:r>
      <w:r>
        <w:rPr>
          <w:i/>
        </w:rPr>
        <w:t>n</w:t>
      </w:r>
      <w:r>
        <w:t xml:space="preserve"> times the current.  How do you modify your pull-up/</w:t>
      </w:r>
      <w:proofErr w:type="gramStart"/>
      <w:r>
        <w:t>pulldown</w:t>
      </w:r>
      <w:proofErr w:type="gramEnd"/>
      <w:r>
        <w:t xml:space="preserve"> resistor limit formulas to support </w:t>
      </w:r>
      <w:r>
        <w:rPr>
          <w:i/>
        </w:rPr>
        <w:t>n</w:t>
      </w:r>
      <w:r>
        <w:t xml:space="preserve"> gates? </w:t>
      </w:r>
    </w:p>
    <w:p w14:paraId="0D84126C" w14:textId="24BB6AE0" w:rsidR="00F32C7B" w:rsidRDefault="00317CAB" w:rsidP="00F32C7B">
      <w:pPr>
        <w:spacing w:after="280"/>
        <w:ind w:left="720" w:right="46" w:firstLine="0"/>
      </w:pPr>
      <w:r>
        <w:rPr>
          <w:noProof/>
        </w:rPr>
        <w:drawing>
          <wp:inline distT="0" distB="0" distL="0" distR="0" wp14:anchorId="44FFD649" wp14:editId="4FB58F52">
            <wp:extent cx="2609850" cy="2066925"/>
            <wp:effectExtent l="0" t="0" r="0" b="9525"/>
            <wp:docPr id="396440167" name="Picture 1" descr="A blackboard with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40167" name="Picture 1" descr="A blackboard with math equations&#10;&#10;AI-generated content may be incorrect."/>
                    <pic:cNvPicPr/>
                  </pic:nvPicPr>
                  <pic:blipFill>
                    <a:blip r:embed="rId11"/>
                    <a:stretch>
                      <a:fillRect/>
                    </a:stretch>
                  </pic:blipFill>
                  <pic:spPr>
                    <a:xfrm>
                      <a:off x="0" y="0"/>
                      <a:ext cx="2609850" cy="2066925"/>
                    </a:xfrm>
                    <a:prstGeom prst="rect">
                      <a:avLst/>
                    </a:prstGeom>
                  </pic:spPr>
                </pic:pic>
              </a:graphicData>
            </a:graphic>
          </wp:inline>
        </w:drawing>
      </w:r>
    </w:p>
    <w:p w14:paraId="0D99BCD2" w14:textId="77777777" w:rsidR="00B04E9D" w:rsidRDefault="00000000">
      <w:pPr>
        <w:spacing w:after="247"/>
        <w:ind w:left="-5" w:right="46"/>
      </w:pPr>
      <w:r>
        <w:t xml:space="preserve">Tangent note: you have lots of resistors of value 1000Ω and higher in your kit, and comparatively few smaller than that.  Since pull-up resistors tend to have a higher maximum resistance limit, it is often more convenient to use pull-ups instead of pull-downs (especially when connecting multiple inputs). </w:t>
      </w:r>
    </w:p>
    <w:p w14:paraId="5DED7A29" w14:textId="77777777" w:rsidR="00B04E9D" w:rsidRDefault="00000000">
      <w:pPr>
        <w:spacing w:after="247"/>
        <w:ind w:left="-5" w:right="46"/>
      </w:pPr>
      <w:r>
        <w:t xml:space="preserve">The other primary use for resistors is to protect your LEDs from burning up. DO NOT use resistors on your power and ground pins on your chips, or in between inputs and outputs between TTL chips because that will result in a buggy circuit. </w:t>
      </w:r>
    </w:p>
    <w:p w14:paraId="7A7467BC" w14:textId="77777777" w:rsidR="00B04E9D" w:rsidRDefault="00000000">
      <w:pPr>
        <w:spacing w:after="560" w:line="259" w:lineRule="auto"/>
        <w:ind w:left="0" w:firstLine="0"/>
      </w:pPr>
      <w:r>
        <w:t xml:space="preserve"> </w:t>
      </w:r>
    </w:p>
    <w:p w14:paraId="5EBC8644" w14:textId="77777777" w:rsidR="00B04E9D" w:rsidRDefault="00000000">
      <w:pPr>
        <w:pStyle w:val="Heading1"/>
        <w:ind w:left="-5"/>
      </w:pPr>
      <w:r>
        <w:t xml:space="preserve">Part 3: Software Implementation Using </w:t>
      </w:r>
      <w:proofErr w:type="spellStart"/>
      <w:r>
        <w:t>SimUAid</w:t>
      </w:r>
      <w:proofErr w:type="spellEnd"/>
      <w:r>
        <w:t xml:space="preserve"> </w:t>
      </w:r>
    </w:p>
    <w:p w14:paraId="0177B8FF" w14:textId="77777777" w:rsidR="00B04E9D" w:rsidRDefault="00000000">
      <w:pPr>
        <w:spacing w:after="37" w:line="259" w:lineRule="auto"/>
        <w:ind w:left="0" w:firstLine="0"/>
      </w:pPr>
      <w:r>
        <w:rPr>
          <w:rFonts w:ascii="Arial" w:eastAsia="Arial" w:hAnsi="Arial" w:cs="Arial"/>
          <w:sz w:val="22"/>
        </w:rPr>
        <w:t xml:space="preserve"> </w:t>
      </w:r>
    </w:p>
    <w:p w14:paraId="6900BD64" w14:textId="77777777" w:rsidR="00B04E9D" w:rsidRDefault="00000000">
      <w:pPr>
        <w:ind w:left="-5" w:right="46"/>
      </w:pPr>
      <w:r>
        <w:t xml:space="preserve">Using the logic function determined from the datasheet in Step 1, simulate the function of a single 74LS00 output in </w:t>
      </w:r>
      <w:proofErr w:type="spellStart"/>
      <w:r>
        <w:t>SimUAid</w:t>
      </w:r>
      <w:proofErr w:type="spellEnd"/>
      <w:r>
        <w:t xml:space="preserve"> with logic gate(s) and determine if the input combinations listed in the function table have the same output value in </w:t>
      </w:r>
      <w:proofErr w:type="spellStart"/>
      <w:r>
        <w:t>SimUAid</w:t>
      </w:r>
      <w:proofErr w:type="spellEnd"/>
      <w:r>
        <w:t xml:space="preserve">.  Note: The manual for </w:t>
      </w:r>
      <w:proofErr w:type="spellStart"/>
      <w:r>
        <w:t>SimUAid</w:t>
      </w:r>
      <w:proofErr w:type="spellEnd"/>
      <w:r>
        <w:t xml:space="preserve"> is in the folder of Lab 1.  </w:t>
      </w:r>
    </w:p>
    <w:p w14:paraId="5C6E8C5B" w14:textId="77777777" w:rsidR="00B04E9D" w:rsidRDefault="00000000">
      <w:pPr>
        <w:spacing w:after="0" w:line="259" w:lineRule="auto"/>
        <w:ind w:left="0" w:firstLine="0"/>
      </w:pPr>
      <w:r>
        <w:t xml:space="preserve"> </w:t>
      </w:r>
    </w:p>
    <w:p w14:paraId="180B5B00" w14:textId="77777777" w:rsidR="00B04E9D" w:rsidRDefault="00000000">
      <w:pPr>
        <w:ind w:left="-5" w:right="46"/>
      </w:pPr>
      <w:r>
        <w:t xml:space="preserve">If you do not wish to use </w:t>
      </w:r>
      <w:proofErr w:type="spellStart"/>
      <w:r>
        <w:t>SimUAid</w:t>
      </w:r>
      <w:proofErr w:type="spellEnd"/>
      <w:r>
        <w:t xml:space="preserve">, </w:t>
      </w:r>
      <w:proofErr w:type="spellStart"/>
      <w:r>
        <w:t>LTspice</w:t>
      </w:r>
      <w:proofErr w:type="spellEnd"/>
      <w:r>
        <w:t xml:space="preserve"> is a very popular simulator for both Mac and Windows. There are plenty of YouTube tutorials to guide you. </w:t>
      </w:r>
    </w:p>
    <w:p w14:paraId="06AEBD9C" w14:textId="77777777" w:rsidR="00B04E9D" w:rsidRDefault="00000000">
      <w:pPr>
        <w:spacing w:after="20" w:line="259" w:lineRule="auto"/>
        <w:ind w:left="0" w:firstLine="0"/>
      </w:pPr>
      <w:r>
        <w:t xml:space="preserve"> </w:t>
      </w:r>
    </w:p>
    <w:p w14:paraId="78ACBC65" w14:textId="77777777" w:rsidR="00B04E9D" w:rsidRDefault="00000000">
      <w:pPr>
        <w:spacing w:after="9" w:line="268" w:lineRule="auto"/>
        <w:ind w:left="-5"/>
      </w:pPr>
      <w:r>
        <w:rPr>
          <w:b/>
        </w:rPr>
        <w:lastRenderedPageBreak/>
        <w:t xml:space="preserve">The following segment is an example analysis. You should emulate this with the logical operation performed by the 74LS00 chip. Avoid copying this analysis by accident. </w:t>
      </w:r>
    </w:p>
    <w:p w14:paraId="15C46DC6" w14:textId="77777777" w:rsidR="00B04E9D" w:rsidRDefault="00000000">
      <w:pPr>
        <w:spacing w:after="0" w:line="259" w:lineRule="auto"/>
        <w:ind w:left="0" w:firstLine="0"/>
      </w:pPr>
      <w:r>
        <w:t xml:space="preserve"> </w:t>
      </w:r>
    </w:p>
    <w:p w14:paraId="2BB3FACE" w14:textId="77777777" w:rsidR="00B04E9D" w:rsidRDefault="00000000">
      <w:pPr>
        <w:spacing w:after="25" w:line="259" w:lineRule="auto"/>
        <w:ind w:left="0" w:firstLine="0"/>
      </w:pPr>
      <w:r>
        <w:rPr>
          <w:b/>
          <w:sz w:val="22"/>
          <w:u w:val="single" w:color="000000"/>
        </w:rPr>
        <w:t>An example of what is expected from your software design:</w:t>
      </w:r>
      <w:r>
        <w:rPr>
          <w:sz w:val="22"/>
        </w:rPr>
        <w:t xml:space="preserve"> </w:t>
      </w:r>
    </w:p>
    <w:p w14:paraId="32A97B51" w14:textId="77777777" w:rsidR="00B04E9D" w:rsidRDefault="00000000">
      <w:pPr>
        <w:spacing w:after="0" w:line="273" w:lineRule="auto"/>
        <w:ind w:left="0" w:right="258" w:firstLine="0"/>
        <w:jc w:val="both"/>
      </w:pPr>
      <w:r>
        <w:rPr>
          <w:sz w:val="22"/>
        </w:rPr>
        <w:t xml:space="preserve">We have built two circuits representing the NOR gate.  Shown below in Figure 1, we have implemented the same logic function twice.  The top circuit with output F1, is an OR followed by a NOT.  Or we can call this the NOR gate, of which is the bottom second circuit with the F2 output. </w:t>
      </w:r>
    </w:p>
    <w:p w14:paraId="2AEC9B08" w14:textId="77777777" w:rsidR="00B04E9D" w:rsidRDefault="00000000">
      <w:pPr>
        <w:spacing w:after="0" w:line="259" w:lineRule="auto"/>
        <w:ind w:left="0" w:firstLine="0"/>
      </w:pPr>
      <w:r>
        <w:rPr>
          <w:sz w:val="22"/>
        </w:rPr>
        <w:t xml:space="preserve"> </w:t>
      </w:r>
    </w:p>
    <w:p w14:paraId="52045C1E" w14:textId="77777777" w:rsidR="00B04E9D" w:rsidRDefault="00000000">
      <w:pPr>
        <w:spacing w:after="2" w:line="259" w:lineRule="auto"/>
        <w:ind w:left="-1" w:firstLine="0"/>
        <w:jc w:val="right"/>
      </w:pPr>
      <w:r>
        <w:rPr>
          <w:noProof/>
        </w:rPr>
        <w:drawing>
          <wp:inline distT="0" distB="0" distL="0" distR="0" wp14:anchorId="118FCD23" wp14:editId="54BD6B31">
            <wp:extent cx="5943600" cy="2692400"/>
            <wp:effectExtent l="0" t="0" r="0" b="0"/>
            <wp:docPr id="936" name="Picture 936"/>
            <wp:cNvGraphicFramePr/>
            <a:graphic xmlns:a="http://schemas.openxmlformats.org/drawingml/2006/main">
              <a:graphicData uri="http://schemas.openxmlformats.org/drawingml/2006/picture">
                <pic:pic xmlns:pic="http://schemas.openxmlformats.org/drawingml/2006/picture">
                  <pic:nvPicPr>
                    <pic:cNvPr id="936" name="Picture 936"/>
                    <pic:cNvPicPr/>
                  </pic:nvPicPr>
                  <pic:blipFill>
                    <a:blip r:embed="rId12"/>
                    <a:stretch>
                      <a:fillRect/>
                    </a:stretch>
                  </pic:blipFill>
                  <pic:spPr>
                    <a:xfrm>
                      <a:off x="0" y="0"/>
                      <a:ext cx="5943600" cy="2692400"/>
                    </a:xfrm>
                    <a:prstGeom prst="rect">
                      <a:avLst/>
                    </a:prstGeom>
                  </pic:spPr>
                </pic:pic>
              </a:graphicData>
            </a:graphic>
          </wp:inline>
        </w:drawing>
      </w:r>
      <w:r>
        <w:rPr>
          <w:rFonts w:ascii="Arial" w:eastAsia="Arial" w:hAnsi="Arial" w:cs="Arial"/>
          <w:sz w:val="20"/>
        </w:rPr>
        <w:t xml:space="preserve"> </w:t>
      </w:r>
    </w:p>
    <w:p w14:paraId="0C4EDF6A" w14:textId="77777777" w:rsidR="00B04E9D" w:rsidRDefault="00000000">
      <w:pPr>
        <w:pStyle w:val="Heading2"/>
        <w:spacing w:after="175"/>
      </w:pPr>
      <w:r>
        <w:t xml:space="preserve">Figure 1: </w:t>
      </w:r>
      <w:proofErr w:type="spellStart"/>
      <w:r>
        <w:t>SimUAid</w:t>
      </w:r>
      <w:proofErr w:type="spellEnd"/>
      <w:r>
        <w:t xml:space="preserve"> NOR Circuit Build </w:t>
      </w:r>
    </w:p>
    <w:p w14:paraId="48DDAA4B" w14:textId="77777777" w:rsidR="00B04E9D" w:rsidRDefault="00000000">
      <w:pPr>
        <w:spacing w:after="6" w:line="266" w:lineRule="auto"/>
        <w:ind w:left="-5" w:right="38"/>
      </w:pPr>
      <w:r>
        <w:rPr>
          <w:sz w:val="22"/>
        </w:rPr>
        <w:t xml:space="preserve">Figure 1 shows right switches, binary probes and logic gates.  All of these can be found in the Parts tab at the top of the </w:t>
      </w:r>
      <w:proofErr w:type="spellStart"/>
      <w:r>
        <w:rPr>
          <w:sz w:val="22"/>
        </w:rPr>
        <w:t>SimUAid</w:t>
      </w:r>
      <w:proofErr w:type="spellEnd"/>
      <w:r>
        <w:rPr>
          <w:sz w:val="22"/>
        </w:rPr>
        <w:t xml:space="preserve"> window.  This logic circuit diagram shows a positive logic flow.  Representing bit 1 as a HIGH and bit 0 as a LOW.  Both the top and bottom circuits have inputs A and B.  And since they both represent the same </w:t>
      </w:r>
      <w:proofErr w:type="gramStart"/>
      <w:r>
        <w:rPr>
          <w:sz w:val="22"/>
        </w:rPr>
        <w:t>logic</w:t>
      </w:r>
      <w:proofErr w:type="gramEnd"/>
      <w:r>
        <w:rPr>
          <w:sz w:val="22"/>
        </w:rPr>
        <w:t xml:space="preserve"> function.  Then that will mean for all A and B combinations.  F1 will always be equal to F2.  As seen on the function table below: </w:t>
      </w:r>
    </w:p>
    <w:p w14:paraId="7ADACF57" w14:textId="77777777" w:rsidR="00B04E9D" w:rsidRDefault="00000000">
      <w:pPr>
        <w:spacing w:after="25" w:line="259" w:lineRule="auto"/>
        <w:ind w:left="0" w:firstLine="0"/>
      </w:pPr>
      <w:r>
        <w:rPr>
          <w:sz w:val="22"/>
        </w:rPr>
        <w:t xml:space="preserve"> </w:t>
      </w:r>
    </w:p>
    <w:p w14:paraId="3751437A" w14:textId="77777777" w:rsidR="00B04E9D" w:rsidRDefault="00000000">
      <w:pPr>
        <w:spacing w:after="15" w:line="259" w:lineRule="auto"/>
        <w:ind w:left="0" w:firstLine="0"/>
      </w:pPr>
      <w:r>
        <w:rPr>
          <w:sz w:val="22"/>
        </w:rPr>
        <w:t xml:space="preserve"> </w:t>
      </w:r>
    </w:p>
    <w:p w14:paraId="4396775C" w14:textId="77777777" w:rsidR="00B04E9D" w:rsidRDefault="00000000">
      <w:pPr>
        <w:pStyle w:val="Heading2"/>
        <w:ind w:right="63"/>
      </w:pPr>
      <w:r>
        <w:t xml:space="preserve">Table 1: Truth Table for the NOR Gate </w:t>
      </w:r>
    </w:p>
    <w:tbl>
      <w:tblPr>
        <w:tblStyle w:val="TableGrid"/>
        <w:tblW w:w="9367" w:type="dxa"/>
        <w:tblInd w:w="10" w:type="dxa"/>
        <w:tblCellMar>
          <w:right w:w="100" w:type="dxa"/>
        </w:tblCellMar>
        <w:tblLook w:val="04A0" w:firstRow="1" w:lastRow="0" w:firstColumn="1" w:lastColumn="0" w:noHBand="0" w:noVBand="1"/>
      </w:tblPr>
      <w:tblGrid>
        <w:gridCol w:w="3123"/>
        <w:gridCol w:w="3122"/>
        <w:gridCol w:w="3122"/>
      </w:tblGrid>
      <w:tr w:rsidR="00B04E9D" w14:paraId="4B7B672F" w14:textId="77777777">
        <w:trPr>
          <w:trHeight w:val="661"/>
        </w:trPr>
        <w:tc>
          <w:tcPr>
            <w:tcW w:w="3123" w:type="dxa"/>
            <w:tcBorders>
              <w:top w:val="single" w:sz="8" w:space="0" w:color="000000"/>
              <w:left w:val="single" w:sz="8" w:space="0" w:color="000000"/>
              <w:bottom w:val="single" w:sz="8" w:space="0" w:color="000000"/>
              <w:right w:val="nil"/>
            </w:tcBorders>
          </w:tcPr>
          <w:p w14:paraId="7E6DEEAB" w14:textId="77777777" w:rsidR="00B04E9D" w:rsidRDefault="00000000">
            <w:pPr>
              <w:spacing w:after="0" w:line="259" w:lineRule="auto"/>
              <w:ind w:left="0" w:firstLine="0"/>
              <w:jc w:val="right"/>
            </w:pPr>
            <w:r>
              <w:rPr>
                <w:sz w:val="22"/>
              </w:rPr>
              <w:t>In</w:t>
            </w:r>
          </w:p>
        </w:tc>
        <w:tc>
          <w:tcPr>
            <w:tcW w:w="3122" w:type="dxa"/>
            <w:tcBorders>
              <w:top w:val="single" w:sz="8" w:space="0" w:color="000000"/>
              <w:left w:val="nil"/>
              <w:bottom w:val="single" w:sz="8" w:space="0" w:color="000000"/>
              <w:right w:val="single" w:sz="8" w:space="0" w:color="000000"/>
            </w:tcBorders>
          </w:tcPr>
          <w:p w14:paraId="5A6A05B0" w14:textId="77777777" w:rsidR="00B04E9D" w:rsidRDefault="00000000">
            <w:pPr>
              <w:spacing w:after="0" w:line="259" w:lineRule="auto"/>
              <w:ind w:left="-100" w:firstLine="0"/>
            </w:pPr>
            <w:r>
              <w:rPr>
                <w:sz w:val="22"/>
              </w:rPr>
              <w:t xml:space="preserve">puts </w:t>
            </w:r>
          </w:p>
        </w:tc>
        <w:tc>
          <w:tcPr>
            <w:tcW w:w="3122" w:type="dxa"/>
            <w:tcBorders>
              <w:top w:val="single" w:sz="8" w:space="0" w:color="000000"/>
              <w:left w:val="single" w:sz="8" w:space="0" w:color="000000"/>
              <w:bottom w:val="single" w:sz="8" w:space="0" w:color="000000"/>
              <w:right w:val="single" w:sz="8" w:space="0" w:color="000000"/>
            </w:tcBorders>
          </w:tcPr>
          <w:p w14:paraId="30691C9C" w14:textId="77777777" w:rsidR="00B04E9D" w:rsidRDefault="00000000">
            <w:pPr>
              <w:spacing w:after="0" w:line="259" w:lineRule="auto"/>
              <w:ind w:left="91" w:firstLine="0"/>
              <w:jc w:val="center"/>
            </w:pPr>
            <w:r>
              <w:rPr>
                <w:sz w:val="22"/>
              </w:rPr>
              <w:t xml:space="preserve">Output </w:t>
            </w:r>
          </w:p>
        </w:tc>
      </w:tr>
      <w:tr w:rsidR="00B04E9D" w14:paraId="7BD946F7" w14:textId="77777777">
        <w:trPr>
          <w:trHeight w:val="470"/>
        </w:trPr>
        <w:tc>
          <w:tcPr>
            <w:tcW w:w="3123" w:type="dxa"/>
            <w:tcBorders>
              <w:top w:val="single" w:sz="8" w:space="0" w:color="000000"/>
              <w:left w:val="single" w:sz="8" w:space="0" w:color="000000"/>
              <w:bottom w:val="single" w:sz="8" w:space="0" w:color="000000"/>
              <w:right w:val="single" w:sz="8" w:space="0" w:color="000000"/>
            </w:tcBorders>
            <w:vAlign w:val="center"/>
          </w:tcPr>
          <w:p w14:paraId="58326019" w14:textId="77777777" w:rsidR="00B04E9D" w:rsidRDefault="00000000">
            <w:pPr>
              <w:spacing w:after="0" w:line="259" w:lineRule="auto"/>
              <w:ind w:left="100" w:firstLine="0"/>
              <w:jc w:val="center"/>
            </w:pPr>
            <w:r>
              <w:rPr>
                <w:sz w:val="22"/>
              </w:rPr>
              <w:t xml:space="preserve">A </w:t>
            </w:r>
          </w:p>
        </w:tc>
        <w:tc>
          <w:tcPr>
            <w:tcW w:w="3122" w:type="dxa"/>
            <w:tcBorders>
              <w:top w:val="single" w:sz="8" w:space="0" w:color="000000"/>
              <w:left w:val="single" w:sz="8" w:space="0" w:color="000000"/>
              <w:bottom w:val="single" w:sz="8" w:space="0" w:color="000000"/>
              <w:right w:val="single" w:sz="8" w:space="0" w:color="000000"/>
            </w:tcBorders>
            <w:vAlign w:val="center"/>
          </w:tcPr>
          <w:p w14:paraId="1F9D79BF" w14:textId="77777777" w:rsidR="00B04E9D" w:rsidRDefault="00000000">
            <w:pPr>
              <w:spacing w:after="0" w:line="259" w:lineRule="auto"/>
              <w:ind w:left="87" w:firstLine="0"/>
              <w:jc w:val="center"/>
            </w:pPr>
            <w:r>
              <w:rPr>
                <w:sz w:val="22"/>
              </w:rPr>
              <w:t xml:space="preserve">B </w:t>
            </w:r>
          </w:p>
        </w:tc>
        <w:tc>
          <w:tcPr>
            <w:tcW w:w="3122" w:type="dxa"/>
            <w:tcBorders>
              <w:top w:val="single" w:sz="8" w:space="0" w:color="000000"/>
              <w:left w:val="single" w:sz="8" w:space="0" w:color="000000"/>
              <w:bottom w:val="single" w:sz="8" w:space="0" w:color="000000"/>
              <w:right w:val="single" w:sz="8" w:space="0" w:color="000000"/>
            </w:tcBorders>
            <w:vAlign w:val="center"/>
          </w:tcPr>
          <w:p w14:paraId="775465FB" w14:textId="77777777" w:rsidR="00B04E9D" w:rsidRDefault="00000000">
            <w:pPr>
              <w:spacing w:after="0" w:line="259" w:lineRule="auto"/>
              <w:ind w:left="103" w:firstLine="0"/>
              <w:jc w:val="center"/>
            </w:pPr>
            <w:r>
              <w:rPr>
                <w:sz w:val="22"/>
              </w:rPr>
              <w:t xml:space="preserve"> F </w:t>
            </w:r>
          </w:p>
        </w:tc>
      </w:tr>
      <w:tr w:rsidR="00B04E9D" w14:paraId="4F3A42E2" w14:textId="77777777">
        <w:trPr>
          <w:trHeight w:val="480"/>
        </w:trPr>
        <w:tc>
          <w:tcPr>
            <w:tcW w:w="3123" w:type="dxa"/>
            <w:tcBorders>
              <w:top w:val="single" w:sz="8" w:space="0" w:color="000000"/>
              <w:left w:val="single" w:sz="8" w:space="0" w:color="000000"/>
              <w:bottom w:val="single" w:sz="8" w:space="0" w:color="000000"/>
              <w:right w:val="single" w:sz="8" w:space="0" w:color="000000"/>
            </w:tcBorders>
            <w:vAlign w:val="center"/>
          </w:tcPr>
          <w:p w14:paraId="59846A70" w14:textId="77777777" w:rsidR="00B04E9D" w:rsidRDefault="00000000">
            <w:pPr>
              <w:spacing w:after="0" w:line="259" w:lineRule="auto"/>
              <w:ind w:left="91" w:firstLine="0"/>
              <w:jc w:val="center"/>
            </w:pPr>
            <w:r>
              <w:rPr>
                <w:sz w:val="22"/>
              </w:rPr>
              <w:t xml:space="preserve">0 </w:t>
            </w:r>
          </w:p>
        </w:tc>
        <w:tc>
          <w:tcPr>
            <w:tcW w:w="3122" w:type="dxa"/>
            <w:tcBorders>
              <w:top w:val="single" w:sz="8" w:space="0" w:color="000000"/>
              <w:left w:val="single" w:sz="8" w:space="0" w:color="000000"/>
              <w:bottom w:val="single" w:sz="8" w:space="0" w:color="000000"/>
              <w:right w:val="single" w:sz="8" w:space="0" w:color="000000"/>
            </w:tcBorders>
            <w:vAlign w:val="center"/>
          </w:tcPr>
          <w:p w14:paraId="47F43C81" w14:textId="77777777" w:rsidR="00B04E9D" w:rsidRDefault="00000000">
            <w:pPr>
              <w:spacing w:after="0" w:line="259" w:lineRule="auto"/>
              <w:ind w:left="90" w:firstLine="0"/>
              <w:jc w:val="center"/>
            </w:pPr>
            <w:r>
              <w:rPr>
                <w:sz w:val="22"/>
              </w:rPr>
              <w:t xml:space="preserve">0 </w:t>
            </w:r>
          </w:p>
        </w:tc>
        <w:tc>
          <w:tcPr>
            <w:tcW w:w="3122" w:type="dxa"/>
            <w:tcBorders>
              <w:top w:val="single" w:sz="8" w:space="0" w:color="000000"/>
              <w:left w:val="single" w:sz="8" w:space="0" w:color="000000"/>
              <w:bottom w:val="single" w:sz="8" w:space="0" w:color="000000"/>
              <w:right w:val="single" w:sz="8" w:space="0" w:color="000000"/>
            </w:tcBorders>
            <w:vAlign w:val="center"/>
          </w:tcPr>
          <w:p w14:paraId="7FC1F754" w14:textId="77777777" w:rsidR="00B04E9D" w:rsidRDefault="00000000">
            <w:pPr>
              <w:spacing w:after="0" w:line="259" w:lineRule="auto"/>
              <w:ind w:left="91" w:firstLine="0"/>
              <w:jc w:val="center"/>
            </w:pPr>
            <w:r>
              <w:rPr>
                <w:sz w:val="22"/>
              </w:rPr>
              <w:t xml:space="preserve">1 </w:t>
            </w:r>
          </w:p>
        </w:tc>
      </w:tr>
      <w:tr w:rsidR="00B04E9D" w14:paraId="7BB7CB0E" w14:textId="77777777">
        <w:trPr>
          <w:trHeight w:val="471"/>
        </w:trPr>
        <w:tc>
          <w:tcPr>
            <w:tcW w:w="3123" w:type="dxa"/>
            <w:tcBorders>
              <w:top w:val="single" w:sz="8" w:space="0" w:color="000000"/>
              <w:left w:val="single" w:sz="8" w:space="0" w:color="000000"/>
              <w:bottom w:val="single" w:sz="8" w:space="0" w:color="000000"/>
              <w:right w:val="single" w:sz="8" w:space="0" w:color="000000"/>
            </w:tcBorders>
            <w:vAlign w:val="center"/>
          </w:tcPr>
          <w:p w14:paraId="0924AB33" w14:textId="77777777" w:rsidR="00B04E9D" w:rsidRDefault="00000000">
            <w:pPr>
              <w:spacing w:after="0" w:line="259" w:lineRule="auto"/>
              <w:ind w:left="91" w:firstLine="0"/>
              <w:jc w:val="center"/>
            </w:pPr>
            <w:r>
              <w:rPr>
                <w:sz w:val="22"/>
              </w:rPr>
              <w:t xml:space="preserve">0 </w:t>
            </w:r>
          </w:p>
        </w:tc>
        <w:tc>
          <w:tcPr>
            <w:tcW w:w="3122" w:type="dxa"/>
            <w:tcBorders>
              <w:top w:val="single" w:sz="8" w:space="0" w:color="000000"/>
              <w:left w:val="single" w:sz="8" w:space="0" w:color="000000"/>
              <w:bottom w:val="single" w:sz="8" w:space="0" w:color="000000"/>
              <w:right w:val="single" w:sz="8" w:space="0" w:color="000000"/>
            </w:tcBorders>
            <w:vAlign w:val="center"/>
          </w:tcPr>
          <w:p w14:paraId="5EC887DC" w14:textId="77777777" w:rsidR="00B04E9D" w:rsidRDefault="00000000">
            <w:pPr>
              <w:spacing w:after="0" w:line="259" w:lineRule="auto"/>
              <w:ind w:left="90" w:firstLine="0"/>
              <w:jc w:val="center"/>
            </w:pPr>
            <w:r>
              <w:rPr>
                <w:sz w:val="22"/>
              </w:rPr>
              <w:t xml:space="preserve">1 </w:t>
            </w:r>
          </w:p>
        </w:tc>
        <w:tc>
          <w:tcPr>
            <w:tcW w:w="3122" w:type="dxa"/>
            <w:tcBorders>
              <w:top w:val="single" w:sz="8" w:space="0" w:color="000000"/>
              <w:left w:val="single" w:sz="8" w:space="0" w:color="000000"/>
              <w:bottom w:val="single" w:sz="8" w:space="0" w:color="000000"/>
              <w:right w:val="single" w:sz="8" w:space="0" w:color="000000"/>
            </w:tcBorders>
            <w:vAlign w:val="center"/>
          </w:tcPr>
          <w:p w14:paraId="4E10F5F0" w14:textId="77777777" w:rsidR="00B04E9D" w:rsidRDefault="00000000">
            <w:pPr>
              <w:spacing w:after="0" w:line="259" w:lineRule="auto"/>
              <w:ind w:left="91" w:firstLine="0"/>
              <w:jc w:val="center"/>
            </w:pPr>
            <w:r>
              <w:rPr>
                <w:sz w:val="22"/>
              </w:rPr>
              <w:t xml:space="preserve">0 </w:t>
            </w:r>
          </w:p>
        </w:tc>
      </w:tr>
      <w:tr w:rsidR="00B04E9D" w14:paraId="091FC3FE" w14:textId="77777777">
        <w:trPr>
          <w:trHeight w:val="470"/>
        </w:trPr>
        <w:tc>
          <w:tcPr>
            <w:tcW w:w="3123" w:type="dxa"/>
            <w:tcBorders>
              <w:top w:val="single" w:sz="8" w:space="0" w:color="000000"/>
              <w:left w:val="single" w:sz="8" w:space="0" w:color="000000"/>
              <w:bottom w:val="single" w:sz="8" w:space="0" w:color="000000"/>
              <w:right w:val="single" w:sz="8" w:space="0" w:color="000000"/>
            </w:tcBorders>
            <w:vAlign w:val="center"/>
          </w:tcPr>
          <w:p w14:paraId="54F5D43E" w14:textId="77777777" w:rsidR="00B04E9D" w:rsidRDefault="00000000">
            <w:pPr>
              <w:spacing w:after="0" w:line="259" w:lineRule="auto"/>
              <w:ind w:left="0" w:right="9" w:firstLine="0"/>
              <w:jc w:val="center"/>
            </w:pPr>
            <w:r>
              <w:rPr>
                <w:sz w:val="22"/>
              </w:rPr>
              <w:t xml:space="preserve">1 </w:t>
            </w:r>
          </w:p>
        </w:tc>
        <w:tc>
          <w:tcPr>
            <w:tcW w:w="3122" w:type="dxa"/>
            <w:tcBorders>
              <w:top w:val="single" w:sz="8" w:space="0" w:color="000000"/>
              <w:left w:val="single" w:sz="8" w:space="0" w:color="000000"/>
              <w:bottom w:val="single" w:sz="8" w:space="0" w:color="000000"/>
              <w:right w:val="single" w:sz="8" w:space="0" w:color="000000"/>
            </w:tcBorders>
            <w:vAlign w:val="center"/>
          </w:tcPr>
          <w:p w14:paraId="75DC279C" w14:textId="77777777" w:rsidR="00B04E9D" w:rsidRDefault="00000000">
            <w:pPr>
              <w:spacing w:after="0" w:line="259" w:lineRule="auto"/>
              <w:ind w:left="0" w:right="10" w:firstLine="0"/>
              <w:jc w:val="center"/>
            </w:pPr>
            <w:r>
              <w:rPr>
                <w:sz w:val="22"/>
              </w:rPr>
              <w:t xml:space="preserve">0 </w:t>
            </w:r>
          </w:p>
        </w:tc>
        <w:tc>
          <w:tcPr>
            <w:tcW w:w="3122" w:type="dxa"/>
            <w:tcBorders>
              <w:top w:val="single" w:sz="8" w:space="0" w:color="000000"/>
              <w:left w:val="single" w:sz="8" w:space="0" w:color="000000"/>
              <w:bottom w:val="single" w:sz="8" w:space="0" w:color="000000"/>
              <w:right w:val="single" w:sz="8" w:space="0" w:color="000000"/>
            </w:tcBorders>
            <w:vAlign w:val="center"/>
          </w:tcPr>
          <w:p w14:paraId="19E88AC1" w14:textId="77777777" w:rsidR="00B04E9D" w:rsidRDefault="00000000">
            <w:pPr>
              <w:spacing w:after="0" w:line="259" w:lineRule="auto"/>
              <w:ind w:left="0" w:right="9" w:firstLine="0"/>
              <w:jc w:val="center"/>
            </w:pPr>
            <w:r>
              <w:rPr>
                <w:sz w:val="22"/>
              </w:rPr>
              <w:t xml:space="preserve">0 </w:t>
            </w:r>
          </w:p>
        </w:tc>
      </w:tr>
      <w:tr w:rsidR="00B04E9D" w14:paraId="54A007C8" w14:textId="77777777">
        <w:trPr>
          <w:trHeight w:val="481"/>
        </w:trPr>
        <w:tc>
          <w:tcPr>
            <w:tcW w:w="3123" w:type="dxa"/>
            <w:tcBorders>
              <w:top w:val="single" w:sz="8" w:space="0" w:color="000000"/>
              <w:left w:val="single" w:sz="8" w:space="0" w:color="000000"/>
              <w:bottom w:val="single" w:sz="8" w:space="0" w:color="000000"/>
              <w:right w:val="single" w:sz="8" w:space="0" w:color="000000"/>
            </w:tcBorders>
            <w:vAlign w:val="center"/>
          </w:tcPr>
          <w:p w14:paraId="22AE8B64" w14:textId="77777777" w:rsidR="00B04E9D" w:rsidRDefault="00000000">
            <w:pPr>
              <w:spacing w:after="0" w:line="259" w:lineRule="auto"/>
              <w:ind w:left="0" w:right="9" w:firstLine="0"/>
              <w:jc w:val="center"/>
            </w:pPr>
            <w:r>
              <w:rPr>
                <w:sz w:val="22"/>
              </w:rPr>
              <w:t xml:space="preserve">1 </w:t>
            </w:r>
          </w:p>
        </w:tc>
        <w:tc>
          <w:tcPr>
            <w:tcW w:w="3122" w:type="dxa"/>
            <w:tcBorders>
              <w:top w:val="single" w:sz="8" w:space="0" w:color="000000"/>
              <w:left w:val="single" w:sz="8" w:space="0" w:color="000000"/>
              <w:bottom w:val="single" w:sz="8" w:space="0" w:color="000000"/>
              <w:right w:val="single" w:sz="8" w:space="0" w:color="000000"/>
            </w:tcBorders>
            <w:vAlign w:val="center"/>
          </w:tcPr>
          <w:p w14:paraId="1D2643F0" w14:textId="77777777" w:rsidR="00B04E9D" w:rsidRDefault="00000000">
            <w:pPr>
              <w:spacing w:after="0" w:line="259" w:lineRule="auto"/>
              <w:ind w:left="0" w:right="10" w:firstLine="0"/>
              <w:jc w:val="center"/>
            </w:pPr>
            <w:r>
              <w:rPr>
                <w:sz w:val="22"/>
              </w:rPr>
              <w:t xml:space="preserve">1 </w:t>
            </w:r>
          </w:p>
        </w:tc>
        <w:tc>
          <w:tcPr>
            <w:tcW w:w="3122" w:type="dxa"/>
            <w:tcBorders>
              <w:top w:val="single" w:sz="8" w:space="0" w:color="000000"/>
              <w:left w:val="single" w:sz="8" w:space="0" w:color="000000"/>
              <w:bottom w:val="single" w:sz="8" w:space="0" w:color="000000"/>
              <w:right w:val="single" w:sz="8" w:space="0" w:color="000000"/>
            </w:tcBorders>
            <w:vAlign w:val="center"/>
          </w:tcPr>
          <w:p w14:paraId="60090209" w14:textId="77777777" w:rsidR="00B04E9D" w:rsidRDefault="00000000">
            <w:pPr>
              <w:spacing w:after="0" w:line="259" w:lineRule="auto"/>
              <w:ind w:left="0" w:right="9" w:firstLine="0"/>
              <w:jc w:val="center"/>
            </w:pPr>
            <w:r>
              <w:rPr>
                <w:sz w:val="22"/>
              </w:rPr>
              <w:t xml:space="preserve">0 </w:t>
            </w:r>
          </w:p>
        </w:tc>
      </w:tr>
    </w:tbl>
    <w:p w14:paraId="1A576ECE" w14:textId="77777777" w:rsidR="00B04E9D" w:rsidRDefault="00000000">
      <w:pPr>
        <w:spacing w:after="15" w:line="259" w:lineRule="auto"/>
        <w:ind w:left="0" w:firstLine="0"/>
      </w:pPr>
      <w:r>
        <w:rPr>
          <w:sz w:val="22"/>
        </w:rPr>
        <w:lastRenderedPageBreak/>
        <w:t xml:space="preserve"> </w:t>
      </w:r>
    </w:p>
    <w:p w14:paraId="2742A4F0" w14:textId="77777777" w:rsidR="00B04E9D" w:rsidRDefault="00000000">
      <w:pPr>
        <w:spacing w:after="6" w:line="266" w:lineRule="auto"/>
        <w:ind w:left="-5" w:right="38"/>
      </w:pPr>
      <w:r>
        <w:rPr>
          <w:sz w:val="22"/>
        </w:rPr>
        <w:t xml:space="preserve">We can then see that Figure 1 shows the A and B combination 00 produces the output of 1. </w:t>
      </w:r>
    </w:p>
    <w:p w14:paraId="42BE4555" w14:textId="77777777" w:rsidR="00B04E9D" w:rsidRDefault="00000000">
      <w:pPr>
        <w:spacing w:after="20" w:line="259" w:lineRule="auto"/>
        <w:ind w:left="0" w:firstLine="0"/>
      </w:pPr>
      <w:r>
        <w:t xml:space="preserve"> </w:t>
      </w:r>
    </w:p>
    <w:p w14:paraId="1876A5EC" w14:textId="77777777" w:rsidR="00B04E9D" w:rsidRDefault="00000000">
      <w:pPr>
        <w:spacing w:after="1" w:line="268" w:lineRule="auto"/>
        <w:ind w:left="-5"/>
      </w:pPr>
      <w:r>
        <w:rPr>
          <w:b/>
        </w:rPr>
        <w:t xml:space="preserve">This concludes the example analysis. </w:t>
      </w:r>
    </w:p>
    <w:p w14:paraId="1AC8129F" w14:textId="77777777" w:rsidR="00B04E9D" w:rsidRDefault="00000000">
      <w:pPr>
        <w:spacing w:after="20" w:line="259" w:lineRule="auto"/>
        <w:ind w:left="0" w:firstLine="0"/>
      </w:pPr>
      <w:r>
        <w:t xml:space="preserve"> </w:t>
      </w:r>
    </w:p>
    <w:p w14:paraId="087F26F8" w14:textId="77777777" w:rsidR="00B04E9D" w:rsidRDefault="00000000">
      <w:pPr>
        <w:spacing w:after="20" w:line="259" w:lineRule="auto"/>
        <w:ind w:left="0" w:firstLine="0"/>
      </w:pPr>
      <w:r>
        <w:rPr>
          <w:b/>
          <w:u w:val="single" w:color="000000"/>
        </w:rPr>
        <w:t>Task:</w:t>
      </w:r>
      <w:r>
        <w:rPr>
          <w:b/>
        </w:rPr>
        <w:t xml:space="preserve"> </w:t>
      </w:r>
    </w:p>
    <w:p w14:paraId="1106BD55" w14:textId="77777777" w:rsidR="00B04E9D" w:rsidRDefault="00000000">
      <w:pPr>
        <w:ind w:left="-5" w:right="46"/>
      </w:pPr>
      <w:r>
        <w:t xml:space="preserve">Build the logic circuit of the 74LS00 in </w:t>
      </w:r>
      <w:proofErr w:type="spellStart"/>
      <w:r>
        <w:t>SimUAid</w:t>
      </w:r>
      <w:proofErr w:type="spellEnd"/>
      <w:r>
        <w:t xml:space="preserve"> or </w:t>
      </w:r>
      <w:proofErr w:type="spellStart"/>
      <w:r>
        <w:t>LTspice</w:t>
      </w:r>
      <w:proofErr w:type="spellEnd"/>
      <w:r>
        <w:t xml:space="preserve"> and perform the same analysis from the example. </w:t>
      </w:r>
    </w:p>
    <w:p w14:paraId="4A9A130F" w14:textId="77777777" w:rsidR="00B04E9D" w:rsidRDefault="00000000">
      <w:pPr>
        <w:spacing w:after="20" w:line="259" w:lineRule="auto"/>
        <w:ind w:left="0" w:firstLine="0"/>
      </w:pPr>
      <w:r>
        <w:t xml:space="preserve"> </w:t>
      </w:r>
    </w:p>
    <w:p w14:paraId="13DA1499" w14:textId="77777777" w:rsidR="00B04E9D" w:rsidRDefault="00000000">
      <w:pPr>
        <w:ind w:left="-5" w:right="46"/>
      </w:pPr>
      <w:r>
        <w:t xml:space="preserve">If the 74LS00 is a combination AND, OR, or NOT gates, we expect you to build two circuits that are equivalent to each other, and that both use the same combination of inputs.  Show that your input and output values match the ones in the datasheet.  Make sure you label your inputs, your logic gate(s), and your output(s).  Make sure to label your figures and tables accordingly. </w:t>
      </w:r>
    </w:p>
    <w:p w14:paraId="25A28B2A" w14:textId="67C196AF" w:rsidR="00782373" w:rsidRDefault="00000000">
      <w:pPr>
        <w:spacing w:after="561" w:line="259" w:lineRule="auto"/>
        <w:ind w:left="0" w:firstLine="0"/>
      </w:pPr>
      <w:r>
        <w:t xml:space="preserve"> </w:t>
      </w:r>
    </w:p>
    <w:p w14:paraId="43F58158" w14:textId="77777777" w:rsidR="00B04E9D" w:rsidRDefault="00000000">
      <w:pPr>
        <w:pStyle w:val="Heading1"/>
        <w:ind w:left="-5"/>
      </w:pPr>
      <w:r>
        <w:t xml:space="preserve">Part 4: Submission Deliverables </w:t>
      </w:r>
    </w:p>
    <w:p w14:paraId="3C6FF3FF" w14:textId="77777777" w:rsidR="00B04E9D" w:rsidRDefault="00000000">
      <w:pPr>
        <w:ind w:left="-5" w:right="46"/>
      </w:pPr>
      <w:r>
        <w:t xml:space="preserve">Turn in your report in either PDF or Word format, and make sure it is named: </w:t>
      </w:r>
      <w:r>
        <w:rPr>
          <w:b/>
        </w:rPr>
        <w:t>ECE3441_StudentID#_Lab1</w:t>
      </w:r>
      <w:r>
        <w:t xml:space="preserve">. </w:t>
      </w:r>
    </w:p>
    <w:p w14:paraId="2DF04E1C" w14:textId="77777777" w:rsidR="00B04E9D" w:rsidRDefault="00000000">
      <w:pPr>
        <w:spacing w:after="20" w:line="259" w:lineRule="auto"/>
        <w:ind w:left="0" w:firstLine="0"/>
      </w:pPr>
      <w:r>
        <w:t xml:space="preserve"> </w:t>
      </w:r>
    </w:p>
    <w:p w14:paraId="76F16528" w14:textId="77777777" w:rsidR="00B04E9D" w:rsidRDefault="00000000">
      <w:pPr>
        <w:ind w:left="-5" w:right="46"/>
      </w:pPr>
      <w:r>
        <w:t xml:space="preserve">Use the following structure for your lab report:  </w:t>
      </w:r>
    </w:p>
    <w:p w14:paraId="25C29955" w14:textId="77777777" w:rsidR="00B04E9D" w:rsidRDefault="00000000">
      <w:pPr>
        <w:spacing w:after="258" w:line="259" w:lineRule="auto"/>
        <w:ind w:left="-30" w:firstLine="0"/>
      </w:pPr>
      <w:r>
        <w:rPr>
          <w:rFonts w:ascii="Calibri" w:eastAsia="Calibri" w:hAnsi="Calibri" w:cs="Calibri"/>
          <w:noProof/>
          <w:sz w:val="22"/>
        </w:rPr>
        <mc:AlternateContent>
          <mc:Choice Requires="wpg">
            <w:drawing>
              <wp:inline distT="0" distB="0" distL="0" distR="0" wp14:anchorId="01C6087A" wp14:editId="253FE359">
                <wp:extent cx="5986526" cy="19367"/>
                <wp:effectExtent l="0" t="0" r="0" b="0"/>
                <wp:docPr id="6934" name="Group 6934"/>
                <wp:cNvGraphicFramePr/>
                <a:graphic xmlns:a="http://schemas.openxmlformats.org/drawingml/2006/main">
                  <a:graphicData uri="http://schemas.microsoft.com/office/word/2010/wordprocessingGroup">
                    <wpg:wgp>
                      <wpg:cNvGrpSpPr/>
                      <wpg:grpSpPr>
                        <a:xfrm>
                          <a:off x="0" y="0"/>
                          <a:ext cx="5986526" cy="19367"/>
                          <a:chOff x="0" y="0"/>
                          <a:chExt cx="5986526" cy="19367"/>
                        </a:xfrm>
                      </wpg:grpSpPr>
                      <wps:wsp>
                        <wps:cNvPr id="8364" name="Shape 8364"/>
                        <wps:cNvSpPr/>
                        <wps:spPr>
                          <a:xfrm>
                            <a:off x="0" y="0"/>
                            <a:ext cx="5986526" cy="19367"/>
                          </a:xfrm>
                          <a:custGeom>
                            <a:avLst/>
                            <a:gdLst/>
                            <a:ahLst/>
                            <a:cxnLst/>
                            <a:rect l="0" t="0" r="0" b="0"/>
                            <a:pathLst>
                              <a:path w="5986526" h="19367">
                                <a:moveTo>
                                  <a:pt x="0" y="0"/>
                                </a:moveTo>
                                <a:lnTo>
                                  <a:pt x="5986526" y="0"/>
                                </a:lnTo>
                                <a:lnTo>
                                  <a:pt x="5986526" y="19367"/>
                                </a:lnTo>
                                <a:lnTo>
                                  <a:pt x="0" y="193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34" style="width:471.38pt;height:1.52499pt;mso-position-horizontal-relative:char;mso-position-vertical-relative:line" coordsize="59865,193">
                <v:shape id="Shape 8365" style="position:absolute;width:59865;height:193;left:0;top:0;" coordsize="5986526,19367" path="m0,0l5986526,0l5986526,19367l0,19367l0,0">
                  <v:stroke weight="0pt" endcap="flat" joinstyle="miter" miterlimit="10" on="false" color="#000000" opacity="0"/>
                  <v:fill on="true" color="#000000"/>
                </v:shape>
              </v:group>
            </w:pict>
          </mc:Fallback>
        </mc:AlternateContent>
      </w:r>
    </w:p>
    <w:p w14:paraId="358117A3" w14:textId="44F63F89" w:rsidR="00B04E9D" w:rsidRDefault="00782373">
      <w:pPr>
        <w:spacing w:after="260" w:line="259" w:lineRule="auto"/>
        <w:ind w:right="57"/>
        <w:jc w:val="center"/>
      </w:pPr>
      <w:r>
        <w:t xml:space="preserve">ECE 3441– Summer 25 </w:t>
      </w:r>
    </w:p>
    <w:p w14:paraId="3474A62D" w14:textId="043F57DC" w:rsidR="00B04E9D" w:rsidRDefault="00000000">
      <w:pPr>
        <w:spacing w:after="260" w:line="259" w:lineRule="auto"/>
        <w:ind w:right="52"/>
        <w:jc w:val="center"/>
      </w:pPr>
      <w:r>
        <w:t>Lab</w:t>
      </w:r>
      <w:r w:rsidR="00782373">
        <w:t xml:space="preserve"> 1</w:t>
      </w:r>
      <w:r>
        <w:t xml:space="preserve"> </w:t>
      </w:r>
      <w:r w:rsidR="00782373">
        <w:t>R</w:t>
      </w:r>
    </w:p>
    <w:p w14:paraId="38B109A7" w14:textId="77777777" w:rsidR="00782373" w:rsidRDefault="00782373" w:rsidP="00782373">
      <w:pPr>
        <w:spacing w:after="246" w:line="268" w:lineRule="auto"/>
        <w:ind w:left="-5"/>
        <w:jc w:val="center"/>
      </w:pPr>
      <w:r>
        <w:t>Angel Chaverria</w:t>
      </w:r>
    </w:p>
    <w:p w14:paraId="009EDFDB" w14:textId="2A707E7B" w:rsidR="00B04E9D" w:rsidRDefault="00000000">
      <w:pPr>
        <w:spacing w:after="246" w:line="268" w:lineRule="auto"/>
        <w:ind w:left="-5"/>
      </w:pPr>
      <w:r>
        <w:rPr>
          <w:b/>
        </w:rPr>
        <w:t xml:space="preserve">Overview: Goals of the Lab </w:t>
      </w:r>
    </w:p>
    <w:p w14:paraId="69FE9106" w14:textId="5D744788" w:rsidR="00B04E9D" w:rsidRDefault="00000000">
      <w:pPr>
        <w:spacing w:after="250"/>
        <w:ind w:left="-5" w:right="46"/>
      </w:pPr>
      <w:r>
        <w:t xml:space="preserve">         </w:t>
      </w:r>
      <w:r w:rsidR="00782373">
        <w:t>The goal of this lab was to teach students how to read data sheets, how to find the pull up</w:t>
      </w:r>
      <w:r w:rsidR="00803470">
        <w:t>/down</w:t>
      </w:r>
      <w:r w:rsidR="00782373">
        <w:t xml:space="preserve"> resistance, and to get familiar with </w:t>
      </w:r>
      <w:proofErr w:type="spellStart"/>
      <w:r w:rsidR="00803470">
        <w:t>SimUAid</w:t>
      </w:r>
      <w:proofErr w:type="spellEnd"/>
      <w:r w:rsidR="00782373">
        <w:t xml:space="preserve">. To read a data sheet you </w:t>
      </w:r>
      <w:proofErr w:type="gramStart"/>
      <w:r w:rsidR="00782373">
        <w:t>have to</w:t>
      </w:r>
      <w:proofErr w:type="gramEnd"/>
      <w:r w:rsidR="00782373">
        <w:t xml:space="preserve"> make sure you are looking at </w:t>
      </w:r>
      <w:r w:rsidR="00803470">
        <w:t xml:space="preserve">that matches with LS and 00. Find the pull up/down resistance involves simple ohms law. Students are also using </w:t>
      </w:r>
      <w:proofErr w:type="spellStart"/>
      <w:r w:rsidR="00803470">
        <w:t>SimUAid</w:t>
      </w:r>
      <w:proofErr w:type="spellEnd"/>
      <w:r w:rsidR="00803470">
        <w:t xml:space="preserve"> to build the 74LS00.</w:t>
      </w:r>
    </w:p>
    <w:p w14:paraId="660E836C" w14:textId="77777777" w:rsidR="00B04E9D" w:rsidRDefault="00000000">
      <w:pPr>
        <w:spacing w:after="246" w:line="268" w:lineRule="auto"/>
        <w:ind w:left="-5"/>
      </w:pPr>
      <w:r>
        <w:rPr>
          <w:b/>
        </w:rPr>
        <w:t xml:space="preserve">Step-by-Step Procedures and Results </w:t>
      </w:r>
    </w:p>
    <w:p w14:paraId="55D4AF48" w14:textId="33134746" w:rsidR="00B04E9D" w:rsidRDefault="00000000">
      <w:pPr>
        <w:spacing w:after="250"/>
        <w:ind w:left="-5" w:right="46"/>
      </w:pPr>
      <w:r>
        <w:lastRenderedPageBreak/>
        <w:t xml:space="preserve">         </w:t>
      </w:r>
      <w:r w:rsidR="003800D6">
        <w:rPr>
          <w:noProof/>
        </w:rPr>
        <w:drawing>
          <wp:inline distT="0" distB="0" distL="0" distR="0" wp14:anchorId="05A21310" wp14:editId="7715DB0E">
            <wp:extent cx="4238625" cy="3124200"/>
            <wp:effectExtent l="0" t="0" r="9525" b="0"/>
            <wp:docPr id="1266268618"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68618" name="Picture 1" descr="A diagram of a circuit&#10;&#10;AI-generated content may be incorrect."/>
                    <pic:cNvPicPr/>
                  </pic:nvPicPr>
                  <pic:blipFill>
                    <a:blip r:embed="rId13"/>
                    <a:stretch>
                      <a:fillRect/>
                    </a:stretch>
                  </pic:blipFill>
                  <pic:spPr>
                    <a:xfrm>
                      <a:off x="0" y="0"/>
                      <a:ext cx="4238625" cy="3124200"/>
                    </a:xfrm>
                    <a:prstGeom prst="rect">
                      <a:avLst/>
                    </a:prstGeom>
                  </pic:spPr>
                </pic:pic>
              </a:graphicData>
            </a:graphic>
          </wp:inline>
        </w:drawing>
      </w:r>
    </w:p>
    <w:p w14:paraId="5B555052" w14:textId="77777777" w:rsidR="00B04E9D" w:rsidRDefault="00000000">
      <w:pPr>
        <w:spacing w:after="246" w:line="268" w:lineRule="auto"/>
        <w:ind w:left="-5"/>
      </w:pPr>
      <w:r>
        <w:rPr>
          <w:b/>
        </w:rPr>
        <w:t xml:space="preserve">Conclusion </w:t>
      </w:r>
    </w:p>
    <w:p w14:paraId="72F73A98" w14:textId="1C9849C2" w:rsidR="00B04E9D" w:rsidRDefault="00803470">
      <w:pPr>
        <w:ind w:left="-5" w:right="46"/>
      </w:pPr>
      <w:r>
        <w:t xml:space="preserve">In this lab I learned how </w:t>
      </w:r>
      <w:r w:rsidR="001608EE">
        <w:t xml:space="preserve">to read a data sheet from a 74LS00. I also learned various terms like VOH, VIH, VIL, fan out/in, pull up/down resistors. I also learned how to use </w:t>
      </w:r>
      <w:proofErr w:type="spellStart"/>
      <w:r w:rsidR="001608EE">
        <w:t>simuaid</w:t>
      </w:r>
      <w:proofErr w:type="spellEnd"/>
      <w:r w:rsidR="001608EE">
        <w:t>.</w:t>
      </w:r>
    </w:p>
    <w:sectPr w:rsidR="00B04E9D">
      <w:headerReference w:type="even" r:id="rId14"/>
      <w:headerReference w:type="default" r:id="rId15"/>
      <w:footerReference w:type="even" r:id="rId16"/>
      <w:footerReference w:type="default" r:id="rId17"/>
      <w:headerReference w:type="first" r:id="rId18"/>
      <w:footerReference w:type="first" r:id="rId19"/>
      <w:pgSz w:w="12240" w:h="15840"/>
      <w:pgMar w:top="1451" w:right="1376" w:bottom="1689" w:left="1441" w:header="737" w:footer="7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A50BF" w14:textId="77777777" w:rsidR="000A60EA" w:rsidRDefault="000A60EA">
      <w:pPr>
        <w:spacing w:after="0" w:line="240" w:lineRule="auto"/>
      </w:pPr>
      <w:r>
        <w:separator/>
      </w:r>
    </w:p>
  </w:endnote>
  <w:endnote w:type="continuationSeparator" w:id="0">
    <w:p w14:paraId="2890EC96" w14:textId="77777777" w:rsidR="000A60EA" w:rsidRDefault="000A6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42A3C" w14:textId="77777777" w:rsidR="00B04E9D" w:rsidRDefault="00000000">
    <w:pPr>
      <w:spacing w:after="0" w:line="259" w:lineRule="auto"/>
      <w:ind w:left="0" w:right="53" w:firstLine="0"/>
      <w:jc w:val="right"/>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p w14:paraId="5F2522C7" w14:textId="77777777" w:rsidR="00B04E9D" w:rsidRDefault="00000000">
    <w:pPr>
      <w:spacing w:after="0" w:line="259" w:lineRule="auto"/>
      <w:ind w:left="0" w:firstLine="0"/>
    </w:pPr>
    <w:r>
      <w:rPr>
        <w:rFonts w:ascii="Arial" w:eastAsia="Arial" w:hAnsi="Arial" w:cs="Arial"/>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E7B84" w14:textId="77777777" w:rsidR="00B04E9D" w:rsidRDefault="00000000">
    <w:pPr>
      <w:spacing w:after="0" w:line="259" w:lineRule="auto"/>
      <w:ind w:left="0" w:right="53" w:firstLine="0"/>
      <w:jc w:val="right"/>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p w14:paraId="05A54C86" w14:textId="77777777" w:rsidR="00B04E9D" w:rsidRDefault="00000000">
    <w:pPr>
      <w:spacing w:after="0" w:line="259" w:lineRule="auto"/>
      <w:ind w:left="0" w:firstLine="0"/>
    </w:pPr>
    <w:r>
      <w:rPr>
        <w:rFonts w:ascii="Arial" w:eastAsia="Arial" w:hAnsi="Arial" w:cs="Arial"/>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FD66" w14:textId="77777777" w:rsidR="00B04E9D" w:rsidRDefault="00000000">
    <w:pPr>
      <w:spacing w:after="0" w:line="259" w:lineRule="auto"/>
      <w:ind w:left="0" w:right="53" w:firstLine="0"/>
      <w:jc w:val="right"/>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p w14:paraId="54F20659" w14:textId="77777777" w:rsidR="00B04E9D" w:rsidRDefault="00000000">
    <w:pPr>
      <w:spacing w:after="0" w:line="259" w:lineRule="auto"/>
      <w:ind w:left="0" w:firstLine="0"/>
    </w:pPr>
    <w:r>
      <w:rPr>
        <w:rFonts w:ascii="Arial" w:eastAsia="Arial" w:hAnsi="Arial" w:cs="Arial"/>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4B1F9" w14:textId="77777777" w:rsidR="000A60EA" w:rsidRDefault="000A60EA">
      <w:pPr>
        <w:spacing w:after="0" w:line="240" w:lineRule="auto"/>
      </w:pPr>
      <w:r>
        <w:separator/>
      </w:r>
    </w:p>
  </w:footnote>
  <w:footnote w:type="continuationSeparator" w:id="0">
    <w:p w14:paraId="2481D9FC" w14:textId="77777777" w:rsidR="000A60EA" w:rsidRDefault="000A6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5DB68" w14:textId="77777777" w:rsidR="00B04E9D" w:rsidRDefault="00000000">
    <w:pPr>
      <w:spacing w:after="0" w:line="259" w:lineRule="auto"/>
      <w:ind w:left="0" w:firstLine="0"/>
    </w:pPr>
    <w:r>
      <w:t xml:space="preserve">ECE 3441-Digital Logic Design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2416C" w14:textId="77777777" w:rsidR="00B04E9D" w:rsidRDefault="00000000">
    <w:pPr>
      <w:spacing w:after="0" w:line="259" w:lineRule="auto"/>
      <w:ind w:left="0" w:firstLine="0"/>
    </w:pPr>
    <w:r>
      <w:t xml:space="preserve">ECE 3441-Digital Logic Design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E477F" w14:textId="77777777" w:rsidR="00B04E9D" w:rsidRDefault="00000000">
    <w:pPr>
      <w:spacing w:after="0" w:line="259" w:lineRule="auto"/>
      <w:ind w:left="0" w:firstLine="0"/>
    </w:pPr>
    <w:r>
      <w:t xml:space="preserve">ECE 3441-Digital Logic Design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8E2"/>
    <w:multiLevelType w:val="hybridMultilevel"/>
    <w:tmpl w:val="F572E1C6"/>
    <w:lvl w:ilvl="0" w:tplc="F1F4CF08">
      <w:start w:val="7"/>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B2DDF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D2E516">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C879F0">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40CBD2">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D48C7A">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B82A62">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B084BE">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442F72">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B702FDB"/>
    <w:multiLevelType w:val="hybridMultilevel"/>
    <w:tmpl w:val="50347458"/>
    <w:lvl w:ilvl="0" w:tplc="F1F4CF08">
      <w:start w:val="7"/>
      <w:numFmt w:val="decimal"/>
      <w:lvlText w:val="%1."/>
      <w:lvlJc w:val="left"/>
      <w:pPr>
        <w:ind w:left="1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859" w:hanging="360"/>
      </w:pPr>
    </w:lvl>
    <w:lvl w:ilvl="2" w:tplc="0409001B" w:tentative="1">
      <w:start w:val="1"/>
      <w:numFmt w:val="lowerRoman"/>
      <w:lvlText w:val="%3."/>
      <w:lvlJc w:val="right"/>
      <w:pPr>
        <w:ind w:left="2579" w:hanging="180"/>
      </w:pPr>
    </w:lvl>
    <w:lvl w:ilvl="3" w:tplc="0409000F" w:tentative="1">
      <w:start w:val="1"/>
      <w:numFmt w:val="decimal"/>
      <w:lvlText w:val="%4."/>
      <w:lvlJc w:val="left"/>
      <w:pPr>
        <w:ind w:left="3299" w:hanging="360"/>
      </w:pPr>
    </w:lvl>
    <w:lvl w:ilvl="4" w:tplc="04090019" w:tentative="1">
      <w:start w:val="1"/>
      <w:numFmt w:val="lowerLetter"/>
      <w:lvlText w:val="%5."/>
      <w:lvlJc w:val="left"/>
      <w:pPr>
        <w:ind w:left="4019" w:hanging="360"/>
      </w:pPr>
    </w:lvl>
    <w:lvl w:ilvl="5" w:tplc="0409001B" w:tentative="1">
      <w:start w:val="1"/>
      <w:numFmt w:val="lowerRoman"/>
      <w:lvlText w:val="%6."/>
      <w:lvlJc w:val="right"/>
      <w:pPr>
        <w:ind w:left="4739" w:hanging="180"/>
      </w:pPr>
    </w:lvl>
    <w:lvl w:ilvl="6" w:tplc="0409000F" w:tentative="1">
      <w:start w:val="1"/>
      <w:numFmt w:val="decimal"/>
      <w:lvlText w:val="%7."/>
      <w:lvlJc w:val="left"/>
      <w:pPr>
        <w:ind w:left="5459" w:hanging="360"/>
      </w:pPr>
    </w:lvl>
    <w:lvl w:ilvl="7" w:tplc="04090019" w:tentative="1">
      <w:start w:val="1"/>
      <w:numFmt w:val="lowerLetter"/>
      <w:lvlText w:val="%8."/>
      <w:lvlJc w:val="left"/>
      <w:pPr>
        <w:ind w:left="6179" w:hanging="360"/>
      </w:pPr>
    </w:lvl>
    <w:lvl w:ilvl="8" w:tplc="0409001B" w:tentative="1">
      <w:start w:val="1"/>
      <w:numFmt w:val="lowerRoman"/>
      <w:lvlText w:val="%9."/>
      <w:lvlJc w:val="right"/>
      <w:pPr>
        <w:ind w:left="6899" w:hanging="180"/>
      </w:pPr>
    </w:lvl>
  </w:abstractNum>
  <w:abstractNum w:abstractNumId="2" w15:restartNumberingAfterBreak="0">
    <w:nsid w:val="31293CFE"/>
    <w:multiLevelType w:val="hybridMultilevel"/>
    <w:tmpl w:val="427E4D66"/>
    <w:lvl w:ilvl="0" w:tplc="390A8AC6">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B0606BF"/>
    <w:multiLevelType w:val="hybridMultilevel"/>
    <w:tmpl w:val="DA86FFC4"/>
    <w:lvl w:ilvl="0" w:tplc="B0228B9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FCBBA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D4C736">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AC8C2A">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A41DCC">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461420">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500FB6">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642CD6">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A6CEF4">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B8C6E9F"/>
    <w:multiLevelType w:val="multilevel"/>
    <w:tmpl w:val="25C42B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51581964">
    <w:abstractNumId w:val="3"/>
  </w:num>
  <w:num w:numId="2" w16cid:durableId="1368335706">
    <w:abstractNumId w:val="0"/>
  </w:num>
  <w:num w:numId="3" w16cid:durableId="711273962">
    <w:abstractNumId w:val="2"/>
  </w:num>
  <w:num w:numId="4" w16cid:durableId="919290798">
    <w:abstractNumId w:val="1"/>
  </w:num>
  <w:num w:numId="5" w16cid:durableId="11182543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E9D"/>
    <w:rsid w:val="00011B27"/>
    <w:rsid w:val="000A60EA"/>
    <w:rsid w:val="001608EE"/>
    <w:rsid w:val="001C71D2"/>
    <w:rsid w:val="001F6AA0"/>
    <w:rsid w:val="0027712D"/>
    <w:rsid w:val="00317CAB"/>
    <w:rsid w:val="00326213"/>
    <w:rsid w:val="003800D6"/>
    <w:rsid w:val="003C76D9"/>
    <w:rsid w:val="0043754E"/>
    <w:rsid w:val="0054637D"/>
    <w:rsid w:val="005E186F"/>
    <w:rsid w:val="0070526D"/>
    <w:rsid w:val="00782373"/>
    <w:rsid w:val="007D0FC1"/>
    <w:rsid w:val="00803470"/>
    <w:rsid w:val="00834015"/>
    <w:rsid w:val="008A0422"/>
    <w:rsid w:val="00917E72"/>
    <w:rsid w:val="00944731"/>
    <w:rsid w:val="0095122B"/>
    <w:rsid w:val="009D410F"/>
    <w:rsid w:val="00A445E1"/>
    <w:rsid w:val="00A50DBE"/>
    <w:rsid w:val="00AF0D80"/>
    <w:rsid w:val="00AF6230"/>
    <w:rsid w:val="00B04E9D"/>
    <w:rsid w:val="00C4318D"/>
    <w:rsid w:val="00D0229D"/>
    <w:rsid w:val="00D30190"/>
    <w:rsid w:val="00DA757A"/>
    <w:rsid w:val="00DE7CFA"/>
    <w:rsid w:val="00E236E4"/>
    <w:rsid w:val="00E657C4"/>
    <w:rsid w:val="00F32C7B"/>
    <w:rsid w:val="00F42E20"/>
    <w:rsid w:val="00FC3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AE659"/>
  <w15:docId w15:val="{F9348458-CFA4-4CE3-9F00-CA7034687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70"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 w:line="259" w:lineRule="auto"/>
      <w:ind w:left="10" w:hanging="10"/>
      <w:outlineLvl w:val="0"/>
    </w:pPr>
    <w:rPr>
      <w:rFonts w:ascii="Times New Roman" w:eastAsia="Times New Roman" w:hAnsi="Times New Roman" w:cs="Times New Roman"/>
      <w:color w:val="000000"/>
      <w:sz w:val="40"/>
    </w:rPr>
  </w:style>
  <w:style w:type="paragraph" w:styleId="Heading2">
    <w:name w:val="heading 2"/>
    <w:next w:val="Normal"/>
    <w:link w:val="Heading2Char"/>
    <w:uiPriority w:val="9"/>
    <w:unhideWhenUsed/>
    <w:qFormat/>
    <w:pPr>
      <w:keepNext/>
      <w:keepLines/>
      <w:spacing w:after="0" w:line="259" w:lineRule="auto"/>
      <w:ind w:left="10" w:right="70" w:hanging="10"/>
      <w:jc w:val="center"/>
      <w:outlineLvl w:val="1"/>
    </w:pPr>
    <w:rPr>
      <w:rFonts w:ascii="Times New Roman" w:eastAsia="Times New Roman" w:hAnsi="Times New Roman" w:cs="Times New Roman"/>
      <w: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000000"/>
      <w:sz w:val="22"/>
    </w:rPr>
  </w:style>
  <w:style w:type="character" w:customStyle="1" w:styleId="Heading1Char">
    <w:name w:val="Heading 1 Char"/>
    <w:link w:val="Heading1"/>
    <w:rPr>
      <w:rFonts w:ascii="Times New Roman" w:eastAsia="Times New Roman" w:hAnsi="Times New Roman" w:cs="Times New Roman"/>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326213"/>
    <w:rPr>
      <w:color w:val="467886" w:themeColor="hyperlink"/>
      <w:u w:val="single"/>
    </w:rPr>
  </w:style>
  <w:style w:type="character" w:styleId="UnresolvedMention">
    <w:name w:val="Unresolved Mention"/>
    <w:basedOn w:val="DefaultParagraphFont"/>
    <w:uiPriority w:val="99"/>
    <w:semiHidden/>
    <w:unhideWhenUsed/>
    <w:rsid w:val="00326213"/>
    <w:rPr>
      <w:color w:val="605E5C"/>
      <w:shd w:val="clear" w:color="auto" w:fill="E1DFDD"/>
    </w:rPr>
  </w:style>
  <w:style w:type="paragraph" w:styleId="ListParagraph">
    <w:name w:val="List Paragraph"/>
    <w:basedOn w:val="Normal"/>
    <w:uiPriority w:val="34"/>
    <w:qFormat/>
    <w:rsid w:val="00326213"/>
    <w:pPr>
      <w:ind w:left="720"/>
      <w:contextualSpacing/>
    </w:pPr>
  </w:style>
  <w:style w:type="numbering" w:customStyle="1" w:styleId="CurrentList1">
    <w:name w:val="Current List1"/>
    <w:uiPriority w:val="99"/>
    <w:rsid w:val="005463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www.ti.com/lit/ds/symlink/sn74ls00.pdf"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1472</Words>
  <Characters>8394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Chaverria, Angel</dc:creator>
  <cp:keywords/>
  <cp:lastModifiedBy>Dehoyos, Victoria S</cp:lastModifiedBy>
  <cp:revision>2</cp:revision>
  <dcterms:created xsi:type="dcterms:W3CDTF">2025-09-14T17:52:00Z</dcterms:created>
  <dcterms:modified xsi:type="dcterms:W3CDTF">2025-09-14T17:52:00Z</dcterms:modified>
</cp:coreProperties>
</file>