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7BDDD" w14:textId="7D969752" w:rsidR="00535325" w:rsidRPr="00D3421D" w:rsidRDefault="00535325" w:rsidP="00D3421D">
      <w:pPr>
        <w:pStyle w:val="Heading1"/>
        <w:jc w:val="center"/>
        <w:rPr>
          <w:rFonts w:cs="Times New Roman"/>
        </w:rPr>
      </w:pPr>
      <w:r w:rsidRPr="00D3421D">
        <w:rPr>
          <w:rFonts w:cs="Times New Roman"/>
        </w:rPr>
        <w:t>ECE 3441 – Fall 2025</w:t>
      </w:r>
    </w:p>
    <w:p w14:paraId="26DE8B5D" w14:textId="7CBFA51C" w:rsidR="00535325" w:rsidRPr="00D3421D" w:rsidRDefault="00535325" w:rsidP="00D3421D">
      <w:pPr>
        <w:pStyle w:val="Heading1"/>
        <w:jc w:val="center"/>
        <w:rPr>
          <w:rFonts w:cs="Times New Roman"/>
        </w:rPr>
      </w:pPr>
      <w:r w:rsidRPr="00D3421D">
        <w:rPr>
          <w:rFonts w:cs="Times New Roman"/>
        </w:rPr>
        <w:t>Lab 1: TTL Characteristics and SimUAid</w:t>
      </w:r>
    </w:p>
    <w:p w14:paraId="49C7D13C" w14:textId="00811FC0" w:rsidR="00535325" w:rsidRPr="00D3421D" w:rsidRDefault="00535325" w:rsidP="00D3421D">
      <w:pPr>
        <w:pStyle w:val="Heading1"/>
        <w:jc w:val="center"/>
        <w:rPr>
          <w:rFonts w:cs="Times New Roman"/>
        </w:rPr>
      </w:pPr>
      <w:r w:rsidRPr="00D3421D">
        <w:rPr>
          <w:rFonts w:cs="Times New Roman"/>
        </w:rPr>
        <w:t>Anaya Scott</w:t>
      </w:r>
    </w:p>
    <w:p w14:paraId="7B806D51" w14:textId="3D9E6381" w:rsidR="00535325" w:rsidRPr="00D3421D" w:rsidRDefault="00535325" w:rsidP="002A21CD">
      <w:pPr>
        <w:pStyle w:val="Heading1"/>
      </w:pPr>
      <w:r w:rsidRPr="00D3421D">
        <w:t xml:space="preserve">Overview: Goals of the Lab </w:t>
      </w:r>
    </w:p>
    <w:p w14:paraId="06581F7D" w14:textId="626A5080" w:rsidR="00535325" w:rsidRDefault="00535325">
      <w:pPr>
        <w:rPr>
          <w:rFonts w:ascii="Times New Roman" w:hAnsi="Times New Roman" w:cs="Times New Roman"/>
        </w:rPr>
      </w:pPr>
      <w:r>
        <w:rPr>
          <w:rFonts w:ascii="Times New Roman" w:hAnsi="Times New Roman" w:cs="Times New Roman"/>
        </w:rPr>
        <w:t xml:space="preserve">This lab discusses the basics of logic circuits using the 74LS00 chip. </w:t>
      </w:r>
      <w:r w:rsidR="00AE6BE4">
        <w:rPr>
          <w:rFonts w:ascii="Times New Roman" w:hAnsi="Times New Roman" w:cs="Times New Roman"/>
        </w:rPr>
        <w:t>We learned how to read TTL chip’s spec, function, characteristics, and conditions in a manufacturer’s datasheet. This lab will include the use of SimUAid simulation for logic circuits.</w:t>
      </w:r>
      <w:r w:rsidR="00717D75">
        <w:rPr>
          <w:rFonts w:ascii="Times New Roman" w:hAnsi="Times New Roman" w:cs="Times New Roman"/>
        </w:rPr>
        <w:t xml:space="preserve"> The goal of this lab is to </w:t>
      </w:r>
      <w:r w:rsidR="00C741A7">
        <w:rPr>
          <w:rFonts w:ascii="Times New Roman" w:hAnsi="Times New Roman" w:cs="Times New Roman"/>
        </w:rPr>
        <w:t xml:space="preserve">learn and understand how to read the datasheet if a 74SL00 </w:t>
      </w:r>
      <w:r w:rsidR="00363632">
        <w:rPr>
          <w:rFonts w:ascii="Times New Roman" w:hAnsi="Times New Roman" w:cs="Times New Roman"/>
        </w:rPr>
        <w:t xml:space="preserve">and build a logic design of the </w:t>
      </w:r>
    </w:p>
    <w:p w14:paraId="350DD71C" w14:textId="2F36A77E" w:rsidR="00D3421D" w:rsidRPr="00D3421D" w:rsidRDefault="007539C4" w:rsidP="00D3421D">
      <w:pPr>
        <w:pStyle w:val="Heading2"/>
        <w:rPr>
          <w:rFonts w:cs="Times New Roman"/>
        </w:rPr>
      </w:pPr>
      <w:r>
        <w:rPr>
          <w:rFonts w:cs="Times New Roman"/>
        </w:rPr>
        <w:t xml:space="preserve"> Step</w:t>
      </w:r>
      <w:r w:rsidR="001A2A2C">
        <w:rPr>
          <w:rFonts w:cs="Times New Roman"/>
        </w:rPr>
        <w:t>-by</w:t>
      </w:r>
      <w:r>
        <w:rPr>
          <w:rFonts w:cs="Times New Roman"/>
        </w:rPr>
        <w:t xml:space="preserve">-Step </w:t>
      </w:r>
      <w:r w:rsidR="00D3421D" w:rsidRPr="00D3421D">
        <w:rPr>
          <w:rFonts w:cs="Times New Roman"/>
        </w:rPr>
        <w:t>Procedures and Results</w:t>
      </w:r>
    </w:p>
    <w:p w14:paraId="63892481" w14:textId="5AEE8D8C" w:rsidR="00AE6BE4" w:rsidRPr="00D3421D" w:rsidRDefault="00AE6BE4" w:rsidP="002A21CD">
      <w:pPr>
        <w:pStyle w:val="Heading2"/>
      </w:pPr>
      <w:r w:rsidRPr="00D3421D">
        <w:t xml:space="preserve">Part 1: </w:t>
      </w:r>
      <w:r w:rsidR="006F30D2">
        <w:t xml:space="preserve">Understanding the </w:t>
      </w:r>
      <w:r w:rsidR="00173F80">
        <w:t>74LS00 TTL Chip</w:t>
      </w:r>
    </w:p>
    <w:p w14:paraId="3D9C747F" w14:textId="14A70574" w:rsidR="008C5055" w:rsidRPr="00923E56" w:rsidRDefault="00AE6BE4">
      <w:pPr>
        <w:rPr>
          <w:rFonts w:ascii="Times New Roman" w:hAnsi="Times New Roman" w:cs="Times New Roman"/>
          <w:b/>
          <w:bCs/>
        </w:rPr>
      </w:pPr>
      <w:r w:rsidRPr="00AE6BE4">
        <w:rPr>
          <w:rFonts w:ascii="Times New Roman" w:hAnsi="Times New Roman" w:cs="Times New Roman"/>
        </w:rPr>
        <w:t>Question 1:</w:t>
      </w:r>
      <w:r w:rsidR="008C5055" w:rsidRPr="008C5055">
        <w:t xml:space="preserve"> </w:t>
      </w:r>
      <w:r w:rsidR="008C5055" w:rsidRPr="00923E56">
        <w:rPr>
          <w:rFonts w:ascii="Times New Roman" w:hAnsi="Times New Roman" w:cs="Times New Roman"/>
          <w:b/>
          <w:bCs/>
        </w:rPr>
        <w:t>What is DIP packaging? Include a figure containing an image of a 74LS00 chip in DIP packaging. Try to make sure the part number is visible! Hint: you have one in your lab kit.</w:t>
      </w:r>
      <w:r w:rsidR="00805DF4" w:rsidRPr="00923E56">
        <w:rPr>
          <w:rFonts w:ascii="Times New Roman" w:hAnsi="Times New Roman" w:cs="Times New Roman"/>
          <w:b/>
          <w:bCs/>
        </w:rPr>
        <w:t xml:space="preserve"> [1]</w:t>
      </w:r>
    </w:p>
    <w:p w14:paraId="037370FF" w14:textId="1F60A607" w:rsidR="00AE6BE4" w:rsidRDefault="00AE6BE4">
      <w:pPr>
        <w:rPr>
          <w:rFonts w:ascii="Times New Roman" w:hAnsi="Times New Roman" w:cs="Times New Roman"/>
        </w:rPr>
      </w:pPr>
      <w:r w:rsidRPr="00AE6BE4">
        <w:rPr>
          <w:rFonts w:ascii="Times New Roman" w:hAnsi="Times New Roman" w:cs="Times New Roman"/>
        </w:rPr>
        <w:t xml:space="preserve"> </w:t>
      </w:r>
      <w:r>
        <w:rPr>
          <w:rFonts w:ascii="Times New Roman" w:hAnsi="Times New Roman" w:cs="Times New Roman"/>
        </w:rPr>
        <w:t xml:space="preserve">DIP packaging is a Dual In-line Package, which is a type of housing for integrated circuits. It has 2 rows of pins used for integrated circuits and other components. Usually mounted on a PCB board. </w:t>
      </w:r>
      <w:r w:rsidR="008C5055">
        <w:rPr>
          <w:rFonts w:ascii="Times New Roman" w:hAnsi="Times New Roman" w:cs="Times New Roman"/>
        </w:rPr>
        <w:t xml:space="preserve">Representing the NAND logic gates, which can also be known as the Quad 2 input NAND gate. Having a total of 20 </w:t>
      </w:r>
      <w:r w:rsidR="00994D12">
        <w:rPr>
          <w:rFonts w:ascii="Times New Roman" w:hAnsi="Times New Roman" w:cs="Times New Roman"/>
        </w:rPr>
        <w:t>input</w:t>
      </w:r>
      <w:r w:rsidR="008C5055">
        <w:rPr>
          <w:rFonts w:ascii="Times New Roman" w:hAnsi="Times New Roman" w:cs="Times New Roman"/>
        </w:rPr>
        <w:t xml:space="preserve"> pins (5 gates) and 4 output pins. </w:t>
      </w:r>
    </w:p>
    <w:p w14:paraId="2F25F5CD" w14:textId="661D5970" w:rsidR="008C5055" w:rsidRDefault="00416D1D">
      <w:pPr>
        <w:rPr>
          <w:rFonts w:ascii="Times New Roman" w:hAnsi="Times New Roman" w:cs="Times New Roman"/>
        </w:rPr>
      </w:pPr>
      <w:r>
        <w:rPr>
          <w:rFonts w:ascii="Times New Roman" w:hAnsi="Times New Roman" w:cs="Times New Roman"/>
          <w:noProof/>
        </w:rPr>
        <w:drawing>
          <wp:inline distT="0" distB="0" distL="0" distR="0" wp14:anchorId="1D1B1A15" wp14:editId="146AF3F2">
            <wp:extent cx="1905000" cy="1905000"/>
            <wp:effectExtent l="0" t="0" r="0" b="0"/>
            <wp:docPr id="140143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pic:spPr>
                </pic:pic>
              </a:graphicData>
            </a:graphic>
          </wp:inline>
        </w:drawing>
      </w:r>
    </w:p>
    <w:p w14:paraId="5835B78E" w14:textId="445F6A06" w:rsidR="008C5055" w:rsidRDefault="008C5055">
      <w:pPr>
        <w:rPr>
          <w:rFonts w:ascii="Times New Roman" w:hAnsi="Times New Roman" w:cs="Times New Roman"/>
        </w:rPr>
      </w:pPr>
    </w:p>
    <w:p w14:paraId="6EB237E2" w14:textId="2FB00638" w:rsidR="008C5055" w:rsidRDefault="008C5055">
      <w:pPr>
        <w:rPr>
          <w:rFonts w:ascii="Times New Roman" w:hAnsi="Times New Roman" w:cs="Times New Roman"/>
        </w:rPr>
      </w:pPr>
      <w:hyperlink r:id="rId5" w:history="1">
        <w:r w:rsidRPr="00590D69">
          <w:rPr>
            <w:rStyle w:val="Hyperlink"/>
            <w:rFonts w:ascii="Times New Roman" w:hAnsi="Times New Roman" w:cs="Times New Roman"/>
          </w:rPr>
          <w:t>https://encrypted-tbn0.gstatic.com/images?q=tbn:ANd9GcRW0ellogysbNqN200NOezAVGjtdwRKH1UW1A&amp;s</w:t>
        </w:r>
      </w:hyperlink>
    </w:p>
    <w:p w14:paraId="415F5624" w14:textId="428C2809" w:rsidR="008C5055" w:rsidRDefault="008C5055">
      <w:pPr>
        <w:rPr>
          <w:rFonts w:ascii="Times New Roman" w:hAnsi="Times New Roman" w:cs="Times New Roman"/>
        </w:rPr>
      </w:pPr>
      <w:r>
        <w:rPr>
          <w:rFonts w:ascii="Times New Roman" w:hAnsi="Times New Roman" w:cs="Times New Roman"/>
        </w:rPr>
        <w:t xml:space="preserve">Question 2: </w:t>
      </w:r>
      <w:r w:rsidRPr="00923E56">
        <w:rPr>
          <w:rFonts w:ascii="Times New Roman" w:hAnsi="Times New Roman" w:cs="Times New Roman"/>
          <w:b/>
          <w:bCs/>
        </w:rPr>
        <w:t xml:space="preserve">There are five fields in </w:t>
      </w:r>
      <w:r w:rsidR="003C722B" w:rsidRPr="00923E56">
        <w:rPr>
          <w:rFonts w:ascii="Times New Roman" w:hAnsi="Times New Roman" w:cs="Times New Roman"/>
          <w:b/>
          <w:bCs/>
        </w:rPr>
        <w:t>part</w:t>
      </w:r>
      <w:r w:rsidRPr="00923E56">
        <w:rPr>
          <w:rFonts w:ascii="Times New Roman" w:hAnsi="Times New Roman" w:cs="Times New Roman"/>
          <w:b/>
          <w:bCs/>
        </w:rPr>
        <w:t xml:space="preserve"> number SN-74-LS-00-N. Explain what each field tells you about the chip. Applying this breakdown to the chip in your lab kit, how might this influence which datasheet you use, if you found more than one</w:t>
      </w:r>
      <w:r w:rsidR="00805DF4" w:rsidRPr="00923E56">
        <w:rPr>
          <w:rFonts w:ascii="Times New Roman" w:hAnsi="Times New Roman" w:cs="Times New Roman"/>
          <w:b/>
          <w:bCs/>
        </w:rPr>
        <w:t>. [1]</w:t>
      </w:r>
    </w:p>
    <w:p w14:paraId="3FA1AD4A" w14:textId="2FB1506B" w:rsidR="008C5055" w:rsidRDefault="008C5055">
      <w:pPr>
        <w:rPr>
          <w:rFonts w:ascii="Times New Roman" w:hAnsi="Times New Roman" w:cs="Times New Roman"/>
        </w:rPr>
      </w:pPr>
      <w:r>
        <w:rPr>
          <w:rFonts w:ascii="Times New Roman" w:hAnsi="Times New Roman" w:cs="Times New Roman"/>
        </w:rPr>
        <w:t>SN means</w:t>
      </w:r>
      <w:r w:rsidR="009F2BAC">
        <w:rPr>
          <w:rFonts w:ascii="Times New Roman" w:hAnsi="Times New Roman" w:cs="Times New Roman"/>
        </w:rPr>
        <w:t xml:space="preserve"> Semiconductor Network, which will tell you who is the manufacturer of the chip.</w:t>
      </w:r>
    </w:p>
    <w:p w14:paraId="48A7FFB8" w14:textId="436A8AA1" w:rsidR="009F2BAC" w:rsidRDefault="009F2BAC">
      <w:pPr>
        <w:rPr>
          <w:rFonts w:ascii="Times New Roman" w:hAnsi="Times New Roman" w:cs="Times New Roman"/>
        </w:rPr>
      </w:pPr>
      <w:r>
        <w:rPr>
          <w:rFonts w:ascii="Times New Roman" w:hAnsi="Times New Roman" w:cs="Times New Roman"/>
        </w:rPr>
        <w:t>74 means the Series and Temperature Grade of the chip, generally the series temperature range will sit around 0 C to 70 C. military grade components will generally be in the -55C to 125C range.</w:t>
      </w:r>
    </w:p>
    <w:p w14:paraId="704EE82F" w14:textId="3909D555" w:rsidR="009F2BAC" w:rsidRDefault="009F2BAC">
      <w:pPr>
        <w:rPr>
          <w:rFonts w:ascii="Times New Roman" w:hAnsi="Times New Roman" w:cs="Times New Roman"/>
        </w:rPr>
      </w:pPr>
      <w:r>
        <w:rPr>
          <w:rFonts w:ascii="Times New Roman" w:hAnsi="Times New Roman" w:cs="Times New Roman"/>
        </w:rPr>
        <w:t>LS means the Logic Family, indicating the speed and power consumption which can also be called the Low power Schottky.</w:t>
      </w:r>
    </w:p>
    <w:p w14:paraId="34C56A1F" w14:textId="638E3D58" w:rsidR="009F2BAC" w:rsidRDefault="00CC3B17">
      <w:pPr>
        <w:rPr>
          <w:rFonts w:ascii="Times New Roman" w:hAnsi="Times New Roman" w:cs="Times New Roman"/>
        </w:rPr>
      </w:pPr>
      <w:r>
        <w:rPr>
          <w:rFonts w:ascii="Times New Roman" w:hAnsi="Times New Roman" w:cs="Times New Roman"/>
        </w:rPr>
        <w:t xml:space="preserve">00 means it is the device number that can tell what the chip will do. Not that 00 is the universal meaning for Quad 2 </w:t>
      </w:r>
      <w:r w:rsidR="0001461B">
        <w:rPr>
          <w:rFonts w:ascii="Times New Roman" w:hAnsi="Times New Roman" w:cs="Times New Roman"/>
        </w:rPr>
        <w:t>input NAND gates.</w:t>
      </w:r>
    </w:p>
    <w:p w14:paraId="0251D981" w14:textId="130BE254" w:rsidR="0001461B" w:rsidRDefault="0001461B">
      <w:pPr>
        <w:rPr>
          <w:rFonts w:ascii="Times New Roman" w:hAnsi="Times New Roman" w:cs="Times New Roman"/>
        </w:rPr>
      </w:pPr>
      <w:r>
        <w:rPr>
          <w:rFonts w:ascii="Times New Roman" w:hAnsi="Times New Roman" w:cs="Times New Roman"/>
        </w:rPr>
        <w:t>N means the package type, denoting a plastic Dual Inline Package.</w:t>
      </w:r>
    </w:p>
    <w:p w14:paraId="0C83AEA9" w14:textId="5F897019" w:rsidR="0001461B" w:rsidRDefault="0001461B">
      <w:pPr>
        <w:rPr>
          <w:rFonts w:ascii="Times New Roman" w:hAnsi="Times New Roman" w:cs="Times New Roman"/>
        </w:rPr>
      </w:pPr>
      <w:r>
        <w:rPr>
          <w:rFonts w:ascii="Times New Roman" w:hAnsi="Times New Roman" w:cs="Times New Roman"/>
        </w:rPr>
        <w:t xml:space="preserve">This might influence which datasheet that we can use because </w:t>
      </w:r>
      <w:r w:rsidR="00994D12">
        <w:rPr>
          <w:rFonts w:ascii="Times New Roman" w:hAnsi="Times New Roman" w:cs="Times New Roman"/>
        </w:rPr>
        <w:t>…</w:t>
      </w:r>
    </w:p>
    <w:p w14:paraId="2AFFD58C" w14:textId="2B72259C" w:rsidR="00D3421D" w:rsidRPr="00923E56" w:rsidRDefault="00D3421D">
      <w:pPr>
        <w:rPr>
          <w:rFonts w:ascii="Times New Roman" w:hAnsi="Times New Roman" w:cs="Times New Roman"/>
          <w:b/>
          <w:bCs/>
        </w:rPr>
      </w:pPr>
      <w:r>
        <w:rPr>
          <w:rFonts w:ascii="Times New Roman" w:hAnsi="Times New Roman" w:cs="Times New Roman"/>
        </w:rPr>
        <w:t>Question 3:</w:t>
      </w:r>
      <w:r w:rsidR="00020D7A" w:rsidRPr="00020D7A">
        <w:t xml:space="preserve"> </w:t>
      </w:r>
      <w:r w:rsidR="00020D7A" w:rsidRPr="00923E56">
        <w:rPr>
          <w:rFonts w:ascii="Times New Roman" w:hAnsi="Times New Roman" w:cs="Times New Roman"/>
          <w:b/>
          <w:bCs/>
        </w:rPr>
        <w:t>Using the datasheet, how many total inputs and outputs are there in this TTL chip? How many inputs are used to generate each output? Include a figure of the pinout diagram.</w:t>
      </w:r>
      <w:r w:rsidR="006C1BD3" w:rsidRPr="00923E56">
        <w:rPr>
          <w:rFonts w:ascii="Times New Roman" w:hAnsi="Times New Roman" w:cs="Times New Roman"/>
          <w:b/>
          <w:bCs/>
        </w:rPr>
        <w:t>[1]</w:t>
      </w:r>
    </w:p>
    <w:p w14:paraId="1440F260" w14:textId="353867D2" w:rsidR="00343714" w:rsidRDefault="00ED341C">
      <w:pPr>
        <w:rPr>
          <w:rFonts w:ascii="Times New Roman" w:hAnsi="Times New Roman" w:cs="Times New Roman"/>
        </w:rPr>
      </w:pPr>
      <w:r>
        <w:rPr>
          <w:rFonts w:ascii="Times New Roman" w:hAnsi="Times New Roman" w:cs="Times New Roman"/>
        </w:rPr>
        <w:t xml:space="preserve">It has 8 inputs, 2 </w:t>
      </w:r>
      <w:r w:rsidR="00380345">
        <w:rPr>
          <w:rFonts w:ascii="Times New Roman" w:hAnsi="Times New Roman" w:cs="Times New Roman"/>
        </w:rPr>
        <w:t xml:space="preserve">per </w:t>
      </w:r>
      <w:r>
        <w:rPr>
          <w:rFonts w:ascii="Times New Roman" w:hAnsi="Times New Roman" w:cs="Times New Roman"/>
        </w:rPr>
        <w:t>gate for every 4 gates</w:t>
      </w:r>
      <w:r w:rsidR="00380345">
        <w:rPr>
          <w:rFonts w:ascii="Times New Roman" w:hAnsi="Times New Roman" w:cs="Times New Roman"/>
        </w:rPr>
        <w:t>, and 4 outputs, 1 per gate</w:t>
      </w:r>
      <w:r w:rsidR="006C1BD3">
        <w:rPr>
          <w:rFonts w:ascii="Times New Roman" w:hAnsi="Times New Roman" w:cs="Times New Roman"/>
        </w:rPr>
        <w:t>.</w:t>
      </w:r>
    </w:p>
    <w:p w14:paraId="0FD0323F" w14:textId="098B301E" w:rsidR="001D38FC" w:rsidRDefault="001D38FC">
      <w:pPr>
        <w:rPr>
          <w:rFonts w:ascii="Times New Roman" w:hAnsi="Times New Roman" w:cs="Times New Roman"/>
        </w:rPr>
      </w:pPr>
      <w:r w:rsidRPr="001D38FC">
        <w:rPr>
          <w:rFonts w:ascii="Times New Roman" w:hAnsi="Times New Roman" w:cs="Times New Roman"/>
        </w:rPr>
        <w:drawing>
          <wp:inline distT="0" distB="0" distL="0" distR="0" wp14:anchorId="3BC1B46F" wp14:editId="5E33B1FD">
            <wp:extent cx="2331720" cy="2398723"/>
            <wp:effectExtent l="0" t="0" r="0" b="1905"/>
            <wp:docPr id="409091369" name="Picture 1" descr="A diagram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91369" name="Picture 1" descr="A diagram of a computer chip&#10;&#10;AI-generated content may be incorrect."/>
                    <pic:cNvPicPr/>
                  </pic:nvPicPr>
                  <pic:blipFill>
                    <a:blip r:embed="rId6"/>
                    <a:stretch>
                      <a:fillRect/>
                    </a:stretch>
                  </pic:blipFill>
                  <pic:spPr>
                    <a:xfrm>
                      <a:off x="0" y="0"/>
                      <a:ext cx="2339088" cy="2406303"/>
                    </a:xfrm>
                    <a:prstGeom prst="rect">
                      <a:avLst/>
                    </a:prstGeom>
                  </pic:spPr>
                </pic:pic>
              </a:graphicData>
            </a:graphic>
          </wp:inline>
        </w:drawing>
      </w:r>
    </w:p>
    <w:p w14:paraId="594862BF" w14:textId="0EC159B9" w:rsidR="00D3421D" w:rsidRPr="00CE48D2" w:rsidRDefault="00D3421D">
      <w:pPr>
        <w:rPr>
          <w:rFonts w:ascii="Times New Roman" w:hAnsi="Times New Roman" w:cs="Times New Roman"/>
          <w:b/>
          <w:bCs/>
        </w:rPr>
      </w:pPr>
      <w:r>
        <w:rPr>
          <w:rFonts w:ascii="Times New Roman" w:hAnsi="Times New Roman" w:cs="Times New Roman"/>
        </w:rPr>
        <w:t>Question 4:</w:t>
      </w:r>
      <w:r w:rsidR="00805DF4">
        <w:rPr>
          <w:rFonts w:ascii="Times New Roman" w:hAnsi="Times New Roman" w:cs="Times New Roman"/>
        </w:rPr>
        <w:t xml:space="preserve"> </w:t>
      </w:r>
      <w:r w:rsidR="001038D4" w:rsidRPr="00CE48D2">
        <w:rPr>
          <w:rFonts w:ascii="Times New Roman" w:hAnsi="Times New Roman" w:cs="Times New Roman"/>
          <w:b/>
          <w:bCs/>
        </w:rPr>
        <w:t>Using the datasheet, what are pins 7 and 14 used for? What does the little notch in the plastic case do?</w:t>
      </w:r>
      <w:r w:rsidR="008A5DCD" w:rsidRPr="00CE48D2">
        <w:rPr>
          <w:rFonts w:ascii="Times New Roman" w:hAnsi="Times New Roman" w:cs="Times New Roman"/>
          <w:b/>
          <w:bCs/>
        </w:rPr>
        <w:t xml:space="preserve"> [1]</w:t>
      </w:r>
    </w:p>
    <w:p w14:paraId="4A24A888" w14:textId="1724D97B" w:rsidR="00E84D95" w:rsidRDefault="00D22666">
      <w:pPr>
        <w:rPr>
          <w:rFonts w:ascii="Times New Roman" w:hAnsi="Times New Roman" w:cs="Times New Roman"/>
        </w:rPr>
      </w:pPr>
      <w:r>
        <w:rPr>
          <w:rFonts w:ascii="Times New Roman" w:hAnsi="Times New Roman" w:cs="Times New Roman"/>
        </w:rPr>
        <w:lastRenderedPageBreak/>
        <w:t>Pin</w:t>
      </w:r>
      <w:r w:rsidR="00CF589C">
        <w:rPr>
          <w:rFonts w:ascii="Times New Roman" w:hAnsi="Times New Roman" w:cs="Times New Roman"/>
        </w:rPr>
        <w:t xml:space="preserve"> </w:t>
      </w:r>
      <w:r w:rsidR="00BF3586">
        <w:rPr>
          <w:rFonts w:ascii="Times New Roman" w:hAnsi="Times New Roman" w:cs="Times New Roman"/>
        </w:rPr>
        <w:t>14 is known as Vcc</w:t>
      </w:r>
      <w:r w:rsidR="00CD5304">
        <w:rPr>
          <w:rFonts w:ascii="Times New Roman" w:hAnsi="Times New Roman" w:cs="Times New Roman"/>
        </w:rPr>
        <w:t>,</w:t>
      </w:r>
      <w:r w:rsidR="000F14CE">
        <w:rPr>
          <w:rFonts w:ascii="Times New Roman" w:hAnsi="Times New Roman" w:cs="Times New Roman"/>
        </w:rPr>
        <w:t xml:space="preserve"> </w:t>
      </w:r>
      <w:r w:rsidR="00CD5304">
        <w:rPr>
          <w:rFonts w:ascii="Times New Roman" w:hAnsi="Times New Roman" w:cs="Times New Roman"/>
        </w:rPr>
        <w:t xml:space="preserve">this represents the supply voltage </w:t>
      </w:r>
      <w:r w:rsidR="00513E09">
        <w:rPr>
          <w:rFonts w:ascii="Times New Roman" w:hAnsi="Times New Roman" w:cs="Times New Roman"/>
        </w:rPr>
        <w:t>for th</w:t>
      </w:r>
      <w:r w:rsidR="000F14CE">
        <w:rPr>
          <w:rFonts w:ascii="Times New Roman" w:hAnsi="Times New Roman" w:cs="Times New Roman"/>
        </w:rPr>
        <w:t xml:space="preserve">e device. This </w:t>
      </w:r>
      <w:r w:rsidR="00A30C3F">
        <w:rPr>
          <w:rFonts w:ascii="Times New Roman" w:hAnsi="Times New Roman" w:cs="Times New Roman"/>
        </w:rPr>
        <w:t xml:space="preserve">pin has a maximum voltage </w:t>
      </w:r>
      <w:r w:rsidR="00397D2A">
        <w:rPr>
          <w:rFonts w:ascii="Times New Roman" w:hAnsi="Times New Roman" w:cs="Times New Roman"/>
        </w:rPr>
        <w:t>of 7V</w:t>
      </w:r>
      <w:r>
        <w:rPr>
          <w:rFonts w:ascii="Times New Roman" w:hAnsi="Times New Roman" w:cs="Times New Roman"/>
        </w:rPr>
        <w:t xml:space="preserve">. Pin 7 </w:t>
      </w:r>
      <w:r w:rsidR="00890C6D">
        <w:rPr>
          <w:rFonts w:ascii="Times New Roman" w:hAnsi="Times New Roman" w:cs="Times New Roman"/>
        </w:rPr>
        <w:t xml:space="preserve">is known as the GND, which is the ground </w:t>
      </w:r>
      <w:r w:rsidR="00C97ED3">
        <w:rPr>
          <w:rFonts w:ascii="Times New Roman" w:hAnsi="Times New Roman" w:cs="Times New Roman"/>
        </w:rPr>
        <w:t>pin. That allows the device to be grounded.</w:t>
      </w:r>
    </w:p>
    <w:p w14:paraId="7468747C" w14:textId="6EEB8CBF" w:rsidR="00994D12" w:rsidRDefault="00EA20DE">
      <w:pPr>
        <w:rPr>
          <w:rFonts w:ascii="Times New Roman" w:hAnsi="Times New Roman" w:cs="Times New Roman"/>
        </w:rPr>
      </w:pPr>
      <w:r>
        <w:rPr>
          <w:rFonts w:ascii="Times New Roman" w:hAnsi="Times New Roman" w:cs="Times New Roman"/>
        </w:rPr>
        <w:t>Question 5:</w:t>
      </w:r>
      <w:r w:rsidR="0023216A">
        <w:rPr>
          <w:rFonts w:ascii="Times New Roman" w:hAnsi="Times New Roman" w:cs="Times New Roman"/>
        </w:rPr>
        <w:t xml:space="preserve"> </w:t>
      </w:r>
      <w:r w:rsidR="00CE48D2" w:rsidRPr="00CE48D2">
        <w:rPr>
          <w:rFonts w:ascii="Times New Roman" w:hAnsi="Times New Roman" w:cs="Times New Roman"/>
          <w:b/>
          <w:bCs/>
        </w:rPr>
        <w:t xml:space="preserve">Provide a link to the datasheet you are using for this lab. </w:t>
      </w:r>
      <w:r w:rsidR="00CE48D2">
        <w:rPr>
          <w:rFonts w:ascii="Times New Roman" w:hAnsi="Times New Roman" w:cs="Times New Roman"/>
          <w:b/>
          <w:bCs/>
        </w:rPr>
        <w:t>[1]</w:t>
      </w:r>
      <w:r w:rsidR="00923E56">
        <w:rPr>
          <w:rFonts w:ascii="Times New Roman" w:hAnsi="Times New Roman" w:cs="Times New Roman"/>
          <w:b/>
          <w:bCs/>
        </w:rPr>
        <w:t xml:space="preserve"> </w:t>
      </w:r>
      <w:hyperlink r:id="rId7" w:history="1">
        <w:r w:rsidR="00923E56" w:rsidRPr="004F4929">
          <w:rPr>
            <w:rStyle w:val="Hyperlink"/>
            <w:rFonts w:ascii="Times New Roman" w:hAnsi="Times New Roman" w:cs="Times New Roman"/>
          </w:rPr>
          <w:t>https://www.ti.com/lit/ds/symlink/sn74ls00.pdf</w:t>
        </w:r>
      </w:hyperlink>
    </w:p>
    <w:p w14:paraId="1BE40790" w14:textId="0AD609B1" w:rsidR="008C5055" w:rsidRPr="00D3421D" w:rsidRDefault="00BE261E" w:rsidP="002A21CD">
      <w:pPr>
        <w:pStyle w:val="Heading2"/>
      </w:pPr>
      <w:r w:rsidRPr="00D3421D">
        <w:t xml:space="preserve">Part 2: </w:t>
      </w:r>
      <w:r w:rsidR="00173F80">
        <w:t xml:space="preserve">TTL Characteristics </w:t>
      </w:r>
      <w:r w:rsidR="004A5896">
        <w:t>of the 74LS00 TTL Chip</w:t>
      </w:r>
    </w:p>
    <w:tbl>
      <w:tblPr>
        <w:tblStyle w:val="TableGrid"/>
        <w:tblW w:w="0" w:type="auto"/>
        <w:tblLook w:val="04A0" w:firstRow="1" w:lastRow="0" w:firstColumn="1" w:lastColumn="0" w:noHBand="0" w:noVBand="1"/>
      </w:tblPr>
      <w:tblGrid>
        <w:gridCol w:w="3116"/>
        <w:gridCol w:w="3117"/>
        <w:gridCol w:w="3117"/>
      </w:tblGrid>
      <w:tr w:rsidR="00BE261E" w14:paraId="03A26097" w14:textId="77777777" w:rsidTr="00BE261E">
        <w:tc>
          <w:tcPr>
            <w:tcW w:w="3116" w:type="dxa"/>
          </w:tcPr>
          <w:p w14:paraId="08F36308" w14:textId="1427CFB4" w:rsidR="00BE261E" w:rsidRDefault="00BE261E">
            <w:pPr>
              <w:rPr>
                <w:rFonts w:ascii="Times New Roman" w:hAnsi="Times New Roman" w:cs="Times New Roman"/>
              </w:rPr>
            </w:pPr>
            <w:r>
              <w:rPr>
                <w:rFonts w:ascii="Times New Roman" w:hAnsi="Times New Roman" w:cs="Times New Roman"/>
              </w:rPr>
              <w:t>Name:</w:t>
            </w:r>
          </w:p>
        </w:tc>
        <w:tc>
          <w:tcPr>
            <w:tcW w:w="3117" w:type="dxa"/>
          </w:tcPr>
          <w:p w14:paraId="7C2ACD32" w14:textId="447DC752" w:rsidR="00BE261E" w:rsidRDefault="00BE261E">
            <w:pPr>
              <w:rPr>
                <w:rFonts w:ascii="Times New Roman" w:hAnsi="Times New Roman" w:cs="Times New Roman"/>
              </w:rPr>
            </w:pPr>
            <w:r>
              <w:rPr>
                <w:rFonts w:ascii="Times New Roman" w:hAnsi="Times New Roman" w:cs="Times New Roman"/>
              </w:rPr>
              <w:t>Value or Range</w:t>
            </w:r>
          </w:p>
        </w:tc>
        <w:tc>
          <w:tcPr>
            <w:tcW w:w="3117" w:type="dxa"/>
          </w:tcPr>
          <w:p w14:paraId="110EE636" w14:textId="3F2A4A71" w:rsidR="00BE261E" w:rsidRDefault="00BE261E">
            <w:pPr>
              <w:rPr>
                <w:rFonts w:ascii="Times New Roman" w:hAnsi="Times New Roman" w:cs="Times New Roman"/>
              </w:rPr>
            </w:pPr>
            <w:r>
              <w:rPr>
                <w:rFonts w:ascii="Times New Roman" w:hAnsi="Times New Roman" w:cs="Times New Roman"/>
              </w:rPr>
              <w:t>Units:</w:t>
            </w:r>
          </w:p>
        </w:tc>
      </w:tr>
      <w:tr w:rsidR="00BE261E" w14:paraId="6F8BD430" w14:textId="77777777" w:rsidTr="00BE261E">
        <w:tc>
          <w:tcPr>
            <w:tcW w:w="3116" w:type="dxa"/>
          </w:tcPr>
          <w:p w14:paraId="07603276" w14:textId="1F8C192F" w:rsidR="00BE261E" w:rsidRDefault="00BE261E">
            <w:pPr>
              <w:rPr>
                <w:rFonts w:ascii="Times New Roman" w:hAnsi="Times New Roman" w:cs="Times New Roman"/>
              </w:rPr>
            </w:pPr>
            <w:r w:rsidRPr="00BE261E">
              <w:rPr>
                <w:rFonts w:ascii="Times New Roman" w:hAnsi="Times New Roman" w:cs="Times New Roman"/>
              </w:rPr>
              <w:t>VOH_min</w:t>
            </w:r>
          </w:p>
        </w:tc>
        <w:tc>
          <w:tcPr>
            <w:tcW w:w="3117" w:type="dxa"/>
          </w:tcPr>
          <w:p w14:paraId="107C95CA" w14:textId="333B0B8D" w:rsidR="00BE261E" w:rsidRDefault="00BE261E">
            <w:pPr>
              <w:rPr>
                <w:rFonts w:ascii="Times New Roman" w:hAnsi="Times New Roman" w:cs="Times New Roman"/>
              </w:rPr>
            </w:pPr>
            <w:r>
              <w:rPr>
                <w:rFonts w:ascii="Times New Roman" w:hAnsi="Times New Roman" w:cs="Times New Roman"/>
              </w:rPr>
              <w:t>2.5</w:t>
            </w:r>
          </w:p>
        </w:tc>
        <w:tc>
          <w:tcPr>
            <w:tcW w:w="3117" w:type="dxa"/>
          </w:tcPr>
          <w:p w14:paraId="168B0D59" w14:textId="26DAC2BC" w:rsidR="00BE261E" w:rsidRDefault="00BE261E">
            <w:pPr>
              <w:rPr>
                <w:rFonts w:ascii="Times New Roman" w:hAnsi="Times New Roman" w:cs="Times New Roman"/>
              </w:rPr>
            </w:pPr>
            <w:r>
              <w:rPr>
                <w:rFonts w:ascii="Times New Roman" w:hAnsi="Times New Roman" w:cs="Times New Roman"/>
              </w:rPr>
              <w:t>[V]</w:t>
            </w:r>
          </w:p>
        </w:tc>
      </w:tr>
      <w:tr w:rsidR="00BE261E" w14:paraId="747FA43B" w14:textId="77777777" w:rsidTr="00BE261E">
        <w:tc>
          <w:tcPr>
            <w:tcW w:w="3116" w:type="dxa"/>
          </w:tcPr>
          <w:p w14:paraId="625832DE" w14:textId="46E6B292" w:rsidR="00BE261E" w:rsidRDefault="00BE261E">
            <w:pPr>
              <w:rPr>
                <w:rFonts w:ascii="Times New Roman" w:hAnsi="Times New Roman" w:cs="Times New Roman"/>
              </w:rPr>
            </w:pPr>
            <w:r w:rsidRPr="00BE261E">
              <w:rPr>
                <w:rFonts w:ascii="Times New Roman" w:hAnsi="Times New Roman" w:cs="Times New Roman"/>
              </w:rPr>
              <w:t>VIH_min</w:t>
            </w:r>
          </w:p>
        </w:tc>
        <w:tc>
          <w:tcPr>
            <w:tcW w:w="3117" w:type="dxa"/>
          </w:tcPr>
          <w:p w14:paraId="6CA44B2F" w14:textId="316D6158" w:rsidR="00BE261E" w:rsidRDefault="00BE261E">
            <w:pPr>
              <w:rPr>
                <w:rFonts w:ascii="Times New Roman" w:hAnsi="Times New Roman" w:cs="Times New Roman"/>
              </w:rPr>
            </w:pPr>
            <w:r>
              <w:rPr>
                <w:rFonts w:ascii="Times New Roman" w:hAnsi="Times New Roman" w:cs="Times New Roman"/>
              </w:rPr>
              <w:t>2</w:t>
            </w:r>
          </w:p>
        </w:tc>
        <w:tc>
          <w:tcPr>
            <w:tcW w:w="3117" w:type="dxa"/>
          </w:tcPr>
          <w:p w14:paraId="75E5306C" w14:textId="0D314D62" w:rsidR="00BE261E" w:rsidRDefault="00BE261E">
            <w:pPr>
              <w:rPr>
                <w:rFonts w:ascii="Times New Roman" w:hAnsi="Times New Roman" w:cs="Times New Roman"/>
              </w:rPr>
            </w:pPr>
            <w:r>
              <w:rPr>
                <w:rFonts w:ascii="Times New Roman" w:hAnsi="Times New Roman" w:cs="Times New Roman"/>
              </w:rPr>
              <w:t>[V]</w:t>
            </w:r>
          </w:p>
        </w:tc>
      </w:tr>
      <w:tr w:rsidR="00BE261E" w14:paraId="55741AD8" w14:textId="77777777" w:rsidTr="00BE261E">
        <w:tc>
          <w:tcPr>
            <w:tcW w:w="3116" w:type="dxa"/>
          </w:tcPr>
          <w:p w14:paraId="5FCC5528" w14:textId="0A3EF906" w:rsidR="00BE261E" w:rsidRDefault="00BE261E">
            <w:pPr>
              <w:rPr>
                <w:rFonts w:ascii="Times New Roman" w:hAnsi="Times New Roman" w:cs="Times New Roman"/>
              </w:rPr>
            </w:pPr>
            <w:r w:rsidRPr="00BE261E">
              <w:rPr>
                <w:rFonts w:ascii="Times New Roman" w:hAnsi="Times New Roman" w:cs="Times New Roman"/>
              </w:rPr>
              <w:t>VIL_max</w:t>
            </w:r>
          </w:p>
        </w:tc>
        <w:tc>
          <w:tcPr>
            <w:tcW w:w="3117" w:type="dxa"/>
          </w:tcPr>
          <w:p w14:paraId="3CEBC4C3" w14:textId="3FAD0802" w:rsidR="00BE261E" w:rsidRDefault="00BE261E">
            <w:pPr>
              <w:rPr>
                <w:rFonts w:ascii="Times New Roman" w:hAnsi="Times New Roman" w:cs="Times New Roman"/>
              </w:rPr>
            </w:pPr>
            <w:r>
              <w:rPr>
                <w:rFonts w:ascii="Times New Roman" w:hAnsi="Times New Roman" w:cs="Times New Roman"/>
              </w:rPr>
              <w:t>0.8</w:t>
            </w:r>
          </w:p>
        </w:tc>
        <w:tc>
          <w:tcPr>
            <w:tcW w:w="3117" w:type="dxa"/>
          </w:tcPr>
          <w:p w14:paraId="3BE82F87" w14:textId="17D852ED" w:rsidR="00BE261E" w:rsidRDefault="00BE261E">
            <w:pPr>
              <w:rPr>
                <w:rFonts w:ascii="Times New Roman" w:hAnsi="Times New Roman" w:cs="Times New Roman"/>
              </w:rPr>
            </w:pPr>
            <w:r>
              <w:rPr>
                <w:rFonts w:ascii="Times New Roman" w:hAnsi="Times New Roman" w:cs="Times New Roman"/>
              </w:rPr>
              <w:t>[V]</w:t>
            </w:r>
          </w:p>
        </w:tc>
      </w:tr>
      <w:tr w:rsidR="00BE261E" w14:paraId="3C226A00" w14:textId="77777777" w:rsidTr="00BE261E">
        <w:tc>
          <w:tcPr>
            <w:tcW w:w="3116" w:type="dxa"/>
          </w:tcPr>
          <w:p w14:paraId="6236B146" w14:textId="525E182F" w:rsidR="00BE261E" w:rsidRDefault="00BE261E">
            <w:pPr>
              <w:rPr>
                <w:rFonts w:ascii="Times New Roman" w:hAnsi="Times New Roman" w:cs="Times New Roman"/>
              </w:rPr>
            </w:pPr>
            <w:r w:rsidRPr="00BE261E">
              <w:rPr>
                <w:rFonts w:ascii="Times New Roman" w:hAnsi="Times New Roman" w:cs="Times New Roman"/>
              </w:rPr>
              <w:t>VOL_max</w:t>
            </w:r>
          </w:p>
        </w:tc>
        <w:tc>
          <w:tcPr>
            <w:tcW w:w="3117" w:type="dxa"/>
          </w:tcPr>
          <w:p w14:paraId="673BBE57" w14:textId="50469ACA" w:rsidR="00BE261E" w:rsidRDefault="00BE261E">
            <w:pPr>
              <w:rPr>
                <w:rFonts w:ascii="Times New Roman" w:hAnsi="Times New Roman" w:cs="Times New Roman"/>
              </w:rPr>
            </w:pPr>
            <w:r>
              <w:rPr>
                <w:rFonts w:ascii="Times New Roman" w:hAnsi="Times New Roman" w:cs="Times New Roman"/>
              </w:rPr>
              <w:t>0.5</w:t>
            </w:r>
          </w:p>
        </w:tc>
        <w:tc>
          <w:tcPr>
            <w:tcW w:w="3117" w:type="dxa"/>
          </w:tcPr>
          <w:p w14:paraId="7A020FBB" w14:textId="125390ED" w:rsidR="00BE261E" w:rsidRDefault="00BE261E">
            <w:pPr>
              <w:rPr>
                <w:rFonts w:ascii="Times New Roman" w:hAnsi="Times New Roman" w:cs="Times New Roman"/>
              </w:rPr>
            </w:pPr>
            <w:r>
              <w:rPr>
                <w:rFonts w:ascii="Times New Roman" w:hAnsi="Times New Roman" w:cs="Times New Roman"/>
              </w:rPr>
              <w:t>[V]</w:t>
            </w:r>
          </w:p>
        </w:tc>
      </w:tr>
      <w:tr w:rsidR="00BE261E" w14:paraId="5D78A8F0" w14:textId="77777777" w:rsidTr="00BE261E">
        <w:tc>
          <w:tcPr>
            <w:tcW w:w="3116" w:type="dxa"/>
          </w:tcPr>
          <w:p w14:paraId="0F495F97" w14:textId="4D383683" w:rsidR="00BE261E" w:rsidRDefault="00BE261E">
            <w:pPr>
              <w:rPr>
                <w:rFonts w:ascii="Times New Roman" w:hAnsi="Times New Roman" w:cs="Times New Roman"/>
              </w:rPr>
            </w:pPr>
            <w:r>
              <w:rPr>
                <w:rFonts w:ascii="Times New Roman" w:hAnsi="Times New Roman" w:cs="Times New Roman"/>
              </w:rPr>
              <w:t>VCC</w:t>
            </w:r>
          </w:p>
        </w:tc>
        <w:tc>
          <w:tcPr>
            <w:tcW w:w="3117" w:type="dxa"/>
          </w:tcPr>
          <w:p w14:paraId="0CE4D251" w14:textId="15ECDD41" w:rsidR="00BE261E" w:rsidRDefault="00BE261E">
            <w:pPr>
              <w:rPr>
                <w:rFonts w:ascii="Times New Roman" w:hAnsi="Times New Roman" w:cs="Times New Roman"/>
              </w:rPr>
            </w:pPr>
            <w:r>
              <w:rPr>
                <w:rFonts w:ascii="Times New Roman" w:hAnsi="Times New Roman" w:cs="Times New Roman"/>
              </w:rPr>
              <w:t>4.75 &lt;</w:t>
            </w:r>
            <w:r w:rsidR="006374BC">
              <w:rPr>
                <w:rFonts w:ascii="Times New Roman" w:hAnsi="Times New Roman" w:cs="Times New Roman"/>
              </w:rPr>
              <w:t>5.25</w:t>
            </w:r>
          </w:p>
        </w:tc>
        <w:tc>
          <w:tcPr>
            <w:tcW w:w="3117" w:type="dxa"/>
          </w:tcPr>
          <w:p w14:paraId="41651237" w14:textId="56F9D5E5" w:rsidR="00BE261E" w:rsidRDefault="006374BC">
            <w:pPr>
              <w:rPr>
                <w:rFonts w:ascii="Times New Roman" w:hAnsi="Times New Roman" w:cs="Times New Roman"/>
              </w:rPr>
            </w:pPr>
            <w:r>
              <w:rPr>
                <w:rFonts w:ascii="Times New Roman" w:hAnsi="Times New Roman" w:cs="Times New Roman"/>
              </w:rPr>
              <w:t>[V]</w:t>
            </w:r>
          </w:p>
        </w:tc>
      </w:tr>
      <w:tr w:rsidR="00BE261E" w14:paraId="388DCBDD" w14:textId="77777777" w:rsidTr="00BE261E">
        <w:tc>
          <w:tcPr>
            <w:tcW w:w="3116" w:type="dxa"/>
          </w:tcPr>
          <w:p w14:paraId="6B3D62F4" w14:textId="35A61666" w:rsidR="00BE261E" w:rsidRDefault="00BE261E" w:rsidP="00167102">
            <w:pPr>
              <w:rPr>
                <w:rFonts w:ascii="Times New Roman" w:hAnsi="Times New Roman" w:cs="Times New Roman"/>
              </w:rPr>
            </w:pPr>
            <w:r w:rsidRPr="00BE261E">
              <w:rPr>
                <w:rFonts w:ascii="Times New Roman" w:hAnsi="Times New Roman" w:cs="Times New Roman"/>
              </w:rPr>
              <w:t>IOL_max</w:t>
            </w:r>
          </w:p>
        </w:tc>
        <w:tc>
          <w:tcPr>
            <w:tcW w:w="3117" w:type="dxa"/>
          </w:tcPr>
          <w:p w14:paraId="2D0A2034" w14:textId="498FA176" w:rsidR="00BE261E" w:rsidRDefault="006374BC" w:rsidP="00167102">
            <w:pPr>
              <w:rPr>
                <w:rFonts w:ascii="Times New Roman" w:hAnsi="Times New Roman" w:cs="Times New Roman"/>
              </w:rPr>
            </w:pPr>
            <w:r>
              <w:rPr>
                <w:rFonts w:ascii="Times New Roman" w:hAnsi="Times New Roman" w:cs="Times New Roman"/>
              </w:rPr>
              <w:t>8</w:t>
            </w:r>
          </w:p>
        </w:tc>
        <w:tc>
          <w:tcPr>
            <w:tcW w:w="3117" w:type="dxa"/>
          </w:tcPr>
          <w:p w14:paraId="78824494" w14:textId="75D91213" w:rsidR="00BE261E" w:rsidRDefault="006374BC" w:rsidP="00167102">
            <w:pPr>
              <w:rPr>
                <w:rFonts w:ascii="Times New Roman" w:hAnsi="Times New Roman" w:cs="Times New Roman"/>
              </w:rPr>
            </w:pPr>
            <w:r>
              <w:rPr>
                <w:rFonts w:ascii="Times New Roman" w:hAnsi="Times New Roman" w:cs="Times New Roman"/>
              </w:rPr>
              <w:t>[mA]</w:t>
            </w:r>
          </w:p>
        </w:tc>
      </w:tr>
      <w:tr w:rsidR="00BE261E" w14:paraId="39BC6450" w14:textId="77777777" w:rsidTr="00BE261E">
        <w:tc>
          <w:tcPr>
            <w:tcW w:w="3116" w:type="dxa"/>
          </w:tcPr>
          <w:p w14:paraId="32D2BEEB" w14:textId="1F678BCD" w:rsidR="00BE261E" w:rsidRDefault="00BE261E" w:rsidP="00167102">
            <w:pPr>
              <w:rPr>
                <w:rFonts w:ascii="Times New Roman" w:hAnsi="Times New Roman" w:cs="Times New Roman"/>
              </w:rPr>
            </w:pPr>
            <w:r w:rsidRPr="00BE261E">
              <w:rPr>
                <w:rFonts w:ascii="Times New Roman" w:hAnsi="Times New Roman" w:cs="Times New Roman"/>
              </w:rPr>
              <w:t>IOH_max</w:t>
            </w:r>
          </w:p>
        </w:tc>
        <w:tc>
          <w:tcPr>
            <w:tcW w:w="3117" w:type="dxa"/>
          </w:tcPr>
          <w:p w14:paraId="59F30AD8" w14:textId="56705225" w:rsidR="00BE261E" w:rsidRDefault="006374BC" w:rsidP="00167102">
            <w:pPr>
              <w:rPr>
                <w:rFonts w:ascii="Times New Roman" w:hAnsi="Times New Roman" w:cs="Times New Roman"/>
              </w:rPr>
            </w:pPr>
            <w:r>
              <w:rPr>
                <w:rFonts w:ascii="Times New Roman" w:hAnsi="Times New Roman" w:cs="Times New Roman"/>
              </w:rPr>
              <w:t>-0.4</w:t>
            </w:r>
          </w:p>
        </w:tc>
        <w:tc>
          <w:tcPr>
            <w:tcW w:w="3117" w:type="dxa"/>
          </w:tcPr>
          <w:p w14:paraId="5BF3F9A0" w14:textId="3862B1E6" w:rsidR="00BE261E" w:rsidRDefault="006374BC" w:rsidP="00167102">
            <w:pPr>
              <w:rPr>
                <w:rFonts w:ascii="Times New Roman" w:hAnsi="Times New Roman" w:cs="Times New Roman"/>
              </w:rPr>
            </w:pPr>
            <w:r>
              <w:rPr>
                <w:rFonts w:ascii="Times New Roman" w:hAnsi="Times New Roman" w:cs="Times New Roman"/>
              </w:rPr>
              <w:t>[mA]</w:t>
            </w:r>
          </w:p>
        </w:tc>
      </w:tr>
      <w:tr w:rsidR="00BE261E" w14:paraId="3A1A5309" w14:textId="77777777" w:rsidTr="00BE261E">
        <w:tc>
          <w:tcPr>
            <w:tcW w:w="3116" w:type="dxa"/>
          </w:tcPr>
          <w:p w14:paraId="0B612E34" w14:textId="64996CDE" w:rsidR="00BE261E" w:rsidRDefault="00BE261E" w:rsidP="00167102">
            <w:pPr>
              <w:rPr>
                <w:rFonts w:ascii="Times New Roman" w:hAnsi="Times New Roman" w:cs="Times New Roman"/>
              </w:rPr>
            </w:pPr>
            <w:r w:rsidRPr="00BE261E">
              <w:rPr>
                <w:rFonts w:ascii="Times New Roman" w:hAnsi="Times New Roman" w:cs="Times New Roman"/>
              </w:rPr>
              <w:t>IIL_max</w:t>
            </w:r>
          </w:p>
        </w:tc>
        <w:tc>
          <w:tcPr>
            <w:tcW w:w="3117" w:type="dxa"/>
          </w:tcPr>
          <w:p w14:paraId="2A362BE7" w14:textId="4713670B" w:rsidR="00BE261E" w:rsidRDefault="006374BC" w:rsidP="00167102">
            <w:pPr>
              <w:rPr>
                <w:rFonts w:ascii="Times New Roman" w:hAnsi="Times New Roman" w:cs="Times New Roman"/>
              </w:rPr>
            </w:pPr>
            <w:r>
              <w:rPr>
                <w:rFonts w:ascii="Times New Roman" w:hAnsi="Times New Roman" w:cs="Times New Roman"/>
              </w:rPr>
              <w:t>-0.36</w:t>
            </w:r>
          </w:p>
        </w:tc>
        <w:tc>
          <w:tcPr>
            <w:tcW w:w="3117" w:type="dxa"/>
          </w:tcPr>
          <w:p w14:paraId="7B3EFA6E" w14:textId="2C444F92" w:rsidR="00BE261E" w:rsidRDefault="006374BC" w:rsidP="00167102">
            <w:pPr>
              <w:rPr>
                <w:rFonts w:ascii="Times New Roman" w:hAnsi="Times New Roman" w:cs="Times New Roman"/>
              </w:rPr>
            </w:pPr>
            <w:r>
              <w:rPr>
                <w:rFonts w:ascii="Times New Roman" w:hAnsi="Times New Roman" w:cs="Times New Roman"/>
              </w:rPr>
              <w:t>[mA]</w:t>
            </w:r>
          </w:p>
        </w:tc>
      </w:tr>
      <w:tr w:rsidR="00BE261E" w14:paraId="1E57B3F9" w14:textId="77777777" w:rsidTr="00BE261E">
        <w:tc>
          <w:tcPr>
            <w:tcW w:w="3116" w:type="dxa"/>
          </w:tcPr>
          <w:p w14:paraId="1EF04A87" w14:textId="0757EAFE" w:rsidR="00BE261E" w:rsidRDefault="00BE261E" w:rsidP="00167102">
            <w:pPr>
              <w:rPr>
                <w:rFonts w:ascii="Times New Roman" w:hAnsi="Times New Roman" w:cs="Times New Roman"/>
              </w:rPr>
            </w:pPr>
            <w:proofErr w:type="spellStart"/>
            <w:r w:rsidRPr="00BE261E">
              <w:rPr>
                <w:rFonts w:ascii="Times New Roman" w:hAnsi="Times New Roman" w:cs="Times New Roman"/>
              </w:rPr>
              <w:t>IIH_max</w:t>
            </w:r>
            <w:proofErr w:type="spellEnd"/>
          </w:p>
        </w:tc>
        <w:tc>
          <w:tcPr>
            <w:tcW w:w="3117" w:type="dxa"/>
          </w:tcPr>
          <w:p w14:paraId="0367D0BF" w14:textId="3BDC4AC3" w:rsidR="00BE261E" w:rsidRDefault="006374BC" w:rsidP="00167102">
            <w:pPr>
              <w:rPr>
                <w:rFonts w:ascii="Times New Roman" w:hAnsi="Times New Roman" w:cs="Times New Roman"/>
              </w:rPr>
            </w:pPr>
            <w:r>
              <w:rPr>
                <w:rFonts w:ascii="Times New Roman" w:hAnsi="Times New Roman" w:cs="Times New Roman"/>
              </w:rPr>
              <w:t>20</w:t>
            </w:r>
          </w:p>
        </w:tc>
        <w:tc>
          <w:tcPr>
            <w:tcW w:w="3117" w:type="dxa"/>
          </w:tcPr>
          <w:p w14:paraId="40BFEF9A" w14:textId="44E85F7F" w:rsidR="00BE261E" w:rsidRDefault="006374BC" w:rsidP="00167102">
            <w:pPr>
              <w:rPr>
                <w:rFonts w:ascii="Times New Roman" w:hAnsi="Times New Roman" w:cs="Times New Roman"/>
              </w:rPr>
            </w:pPr>
            <w:r>
              <w:rPr>
                <w:rFonts w:ascii="Times New Roman" w:hAnsi="Times New Roman" w:cs="Times New Roman"/>
              </w:rPr>
              <w:t>[µA]</w:t>
            </w:r>
          </w:p>
        </w:tc>
      </w:tr>
    </w:tbl>
    <w:p w14:paraId="6FC55EB5" w14:textId="77777777" w:rsidR="00BE261E" w:rsidRDefault="00BE261E">
      <w:pPr>
        <w:rPr>
          <w:rFonts w:ascii="Times New Roman" w:hAnsi="Times New Roman" w:cs="Times New Roman"/>
        </w:rPr>
      </w:pPr>
    </w:p>
    <w:p w14:paraId="6DF8A540" w14:textId="77777777" w:rsidR="00402DAA" w:rsidRDefault="00402DAA">
      <w:pPr>
        <w:rPr>
          <w:rFonts w:ascii="Times New Roman" w:hAnsi="Times New Roman" w:cs="Times New Roman"/>
        </w:rPr>
      </w:pPr>
    </w:p>
    <w:p w14:paraId="4E580F00" w14:textId="3F6AF832" w:rsidR="00402DAA" w:rsidRDefault="00402DAA">
      <w:pPr>
        <w:rPr>
          <w:rFonts w:ascii="Times New Roman" w:hAnsi="Times New Roman" w:cs="Times New Roman"/>
        </w:rPr>
      </w:pPr>
      <w:r>
        <w:rPr>
          <w:rFonts w:ascii="Times New Roman" w:hAnsi="Times New Roman" w:cs="Times New Roman"/>
        </w:rPr>
        <w:t>Questions</w:t>
      </w:r>
      <w:r w:rsidR="007E52BE">
        <w:rPr>
          <w:rFonts w:ascii="Times New Roman" w:hAnsi="Times New Roman" w:cs="Times New Roman"/>
        </w:rPr>
        <w:t xml:space="preserve"> 6</w:t>
      </w:r>
      <w:r>
        <w:rPr>
          <w:rFonts w:ascii="Times New Roman" w:hAnsi="Times New Roman" w:cs="Times New Roman"/>
        </w:rPr>
        <w:t xml:space="preserve">: </w:t>
      </w:r>
      <w:r w:rsidR="008A5DCD" w:rsidRPr="00923E56">
        <w:rPr>
          <w:rFonts w:ascii="Times New Roman" w:hAnsi="Times New Roman" w:cs="Times New Roman"/>
          <w:b/>
          <w:bCs/>
        </w:rPr>
        <w:t>Briefly summarize what each parameter above means.[1]</w:t>
      </w:r>
    </w:p>
    <w:tbl>
      <w:tblPr>
        <w:tblStyle w:val="TableGrid"/>
        <w:tblW w:w="0" w:type="auto"/>
        <w:tblLook w:val="04A0" w:firstRow="1" w:lastRow="0" w:firstColumn="1" w:lastColumn="0" w:noHBand="0" w:noVBand="1"/>
      </w:tblPr>
      <w:tblGrid>
        <w:gridCol w:w="7570"/>
      </w:tblGrid>
      <w:tr w:rsidR="00556CF4" w14:paraId="29BEECAC" w14:textId="77777777" w:rsidTr="00927511">
        <w:trPr>
          <w:trHeight w:val="303"/>
        </w:trPr>
        <w:tc>
          <w:tcPr>
            <w:tcW w:w="7570" w:type="dxa"/>
          </w:tcPr>
          <w:p w14:paraId="154240DC" w14:textId="66BE9BBC" w:rsidR="00556CF4" w:rsidRDefault="00556CF4" w:rsidP="00F6589B">
            <w:pPr>
              <w:rPr>
                <w:rFonts w:ascii="Times New Roman" w:hAnsi="Times New Roman" w:cs="Times New Roman"/>
              </w:rPr>
            </w:pPr>
            <w:r w:rsidRPr="00BE261E">
              <w:rPr>
                <w:rFonts w:ascii="Times New Roman" w:hAnsi="Times New Roman" w:cs="Times New Roman"/>
              </w:rPr>
              <w:t>VOH_min</w:t>
            </w:r>
            <w:r w:rsidR="00982AF4">
              <w:rPr>
                <w:rFonts w:ascii="Times New Roman" w:hAnsi="Times New Roman" w:cs="Times New Roman"/>
              </w:rPr>
              <w:t xml:space="preserve"> = The </w:t>
            </w:r>
            <w:r w:rsidR="003A0ADC">
              <w:rPr>
                <w:rFonts w:ascii="Times New Roman" w:hAnsi="Times New Roman" w:cs="Times New Roman"/>
              </w:rPr>
              <w:t>lowest voltage</w:t>
            </w:r>
            <w:r w:rsidR="00E739CD">
              <w:rPr>
                <w:rFonts w:ascii="Times New Roman" w:hAnsi="Times New Roman" w:cs="Times New Roman"/>
              </w:rPr>
              <w:t xml:space="preserve"> output a chip can </w:t>
            </w:r>
            <w:r w:rsidR="0000797E">
              <w:rPr>
                <w:rFonts w:ascii="Times New Roman" w:hAnsi="Times New Roman" w:cs="Times New Roman"/>
              </w:rPr>
              <w:t>produce.</w:t>
            </w:r>
          </w:p>
        </w:tc>
      </w:tr>
      <w:tr w:rsidR="00556CF4" w14:paraId="024CB61B" w14:textId="77777777" w:rsidTr="00927511">
        <w:trPr>
          <w:trHeight w:val="303"/>
        </w:trPr>
        <w:tc>
          <w:tcPr>
            <w:tcW w:w="7570" w:type="dxa"/>
          </w:tcPr>
          <w:p w14:paraId="1C8A5788" w14:textId="589F188F" w:rsidR="00556CF4" w:rsidRDefault="00556CF4" w:rsidP="00F6589B">
            <w:pPr>
              <w:rPr>
                <w:rFonts w:ascii="Times New Roman" w:hAnsi="Times New Roman" w:cs="Times New Roman"/>
              </w:rPr>
            </w:pPr>
            <w:proofErr w:type="spellStart"/>
            <w:r w:rsidRPr="00BE261E">
              <w:rPr>
                <w:rFonts w:ascii="Times New Roman" w:hAnsi="Times New Roman" w:cs="Times New Roman"/>
              </w:rPr>
              <w:t>VIH_min</w:t>
            </w:r>
            <w:proofErr w:type="spellEnd"/>
            <w:r w:rsidR="00013309">
              <w:rPr>
                <w:rFonts w:ascii="Times New Roman" w:hAnsi="Times New Roman" w:cs="Times New Roman"/>
              </w:rPr>
              <w:t xml:space="preserve"> = The </w:t>
            </w:r>
            <w:r w:rsidR="00612CE3">
              <w:rPr>
                <w:rFonts w:ascii="Times New Roman" w:hAnsi="Times New Roman" w:cs="Times New Roman"/>
              </w:rPr>
              <w:t>minimum</w:t>
            </w:r>
            <w:r w:rsidR="00013309">
              <w:rPr>
                <w:rFonts w:ascii="Times New Roman" w:hAnsi="Times New Roman" w:cs="Times New Roman"/>
              </w:rPr>
              <w:t xml:space="preserve"> volt</w:t>
            </w:r>
            <w:r w:rsidR="008B6291">
              <w:rPr>
                <w:rFonts w:ascii="Times New Roman" w:hAnsi="Times New Roman" w:cs="Times New Roman"/>
              </w:rPr>
              <w:t xml:space="preserve">age of </w:t>
            </w:r>
            <w:r w:rsidR="00874E43">
              <w:rPr>
                <w:rFonts w:ascii="Times New Roman" w:hAnsi="Times New Roman" w:cs="Times New Roman"/>
              </w:rPr>
              <w:t xml:space="preserve">the </w:t>
            </w:r>
            <w:r w:rsidR="0000797E">
              <w:rPr>
                <w:rFonts w:ascii="Times New Roman" w:hAnsi="Times New Roman" w:cs="Times New Roman"/>
              </w:rPr>
              <w:t xml:space="preserve">input pin </w:t>
            </w:r>
            <w:r w:rsidR="005913D2">
              <w:rPr>
                <w:rFonts w:ascii="Times New Roman" w:hAnsi="Times New Roman" w:cs="Times New Roman"/>
              </w:rPr>
              <w:t xml:space="preserve"> </w:t>
            </w:r>
          </w:p>
        </w:tc>
      </w:tr>
      <w:tr w:rsidR="00556CF4" w14:paraId="2656D440" w14:textId="77777777" w:rsidTr="00927511">
        <w:trPr>
          <w:trHeight w:val="290"/>
        </w:trPr>
        <w:tc>
          <w:tcPr>
            <w:tcW w:w="7570" w:type="dxa"/>
          </w:tcPr>
          <w:p w14:paraId="53F2D80A" w14:textId="2558C5A7" w:rsidR="00556CF4" w:rsidRDefault="00556CF4" w:rsidP="00F6589B">
            <w:pPr>
              <w:rPr>
                <w:rFonts w:ascii="Times New Roman" w:hAnsi="Times New Roman" w:cs="Times New Roman"/>
              </w:rPr>
            </w:pPr>
            <w:proofErr w:type="spellStart"/>
            <w:r w:rsidRPr="00BE261E">
              <w:rPr>
                <w:rFonts w:ascii="Times New Roman" w:hAnsi="Times New Roman" w:cs="Times New Roman"/>
              </w:rPr>
              <w:t>VIL_max</w:t>
            </w:r>
            <w:proofErr w:type="spellEnd"/>
            <w:r w:rsidR="008B6291">
              <w:rPr>
                <w:rFonts w:ascii="Times New Roman" w:hAnsi="Times New Roman" w:cs="Times New Roman"/>
              </w:rPr>
              <w:t xml:space="preserve"> = </w:t>
            </w:r>
            <w:r w:rsidR="00ED081F">
              <w:rPr>
                <w:rFonts w:ascii="Times New Roman" w:hAnsi="Times New Roman" w:cs="Times New Roman"/>
              </w:rPr>
              <w:t xml:space="preserve">the maximum of the </w:t>
            </w:r>
            <w:r w:rsidR="00BE2E80">
              <w:rPr>
                <w:rFonts w:ascii="Times New Roman" w:hAnsi="Times New Roman" w:cs="Times New Roman"/>
              </w:rPr>
              <w:t>lower-level</w:t>
            </w:r>
            <w:r w:rsidR="001953F8">
              <w:rPr>
                <w:rFonts w:ascii="Times New Roman" w:hAnsi="Times New Roman" w:cs="Times New Roman"/>
              </w:rPr>
              <w:t xml:space="preserve"> input voltage</w:t>
            </w:r>
            <w:r w:rsidR="00ED081F">
              <w:rPr>
                <w:rFonts w:ascii="Times New Roman" w:hAnsi="Times New Roman" w:cs="Times New Roman"/>
              </w:rPr>
              <w:t>.</w:t>
            </w:r>
          </w:p>
        </w:tc>
      </w:tr>
      <w:tr w:rsidR="00556CF4" w14:paraId="228C2022" w14:textId="77777777" w:rsidTr="00927511">
        <w:trPr>
          <w:trHeight w:val="303"/>
        </w:trPr>
        <w:tc>
          <w:tcPr>
            <w:tcW w:w="7570" w:type="dxa"/>
          </w:tcPr>
          <w:p w14:paraId="6C1952D8" w14:textId="184474CE" w:rsidR="00556CF4" w:rsidRDefault="00556CF4" w:rsidP="00F6589B">
            <w:pPr>
              <w:rPr>
                <w:rFonts w:ascii="Times New Roman" w:hAnsi="Times New Roman" w:cs="Times New Roman"/>
              </w:rPr>
            </w:pPr>
            <w:proofErr w:type="spellStart"/>
            <w:r w:rsidRPr="00BE261E">
              <w:rPr>
                <w:rFonts w:ascii="Times New Roman" w:hAnsi="Times New Roman" w:cs="Times New Roman"/>
              </w:rPr>
              <w:t>VOL_max</w:t>
            </w:r>
            <w:proofErr w:type="spellEnd"/>
            <w:r w:rsidR="00ED081F">
              <w:rPr>
                <w:rFonts w:ascii="Times New Roman" w:hAnsi="Times New Roman" w:cs="Times New Roman"/>
              </w:rPr>
              <w:t xml:space="preserve"> = </w:t>
            </w:r>
            <w:r w:rsidR="00BE2E80">
              <w:rPr>
                <w:rFonts w:ascii="Times New Roman" w:hAnsi="Times New Roman" w:cs="Times New Roman"/>
              </w:rPr>
              <w:t>the maximum of the lower-level output voltage.</w:t>
            </w:r>
          </w:p>
        </w:tc>
      </w:tr>
      <w:tr w:rsidR="00556CF4" w14:paraId="08E33042" w14:textId="77777777" w:rsidTr="00927511">
        <w:trPr>
          <w:trHeight w:val="303"/>
        </w:trPr>
        <w:tc>
          <w:tcPr>
            <w:tcW w:w="7570" w:type="dxa"/>
          </w:tcPr>
          <w:p w14:paraId="74B96EF9" w14:textId="688CD150" w:rsidR="00556CF4" w:rsidRDefault="00556CF4" w:rsidP="00F6589B">
            <w:pPr>
              <w:rPr>
                <w:rFonts w:ascii="Times New Roman" w:hAnsi="Times New Roman" w:cs="Times New Roman"/>
              </w:rPr>
            </w:pPr>
            <w:r>
              <w:rPr>
                <w:rFonts w:ascii="Times New Roman" w:hAnsi="Times New Roman" w:cs="Times New Roman"/>
              </w:rPr>
              <w:t>VCC</w:t>
            </w:r>
            <w:r w:rsidR="00BE2E80">
              <w:rPr>
                <w:rFonts w:ascii="Times New Roman" w:hAnsi="Times New Roman" w:cs="Times New Roman"/>
              </w:rPr>
              <w:t>= The power supply source.</w:t>
            </w:r>
          </w:p>
        </w:tc>
      </w:tr>
      <w:tr w:rsidR="00556CF4" w14:paraId="544B1F42" w14:textId="77777777" w:rsidTr="00927511">
        <w:trPr>
          <w:trHeight w:val="303"/>
        </w:trPr>
        <w:tc>
          <w:tcPr>
            <w:tcW w:w="7570" w:type="dxa"/>
          </w:tcPr>
          <w:p w14:paraId="0EBF19BD" w14:textId="70677E87" w:rsidR="00556CF4" w:rsidRDefault="00556CF4" w:rsidP="00F6589B">
            <w:pPr>
              <w:rPr>
                <w:rFonts w:ascii="Times New Roman" w:hAnsi="Times New Roman" w:cs="Times New Roman"/>
              </w:rPr>
            </w:pPr>
            <w:proofErr w:type="spellStart"/>
            <w:r w:rsidRPr="00BE261E">
              <w:rPr>
                <w:rFonts w:ascii="Times New Roman" w:hAnsi="Times New Roman" w:cs="Times New Roman"/>
              </w:rPr>
              <w:t>IOL_max</w:t>
            </w:r>
            <w:proofErr w:type="spellEnd"/>
            <w:r w:rsidR="00BE2E80">
              <w:rPr>
                <w:rFonts w:ascii="Times New Roman" w:hAnsi="Times New Roman" w:cs="Times New Roman"/>
              </w:rPr>
              <w:t>= the maxi</w:t>
            </w:r>
            <w:r w:rsidR="00581787">
              <w:rPr>
                <w:rFonts w:ascii="Times New Roman" w:hAnsi="Times New Roman" w:cs="Times New Roman"/>
              </w:rPr>
              <w:t xml:space="preserve">mum </w:t>
            </w:r>
            <w:r w:rsidR="008F16AD">
              <w:rPr>
                <w:rFonts w:ascii="Times New Roman" w:hAnsi="Times New Roman" w:cs="Times New Roman"/>
              </w:rPr>
              <w:t xml:space="preserve">low </w:t>
            </w:r>
            <w:r w:rsidR="00581787">
              <w:rPr>
                <w:rFonts w:ascii="Times New Roman" w:hAnsi="Times New Roman" w:cs="Times New Roman"/>
              </w:rPr>
              <w:t>current of the output pin.</w:t>
            </w:r>
          </w:p>
        </w:tc>
      </w:tr>
      <w:tr w:rsidR="00556CF4" w14:paraId="17137258" w14:textId="77777777" w:rsidTr="00927511">
        <w:trPr>
          <w:trHeight w:val="303"/>
        </w:trPr>
        <w:tc>
          <w:tcPr>
            <w:tcW w:w="7570" w:type="dxa"/>
          </w:tcPr>
          <w:p w14:paraId="60FAF846" w14:textId="7D042B7B" w:rsidR="00556CF4" w:rsidRDefault="00556CF4" w:rsidP="00F6589B">
            <w:pPr>
              <w:rPr>
                <w:rFonts w:ascii="Times New Roman" w:hAnsi="Times New Roman" w:cs="Times New Roman"/>
              </w:rPr>
            </w:pPr>
            <w:proofErr w:type="spellStart"/>
            <w:r w:rsidRPr="00BE261E">
              <w:rPr>
                <w:rFonts w:ascii="Times New Roman" w:hAnsi="Times New Roman" w:cs="Times New Roman"/>
              </w:rPr>
              <w:t>IOH_max</w:t>
            </w:r>
            <w:proofErr w:type="spellEnd"/>
            <w:r w:rsidR="008F16AD">
              <w:rPr>
                <w:rFonts w:ascii="Times New Roman" w:hAnsi="Times New Roman" w:cs="Times New Roman"/>
              </w:rPr>
              <w:t xml:space="preserve"> = the maximum </w:t>
            </w:r>
            <w:r w:rsidR="00E17019">
              <w:rPr>
                <w:rFonts w:ascii="Times New Roman" w:hAnsi="Times New Roman" w:cs="Times New Roman"/>
              </w:rPr>
              <w:t>high</w:t>
            </w:r>
            <w:r w:rsidR="008F16AD">
              <w:rPr>
                <w:rFonts w:ascii="Times New Roman" w:hAnsi="Times New Roman" w:cs="Times New Roman"/>
              </w:rPr>
              <w:t xml:space="preserve"> current of the input pin.</w:t>
            </w:r>
          </w:p>
        </w:tc>
      </w:tr>
      <w:tr w:rsidR="00556CF4" w14:paraId="53FED091" w14:textId="77777777" w:rsidTr="00927511">
        <w:trPr>
          <w:trHeight w:val="290"/>
        </w:trPr>
        <w:tc>
          <w:tcPr>
            <w:tcW w:w="7570" w:type="dxa"/>
          </w:tcPr>
          <w:p w14:paraId="6016566F" w14:textId="2A922D6A" w:rsidR="00927511" w:rsidRDefault="00556CF4" w:rsidP="00F6589B">
            <w:pPr>
              <w:rPr>
                <w:rFonts w:ascii="Times New Roman" w:hAnsi="Times New Roman" w:cs="Times New Roman"/>
              </w:rPr>
            </w:pPr>
            <w:proofErr w:type="spellStart"/>
            <w:r w:rsidRPr="00BE261E">
              <w:rPr>
                <w:rFonts w:ascii="Times New Roman" w:hAnsi="Times New Roman" w:cs="Times New Roman"/>
              </w:rPr>
              <w:t>IIL_max</w:t>
            </w:r>
            <w:proofErr w:type="spellEnd"/>
            <w:r w:rsidR="008F16AD">
              <w:rPr>
                <w:rFonts w:ascii="Times New Roman" w:hAnsi="Times New Roman" w:cs="Times New Roman"/>
              </w:rPr>
              <w:t xml:space="preserve"> = </w:t>
            </w:r>
            <w:r w:rsidR="007D75E1">
              <w:rPr>
                <w:rFonts w:ascii="Times New Roman" w:hAnsi="Times New Roman" w:cs="Times New Roman"/>
              </w:rPr>
              <w:t xml:space="preserve">the </w:t>
            </w:r>
            <w:r w:rsidR="002D0AF7">
              <w:rPr>
                <w:rFonts w:ascii="Times New Roman" w:hAnsi="Times New Roman" w:cs="Times New Roman"/>
              </w:rPr>
              <w:t xml:space="preserve">maximum </w:t>
            </w:r>
            <w:r w:rsidR="00927511">
              <w:rPr>
                <w:rFonts w:ascii="Times New Roman" w:hAnsi="Times New Roman" w:cs="Times New Roman"/>
              </w:rPr>
              <w:t>low current that can flow into the input pin.</w:t>
            </w:r>
          </w:p>
        </w:tc>
      </w:tr>
      <w:tr w:rsidR="00927511" w14:paraId="7A4BEB36" w14:textId="77777777" w:rsidTr="00927511">
        <w:trPr>
          <w:trHeight w:val="290"/>
        </w:trPr>
        <w:tc>
          <w:tcPr>
            <w:tcW w:w="7570" w:type="dxa"/>
          </w:tcPr>
          <w:p w14:paraId="20B9284E" w14:textId="6B459373" w:rsidR="00927511" w:rsidRPr="00BE261E" w:rsidRDefault="00927511" w:rsidP="00F6589B">
            <w:pPr>
              <w:rPr>
                <w:rFonts w:ascii="Times New Roman" w:hAnsi="Times New Roman" w:cs="Times New Roman"/>
              </w:rPr>
            </w:pPr>
            <w:proofErr w:type="spellStart"/>
            <w:r>
              <w:rPr>
                <w:rFonts w:ascii="Times New Roman" w:hAnsi="Times New Roman" w:cs="Times New Roman"/>
              </w:rPr>
              <w:t>IIH_max</w:t>
            </w:r>
            <w:proofErr w:type="spellEnd"/>
            <w:r>
              <w:rPr>
                <w:rFonts w:ascii="Times New Roman" w:hAnsi="Times New Roman" w:cs="Times New Roman"/>
              </w:rPr>
              <w:t xml:space="preserve"> = </w:t>
            </w:r>
            <w:r w:rsidR="005F3653">
              <w:rPr>
                <w:rFonts w:ascii="Times New Roman" w:hAnsi="Times New Roman" w:cs="Times New Roman"/>
              </w:rPr>
              <w:t>the maximum high current that can flow into the input pin.</w:t>
            </w:r>
          </w:p>
        </w:tc>
      </w:tr>
      <w:tr w:rsidR="00BD36AD" w14:paraId="45F0E949" w14:textId="77777777" w:rsidTr="00927511">
        <w:trPr>
          <w:trHeight w:val="290"/>
        </w:trPr>
        <w:tc>
          <w:tcPr>
            <w:tcW w:w="7570" w:type="dxa"/>
          </w:tcPr>
          <w:p w14:paraId="27F6E661" w14:textId="77777777" w:rsidR="00BD36AD" w:rsidRDefault="00BD36AD" w:rsidP="00F6589B">
            <w:pPr>
              <w:rPr>
                <w:rFonts w:ascii="Times New Roman" w:hAnsi="Times New Roman" w:cs="Times New Roman"/>
              </w:rPr>
            </w:pPr>
          </w:p>
        </w:tc>
      </w:tr>
    </w:tbl>
    <w:p w14:paraId="7BD4A6F7" w14:textId="77777777" w:rsidR="000A135F" w:rsidRDefault="000A135F">
      <w:pPr>
        <w:rPr>
          <w:rFonts w:ascii="Times New Roman" w:hAnsi="Times New Roman" w:cs="Times New Roman"/>
        </w:rPr>
      </w:pPr>
    </w:p>
    <w:p w14:paraId="16DCCC98" w14:textId="13213A1A" w:rsidR="00B3511A" w:rsidRPr="00923E56" w:rsidRDefault="00BD36AD">
      <w:pPr>
        <w:rPr>
          <w:rFonts w:ascii="Times New Roman" w:hAnsi="Times New Roman" w:cs="Times New Roman"/>
          <w:b/>
          <w:bCs/>
        </w:rPr>
      </w:pPr>
      <w:r>
        <w:rPr>
          <w:rFonts w:ascii="Times New Roman" w:hAnsi="Times New Roman" w:cs="Times New Roman"/>
        </w:rPr>
        <w:t xml:space="preserve">Question 7: </w:t>
      </w:r>
      <w:r w:rsidR="00281484" w:rsidRPr="00923E56">
        <w:rPr>
          <w:rFonts w:ascii="Times New Roman" w:hAnsi="Times New Roman" w:cs="Times New Roman"/>
          <w:b/>
          <w:bCs/>
        </w:rPr>
        <w:t>What does positive logic and negative logic refer to? [1]</w:t>
      </w:r>
    </w:p>
    <w:p w14:paraId="2E795407" w14:textId="57DA974C" w:rsidR="001A2A2C" w:rsidRDefault="0026384E">
      <w:pPr>
        <w:rPr>
          <w:rFonts w:ascii="Times New Roman" w:hAnsi="Times New Roman" w:cs="Times New Roman"/>
        </w:rPr>
      </w:pPr>
      <w:r>
        <w:rPr>
          <w:rFonts w:ascii="Times New Roman" w:hAnsi="Times New Roman" w:cs="Times New Roman"/>
        </w:rPr>
        <w:t>P</w:t>
      </w:r>
      <w:r w:rsidR="00406EDE">
        <w:rPr>
          <w:rFonts w:ascii="Times New Roman" w:hAnsi="Times New Roman" w:cs="Times New Roman"/>
        </w:rPr>
        <w:t xml:space="preserve">ositive Logic: </w:t>
      </w:r>
      <w:r w:rsidR="00CB1A67">
        <w:rPr>
          <w:rFonts w:ascii="Times New Roman" w:hAnsi="Times New Roman" w:cs="Times New Roman"/>
        </w:rPr>
        <w:t>Low voltage = 0, High voltage = 1.</w:t>
      </w:r>
    </w:p>
    <w:p w14:paraId="100584A1" w14:textId="41A45195" w:rsidR="00CB1A67" w:rsidRDefault="00CB1A67">
      <w:pPr>
        <w:rPr>
          <w:rFonts w:ascii="Times New Roman" w:hAnsi="Times New Roman" w:cs="Times New Roman"/>
        </w:rPr>
      </w:pPr>
      <w:r>
        <w:rPr>
          <w:rFonts w:ascii="Times New Roman" w:hAnsi="Times New Roman" w:cs="Times New Roman"/>
        </w:rPr>
        <w:t>Negative Logic: Low voltage = 1, High voltage = 0.</w:t>
      </w:r>
    </w:p>
    <w:p w14:paraId="39F20E6F" w14:textId="426C1E2D" w:rsidR="00281484" w:rsidRDefault="00F548D4">
      <w:pPr>
        <w:rPr>
          <w:rFonts w:ascii="Times New Roman" w:hAnsi="Times New Roman" w:cs="Times New Roman"/>
          <w:b/>
          <w:bCs/>
        </w:rPr>
      </w:pPr>
      <w:r>
        <w:rPr>
          <w:rFonts w:ascii="Times New Roman" w:hAnsi="Times New Roman" w:cs="Times New Roman"/>
        </w:rPr>
        <w:t>Question 8</w:t>
      </w:r>
      <w:r w:rsidRPr="00923E56">
        <w:rPr>
          <w:rFonts w:ascii="Times New Roman" w:hAnsi="Times New Roman" w:cs="Times New Roman"/>
          <w:b/>
          <w:bCs/>
        </w:rPr>
        <w:t xml:space="preserve">: </w:t>
      </w:r>
      <w:r w:rsidR="00F83F67" w:rsidRPr="00923E56">
        <w:rPr>
          <w:rFonts w:ascii="Times New Roman" w:hAnsi="Times New Roman" w:cs="Times New Roman"/>
          <w:b/>
          <w:bCs/>
        </w:rPr>
        <w:t>E</w:t>
      </w:r>
      <w:r w:rsidR="00D84FF8" w:rsidRPr="00923E56">
        <w:rPr>
          <w:rFonts w:ascii="Times New Roman" w:hAnsi="Times New Roman" w:cs="Times New Roman"/>
          <w:b/>
          <w:bCs/>
        </w:rPr>
        <w:t xml:space="preserve">xplain what fan-in and fan-out mean. Determine the fan-in and calculate the fan-out of a single logic gate in the 74LS00 TTL chip. (Remember: fan-out needs to be </w:t>
      </w:r>
      <w:r w:rsidR="00D84FF8" w:rsidRPr="00923E56">
        <w:rPr>
          <w:rFonts w:ascii="Times New Roman" w:hAnsi="Times New Roman" w:cs="Times New Roman"/>
          <w:b/>
          <w:bCs/>
        </w:rPr>
        <w:lastRenderedPageBreak/>
        <w:t>calculated for both logical high and logical low outputs, just in case one is smaller). What should you do in your circuit to comply with fan-out? [1]</w:t>
      </w:r>
    </w:p>
    <w:p w14:paraId="25A42200" w14:textId="2936E089" w:rsidR="00923E56" w:rsidRDefault="006A0B60">
      <w:pPr>
        <w:rPr>
          <w:rFonts w:ascii="Times New Roman" w:hAnsi="Times New Roman" w:cs="Times New Roman"/>
        </w:rPr>
      </w:pPr>
      <w:r>
        <w:rPr>
          <w:rFonts w:ascii="Times New Roman" w:hAnsi="Times New Roman" w:cs="Times New Roman"/>
        </w:rPr>
        <w:t>Calculations:</w:t>
      </w:r>
    </w:p>
    <w:p w14:paraId="686B6300" w14:textId="7611426C" w:rsidR="006A0B60" w:rsidRDefault="006A0B60">
      <w:pPr>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IOL_max</w:t>
      </w:r>
      <w:proofErr w:type="spellEnd"/>
      <w:r>
        <w:rPr>
          <w:rFonts w:ascii="Times New Roman" w:hAnsi="Times New Roman" w:cs="Times New Roman"/>
        </w:rPr>
        <w:t xml:space="preserve"> = </w:t>
      </w:r>
      <w:r w:rsidR="004E47DC">
        <w:rPr>
          <w:rFonts w:ascii="Times New Roman" w:hAnsi="Times New Roman" w:cs="Times New Roman"/>
        </w:rPr>
        <w:t xml:space="preserve">8[mA], </w:t>
      </w:r>
      <w:proofErr w:type="spellStart"/>
      <w:r w:rsidR="004E47DC">
        <w:rPr>
          <w:rFonts w:ascii="Times New Roman" w:hAnsi="Times New Roman" w:cs="Times New Roman"/>
        </w:rPr>
        <w:t>IIL_max</w:t>
      </w:r>
      <w:proofErr w:type="spellEnd"/>
      <w:r w:rsidR="004E47DC">
        <w:rPr>
          <w:rFonts w:ascii="Times New Roman" w:hAnsi="Times New Roman" w:cs="Times New Roman"/>
        </w:rPr>
        <w:t xml:space="preserve">= -0.4[mA], </w:t>
      </w:r>
      <w:proofErr w:type="spellStart"/>
      <w:r w:rsidR="00042E1D">
        <w:rPr>
          <w:rFonts w:ascii="Times New Roman" w:hAnsi="Times New Roman" w:cs="Times New Roman"/>
        </w:rPr>
        <w:t>IOH_max</w:t>
      </w:r>
      <w:proofErr w:type="spellEnd"/>
      <w:r w:rsidR="00042E1D">
        <w:rPr>
          <w:rFonts w:ascii="Times New Roman" w:hAnsi="Times New Roman" w:cs="Times New Roman"/>
        </w:rPr>
        <w:t xml:space="preserve"> = -0.4[mA], </w:t>
      </w:r>
      <w:proofErr w:type="spellStart"/>
      <w:r w:rsidR="00042E1D">
        <w:rPr>
          <w:rFonts w:ascii="Times New Roman" w:hAnsi="Times New Roman" w:cs="Times New Roman"/>
        </w:rPr>
        <w:t>IIH_max</w:t>
      </w:r>
      <w:proofErr w:type="spellEnd"/>
      <w:r w:rsidR="00042E1D">
        <w:rPr>
          <w:rFonts w:ascii="Times New Roman" w:hAnsi="Times New Roman" w:cs="Times New Roman"/>
        </w:rPr>
        <w:t xml:space="preserve"> = 20[µF]</w:t>
      </w:r>
    </w:p>
    <w:p w14:paraId="0818480D" w14:textId="77777777" w:rsidR="00B3197F" w:rsidRDefault="00B3197F">
      <w:pPr>
        <w:rPr>
          <w:rFonts w:ascii="Times New Roman" w:eastAsiaTheme="minorEastAsia" w:hAnsi="Times New Roman" w:cs="Times New Roman"/>
        </w:rPr>
      </w:pPr>
    </w:p>
    <w:p w14:paraId="7962DA92" w14:textId="3A73D0A6" w:rsidR="00042E1D" w:rsidRPr="00F6641C" w:rsidRDefault="0078744C">
      <w:pPr>
        <w:rPr>
          <w:rFonts w:ascii="Times New Roman" w:eastAsiaTheme="minorEastAsia" w:hAnsi="Times New Roman" w:cs="Times New Roman"/>
        </w:rPr>
      </w:pPr>
      <m:oMathPara>
        <m:oMath>
          <m:r>
            <w:rPr>
              <w:rFonts w:ascii="Cambria Math" w:hAnsi="Cambria Math" w:cs="Times New Roman"/>
            </w:rPr>
            <m:t>Fan out</m:t>
          </m:r>
          <m:r>
            <w:rPr>
              <w:rFonts w:ascii="Cambria Math" w:hAnsi="Cambria Math" w:cs="Times New Roman"/>
            </w:rPr>
            <m:t>_L</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IOLmax</m:t>
              </m:r>
            </m:num>
            <m:den>
              <m:r>
                <w:rPr>
                  <w:rFonts w:ascii="Cambria Math" w:hAnsi="Cambria Math" w:cs="Times New Roman"/>
                </w:rPr>
                <m:t>IILmax</m:t>
              </m:r>
            </m:den>
          </m:f>
          <m:r>
            <w:rPr>
              <w:rFonts w:ascii="Cambria Math" w:hAnsi="Cambria Math" w:cs="Times New Roman"/>
            </w:rPr>
            <m:t>=</m:t>
          </m:r>
          <m:r>
            <w:rPr>
              <w:rFonts w:ascii="Cambria Math" w:hAnsi="Cambria Math" w:cs="Times New Roman"/>
            </w:rPr>
            <m:t>8</m:t>
          </m:r>
          <m:f>
            <m:fPr>
              <m:ctrlPr>
                <w:rPr>
                  <w:rFonts w:ascii="Cambria Math" w:hAnsi="Cambria Math" w:cs="Times New Roman"/>
                  <w:i/>
                </w:rPr>
              </m:ctrlPr>
            </m:fPr>
            <m:num>
              <m:d>
                <m:dPr>
                  <m:begChr m:val="["/>
                  <m:endChr m:val="]"/>
                  <m:ctrlPr>
                    <w:rPr>
                      <w:rFonts w:ascii="Cambria Math" w:hAnsi="Cambria Math" w:cs="Times New Roman"/>
                      <w:i/>
                    </w:rPr>
                  </m:ctrlPr>
                </m:dPr>
                <m:e>
                  <m:r>
                    <w:rPr>
                      <w:rFonts w:ascii="Cambria Math" w:hAnsi="Cambria Math" w:cs="Times New Roman"/>
                    </w:rPr>
                    <m:t>mA</m:t>
                  </m:r>
                </m:e>
              </m:d>
            </m:num>
            <m:den>
              <m:r>
                <w:rPr>
                  <w:rFonts w:ascii="Cambria Math" w:hAnsi="Cambria Math" w:cs="Times New Roman"/>
                </w:rPr>
                <m:t>-0.4 [mA]</m:t>
              </m:r>
            </m:den>
          </m:f>
          <m:r>
            <w:rPr>
              <w:rFonts w:ascii="Cambria Math" w:hAnsi="Cambria Math" w:cs="Times New Roman"/>
            </w:rPr>
            <m:t xml:space="preserve">= </m:t>
          </m:r>
          <m:r>
            <w:rPr>
              <w:rFonts w:ascii="Cambria Math" w:hAnsi="Cambria Math" w:cs="Times New Roman"/>
            </w:rPr>
            <m:t>-20=20[A]</m:t>
          </m:r>
        </m:oMath>
      </m:oMathPara>
    </w:p>
    <w:p w14:paraId="2223709C" w14:textId="5EBC386E" w:rsidR="00F6641C" w:rsidRPr="00CD6567" w:rsidRDefault="00856D62">
      <w:pPr>
        <w:rPr>
          <w:rFonts w:ascii="Times New Roman" w:eastAsiaTheme="minorEastAsia" w:hAnsi="Times New Roman" w:cs="Times New Roman"/>
        </w:rPr>
      </w:pPr>
      <m:oMathPara>
        <m:oMath>
          <m:r>
            <w:rPr>
              <w:rFonts w:ascii="Cambria Math" w:hAnsi="Cambria Math" w:cs="Times New Roman"/>
            </w:rPr>
            <m:t xml:space="preserve">Fan out </m:t>
          </m:r>
          <m:sSubSup>
            <m:sSubSupPr>
              <m:ctrlPr>
                <w:rPr>
                  <w:rFonts w:ascii="Cambria Math" w:hAnsi="Cambria Math" w:cs="Times New Roman"/>
                  <w:i/>
                </w:rPr>
              </m:ctrlPr>
            </m:sSubSupPr>
            <m:e/>
            <m:sub>
              <m:r>
                <w:rPr>
                  <w:rFonts w:ascii="Cambria Math" w:hAnsi="Cambria Math" w:cs="Times New Roman"/>
                </w:rPr>
                <m:t>H</m:t>
              </m:r>
            </m:sub>
            <m:sup/>
          </m:sSub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IOHmax</m:t>
              </m:r>
            </m:num>
            <m:den>
              <m:r>
                <w:rPr>
                  <w:rFonts w:ascii="Cambria Math" w:hAnsi="Cambria Math" w:cs="Times New Roman"/>
                </w:rPr>
                <m:t>IIHmax</m:t>
              </m:r>
            </m:den>
          </m:f>
          <m:r>
            <w:rPr>
              <w:rFonts w:ascii="Cambria Math" w:hAnsi="Cambria Math" w:cs="Times New Roman"/>
            </w:rPr>
            <m:t>= -0.4</m:t>
          </m:r>
          <m:f>
            <m:fPr>
              <m:ctrlPr>
                <w:rPr>
                  <w:rFonts w:ascii="Cambria Math" w:hAnsi="Cambria Math" w:cs="Times New Roman"/>
                  <w:i/>
                </w:rPr>
              </m:ctrlPr>
            </m:fPr>
            <m:num>
              <m:d>
                <m:dPr>
                  <m:begChr m:val="["/>
                  <m:endChr m:val="]"/>
                  <m:ctrlPr>
                    <w:rPr>
                      <w:rFonts w:ascii="Cambria Math" w:hAnsi="Cambria Math" w:cs="Times New Roman"/>
                      <w:i/>
                    </w:rPr>
                  </m:ctrlPr>
                </m:dPr>
                <m:e>
                  <m:r>
                    <w:rPr>
                      <w:rFonts w:ascii="Cambria Math" w:hAnsi="Cambria Math" w:cs="Times New Roman"/>
                    </w:rPr>
                    <m:t>mA</m:t>
                  </m:r>
                </m:e>
              </m:d>
            </m:num>
            <m:den>
              <m:r>
                <w:rPr>
                  <w:rFonts w:ascii="Cambria Math" w:hAnsi="Cambria Math" w:cs="Times New Roman"/>
                </w:rPr>
                <m:t xml:space="preserve">20 </m:t>
              </m:r>
              <m:d>
                <m:dPr>
                  <m:begChr m:val="["/>
                  <m:endChr m:val="]"/>
                  <m:ctrlPr>
                    <w:rPr>
                      <w:rFonts w:ascii="Cambria Math" w:hAnsi="Cambria Math" w:cs="Times New Roman"/>
                      <w:i/>
                    </w:rPr>
                  </m:ctrlPr>
                </m:dPr>
                <m:e>
                  <m:r>
                    <w:rPr>
                      <w:rFonts w:ascii="Cambria Math" w:hAnsi="Cambria Math" w:cs="Times New Roman"/>
                    </w:rPr>
                    <m:t>µF</m:t>
                  </m:r>
                </m:e>
              </m:d>
            </m:den>
          </m:f>
          <m:r>
            <w:rPr>
              <w:rFonts w:ascii="Cambria Math" w:hAnsi="Cambria Math" w:cs="Times New Roman"/>
            </w:rPr>
            <m:t>=</m:t>
          </m:r>
          <m:r>
            <w:rPr>
              <w:rFonts w:ascii="Cambria Math" w:hAnsi="Cambria Math" w:cs="Times New Roman"/>
            </w:rPr>
            <m:t>-20=20[A]</m:t>
          </m:r>
        </m:oMath>
      </m:oMathPara>
    </w:p>
    <w:p w14:paraId="7D71E9B7" w14:textId="6C4B9DFA" w:rsidR="00CD6567" w:rsidRPr="00B3197F" w:rsidRDefault="00CD6567">
      <w:pPr>
        <w:rPr>
          <w:rFonts w:ascii="Times New Roman" w:eastAsiaTheme="minorEastAsia" w:hAnsi="Times New Roman" w:cs="Times New Roman"/>
        </w:rPr>
      </w:pPr>
      <m:oMathPara>
        <m:oMath>
          <m:r>
            <w:rPr>
              <w:rFonts w:ascii="Cambria Math" w:hAnsi="Cambria Math" w:cs="Times New Roman"/>
            </w:rPr>
            <m:t>Fan in</m:t>
          </m:r>
          <m:r>
            <w:rPr>
              <w:rFonts w:ascii="Cambria Math" w:hAnsi="Cambria Math" w:cs="Times New Roman"/>
            </w:rPr>
            <m:t xml:space="preserve">=the number of inputs per outputs=2 </m:t>
          </m:r>
        </m:oMath>
      </m:oMathPara>
    </w:p>
    <w:p w14:paraId="21C9829F" w14:textId="77777777" w:rsidR="00357F60" w:rsidRDefault="001B1E16">
      <w:pPr>
        <w:rPr>
          <w:rFonts w:ascii="Times New Roman" w:hAnsi="Times New Roman" w:cs="Times New Roman"/>
        </w:rPr>
      </w:pPr>
      <w:r>
        <w:rPr>
          <w:rFonts w:ascii="Times New Roman" w:hAnsi="Times New Roman" w:cs="Times New Roman"/>
        </w:rPr>
        <w:t xml:space="preserve">Fan in is the </w:t>
      </w:r>
      <w:r w:rsidR="006A7F7F">
        <w:rPr>
          <w:rFonts w:ascii="Times New Roman" w:hAnsi="Times New Roman" w:cs="Times New Roman"/>
        </w:rPr>
        <w:t>maximum</w:t>
      </w:r>
      <w:r>
        <w:rPr>
          <w:rFonts w:ascii="Times New Roman" w:hAnsi="Times New Roman" w:cs="Times New Roman"/>
        </w:rPr>
        <w:t xml:space="preserve"> </w:t>
      </w:r>
      <w:r w:rsidR="006A7F7F">
        <w:rPr>
          <w:rFonts w:ascii="Times New Roman" w:hAnsi="Times New Roman" w:cs="Times New Roman"/>
        </w:rPr>
        <w:t>input</w:t>
      </w:r>
      <w:r>
        <w:rPr>
          <w:rFonts w:ascii="Times New Roman" w:hAnsi="Times New Roman" w:cs="Times New Roman"/>
        </w:rPr>
        <w:t xml:space="preserve"> that a gate </w:t>
      </w:r>
      <w:r w:rsidR="006A7F7F">
        <w:rPr>
          <w:rFonts w:ascii="Times New Roman" w:hAnsi="Times New Roman" w:cs="Times New Roman"/>
        </w:rPr>
        <w:t xml:space="preserve">can get. </w:t>
      </w:r>
    </w:p>
    <w:p w14:paraId="1A8B7FFD" w14:textId="35BCA9C4" w:rsidR="00B3197F" w:rsidRPr="00923E56" w:rsidRDefault="006A7F7F">
      <w:pPr>
        <w:rPr>
          <w:rFonts w:ascii="Times New Roman" w:hAnsi="Times New Roman" w:cs="Times New Roman"/>
        </w:rPr>
      </w:pPr>
      <w:r>
        <w:rPr>
          <w:rFonts w:ascii="Times New Roman" w:hAnsi="Times New Roman" w:cs="Times New Roman"/>
        </w:rPr>
        <w:t xml:space="preserve">Fan out is the number of inputs </w:t>
      </w:r>
      <w:r w:rsidR="00E86490">
        <w:rPr>
          <w:rFonts w:ascii="Times New Roman" w:hAnsi="Times New Roman" w:cs="Times New Roman"/>
        </w:rPr>
        <w:t xml:space="preserve">that </w:t>
      </w:r>
      <w:r w:rsidR="008B7F6D">
        <w:rPr>
          <w:rFonts w:ascii="Times New Roman" w:hAnsi="Times New Roman" w:cs="Times New Roman"/>
        </w:rPr>
        <w:t>an output can reach.</w:t>
      </w:r>
      <w:r w:rsidR="00E86490">
        <w:rPr>
          <w:rFonts w:ascii="Times New Roman" w:hAnsi="Times New Roman" w:cs="Times New Roman"/>
        </w:rPr>
        <w:t xml:space="preserve"> </w:t>
      </w:r>
    </w:p>
    <w:p w14:paraId="5C162114" w14:textId="7BA791B0" w:rsidR="00B13620" w:rsidRDefault="00B13620">
      <w:pPr>
        <w:rPr>
          <w:rFonts w:ascii="Times New Roman" w:hAnsi="Times New Roman" w:cs="Times New Roman"/>
          <w:b/>
          <w:bCs/>
        </w:rPr>
      </w:pPr>
      <w:r>
        <w:rPr>
          <w:rFonts w:ascii="Times New Roman" w:hAnsi="Times New Roman" w:cs="Times New Roman"/>
        </w:rPr>
        <w:t xml:space="preserve"> Question </w:t>
      </w:r>
      <w:r w:rsidRPr="00B13620">
        <w:rPr>
          <w:rFonts w:ascii="Times New Roman" w:hAnsi="Times New Roman" w:cs="Times New Roman"/>
        </w:rPr>
        <w:t>9</w:t>
      </w:r>
      <w:r>
        <w:rPr>
          <w:rFonts w:ascii="Times New Roman" w:hAnsi="Times New Roman" w:cs="Times New Roman"/>
        </w:rPr>
        <w:t>:</w:t>
      </w:r>
      <w:r w:rsidRPr="00B13620">
        <w:rPr>
          <w:rFonts w:ascii="Times New Roman" w:hAnsi="Times New Roman" w:cs="Times New Roman"/>
        </w:rPr>
        <w:t xml:space="preserve"> </w:t>
      </w:r>
      <w:r w:rsidRPr="00923E56">
        <w:rPr>
          <w:rFonts w:ascii="Times New Roman" w:hAnsi="Times New Roman" w:cs="Times New Roman"/>
          <w:b/>
          <w:bCs/>
        </w:rPr>
        <w:t xml:space="preserve">Explain what pull-up and pull-down resistors are. What happens if you don’t put them when you use DIP switches as inputs to your TTL chips? (Hint: research “floating input voltage”). </w:t>
      </w:r>
      <w:r w:rsidRPr="00923E56">
        <w:rPr>
          <w:rFonts w:ascii="Times New Roman" w:hAnsi="Times New Roman" w:cs="Times New Roman"/>
          <w:b/>
          <w:bCs/>
        </w:rPr>
        <w:t>[1]</w:t>
      </w:r>
    </w:p>
    <w:p w14:paraId="14D0DC92" w14:textId="1F76AFE8" w:rsidR="00CE2C7F" w:rsidRDefault="00CE2C7F">
      <w:pPr>
        <w:rPr>
          <w:rFonts w:ascii="Times New Roman" w:hAnsi="Times New Roman" w:cs="Times New Roman"/>
          <w:b/>
          <w:bCs/>
        </w:rPr>
      </w:pPr>
      <w:r>
        <w:rPr>
          <w:rFonts w:ascii="Times New Roman" w:hAnsi="Times New Roman" w:cs="Times New Roman"/>
          <w:b/>
          <w:bCs/>
        </w:rPr>
        <w:t>Pull up resistor = weakly pulls the voltage of a line UP to the logic high level, when no other device is activel</w:t>
      </w:r>
      <w:r w:rsidR="00077883">
        <w:rPr>
          <w:rFonts w:ascii="Times New Roman" w:hAnsi="Times New Roman" w:cs="Times New Roman"/>
          <w:b/>
          <w:bCs/>
        </w:rPr>
        <w:t>y pulling it down.</w:t>
      </w:r>
    </w:p>
    <w:p w14:paraId="54ED0AB5" w14:textId="237936D7" w:rsidR="00077883" w:rsidRDefault="00077883" w:rsidP="00077883">
      <w:pPr>
        <w:rPr>
          <w:rFonts w:ascii="Times New Roman" w:hAnsi="Times New Roman" w:cs="Times New Roman"/>
          <w:b/>
          <w:bCs/>
        </w:rPr>
      </w:pPr>
      <w:r>
        <w:rPr>
          <w:rFonts w:ascii="Times New Roman" w:hAnsi="Times New Roman" w:cs="Times New Roman"/>
          <w:b/>
          <w:bCs/>
        </w:rPr>
        <w:t xml:space="preserve">Pull down resistor = </w:t>
      </w:r>
      <w:r>
        <w:rPr>
          <w:rFonts w:ascii="Times New Roman" w:hAnsi="Times New Roman" w:cs="Times New Roman"/>
          <w:b/>
          <w:bCs/>
        </w:rPr>
        <w:t xml:space="preserve">weakly pulls the voltage of a line </w:t>
      </w:r>
      <w:r>
        <w:rPr>
          <w:rFonts w:ascii="Times New Roman" w:hAnsi="Times New Roman" w:cs="Times New Roman"/>
          <w:b/>
          <w:bCs/>
        </w:rPr>
        <w:t xml:space="preserve">DOWN </w:t>
      </w:r>
      <w:r>
        <w:rPr>
          <w:rFonts w:ascii="Times New Roman" w:hAnsi="Times New Roman" w:cs="Times New Roman"/>
          <w:b/>
          <w:bCs/>
        </w:rPr>
        <w:t xml:space="preserve">to the logic </w:t>
      </w:r>
      <w:r w:rsidR="000119E5">
        <w:rPr>
          <w:rFonts w:ascii="Times New Roman" w:hAnsi="Times New Roman" w:cs="Times New Roman"/>
          <w:b/>
          <w:bCs/>
        </w:rPr>
        <w:t xml:space="preserve">low </w:t>
      </w:r>
      <w:r>
        <w:rPr>
          <w:rFonts w:ascii="Times New Roman" w:hAnsi="Times New Roman" w:cs="Times New Roman"/>
          <w:b/>
          <w:bCs/>
        </w:rPr>
        <w:t xml:space="preserve">level, when no other device is actively pulling it </w:t>
      </w:r>
      <w:r w:rsidR="000119E5">
        <w:rPr>
          <w:rFonts w:ascii="Times New Roman" w:hAnsi="Times New Roman" w:cs="Times New Roman"/>
          <w:b/>
          <w:bCs/>
        </w:rPr>
        <w:t>up</w:t>
      </w:r>
      <w:r>
        <w:rPr>
          <w:rFonts w:ascii="Times New Roman" w:hAnsi="Times New Roman" w:cs="Times New Roman"/>
          <w:b/>
          <w:bCs/>
        </w:rPr>
        <w:t>.</w:t>
      </w:r>
    </w:p>
    <w:p w14:paraId="49F7C16B" w14:textId="037CBDC1" w:rsidR="000119E5" w:rsidRPr="00923E56" w:rsidRDefault="000119E5" w:rsidP="00077883">
      <w:pPr>
        <w:rPr>
          <w:rFonts w:ascii="Times New Roman" w:hAnsi="Times New Roman" w:cs="Times New Roman"/>
          <w:b/>
          <w:bCs/>
        </w:rPr>
      </w:pPr>
      <w:r>
        <w:rPr>
          <w:rFonts w:ascii="Times New Roman" w:hAnsi="Times New Roman" w:cs="Times New Roman"/>
          <w:b/>
          <w:bCs/>
        </w:rPr>
        <w:t xml:space="preserve">If the resistors are not in an open switch </w:t>
      </w:r>
      <w:r w:rsidR="002E27CD">
        <w:rPr>
          <w:rFonts w:ascii="Times New Roman" w:hAnsi="Times New Roman" w:cs="Times New Roman"/>
          <w:b/>
          <w:bCs/>
        </w:rPr>
        <w:t>it</w:t>
      </w:r>
      <w:r>
        <w:rPr>
          <w:rFonts w:ascii="Times New Roman" w:hAnsi="Times New Roman" w:cs="Times New Roman"/>
          <w:b/>
          <w:bCs/>
        </w:rPr>
        <w:t xml:space="preserve"> will lead to </w:t>
      </w:r>
      <w:r w:rsidR="00FC7E4B">
        <w:rPr>
          <w:rFonts w:ascii="Times New Roman" w:hAnsi="Times New Roman" w:cs="Times New Roman"/>
          <w:b/>
          <w:bCs/>
        </w:rPr>
        <w:t xml:space="preserve">erratic results. </w:t>
      </w:r>
    </w:p>
    <w:p w14:paraId="3083FC96" w14:textId="24C091B4" w:rsidR="00077883" w:rsidRPr="00923E56" w:rsidRDefault="00077883">
      <w:pPr>
        <w:rPr>
          <w:rFonts w:ascii="Times New Roman" w:hAnsi="Times New Roman" w:cs="Times New Roman"/>
          <w:b/>
          <w:bCs/>
        </w:rPr>
      </w:pPr>
    </w:p>
    <w:p w14:paraId="16F15E41" w14:textId="77777777" w:rsidR="00B13620" w:rsidRDefault="00B13620">
      <w:pPr>
        <w:rPr>
          <w:rFonts w:ascii="Times New Roman" w:hAnsi="Times New Roman" w:cs="Times New Roman"/>
        </w:rPr>
      </w:pPr>
    </w:p>
    <w:p w14:paraId="5B7F4B84" w14:textId="77777777" w:rsidR="00B13620" w:rsidRDefault="00B13620">
      <w:pPr>
        <w:rPr>
          <w:rFonts w:ascii="Times New Roman" w:hAnsi="Times New Roman" w:cs="Times New Roman"/>
        </w:rPr>
      </w:pPr>
      <w:r>
        <w:rPr>
          <w:rFonts w:ascii="Times New Roman" w:hAnsi="Times New Roman" w:cs="Times New Roman"/>
        </w:rPr>
        <w:t xml:space="preserve">Question </w:t>
      </w:r>
      <w:r w:rsidRPr="00B13620">
        <w:rPr>
          <w:rFonts w:ascii="Times New Roman" w:hAnsi="Times New Roman" w:cs="Times New Roman"/>
        </w:rPr>
        <w:t>10</w:t>
      </w:r>
      <w:r>
        <w:rPr>
          <w:rFonts w:ascii="Times New Roman" w:hAnsi="Times New Roman" w:cs="Times New Roman"/>
        </w:rPr>
        <w:t xml:space="preserve">: </w:t>
      </w:r>
      <w:r w:rsidRPr="00B13620">
        <w:rPr>
          <w:rFonts w:ascii="Times New Roman" w:hAnsi="Times New Roman" w:cs="Times New Roman"/>
        </w:rPr>
        <w:t xml:space="preserve">Calculate the maximum pull-up and pull-down resistances for a single logic gate input in the 74LS00 TTL chip using the specifications you put in the table above. Remember: if the resistances are too high, the pull-up/pull-down resistors don’t connect the input to ground or 5 [V] well, and you get invalid input voltage levels. Your objective is to find the largest resistance such that the input low voltage stays below </w:t>
      </w:r>
      <w:proofErr w:type="spellStart"/>
      <w:r w:rsidRPr="00B13620">
        <w:rPr>
          <w:rFonts w:ascii="Times New Roman" w:hAnsi="Times New Roman" w:cs="Times New Roman"/>
        </w:rPr>
        <w:t>VIL_max</w:t>
      </w:r>
      <w:proofErr w:type="spellEnd"/>
      <w:r w:rsidRPr="00B13620">
        <w:rPr>
          <w:rFonts w:ascii="Times New Roman" w:hAnsi="Times New Roman" w:cs="Times New Roman"/>
        </w:rPr>
        <w:t xml:space="preserve"> (for pull downs), and such that the input high voltage stays above </w:t>
      </w:r>
      <w:proofErr w:type="spellStart"/>
      <w:r w:rsidRPr="00B13620">
        <w:rPr>
          <w:rFonts w:ascii="Times New Roman" w:hAnsi="Times New Roman" w:cs="Times New Roman"/>
        </w:rPr>
        <w:t>VIH_min</w:t>
      </w:r>
      <w:proofErr w:type="spellEnd"/>
      <w:r w:rsidRPr="00B13620">
        <w:rPr>
          <w:rFonts w:ascii="Times New Roman" w:hAnsi="Times New Roman" w:cs="Times New Roman"/>
        </w:rPr>
        <w:t xml:space="preserve"> (for pull-ups). The currents that pass through the inputs are on the table. Watch your units! Show your work and ask for clarification if you need it. After you’ve finished, explain in your own words why these limits are important. </w:t>
      </w:r>
    </w:p>
    <w:p w14:paraId="5F5AD37D" w14:textId="37AB543F" w:rsidR="002E27CD" w:rsidRDefault="002E27CD">
      <w:pPr>
        <w:rPr>
          <w:rFonts w:ascii="Times New Roman" w:hAnsi="Times New Roman" w:cs="Times New Roman"/>
        </w:rPr>
      </w:pPr>
      <w:r w:rsidRPr="00376421">
        <w:rPr>
          <w:rFonts w:ascii="Times New Roman" w:hAnsi="Times New Roman" w:cs="Times New Roman"/>
        </w:rPr>
        <w:lastRenderedPageBreak/>
        <w:drawing>
          <wp:inline distT="0" distB="0" distL="0" distR="0" wp14:anchorId="42CBD1DF" wp14:editId="203F41D0">
            <wp:extent cx="3084840" cy="2499360"/>
            <wp:effectExtent l="0" t="0" r="1270" b="0"/>
            <wp:docPr id="249883421" name="Picture 1" descr="A math equations on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83421" name="Picture 1" descr="A math equations on a graph paper&#10;&#10;AI-generated content may be incorrect."/>
                    <pic:cNvPicPr/>
                  </pic:nvPicPr>
                  <pic:blipFill>
                    <a:blip r:embed="rId8"/>
                    <a:stretch>
                      <a:fillRect/>
                    </a:stretch>
                  </pic:blipFill>
                  <pic:spPr>
                    <a:xfrm>
                      <a:off x="0" y="0"/>
                      <a:ext cx="3096141" cy="2508516"/>
                    </a:xfrm>
                    <a:prstGeom prst="rect">
                      <a:avLst/>
                    </a:prstGeom>
                  </pic:spPr>
                </pic:pic>
              </a:graphicData>
            </a:graphic>
          </wp:inline>
        </w:drawing>
      </w:r>
    </w:p>
    <w:p w14:paraId="2A1ABF01" w14:textId="6358354E" w:rsidR="005855D9" w:rsidRDefault="005855D9">
      <w:pPr>
        <w:rPr>
          <w:rFonts w:ascii="Times New Roman" w:hAnsi="Times New Roman" w:cs="Times New Roman"/>
        </w:rPr>
      </w:pPr>
    </w:p>
    <w:p w14:paraId="1F78B86F" w14:textId="77777777" w:rsidR="00B13620" w:rsidRDefault="00B13620">
      <w:pPr>
        <w:rPr>
          <w:rFonts w:ascii="Times New Roman" w:hAnsi="Times New Roman" w:cs="Times New Roman"/>
        </w:rPr>
      </w:pPr>
    </w:p>
    <w:p w14:paraId="1634C50E" w14:textId="73ADCB74" w:rsidR="00347C83" w:rsidRDefault="00B13620">
      <w:pPr>
        <w:rPr>
          <w:rFonts w:ascii="Times New Roman" w:hAnsi="Times New Roman" w:cs="Times New Roman"/>
        </w:rPr>
      </w:pPr>
      <w:r>
        <w:rPr>
          <w:rFonts w:ascii="Times New Roman" w:hAnsi="Times New Roman" w:cs="Times New Roman"/>
        </w:rPr>
        <w:t xml:space="preserve">Question </w:t>
      </w:r>
      <w:r w:rsidRPr="00B13620">
        <w:rPr>
          <w:rFonts w:ascii="Times New Roman" w:hAnsi="Times New Roman" w:cs="Times New Roman"/>
        </w:rPr>
        <w:t>11</w:t>
      </w:r>
      <w:r>
        <w:rPr>
          <w:rFonts w:ascii="Times New Roman" w:hAnsi="Times New Roman" w:cs="Times New Roman"/>
        </w:rPr>
        <w:t>:</w:t>
      </w:r>
      <w:r w:rsidRPr="00B13620">
        <w:rPr>
          <w:rFonts w:ascii="Times New Roman" w:hAnsi="Times New Roman" w:cs="Times New Roman"/>
        </w:rPr>
        <w:t xml:space="preserve"> In practice, you will connect many logic gate inputs to one pull-up/pull-down resistor. Assuming the characteristics of the 74LS00 TTL chip, consider what happens if you connect n logic gate inputs to a single pull-up/pull-down resistor. Since having n gates multiplies the total current through the resistor by n times, briefly repeat the calculations from Question 10, but with n times the current. How do you modify your pull-up/pull down resistor limit formulas to support n gates?</w:t>
      </w:r>
      <w:r>
        <w:rPr>
          <w:rFonts w:ascii="Times New Roman" w:hAnsi="Times New Roman" w:cs="Times New Roman"/>
        </w:rPr>
        <w:t>[1]</w:t>
      </w:r>
    </w:p>
    <w:p w14:paraId="29F648E7" w14:textId="3ACE4489" w:rsidR="005855D9" w:rsidRDefault="00495BB9">
      <w:pPr>
        <w:rPr>
          <w:rFonts w:ascii="Times New Roman" w:hAnsi="Times New Roman" w:cs="Times New Roman"/>
        </w:rPr>
      </w:pPr>
      <w:r w:rsidRPr="00495BB9">
        <w:rPr>
          <w:rFonts w:ascii="Times New Roman" w:hAnsi="Times New Roman" w:cs="Times New Roman"/>
        </w:rPr>
        <w:drawing>
          <wp:inline distT="0" distB="0" distL="0" distR="0" wp14:anchorId="162802BB" wp14:editId="3288AE2F">
            <wp:extent cx="4265023" cy="2423160"/>
            <wp:effectExtent l="0" t="0" r="2540" b="0"/>
            <wp:docPr id="685471728" name="Picture 1" descr="A close-up of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71728" name="Picture 1" descr="A close-up of a graph paper&#10;&#10;AI-generated content may be incorrect."/>
                    <pic:cNvPicPr/>
                  </pic:nvPicPr>
                  <pic:blipFill>
                    <a:blip r:embed="rId9"/>
                    <a:stretch>
                      <a:fillRect/>
                    </a:stretch>
                  </pic:blipFill>
                  <pic:spPr>
                    <a:xfrm>
                      <a:off x="0" y="0"/>
                      <a:ext cx="4270499" cy="2426271"/>
                    </a:xfrm>
                    <a:prstGeom prst="rect">
                      <a:avLst/>
                    </a:prstGeom>
                  </pic:spPr>
                </pic:pic>
              </a:graphicData>
            </a:graphic>
          </wp:inline>
        </w:drawing>
      </w:r>
    </w:p>
    <w:p w14:paraId="47F0B833" w14:textId="0BAA1DDE" w:rsidR="00D774F5" w:rsidRDefault="00D774F5" w:rsidP="002A21CD">
      <w:pPr>
        <w:pStyle w:val="Heading2"/>
      </w:pPr>
      <w:r>
        <w:t>Part 3:</w:t>
      </w:r>
      <w:r w:rsidR="004A5896">
        <w:t xml:space="preserve"> Simulation using SimUAid</w:t>
      </w:r>
    </w:p>
    <w:p w14:paraId="2E0C6D7B" w14:textId="61A40F52" w:rsidR="002A21CD" w:rsidRPr="002C5480" w:rsidRDefault="002A21CD" w:rsidP="002A21CD">
      <w:pPr>
        <w:spacing w:after="20" w:line="259" w:lineRule="auto"/>
        <w:rPr>
          <w:rFonts w:ascii="Times New Roman" w:hAnsi="Times New Roman" w:cs="Times New Roman"/>
        </w:rPr>
      </w:pPr>
    </w:p>
    <w:p w14:paraId="2DD0DCE1" w14:textId="77777777" w:rsidR="002A21CD" w:rsidRPr="002C5480" w:rsidRDefault="002A21CD" w:rsidP="002A21CD">
      <w:pPr>
        <w:spacing w:after="20" w:line="259" w:lineRule="auto"/>
        <w:rPr>
          <w:rFonts w:ascii="Times New Roman" w:hAnsi="Times New Roman" w:cs="Times New Roman"/>
        </w:rPr>
      </w:pPr>
      <w:r w:rsidRPr="002C5480">
        <w:rPr>
          <w:rFonts w:ascii="Times New Roman" w:hAnsi="Times New Roman" w:cs="Times New Roman"/>
          <w:b/>
          <w:u w:val="single" w:color="000000"/>
        </w:rPr>
        <w:t>Task:</w:t>
      </w:r>
      <w:r w:rsidRPr="002C5480">
        <w:rPr>
          <w:rFonts w:ascii="Times New Roman" w:hAnsi="Times New Roman" w:cs="Times New Roman"/>
          <w:b/>
        </w:rPr>
        <w:t xml:space="preserve"> </w:t>
      </w:r>
    </w:p>
    <w:p w14:paraId="40B66B5F" w14:textId="77777777" w:rsidR="002A21CD" w:rsidRPr="002C5480" w:rsidRDefault="002A21CD" w:rsidP="002A21CD">
      <w:pPr>
        <w:ind w:left="-5" w:right="46"/>
        <w:rPr>
          <w:rFonts w:ascii="Times New Roman" w:hAnsi="Times New Roman" w:cs="Times New Roman"/>
        </w:rPr>
      </w:pPr>
      <w:r w:rsidRPr="002C5480">
        <w:rPr>
          <w:rFonts w:ascii="Times New Roman" w:hAnsi="Times New Roman" w:cs="Times New Roman"/>
        </w:rPr>
        <w:t xml:space="preserve">Build the logic circuit of the 74LS00 in SimUAid or </w:t>
      </w:r>
      <w:proofErr w:type="spellStart"/>
      <w:r w:rsidRPr="002C5480">
        <w:rPr>
          <w:rFonts w:ascii="Times New Roman" w:hAnsi="Times New Roman" w:cs="Times New Roman"/>
        </w:rPr>
        <w:t>LTspice</w:t>
      </w:r>
      <w:proofErr w:type="spellEnd"/>
      <w:r w:rsidRPr="002C5480">
        <w:rPr>
          <w:rFonts w:ascii="Times New Roman" w:hAnsi="Times New Roman" w:cs="Times New Roman"/>
        </w:rPr>
        <w:t xml:space="preserve"> and perform the same analysis from the example. </w:t>
      </w:r>
    </w:p>
    <w:p w14:paraId="3141E7DD" w14:textId="77777777" w:rsidR="002A21CD" w:rsidRPr="002C5480" w:rsidRDefault="002A21CD" w:rsidP="002A21CD">
      <w:pPr>
        <w:spacing w:after="20" w:line="259" w:lineRule="auto"/>
        <w:rPr>
          <w:rFonts w:ascii="Times New Roman" w:hAnsi="Times New Roman" w:cs="Times New Roman"/>
        </w:rPr>
      </w:pPr>
      <w:r w:rsidRPr="002C5480">
        <w:rPr>
          <w:rFonts w:ascii="Times New Roman" w:hAnsi="Times New Roman" w:cs="Times New Roman"/>
        </w:rPr>
        <w:lastRenderedPageBreak/>
        <w:t xml:space="preserve"> </w:t>
      </w:r>
    </w:p>
    <w:p w14:paraId="4868E6A5" w14:textId="77777777" w:rsidR="002A21CD" w:rsidRPr="002C5480" w:rsidRDefault="002A21CD" w:rsidP="002A21CD">
      <w:pPr>
        <w:ind w:left="-5" w:right="46"/>
        <w:rPr>
          <w:rFonts w:ascii="Times New Roman" w:hAnsi="Times New Roman" w:cs="Times New Roman"/>
        </w:rPr>
      </w:pPr>
      <w:r w:rsidRPr="002C5480">
        <w:rPr>
          <w:rFonts w:ascii="Times New Roman" w:hAnsi="Times New Roman" w:cs="Times New Roman"/>
        </w:rPr>
        <w:t xml:space="preserve">If the 74LS00 is a combination AND, OR, or NOT gates, we expect you to build two circuits that are equivalent to each other, and that both use the same combination of inputs.  Show that your input and output values match the ones in the datasheet.  Make sure you label your inputs, your logic gate(s), and your output(s).  Make sure to label your figures and tables accordingly. </w:t>
      </w:r>
    </w:p>
    <w:p w14:paraId="3082F6B8" w14:textId="77777777" w:rsidR="002F2603" w:rsidRDefault="002F2603" w:rsidP="002A21CD">
      <w:pPr>
        <w:ind w:left="-5" w:right="46"/>
      </w:pPr>
    </w:p>
    <w:p w14:paraId="4088DC52" w14:textId="418DDBCD" w:rsidR="00D774F5" w:rsidRDefault="002A21CD" w:rsidP="002F2603">
      <w:pPr>
        <w:spacing w:after="561" w:line="259" w:lineRule="auto"/>
      </w:pPr>
      <w:r>
        <w:t xml:space="preserve">  </w:t>
      </w:r>
    </w:p>
    <w:p w14:paraId="19E9A3D6" w14:textId="7B828A28" w:rsidR="009D24F5" w:rsidRDefault="00EB09FE" w:rsidP="002F2603">
      <w:pPr>
        <w:spacing w:after="561" w:line="259" w:lineRule="auto"/>
      </w:pPr>
      <w:r w:rsidRPr="00EB09FE">
        <w:drawing>
          <wp:inline distT="0" distB="0" distL="0" distR="0" wp14:anchorId="59FB2826" wp14:editId="01386434">
            <wp:extent cx="4858719" cy="2490093"/>
            <wp:effectExtent l="0" t="0" r="0" b="5715"/>
            <wp:docPr id="85684045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40450" name="Picture 1" descr="A diagram of a circuit&#10;&#10;AI-generated content may be incorrect."/>
                    <pic:cNvPicPr/>
                  </pic:nvPicPr>
                  <pic:blipFill>
                    <a:blip r:embed="rId10"/>
                    <a:stretch>
                      <a:fillRect/>
                    </a:stretch>
                  </pic:blipFill>
                  <pic:spPr>
                    <a:xfrm>
                      <a:off x="0" y="0"/>
                      <a:ext cx="4872734" cy="2497276"/>
                    </a:xfrm>
                    <a:prstGeom prst="rect">
                      <a:avLst/>
                    </a:prstGeom>
                  </pic:spPr>
                </pic:pic>
              </a:graphicData>
            </a:graphic>
          </wp:inline>
        </w:drawing>
      </w:r>
    </w:p>
    <w:p w14:paraId="3537E927" w14:textId="7EDE0970" w:rsidR="00C162D5" w:rsidRPr="00C162D5" w:rsidRDefault="00C162D5" w:rsidP="00C162D5">
      <w:pPr>
        <w:pStyle w:val="Caption"/>
        <w:keepNext/>
        <w:rPr>
          <w:rFonts w:ascii="Times New Roman" w:hAnsi="Times New Roman" w:cs="Times New Roman"/>
          <w:color w:val="000000" w:themeColor="text1"/>
        </w:rPr>
      </w:pPr>
      <w:r w:rsidRPr="00C162D5">
        <w:rPr>
          <w:rFonts w:ascii="Times New Roman" w:hAnsi="Times New Roman" w:cs="Times New Roman"/>
          <w:color w:val="000000" w:themeColor="text1"/>
        </w:rPr>
        <w:t xml:space="preserve">Table </w:t>
      </w:r>
      <w:r w:rsidRPr="00C162D5">
        <w:rPr>
          <w:rFonts w:ascii="Times New Roman" w:hAnsi="Times New Roman" w:cs="Times New Roman"/>
          <w:color w:val="000000" w:themeColor="text1"/>
        </w:rPr>
        <w:fldChar w:fldCharType="begin"/>
      </w:r>
      <w:r w:rsidRPr="00C162D5">
        <w:rPr>
          <w:rFonts w:ascii="Times New Roman" w:hAnsi="Times New Roman" w:cs="Times New Roman"/>
          <w:color w:val="000000" w:themeColor="text1"/>
        </w:rPr>
        <w:instrText xml:space="preserve"> SEQ Table \* ARABIC </w:instrText>
      </w:r>
      <w:r w:rsidRPr="00C162D5">
        <w:rPr>
          <w:rFonts w:ascii="Times New Roman" w:hAnsi="Times New Roman" w:cs="Times New Roman"/>
          <w:color w:val="000000" w:themeColor="text1"/>
        </w:rPr>
        <w:fldChar w:fldCharType="separate"/>
      </w:r>
      <w:r w:rsidRPr="00C162D5">
        <w:rPr>
          <w:rFonts w:ascii="Times New Roman" w:hAnsi="Times New Roman" w:cs="Times New Roman"/>
          <w:noProof/>
          <w:color w:val="000000" w:themeColor="text1"/>
        </w:rPr>
        <w:t>1</w:t>
      </w:r>
      <w:r w:rsidRPr="00C162D5">
        <w:rPr>
          <w:rFonts w:ascii="Times New Roman" w:hAnsi="Times New Roman" w:cs="Times New Roman"/>
          <w:color w:val="000000" w:themeColor="text1"/>
        </w:rPr>
        <w:fldChar w:fldCharType="end"/>
      </w:r>
      <w:r w:rsidRPr="00C162D5">
        <w:rPr>
          <w:rFonts w:ascii="Times New Roman" w:hAnsi="Times New Roman" w:cs="Times New Roman"/>
          <w:color w:val="000000" w:themeColor="text1"/>
        </w:rPr>
        <w:t>: Truth Table for a NAND gate.</w:t>
      </w:r>
    </w:p>
    <w:tbl>
      <w:tblPr>
        <w:tblStyle w:val="TableGrid0"/>
        <w:tblW w:w="9330" w:type="dxa"/>
        <w:tblInd w:w="10" w:type="dxa"/>
        <w:tblCellMar>
          <w:right w:w="100" w:type="dxa"/>
        </w:tblCellMar>
        <w:tblLook w:val="04A0" w:firstRow="1" w:lastRow="0" w:firstColumn="1" w:lastColumn="0" w:noHBand="0" w:noVBand="1"/>
      </w:tblPr>
      <w:tblGrid>
        <w:gridCol w:w="1886"/>
        <w:gridCol w:w="2319"/>
        <w:gridCol w:w="2885"/>
        <w:gridCol w:w="2240"/>
      </w:tblGrid>
      <w:tr w:rsidR="0091059C" w14:paraId="17D2C33D" w14:textId="62B52C52" w:rsidTr="0091059C">
        <w:trPr>
          <w:trHeight w:val="505"/>
        </w:trPr>
        <w:tc>
          <w:tcPr>
            <w:tcW w:w="1886" w:type="dxa"/>
            <w:tcBorders>
              <w:top w:val="single" w:sz="8" w:space="0" w:color="000000"/>
              <w:left w:val="single" w:sz="8" w:space="0" w:color="000000"/>
              <w:bottom w:val="single" w:sz="8" w:space="0" w:color="000000"/>
              <w:right w:val="nil"/>
            </w:tcBorders>
          </w:tcPr>
          <w:p w14:paraId="60468356" w14:textId="42DE0A0A" w:rsidR="0091059C" w:rsidRPr="00B11E5C" w:rsidRDefault="0091059C" w:rsidP="00BA4CFB">
            <w:pPr>
              <w:spacing w:line="259" w:lineRule="auto"/>
              <w:jc w:val="right"/>
              <w:rPr>
                <w:rFonts w:ascii="Times New Roman" w:hAnsi="Times New Roman" w:cs="Times New Roman"/>
              </w:rPr>
            </w:pPr>
            <w:r w:rsidRPr="00B11E5C">
              <w:rPr>
                <w:rFonts w:ascii="Times New Roman" w:hAnsi="Times New Roman" w:cs="Times New Roman"/>
                <w:sz w:val="22"/>
              </w:rPr>
              <w:t>In</w:t>
            </w:r>
            <w:r w:rsidRPr="00B11E5C">
              <w:rPr>
                <w:rFonts w:ascii="Times New Roman" w:hAnsi="Times New Roman" w:cs="Times New Roman"/>
                <w:sz w:val="22"/>
              </w:rPr>
              <w:t>puts</w:t>
            </w:r>
          </w:p>
        </w:tc>
        <w:tc>
          <w:tcPr>
            <w:tcW w:w="2319" w:type="dxa"/>
            <w:tcBorders>
              <w:top w:val="single" w:sz="8" w:space="0" w:color="000000"/>
              <w:left w:val="nil"/>
              <w:bottom w:val="single" w:sz="8" w:space="0" w:color="000000"/>
              <w:right w:val="single" w:sz="8" w:space="0" w:color="000000"/>
            </w:tcBorders>
          </w:tcPr>
          <w:p w14:paraId="0C29537C" w14:textId="1D6D85C2" w:rsidR="0091059C" w:rsidRPr="00B11E5C" w:rsidRDefault="0091059C" w:rsidP="00B11E5C">
            <w:pPr>
              <w:spacing w:line="259" w:lineRule="auto"/>
              <w:rPr>
                <w:rFonts w:ascii="Times New Roman" w:hAnsi="Times New Roman" w:cs="Times New Roman"/>
              </w:rPr>
            </w:pPr>
          </w:p>
        </w:tc>
        <w:tc>
          <w:tcPr>
            <w:tcW w:w="2885" w:type="dxa"/>
            <w:tcBorders>
              <w:top w:val="single" w:sz="8" w:space="0" w:color="000000"/>
              <w:left w:val="single" w:sz="8" w:space="0" w:color="000000"/>
              <w:bottom w:val="single" w:sz="8" w:space="0" w:color="000000"/>
              <w:right w:val="single" w:sz="8" w:space="0" w:color="000000"/>
            </w:tcBorders>
          </w:tcPr>
          <w:p w14:paraId="28747C56" w14:textId="77777777" w:rsidR="0091059C" w:rsidRPr="00B11E5C" w:rsidRDefault="0091059C" w:rsidP="00BA4CFB">
            <w:pPr>
              <w:spacing w:line="259" w:lineRule="auto"/>
              <w:ind w:left="91"/>
              <w:jc w:val="center"/>
              <w:rPr>
                <w:rFonts w:ascii="Times New Roman" w:hAnsi="Times New Roman" w:cs="Times New Roman"/>
              </w:rPr>
            </w:pPr>
            <w:r w:rsidRPr="00B11E5C">
              <w:rPr>
                <w:rFonts w:ascii="Times New Roman" w:hAnsi="Times New Roman" w:cs="Times New Roman"/>
                <w:sz w:val="22"/>
              </w:rPr>
              <w:t xml:space="preserve">Output </w:t>
            </w:r>
          </w:p>
        </w:tc>
        <w:tc>
          <w:tcPr>
            <w:tcW w:w="2240" w:type="dxa"/>
            <w:tcBorders>
              <w:top w:val="single" w:sz="8" w:space="0" w:color="000000"/>
              <w:left w:val="single" w:sz="8" w:space="0" w:color="000000"/>
              <w:bottom w:val="single" w:sz="8" w:space="0" w:color="000000"/>
              <w:right w:val="single" w:sz="8" w:space="0" w:color="000000"/>
            </w:tcBorders>
          </w:tcPr>
          <w:p w14:paraId="5B722B64" w14:textId="77777777" w:rsidR="0091059C" w:rsidRPr="00B11E5C" w:rsidRDefault="0091059C" w:rsidP="00BA4CFB">
            <w:pPr>
              <w:spacing w:line="259" w:lineRule="auto"/>
              <w:ind w:left="91"/>
              <w:jc w:val="center"/>
              <w:rPr>
                <w:rFonts w:ascii="Times New Roman" w:hAnsi="Times New Roman" w:cs="Times New Roman"/>
                <w:sz w:val="22"/>
              </w:rPr>
            </w:pPr>
          </w:p>
        </w:tc>
      </w:tr>
      <w:tr w:rsidR="0091059C" w14:paraId="02704D37" w14:textId="6B9DD194" w:rsidTr="0091059C">
        <w:trPr>
          <w:trHeight w:val="505"/>
        </w:trPr>
        <w:tc>
          <w:tcPr>
            <w:tcW w:w="1886" w:type="dxa"/>
            <w:tcBorders>
              <w:top w:val="single" w:sz="8" w:space="0" w:color="000000"/>
              <w:left w:val="single" w:sz="8" w:space="0" w:color="000000"/>
              <w:bottom w:val="single" w:sz="8" w:space="0" w:color="000000"/>
              <w:right w:val="single" w:sz="8" w:space="0" w:color="000000"/>
            </w:tcBorders>
            <w:vAlign w:val="center"/>
          </w:tcPr>
          <w:p w14:paraId="0B98C664" w14:textId="77777777" w:rsidR="0091059C" w:rsidRDefault="0091059C" w:rsidP="00BA4CFB">
            <w:pPr>
              <w:spacing w:line="259" w:lineRule="auto"/>
              <w:ind w:left="100"/>
              <w:jc w:val="center"/>
            </w:pPr>
            <w:r>
              <w:rPr>
                <w:sz w:val="22"/>
              </w:rPr>
              <w:t xml:space="preserve">A </w:t>
            </w:r>
          </w:p>
        </w:tc>
        <w:tc>
          <w:tcPr>
            <w:tcW w:w="2319" w:type="dxa"/>
            <w:tcBorders>
              <w:top w:val="single" w:sz="8" w:space="0" w:color="000000"/>
              <w:left w:val="single" w:sz="8" w:space="0" w:color="000000"/>
              <w:bottom w:val="single" w:sz="8" w:space="0" w:color="000000"/>
              <w:right w:val="single" w:sz="8" w:space="0" w:color="000000"/>
            </w:tcBorders>
            <w:vAlign w:val="center"/>
          </w:tcPr>
          <w:p w14:paraId="7EFFABE3" w14:textId="77777777" w:rsidR="0091059C" w:rsidRDefault="0091059C" w:rsidP="00BA4CFB">
            <w:pPr>
              <w:spacing w:line="259" w:lineRule="auto"/>
              <w:ind w:left="87"/>
              <w:jc w:val="center"/>
            </w:pPr>
            <w:r>
              <w:rPr>
                <w:sz w:val="22"/>
              </w:rPr>
              <w:t xml:space="preserve">B </w:t>
            </w:r>
          </w:p>
        </w:tc>
        <w:tc>
          <w:tcPr>
            <w:tcW w:w="2885" w:type="dxa"/>
            <w:tcBorders>
              <w:top w:val="single" w:sz="8" w:space="0" w:color="000000"/>
              <w:left w:val="single" w:sz="8" w:space="0" w:color="000000"/>
              <w:bottom w:val="single" w:sz="8" w:space="0" w:color="000000"/>
              <w:right w:val="single" w:sz="8" w:space="0" w:color="000000"/>
            </w:tcBorders>
            <w:vAlign w:val="center"/>
          </w:tcPr>
          <w:p w14:paraId="31722132" w14:textId="7A3BCF3B" w:rsidR="0091059C" w:rsidRDefault="0091059C" w:rsidP="00BA4CFB">
            <w:pPr>
              <w:spacing w:line="259" w:lineRule="auto"/>
              <w:ind w:left="103"/>
              <w:jc w:val="center"/>
            </w:pPr>
            <w:r>
              <w:rPr>
                <w:sz w:val="22"/>
              </w:rPr>
              <w:t xml:space="preserve"> F</w:t>
            </w:r>
            <w:r w:rsidR="00C162D5">
              <w:rPr>
                <w:sz w:val="22"/>
              </w:rPr>
              <w:t>1</w:t>
            </w:r>
          </w:p>
        </w:tc>
        <w:tc>
          <w:tcPr>
            <w:tcW w:w="2240" w:type="dxa"/>
            <w:tcBorders>
              <w:top w:val="single" w:sz="8" w:space="0" w:color="000000"/>
              <w:left w:val="single" w:sz="8" w:space="0" w:color="000000"/>
              <w:bottom w:val="single" w:sz="8" w:space="0" w:color="000000"/>
              <w:right w:val="single" w:sz="8" w:space="0" w:color="000000"/>
            </w:tcBorders>
          </w:tcPr>
          <w:p w14:paraId="207DFD13" w14:textId="33C2B778" w:rsidR="0091059C" w:rsidRDefault="00C162D5" w:rsidP="00BA4CFB">
            <w:pPr>
              <w:spacing w:line="259" w:lineRule="auto"/>
              <w:ind w:left="103"/>
              <w:jc w:val="center"/>
              <w:rPr>
                <w:sz w:val="22"/>
              </w:rPr>
            </w:pPr>
            <w:r>
              <w:rPr>
                <w:sz w:val="22"/>
              </w:rPr>
              <w:t>F2</w:t>
            </w:r>
          </w:p>
        </w:tc>
      </w:tr>
      <w:tr w:rsidR="0091059C" w14:paraId="5AF8156F" w14:textId="342C818B" w:rsidTr="0091059C">
        <w:trPr>
          <w:trHeight w:val="505"/>
        </w:trPr>
        <w:tc>
          <w:tcPr>
            <w:tcW w:w="1886" w:type="dxa"/>
            <w:tcBorders>
              <w:top w:val="single" w:sz="8" w:space="0" w:color="000000"/>
              <w:left w:val="single" w:sz="8" w:space="0" w:color="000000"/>
              <w:bottom w:val="single" w:sz="8" w:space="0" w:color="000000"/>
              <w:right w:val="single" w:sz="8" w:space="0" w:color="000000"/>
            </w:tcBorders>
            <w:vAlign w:val="center"/>
          </w:tcPr>
          <w:p w14:paraId="294EE67D" w14:textId="77777777" w:rsidR="0091059C" w:rsidRDefault="0091059C" w:rsidP="00BA4CFB">
            <w:pPr>
              <w:spacing w:line="259" w:lineRule="auto"/>
              <w:ind w:left="91"/>
              <w:jc w:val="center"/>
            </w:pPr>
            <w:r>
              <w:rPr>
                <w:sz w:val="22"/>
              </w:rPr>
              <w:t xml:space="preserve">0 </w:t>
            </w:r>
          </w:p>
        </w:tc>
        <w:tc>
          <w:tcPr>
            <w:tcW w:w="2319" w:type="dxa"/>
            <w:tcBorders>
              <w:top w:val="single" w:sz="8" w:space="0" w:color="000000"/>
              <w:left w:val="single" w:sz="8" w:space="0" w:color="000000"/>
              <w:bottom w:val="single" w:sz="8" w:space="0" w:color="000000"/>
              <w:right w:val="single" w:sz="8" w:space="0" w:color="000000"/>
            </w:tcBorders>
            <w:vAlign w:val="center"/>
          </w:tcPr>
          <w:p w14:paraId="52ED0308" w14:textId="0B4A9544" w:rsidR="0091059C" w:rsidRDefault="0091059C" w:rsidP="00BA4CFB">
            <w:pPr>
              <w:spacing w:line="259" w:lineRule="auto"/>
              <w:ind w:left="90"/>
              <w:jc w:val="center"/>
            </w:pPr>
            <w:r>
              <w:t>1</w:t>
            </w:r>
          </w:p>
        </w:tc>
        <w:tc>
          <w:tcPr>
            <w:tcW w:w="2885" w:type="dxa"/>
            <w:tcBorders>
              <w:top w:val="single" w:sz="8" w:space="0" w:color="000000"/>
              <w:left w:val="single" w:sz="8" w:space="0" w:color="000000"/>
              <w:bottom w:val="single" w:sz="8" w:space="0" w:color="000000"/>
              <w:right w:val="single" w:sz="8" w:space="0" w:color="000000"/>
            </w:tcBorders>
            <w:vAlign w:val="center"/>
          </w:tcPr>
          <w:p w14:paraId="699A2E88" w14:textId="77777777" w:rsidR="0091059C" w:rsidRDefault="0091059C" w:rsidP="00BA4CFB">
            <w:pPr>
              <w:spacing w:line="259" w:lineRule="auto"/>
              <w:ind w:left="91"/>
              <w:jc w:val="center"/>
            </w:pPr>
            <w:r>
              <w:rPr>
                <w:sz w:val="22"/>
              </w:rPr>
              <w:t xml:space="preserve">1 </w:t>
            </w:r>
          </w:p>
        </w:tc>
        <w:tc>
          <w:tcPr>
            <w:tcW w:w="2240" w:type="dxa"/>
            <w:tcBorders>
              <w:top w:val="single" w:sz="8" w:space="0" w:color="000000"/>
              <w:left w:val="single" w:sz="8" w:space="0" w:color="000000"/>
              <w:bottom w:val="single" w:sz="8" w:space="0" w:color="000000"/>
              <w:right w:val="single" w:sz="8" w:space="0" w:color="000000"/>
            </w:tcBorders>
          </w:tcPr>
          <w:p w14:paraId="2A726EF0" w14:textId="50053B3A" w:rsidR="0091059C" w:rsidRDefault="00C162D5" w:rsidP="00BA4CFB">
            <w:pPr>
              <w:spacing w:line="259" w:lineRule="auto"/>
              <w:ind w:left="91"/>
              <w:jc w:val="center"/>
              <w:rPr>
                <w:sz w:val="22"/>
              </w:rPr>
            </w:pPr>
            <w:r>
              <w:rPr>
                <w:sz w:val="22"/>
              </w:rPr>
              <w:t>1</w:t>
            </w:r>
          </w:p>
        </w:tc>
      </w:tr>
      <w:tr w:rsidR="0091059C" w14:paraId="57A6F35B" w14:textId="252C6770" w:rsidTr="0091059C">
        <w:trPr>
          <w:trHeight w:val="505"/>
        </w:trPr>
        <w:tc>
          <w:tcPr>
            <w:tcW w:w="1886" w:type="dxa"/>
            <w:tcBorders>
              <w:top w:val="single" w:sz="8" w:space="0" w:color="000000"/>
              <w:left w:val="single" w:sz="8" w:space="0" w:color="000000"/>
              <w:bottom w:val="single" w:sz="8" w:space="0" w:color="000000"/>
              <w:right w:val="single" w:sz="8" w:space="0" w:color="000000"/>
            </w:tcBorders>
            <w:vAlign w:val="center"/>
          </w:tcPr>
          <w:p w14:paraId="7A5B3117" w14:textId="77777777" w:rsidR="0091059C" w:rsidRDefault="0091059C" w:rsidP="00BA4CFB">
            <w:pPr>
              <w:spacing w:line="259" w:lineRule="auto"/>
              <w:ind w:left="91"/>
              <w:jc w:val="center"/>
            </w:pPr>
            <w:r>
              <w:rPr>
                <w:sz w:val="22"/>
              </w:rPr>
              <w:t xml:space="preserve">0 </w:t>
            </w:r>
          </w:p>
        </w:tc>
        <w:tc>
          <w:tcPr>
            <w:tcW w:w="2319" w:type="dxa"/>
            <w:tcBorders>
              <w:top w:val="single" w:sz="8" w:space="0" w:color="000000"/>
              <w:left w:val="single" w:sz="8" w:space="0" w:color="000000"/>
              <w:bottom w:val="single" w:sz="8" w:space="0" w:color="000000"/>
              <w:right w:val="single" w:sz="8" w:space="0" w:color="000000"/>
            </w:tcBorders>
            <w:vAlign w:val="center"/>
          </w:tcPr>
          <w:p w14:paraId="17774388" w14:textId="758FA9D1" w:rsidR="0091059C" w:rsidRDefault="0091059C" w:rsidP="00BA4CFB">
            <w:pPr>
              <w:spacing w:line="259" w:lineRule="auto"/>
              <w:ind w:left="90"/>
              <w:jc w:val="center"/>
            </w:pPr>
            <w:r>
              <w:t>0</w:t>
            </w:r>
          </w:p>
        </w:tc>
        <w:tc>
          <w:tcPr>
            <w:tcW w:w="2885" w:type="dxa"/>
            <w:tcBorders>
              <w:top w:val="single" w:sz="8" w:space="0" w:color="000000"/>
              <w:left w:val="single" w:sz="8" w:space="0" w:color="000000"/>
              <w:bottom w:val="single" w:sz="8" w:space="0" w:color="000000"/>
              <w:right w:val="single" w:sz="8" w:space="0" w:color="000000"/>
            </w:tcBorders>
            <w:vAlign w:val="center"/>
          </w:tcPr>
          <w:p w14:paraId="55667BC4" w14:textId="1C87DE55" w:rsidR="0091059C" w:rsidRDefault="00C162D5" w:rsidP="00BA4CFB">
            <w:pPr>
              <w:spacing w:line="259" w:lineRule="auto"/>
              <w:ind w:left="91"/>
              <w:jc w:val="center"/>
            </w:pPr>
            <w:r>
              <w:t>1</w:t>
            </w:r>
          </w:p>
        </w:tc>
        <w:tc>
          <w:tcPr>
            <w:tcW w:w="2240" w:type="dxa"/>
            <w:tcBorders>
              <w:top w:val="single" w:sz="8" w:space="0" w:color="000000"/>
              <w:left w:val="single" w:sz="8" w:space="0" w:color="000000"/>
              <w:bottom w:val="single" w:sz="8" w:space="0" w:color="000000"/>
              <w:right w:val="single" w:sz="8" w:space="0" w:color="000000"/>
            </w:tcBorders>
          </w:tcPr>
          <w:p w14:paraId="3388E810" w14:textId="73BE0898" w:rsidR="0091059C" w:rsidRDefault="00C162D5" w:rsidP="00BA4CFB">
            <w:pPr>
              <w:spacing w:line="259" w:lineRule="auto"/>
              <w:ind w:left="91"/>
              <w:jc w:val="center"/>
              <w:rPr>
                <w:sz w:val="22"/>
              </w:rPr>
            </w:pPr>
            <w:r>
              <w:rPr>
                <w:sz w:val="22"/>
              </w:rPr>
              <w:t>1</w:t>
            </w:r>
          </w:p>
        </w:tc>
      </w:tr>
      <w:tr w:rsidR="0091059C" w14:paraId="4EB33565" w14:textId="73A451DA" w:rsidTr="0091059C">
        <w:trPr>
          <w:trHeight w:val="505"/>
        </w:trPr>
        <w:tc>
          <w:tcPr>
            <w:tcW w:w="1886" w:type="dxa"/>
            <w:tcBorders>
              <w:top w:val="single" w:sz="8" w:space="0" w:color="000000"/>
              <w:left w:val="single" w:sz="8" w:space="0" w:color="000000"/>
              <w:bottom w:val="single" w:sz="8" w:space="0" w:color="000000"/>
              <w:right w:val="single" w:sz="8" w:space="0" w:color="000000"/>
            </w:tcBorders>
            <w:vAlign w:val="center"/>
          </w:tcPr>
          <w:p w14:paraId="3AD2CC24" w14:textId="77777777" w:rsidR="0091059C" w:rsidRDefault="0091059C" w:rsidP="00BA4CFB">
            <w:pPr>
              <w:spacing w:line="259" w:lineRule="auto"/>
              <w:ind w:right="9"/>
              <w:jc w:val="center"/>
            </w:pPr>
            <w:r>
              <w:rPr>
                <w:sz w:val="22"/>
              </w:rPr>
              <w:t xml:space="preserve">1 </w:t>
            </w:r>
          </w:p>
        </w:tc>
        <w:tc>
          <w:tcPr>
            <w:tcW w:w="2319" w:type="dxa"/>
            <w:tcBorders>
              <w:top w:val="single" w:sz="8" w:space="0" w:color="000000"/>
              <w:left w:val="single" w:sz="8" w:space="0" w:color="000000"/>
              <w:bottom w:val="single" w:sz="8" w:space="0" w:color="000000"/>
              <w:right w:val="single" w:sz="8" w:space="0" w:color="000000"/>
            </w:tcBorders>
            <w:vAlign w:val="center"/>
          </w:tcPr>
          <w:p w14:paraId="43EE5200" w14:textId="77777777" w:rsidR="0091059C" w:rsidRDefault="0091059C" w:rsidP="00BA4CFB">
            <w:pPr>
              <w:spacing w:line="259" w:lineRule="auto"/>
              <w:ind w:right="10"/>
              <w:jc w:val="center"/>
            </w:pPr>
            <w:r>
              <w:rPr>
                <w:sz w:val="22"/>
              </w:rPr>
              <w:t xml:space="preserve">0 </w:t>
            </w:r>
          </w:p>
        </w:tc>
        <w:tc>
          <w:tcPr>
            <w:tcW w:w="2885" w:type="dxa"/>
            <w:tcBorders>
              <w:top w:val="single" w:sz="8" w:space="0" w:color="000000"/>
              <w:left w:val="single" w:sz="8" w:space="0" w:color="000000"/>
              <w:bottom w:val="single" w:sz="8" w:space="0" w:color="000000"/>
              <w:right w:val="single" w:sz="8" w:space="0" w:color="000000"/>
            </w:tcBorders>
            <w:vAlign w:val="center"/>
          </w:tcPr>
          <w:p w14:paraId="28CCAA6F" w14:textId="0D7C344C" w:rsidR="0091059C" w:rsidRDefault="00C162D5" w:rsidP="00BA4CFB">
            <w:pPr>
              <w:spacing w:line="259" w:lineRule="auto"/>
              <w:ind w:right="9"/>
              <w:jc w:val="center"/>
            </w:pPr>
            <w:r>
              <w:t>1</w:t>
            </w:r>
          </w:p>
        </w:tc>
        <w:tc>
          <w:tcPr>
            <w:tcW w:w="2240" w:type="dxa"/>
            <w:tcBorders>
              <w:top w:val="single" w:sz="8" w:space="0" w:color="000000"/>
              <w:left w:val="single" w:sz="8" w:space="0" w:color="000000"/>
              <w:bottom w:val="single" w:sz="8" w:space="0" w:color="000000"/>
              <w:right w:val="single" w:sz="8" w:space="0" w:color="000000"/>
            </w:tcBorders>
          </w:tcPr>
          <w:p w14:paraId="01E5066B" w14:textId="5C5C97F8" w:rsidR="0091059C" w:rsidRDefault="00C162D5" w:rsidP="00BA4CFB">
            <w:pPr>
              <w:spacing w:line="259" w:lineRule="auto"/>
              <w:ind w:right="9"/>
              <w:jc w:val="center"/>
              <w:rPr>
                <w:sz w:val="22"/>
              </w:rPr>
            </w:pPr>
            <w:r>
              <w:rPr>
                <w:sz w:val="22"/>
              </w:rPr>
              <w:t>1</w:t>
            </w:r>
          </w:p>
        </w:tc>
      </w:tr>
      <w:tr w:rsidR="0091059C" w14:paraId="416A86D1" w14:textId="1583B5D3" w:rsidTr="0091059C">
        <w:trPr>
          <w:trHeight w:val="505"/>
        </w:trPr>
        <w:tc>
          <w:tcPr>
            <w:tcW w:w="1886" w:type="dxa"/>
            <w:tcBorders>
              <w:top w:val="single" w:sz="8" w:space="0" w:color="000000"/>
              <w:left w:val="single" w:sz="8" w:space="0" w:color="000000"/>
              <w:bottom w:val="single" w:sz="8" w:space="0" w:color="000000"/>
              <w:right w:val="single" w:sz="8" w:space="0" w:color="000000"/>
            </w:tcBorders>
            <w:vAlign w:val="center"/>
          </w:tcPr>
          <w:p w14:paraId="4C14520F" w14:textId="77777777" w:rsidR="0091059C" w:rsidRDefault="0091059C" w:rsidP="00BA4CFB">
            <w:pPr>
              <w:spacing w:line="259" w:lineRule="auto"/>
              <w:ind w:right="9"/>
              <w:jc w:val="center"/>
            </w:pPr>
            <w:r>
              <w:rPr>
                <w:sz w:val="22"/>
              </w:rPr>
              <w:t xml:space="preserve">1 </w:t>
            </w:r>
          </w:p>
        </w:tc>
        <w:tc>
          <w:tcPr>
            <w:tcW w:w="2319" w:type="dxa"/>
            <w:tcBorders>
              <w:top w:val="single" w:sz="8" w:space="0" w:color="000000"/>
              <w:left w:val="single" w:sz="8" w:space="0" w:color="000000"/>
              <w:bottom w:val="single" w:sz="8" w:space="0" w:color="000000"/>
              <w:right w:val="single" w:sz="8" w:space="0" w:color="000000"/>
            </w:tcBorders>
            <w:vAlign w:val="center"/>
          </w:tcPr>
          <w:p w14:paraId="429CF8A5" w14:textId="77777777" w:rsidR="0091059C" w:rsidRDefault="0091059C" w:rsidP="00BA4CFB">
            <w:pPr>
              <w:spacing w:line="259" w:lineRule="auto"/>
              <w:ind w:right="10"/>
              <w:jc w:val="center"/>
            </w:pPr>
            <w:r>
              <w:rPr>
                <w:sz w:val="22"/>
              </w:rPr>
              <w:t xml:space="preserve">1 </w:t>
            </w:r>
          </w:p>
        </w:tc>
        <w:tc>
          <w:tcPr>
            <w:tcW w:w="2885" w:type="dxa"/>
            <w:tcBorders>
              <w:top w:val="single" w:sz="8" w:space="0" w:color="000000"/>
              <w:left w:val="single" w:sz="8" w:space="0" w:color="000000"/>
              <w:bottom w:val="single" w:sz="8" w:space="0" w:color="000000"/>
              <w:right w:val="single" w:sz="8" w:space="0" w:color="000000"/>
            </w:tcBorders>
            <w:vAlign w:val="center"/>
          </w:tcPr>
          <w:p w14:paraId="1AFB9AB3" w14:textId="77777777" w:rsidR="0091059C" w:rsidRDefault="0091059C" w:rsidP="00BA4CFB">
            <w:pPr>
              <w:spacing w:line="259" w:lineRule="auto"/>
              <w:ind w:right="9"/>
              <w:jc w:val="center"/>
            </w:pPr>
            <w:r>
              <w:rPr>
                <w:sz w:val="22"/>
              </w:rPr>
              <w:t xml:space="preserve">0 </w:t>
            </w:r>
          </w:p>
        </w:tc>
        <w:tc>
          <w:tcPr>
            <w:tcW w:w="2240" w:type="dxa"/>
            <w:tcBorders>
              <w:top w:val="single" w:sz="8" w:space="0" w:color="000000"/>
              <w:left w:val="single" w:sz="8" w:space="0" w:color="000000"/>
              <w:bottom w:val="single" w:sz="8" w:space="0" w:color="000000"/>
              <w:right w:val="single" w:sz="8" w:space="0" w:color="000000"/>
            </w:tcBorders>
          </w:tcPr>
          <w:p w14:paraId="78E323E9" w14:textId="673EDC88" w:rsidR="0091059C" w:rsidRDefault="00C162D5" w:rsidP="00BA4CFB">
            <w:pPr>
              <w:spacing w:line="259" w:lineRule="auto"/>
              <w:ind w:right="9"/>
              <w:jc w:val="center"/>
              <w:rPr>
                <w:sz w:val="22"/>
              </w:rPr>
            </w:pPr>
            <w:r>
              <w:rPr>
                <w:sz w:val="22"/>
              </w:rPr>
              <w:t>0</w:t>
            </w:r>
          </w:p>
        </w:tc>
      </w:tr>
    </w:tbl>
    <w:p w14:paraId="12D77C96" w14:textId="77777777" w:rsidR="009D24F5" w:rsidRDefault="009D24F5" w:rsidP="002F2603">
      <w:pPr>
        <w:spacing w:after="561" w:line="259" w:lineRule="auto"/>
      </w:pPr>
    </w:p>
    <w:p w14:paraId="500C9564" w14:textId="77777777" w:rsidR="009D24F5" w:rsidRDefault="009D24F5" w:rsidP="002F2603">
      <w:pPr>
        <w:spacing w:after="561" w:line="259" w:lineRule="auto"/>
      </w:pPr>
    </w:p>
    <w:p w14:paraId="14FA7561" w14:textId="0691C25C" w:rsidR="002C5480" w:rsidRDefault="007A3C58" w:rsidP="007A3C58">
      <w:pPr>
        <w:pStyle w:val="Heading2"/>
      </w:pPr>
      <w:r>
        <w:lastRenderedPageBreak/>
        <w:t>Conclusion</w:t>
      </w:r>
    </w:p>
    <w:p w14:paraId="65A7FE4D" w14:textId="16377A8D" w:rsidR="007A3C58" w:rsidRPr="007A3C58" w:rsidRDefault="004511FA" w:rsidP="007A3C58">
      <w:pPr>
        <w:rPr>
          <w:rFonts w:ascii="Times New Roman" w:hAnsi="Times New Roman" w:cs="Times New Roman"/>
        </w:rPr>
      </w:pPr>
      <w:r>
        <w:rPr>
          <w:rFonts w:ascii="Times New Roman" w:hAnsi="Times New Roman" w:cs="Times New Roman"/>
        </w:rPr>
        <w:t>Overall,</w:t>
      </w:r>
      <w:r w:rsidR="007A3C58">
        <w:rPr>
          <w:rFonts w:ascii="Times New Roman" w:hAnsi="Times New Roman" w:cs="Times New Roman"/>
        </w:rPr>
        <w:t xml:space="preserve"> in this lab </w:t>
      </w:r>
      <w:r w:rsidR="00187C22">
        <w:rPr>
          <w:rFonts w:ascii="Times New Roman" w:hAnsi="Times New Roman" w:cs="Times New Roman"/>
        </w:rPr>
        <w:t>report, I learned to read a data sheet of a 74LS00</w:t>
      </w:r>
      <w:r w:rsidR="009C76EB">
        <w:rPr>
          <w:rFonts w:ascii="Times New Roman" w:hAnsi="Times New Roman" w:cs="Times New Roman"/>
        </w:rPr>
        <w:t>, understanding the basic vocab</w:t>
      </w:r>
      <w:r w:rsidR="00E9046B">
        <w:rPr>
          <w:rFonts w:ascii="Times New Roman" w:hAnsi="Times New Roman" w:cs="Times New Roman"/>
        </w:rPr>
        <w:t>ulary of the electrical components of a chip. While</w:t>
      </w:r>
      <w:r w:rsidR="00187C22">
        <w:rPr>
          <w:rFonts w:ascii="Times New Roman" w:hAnsi="Times New Roman" w:cs="Times New Roman"/>
        </w:rPr>
        <w:t xml:space="preserve"> learning the methods of a fan in</w:t>
      </w:r>
      <w:r>
        <w:rPr>
          <w:rFonts w:ascii="Times New Roman" w:hAnsi="Times New Roman" w:cs="Times New Roman"/>
        </w:rPr>
        <w:t>/ fan out, and pull up and down resistors</w:t>
      </w:r>
      <w:r w:rsidR="00E9046B">
        <w:rPr>
          <w:rFonts w:ascii="Times New Roman" w:hAnsi="Times New Roman" w:cs="Times New Roman"/>
        </w:rPr>
        <w:t>, u</w:t>
      </w:r>
      <w:r w:rsidR="005F6D00">
        <w:rPr>
          <w:rFonts w:ascii="Times New Roman" w:hAnsi="Times New Roman" w:cs="Times New Roman"/>
        </w:rPr>
        <w:t>nderstand the maximum threshold of what the Voltage and Current of high</w:t>
      </w:r>
      <w:r w:rsidR="009C76EB">
        <w:rPr>
          <w:rFonts w:ascii="Times New Roman" w:hAnsi="Times New Roman" w:cs="Times New Roman"/>
        </w:rPr>
        <w:t>\ low level of the logic system</w:t>
      </w:r>
      <w:r>
        <w:rPr>
          <w:rFonts w:ascii="Times New Roman" w:hAnsi="Times New Roman" w:cs="Times New Roman"/>
        </w:rPr>
        <w:t xml:space="preserve"> While also learning how to navigate SimUAid</w:t>
      </w:r>
      <w:r w:rsidR="00B14B56">
        <w:rPr>
          <w:rFonts w:ascii="Times New Roman" w:hAnsi="Times New Roman" w:cs="Times New Roman"/>
        </w:rPr>
        <w:t xml:space="preserve"> system</w:t>
      </w:r>
      <w:r w:rsidR="000F04B6">
        <w:rPr>
          <w:rFonts w:ascii="Times New Roman" w:hAnsi="Times New Roman" w:cs="Times New Roman"/>
        </w:rPr>
        <w:t xml:space="preserve"> and put that information into a truth table.</w:t>
      </w:r>
    </w:p>
    <w:sectPr w:rsidR="007A3C58" w:rsidRPr="007A3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325"/>
    <w:rsid w:val="0000797E"/>
    <w:rsid w:val="000119E5"/>
    <w:rsid w:val="00013309"/>
    <w:rsid w:val="0001461B"/>
    <w:rsid w:val="00020D7A"/>
    <w:rsid w:val="00042E1D"/>
    <w:rsid w:val="00077883"/>
    <w:rsid w:val="000A135F"/>
    <w:rsid w:val="000F04B6"/>
    <w:rsid w:val="000F14CE"/>
    <w:rsid w:val="001038D4"/>
    <w:rsid w:val="00173F80"/>
    <w:rsid w:val="00175239"/>
    <w:rsid w:val="00187C22"/>
    <w:rsid w:val="001905D1"/>
    <w:rsid w:val="001953F8"/>
    <w:rsid w:val="001A2A2C"/>
    <w:rsid w:val="001B1E16"/>
    <w:rsid w:val="001D38FC"/>
    <w:rsid w:val="001F5333"/>
    <w:rsid w:val="0023216A"/>
    <w:rsid w:val="00241CCA"/>
    <w:rsid w:val="002551C7"/>
    <w:rsid w:val="0026384E"/>
    <w:rsid w:val="00281484"/>
    <w:rsid w:val="002A21CD"/>
    <w:rsid w:val="002C5480"/>
    <w:rsid w:val="002D0AF7"/>
    <w:rsid w:val="002E27CD"/>
    <w:rsid w:val="002F2603"/>
    <w:rsid w:val="00305FDD"/>
    <w:rsid w:val="00343714"/>
    <w:rsid w:val="00347C83"/>
    <w:rsid w:val="003563B5"/>
    <w:rsid w:val="00357F60"/>
    <w:rsid w:val="00363632"/>
    <w:rsid w:val="00376421"/>
    <w:rsid w:val="00380345"/>
    <w:rsid w:val="00397D2A"/>
    <w:rsid w:val="003A0ADC"/>
    <w:rsid w:val="003C722B"/>
    <w:rsid w:val="00402DAA"/>
    <w:rsid w:val="00406EDE"/>
    <w:rsid w:val="00416D1D"/>
    <w:rsid w:val="004450B4"/>
    <w:rsid w:val="004511FA"/>
    <w:rsid w:val="00495BB9"/>
    <w:rsid w:val="004A5896"/>
    <w:rsid w:val="004E47DC"/>
    <w:rsid w:val="00503056"/>
    <w:rsid w:val="005062CC"/>
    <w:rsid w:val="00513E09"/>
    <w:rsid w:val="00535325"/>
    <w:rsid w:val="00554985"/>
    <w:rsid w:val="00556CF4"/>
    <w:rsid w:val="00581787"/>
    <w:rsid w:val="005855D9"/>
    <w:rsid w:val="005913D2"/>
    <w:rsid w:val="005C2B72"/>
    <w:rsid w:val="005D6E19"/>
    <w:rsid w:val="005F3653"/>
    <w:rsid w:val="005F6D00"/>
    <w:rsid w:val="0060015C"/>
    <w:rsid w:val="00612CE3"/>
    <w:rsid w:val="006374BC"/>
    <w:rsid w:val="00676886"/>
    <w:rsid w:val="006A0B60"/>
    <w:rsid w:val="006A7F7F"/>
    <w:rsid w:val="006C1BD3"/>
    <w:rsid w:val="006F30D2"/>
    <w:rsid w:val="00700610"/>
    <w:rsid w:val="00717D75"/>
    <w:rsid w:val="00720219"/>
    <w:rsid w:val="007539C4"/>
    <w:rsid w:val="0078744C"/>
    <w:rsid w:val="007A3C58"/>
    <w:rsid w:val="007D75E1"/>
    <w:rsid w:val="007E51AD"/>
    <w:rsid w:val="007E52BE"/>
    <w:rsid w:val="00805DF4"/>
    <w:rsid w:val="00856D62"/>
    <w:rsid w:val="00874E43"/>
    <w:rsid w:val="00890C6D"/>
    <w:rsid w:val="008A5DCD"/>
    <w:rsid w:val="008B6291"/>
    <w:rsid w:val="008B7F6D"/>
    <w:rsid w:val="008C5055"/>
    <w:rsid w:val="008F16AD"/>
    <w:rsid w:val="009003E8"/>
    <w:rsid w:val="0091059C"/>
    <w:rsid w:val="00923E56"/>
    <w:rsid w:val="00927511"/>
    <w:rsid w:val="00952C84"/>
    <w:rsid w:val="00963731"/>
    <w:rsid w:val="0096716A"/>
    <w:rsid w:val="00982AF4"/>
    <w:rsid w:val="00994D12"/>
    <w:rsid w:val="009C2844"/>
    <w:rsid w:val="009C76EB"/>
    <w:rsid w:val="009D24F5"/>
    <w:rsid w:val="009F2BAC"/>
    <w:rsid w:val="00A30C3F"/>
    <w:rsid w:val="00AB246D"/>
    <w:rsid w:val="00AB5193"/>
    <w:rsid w:val="00AB5DA9"/>
    <w:rsid w:val="00AE6BE4"/>
    <w:rsid w:val="00B11E5C"/>
    <w:rsid w:val="00B13620"/>
    <w:rsid w:val="00B14B56"/>
    <w:rsid w:val="00B17B1D"/>
    <w:rsid w:val="00B3197F"/>
    <w:rsid w:val="00B3511A"/>
    <w:rsid w:val="00B81DD1"/>
    <w:rsid w:val="00BD36AD"/>
    <w:rsid w:val="00BE261E"/>
    <w:rsid w:val="00BE2E80"/>
    <w:rsid w:val="00BF3586"/>
    <w:rsid w:val="00C162D5"/>
    <w:rsid w:val="00C32728"/>
    <w:rsid w:val="00C741A7"/>
    <w:rsid w:val="00C97ED3"/>
    <w:rsid w:val="00CB1A67"/>
    <w:rsid w:val="00CC3B17"/>
    <w:rsid w:val="00CD5304"/>
    <w:rsid w:val="00CD6567"/>
    <w:rsid w:val="00CE2C7F"/>
    <w:rsid w:val="00CE48D2"/>
    <w:rsid w:val="00CE59BA"/>
    <w:rsid w:val="00CE7955"/>
    <w:rsid w:val="00CF589C"/>
    <w:rsid w:val="00D22666"/>
    <w:rsid w:val="00D3421D"/>
    <w:rsid w:val="00D34D7E"/>
    <w:rsid w:val="00D774F5"/>
    <w:rsid w:val="00D8490F"/>
    <w:rsid w:val="00D84FF8"/>
    <w:rsid w:val="00DB0BC0"/>
    <w:rsid w:val="00E05EAA"/>
    <w:rsid w:val="00E17019"/>
    <w:rsid w:val="00E17B3E"/>
    <w:rsid w:val="00E64FD8"/>
    <w:rsid w:val="00E739CD"/>
    <w:rsid w:val="00E8303C"/>
    <w:rsid w:val="00E84D95"/>
    <w:rsid w:val="00E86490"/>
    <w:rsid w:val="00E9046B"/>
    <w:rsid w:val="00EA20DE"/>
    <w:rsid w:val="00EB09FE"/>
    <w:rsid w:val="00ED081F"/>
    <w:rsid w:val="00ED341C"/>
    <w:rsid w:val="00F548D4"/>
    <w:rsid w:val="00F6059F"/>
    <w:rsid w:val="00F6641C"/>
    <w:rsid w:val="00F83F67"/>
    <w:rsid w:val="00FC7E4B"/>
    <w:rsid w:val="00FD3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0A8D90A"/>
  <w15:chartTrackingRefBased/>
  <w15:docId w15:val="{60C7950C-5E75-4E3F-A1E2-674A213F6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1CD"/>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unhideWhenUsed/>
    <w:qFormat/>
    <w:rsid w:val="00D774F5"/>
    <w:pPr>
      <w:keepNext/>
      <w:keepLines/>
      <w:spacing w:before="160" w:after="80"/>
      <w:outlineLvl w:val="1"/>
    </w:pPr>
    <w:rPr>
      <w:rFonts w:ascii="Times New Roman" w:eastAsiaTheme="majorEastAsia" w:hAnsi="Times New Roman" w:cstheme="majorBidi"/>
      <w:color w:val="000000" w:themeColor="text1"/>
      <w:sz w:val="32"/>
      <w:szCs w:val="32"/>
    </w:rPr>
  </w:style>
  <w:style w:type="paragraph" w:styleId="Heading3">
    <w:name w:val="heading 3"/>
    <w:basedOn w:val="Normal"/>
    <w:next w:val="Normal"/>
    <w:link w:val="Heading3Char"/>
    <w:uiPriority w:val="9"/>
    <w:unhideWhenUsed/>
    <w:qFormat/>
    <w:rsid w:val="00D774F5"/>
    <w:pPr>
      <w:keepNext/>
      <w:keepLines/>
      <w:spacing w:before="160" w:after="80"/>
      <w:outlineLvl w:val="2"/>
    </w:pPr>
    <w:rPr>
      <w:rFonts w:ascii="Times New Roman" w:eastAsiaTheme="majorEastAsia" w:hAnsi="Times New Roman" w:cstheme="majorBidi"/>
      <w:color w:val="000000" w:themeColor="text1"/>
      <w:sz w:val="28"/>
      <w:szCs w:val="28"/>
    </w:rPr>
  </w:style>
  <w:style w:type="paragraph" w:styleId="Heading4">
    <w:name w:val="heading 4"/>
    <w:basedOn w:val="Normal"/>
    <w:next w:val="Normal"/>
    <w:link w:val="Heading4Char"/>
    <w:uiPriority w:val="9"/>
    <w:semiHidden/>
    <w:unhideWhenUsed/>
    <w:qFormat/>
    <w:rsid w:val="005353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3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1CD"/>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D774F5"/>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D774F5"/>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5353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3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325"/>
    <w:rPr>
      <w:rFonts w:eastAsiaTheme="majorEastAsia" w:cstheme="majorBidi"/>
      <w:color w:val="272727" w:themeColor="text1" w:themeTint="D8"/>
    </w:rPr>
  </w:style>
  <w:style w:type="paragraph" w:styleId="Title">
    <w:name w:val="Title"/>
    <w:basedOn w:val="Normal"/>
    <w:next w:val="Normal"/>
    <w:link w:val="TitleChar"/>
    <w:uiPriority w:val="10"/>
    <w:qFormat/>
    <w:rsid w:val="00535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325"/>
    <w:pPr>
      <w:spacing w:before="160"/>
      <w:jc w:val="center"/>
    </w:pPr>
    <w:rPr>
      <w:i/>
      <w:iCs/>
      <w:color w:val="404040" w:themeColor="text1" w:themeTint="BF"/>
    </w:rPr>
  </w:style>
  <w:style w:type="character" w:customStyle="1" w:styleId="QuoteChar">
    <w:name w:val="Quote Char"/>
    <w:basedOn w:val="DefaultParagraphFont"/>
    <w:link w:val="Quote"/>
    <w:uiPriority w:val="29"/>
    <w:rsid w:val="00535325"/>
    <w:rPr>
      <w:i/>
      <w:iCs/>
      <w:color w:val="404040" w:themeColor="text1" w:themeTint="BF"/>
    </w:rPr>
  </w:style>
  <w:style w:type="paragraph" w:styleId="ListParagraph">
    <w:name w:val="List Paragraph"/>
    <w:basedOn w:val="Normal"/>
    <w:uiPriority w:val="34"/>
    <w:qFormat/>
    <w:rsid w:val="00535325"/>
    <w:pPr>
      <w:ind w:left="720"/>
      <w:contextualSpacing/>
    </w:pPr>
  </w:style>
  <w:style w:type="character" w:styleId="IntenseEmphasis">
    <w:name w:val="Intense Emphasis"/>
    <w:basedOn w:val="DefaultParagraphFont"/>
    <w:uiPriority w:val="21"/>
    <w:qFormat/>
    <w:rsid w:val="00535325"/>
    <w:rPr>
      <w:i/>
      <w:iCs/>
      <w:color w:val="2F5496" w:themeColor="accent1" w:themeShade="BF"/>
    </w:rPr>
  </w:style>
  <w:style w:type="paragraph" w:styleId="IntenseQuote">
    <w:name w:val="Intense Quote"/>
    <w:basedOn w:val="Normal"/>
    <w:next w:val="Normal"/>
    <w:link w:val="IntenseQuoteChar"/>
    <w:uiPriority w:val="30"/>
    <w:qFormat/>
    <w:rsid w:val="005353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325"/>
    <w:rPr>
      <w:i/>
      <w:iCs/>
      <w:color w:val="2F5496" w:themeColor="accent1" w:themeShade="BF"/>
    </w:rPr>
  </w:style>
  <w:style w:type="character" w:styleId="IntenseReference">
    <w:name w:val="Intense Reference"/>
    <w:basedOn w:val="DefaultParagraphFont"/>
    <w:uiPriority w:val="32"/>
    <w:qFormat/>
    <w:rsid w:val="00535325"/>
    <w:rPr>
      <w:b/>
      <w:bCs/>
      <w:smallCaps/>
      <w:color w:val="2F5496" w:themeColor="accent1" w:themeShade="BF"/>
      <w:spacing w:val="5"/>
    </w:rPr>
  </w:style>
  <w:style w:type="character" w:styleId="Hyperlink">
    <w:name w:val="Hyperlink"/>
    <w:basedOn w:val="DefaultParagraphFont"/>
    <w:uiPriority w:val="99"/>
    <w:unhideWhenUsed/>
    <w:rsid w:val="008C5055"/>
    <w:rPr>
      <w:color w:val="0563C1" w:themeColor="hyperlink"/>
      <w:u w:val="single"/>
    </w:rPr>
  </w:style>
  <w:style w:type="character" w:styleId="UnresolvedMention">
    <w:name w:val="Unresolved Mention"/>
    <w:basedOn w:val="DefaultParagraphFont"/>
    <w:uiPriority w:val="99"/>
    <w:semiHidden/>
    <w:unhideWhenUsed/>
    <w:rsid w:val="008C5055"/>
    <w:rPr>
      <w:color w:val="605E5C"/>
      <w:shd w:val="clear" w:color="auto" w:fill="E1DFDD"/>
    </w:rPr>
  </w:style>
  <w:style w:type="table" w:styleId="TableGrid">
    <w:name w:val="Table Grid"/>
    <w:basedOn w:val="TableNormal"/>
    <w:uiPriority w:val="39"/>
    <w:rsid w:val="00BE26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16D1D"/>
    <w:rPr>
      <w:color w:val="954F72" w:themeColor="followedHyperlink"/>
      <w:u w:val="single"/>
    </w:rPr>
  </w:style>
  <w:style w:type="character" w:styleId="PlaceholderText">
    <w:name w:val="Placeholder Text"/>
    <w:basedOn w:val="DefaultParagraphFont"/>
    <w:uiPriority w:val="99"/>
    <w:semiHidden/>
    <w:rsid w:val="0078744C"/>
    <w:rPr>
      <w:color w:val="666666"/>
    </w:rPr>
  </w:style>
  <w:style w:type="table" w:customStyle="1" w:styleId="TableGrid0">
    <w:name w:val="TableGrid"/>
    <w:rsid w:val="002A21CD"/>
    <w:pPr>
      <w:spacing w:after="0" w:line="240" w:lineRule="auto"/>
    </w:pPr>
    <w:rPr>
      <w:rFonts w:eastAsiaTheme="minorEastAsia"/>
    </w:rPr>
    <w:tblPr>
      <w:tblCellMar>
        <w:top w:w="0" w:type="dxa"/>
        <w:left w:w="0" w:type="dxa"/>
        <w:bottom w:w="0" w:type="dxa"/>
        <w:right w:w="0" w:type="dxa"/>
      </w:tblCellMar>
    </w:tblPr>
  </w:style>
  <w:style w:type="paragraph" w:styleId="Caption">
    <w:name w:val="caption"/>
    <w:basedOn w:val="Normal"/>
    <w:next w:val="Normal"/>
    <w:uiPriority w:val="35"/>
    <w:unhideWhenUsed/>
    <w:qFormat/>
    <w:rsid w:val="00C162D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hyperlink" Target="https://www.ti.com/lit/ds/symlink/sn74ls00.pdf"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hyperlink" Target="https://encrypted-tbn0.gstatic.com/images?q=tbn:ANd9GcRW0ellogysbNqN200NOezAVGjtdwRKH1UW1A&amp;s" TargetMode="External"/><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1129</TotalTime>
  <Pages>7</Pages>
  <Words>1141</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Anaya</dc:creator>
  <cp:keywords/>
  <dc:description/>
  <cp:lastModifiedBy>Anaya Scott</cp:lastModifiedBy>
  <cp:revision>143</cp:revision>
  <dcterms:created xsi:type="dcterms:W3CDTF">2025-09-10T23:00:00Z</dcterms:created>
  <dcterms:modified xsi:type="dcterms:W3CDTF">2025-09-15T04:03:00Z</dcterms:modified>
</cp:coreProperties>
</file>