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2vcpu4vugr" w:id="0"/>
      <w:bookmarkEnd w:id="0"/>
      <w:r w:rsidDel="00000000" w:rsidR="00000000" w:rsidRPr="00000000">
        <w:rPr>
          <w:rtl w:val="0"/>
        </w:rPr>
        <w:t xml:space="preserve">Project Proposal: Resilient Visual-Inertial Navigation Stack for UAS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1wqlr9jeamx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Design, implement, and validate a real-time visual-inertial navigation (VIO/SLAM) system for small UAS that maintains accurate pose estimates when GNSS is degraded, intermittent, or unavailable, then deploy the full pipeline on embedded flight-relevant hardware.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 trimmed, demo-ready version of the full navigation stack effort — estimator core, GNSS fusion with graceful dropout handling, lean ROS2 integration, and embedded deployment. The learned (deep-learning) perception front end and the full alternative-PNT stretch goal are scoped out to fit a 3-month part-time timeline, and are noted as natural extensions rather than core deliverables.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duration:</w:t>
      </w:r>
      <w:r w:rsidDel="00000000" w:rsidR="00000000" w:rsidRPr="00000000">
        <w:rPr>
          <w:rtl w:val="0"/>
        </w:rPr>
        <w:t xml:space="preserve"> ~12–14 weeks part-time (~8–12 hrs/week), i.e. roughly 3 months.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project:</w:t>
      </w:r>
      <w:r w:rsidDel="00000000" w:rsidR="00000000" w:rsidRPr="00000000">
        <w:rPr>
          <w:rtl w:val="0"/>
        </w:rPr>
        <w:t xml:space="preserve"> It's a self-contained, demoable slice of the full stack that still exercises perception, estimation, sensor fusion under degraded conditions, real-time software engineering, and embedded deployment — the core of what the posting asks for — without requiring the deep-learning and full alt-PNT scope that would push it past a 3-month window.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hbunezbucie" w:id="2"/>
      <w:bookmarkEnd w:id="2"/>
      <w:r w:rsidDel="00000000" w:rsidR="00000000" w:rsidRPr="00000000">
        <w:rPr>
          <w:rtl w:val="0"/>
        </w:rPr>
        <w:t xml:space="preserve">2. Technical Approach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Perception front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Classical feature tracking (ORB/FAST) — sufficient for a credible, complete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estimation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Error-state EKF fusing camera + IMU (VIO), extended to loosely-coupled GNSS correction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degradation to VIO-only estimate when GNSS quality drops below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ROS2 node wrapping the estimator, publishing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nav_msgs/Odometry</w:t>
            </w:r>
            <w:r w:rsidDel="00000000" w:rsidR="00000000" w:rsidRPr="00000000">
              <w:rPr>
                <w:rtl w:val="0"/>
              </w:rPr>
              <w:t xml:space="preserve">, visualized in RViz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NVIDIA Jetson Orin Nano (or similar edge GPU board)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for prototyping/analysis, C++ for the real-time estimator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Explicitly out of scope (noted as future extensions):</w:t>
      </w:r>
      <w:r w:rsidDel="00000000" w:rsidR="00000000" w:rsidRPr="00000000">
        <w:rPr>
          <w:rtl w:val="0"/>
        </w:rPr>
        <w:t xml:space="preserve"> a learned/deep-learning perception front end (e.g. SuperPoint) as a drop-in replacement for the classical detector, a second alternative-PNT correction source (barometer/magnetometer) beyond GNSS, and full Nav2 planner integration. These are natural "Phase 6+" additions if time allows, and are worth mentioning in a writeup or interview as designed-for-but-not-yet-built.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rw4dtxvoy0j" w:id="3"/>
      <w:bookmarkEnd w:id="3"/>
      <w:r w:rsidDel="00000000" w:rsidR="00000000" w:rsidRPr="00000000">
        <w:rPr>
          <w:rtl w:val="0"/>
        </w:rPr>
        <w:t xml:space="preserve">3. Phase-by-Phase Plan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v5qndurh8982" w:id="4"/>
      <w:bookmarkEnd w:id="4"/>
      <w:r w:rsidDel="00000000" w:rsidR="00000000" w:rsidRPr="00000000">
        <w:rPr>
          <w:rtl w:val="0"/>
        </w:rPr>
        <w:t xml:space="preserve">Phase 1 — Estimator Core (4–5 weeks part-time)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and validate a working visual-inertial odometry estimator against ground truth.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development environment (Python + OpenCV + a filtering library,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filterpy</w:t>
      </w:r>
      <w:r w:rsidDel="00000000" w:rsidR="00000000" w:rsidRPr="00000000">
        <w:rPr>
          <w:rtl w:val="0"/>
        </w:rPr>
        <w:t xml:space="preserve">, or hand-roll the EKF).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Download and inspect a public VIO benchmark dataset (EuRoC MAV or TUM VI) — understand its camera/IMU calibration format and ground-truth trajectory format.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IMU pre-integration (propagate orientation, velocity, position between camera frames).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visual front end: feature detection (FAST/ORB), tracking (KLT or descriptor matching), and outlier rejection (RANSAC).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the EKF update step fusing visual feature observations with the IMU-propagated state.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pipeline against the benchmark dataset and compute standard error metrics (Absolute Trajectory Error, Relative Pose Error).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 the estimator's core loop from Python to C++ for performance, keeping Python for analysis/plotting.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baseline accuracy numbers — this becomes your comparison point for every later phase.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working C++ VIO estimator with quantified accuracy on a public dataset.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kq83udnr7w60" w:id="5"/>
      <w:bookmarkEnd w:id="5"/>
      <w:r w:rsidDel="00000000" w:rsidR="00000000" w:rsidRPr="00000000">
        <w:rPr>
          <w:rtl w:val="0"/>
        </w:rPr>
        <w:t xml:space="preserve">Phase 2 — GNSS Fusion &amp; Dropout Handling (3 weeks part-time)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Add GNSS as a correction source and handle its loss gracefully. This is the core scope — the single strongest piece of evidence for sensor fusion under degraded PNT.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GNSS measurement model to the EKF (loosely-coupled: GNSS position/velocity as an update, not a hard reset).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 or simulate a GNSS-augmented dataset (synthesize GNSS from ground truth plus injected noise/dropout if your dataset lacks it natively).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GNSS quality monitor (e.g. simulated HDOP/satellite-count threshold) that flags degraded fixes.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fallback logic: when GNSS quality drops below threshold, the estimator reverts to VIO-only propagation without a hard fault.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and run a dropout test: inject 10–60 second GNSS blackouts at various points in a trajectory and measure drift accumulated during blackout.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drift-vs-blackout-duration results — this is your strongest, most demoable piece of evidence, and the centerpiece of your final writeup.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An estimator that demonstrably degrades gracefully under GNSS loss, with quantified drift curves.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4jueds4zngx" w:id="6"/>
      <w:bookmarkEnd w:id="6"/>
      <w:r w:rsidDel="00000000" w:rsidR="00000000" w:rsidRPr="00000000">
        <w:rPr>
          <w:rtl w:val="0"/>
        </w:rPr>
        <w:t xml:space="preserve">Phase 3 — ROS2 Integration (2 weeks part-time)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Turn the standalone estimator into a reusable, visualizable navigation node. (Kept lean — no full planner integration.)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up a ROS2 workspace and package structure for the estimator.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Wrap sensor inputs (camera, IMU, GNSS) as ROS2 subscribers using standard message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sensor_msgs/Image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sensor_msgs/Imu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sensor_msgs/NavSatFix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Wrap the estimator as a node publishing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nav_msgs/Odometry</w:t>
      </w:r>
      <w:r w:rsidDel="00000000" w:rsidR="00000000" w:rsidRPr="00000000">
        <w:rPr>
          <w:rtl w:val="0"/>
        </w:rPr>
        <w:t xml:space="preserve"> at a fixed rate.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TF2 broadcasting so the estimate is usable by other ROS2 tooling.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Validate the full ROS2 graph end-to-end in RViz using recorded bag data, including a live GNSS-dropout demo — this is the version of Phase 2's results that's actually visual and demoable in real time.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ROS2 package publishing real-time odometry, with a live RViz demo of the GNSS-dropout fallback behavior.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u0g6jt9y9reu" w:id="7"/>
      <w:bookmarkEnd w:id="7"/>
      <w:r w:rsidDel="00000000" w:rsidR="00000000" w:rsidRPr="00000000">
        <w:rPr>
          <w:rtl w:val="0"/>
        </w:rPr>
        <w:t xml:space="preserve">Phase 4 — Embedded Deployment (3–4 weeks part-time)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Get the full pipeline running in real time on flight-relevant embedded hardware. This is the most differentiating deliverable — keep it, even under time pressure.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up the Jetson (or chosen board) with JetPack, ROS2, and required libraries; build the C++ estimator natively on-device.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Profile the unoptimized pipeline on-device: measure per-stage latency (feature extraction, EKF update, total loop rate).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bottlenecks in the perception or estimation stage.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Optimize: multi-thread perception and estimation stages, reduce unnecessary copies/allocations in the hot path, tune parameters for the embedded CPU/GPU budget.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Re-profile and document before/after latency and achieved frame rate against a defined real-time budget (e.g. 30 Hz).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the full ROS2 pipeline on-device against recorded bag data (camera + IMU + GNSS playback, including a dropout segment) to confirm functional correctness matches desktop results.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Stress-test: run continuously for an extended period to check for memory leaks or thermal throttling on the embedded board.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The complete navigation stack running in real time on embedded hardware, with documented performance numbers.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3u7vkmrd8lzf" w:id="8"/>
      <w:bookmarkEnd w:id="8"/>
      <w:r w:rsidDel="00000000" w:rsidR="00000000" w:rsidRPr="00000000">
        <w:rPr>
          <w:rtl w:val="0"/>
        </w:rPr>
        <w:t xml:space="preserve">4. Tools &amp; Resources Needed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datasets: EuRoC MAV, TUM VI (free, no hardware required to start)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Python: NumPy, OpenCV,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filterpy</w:t>
      </w:r>
      <w:r w:rsidDel="00000000" w:rsidR="00000000" w:rsidRPr="00000000">
        <w:rPr>
          <w:rtl w:val="0"/>
        </w:rPr>
        <w:t xml:space="preserve"> or custom EKF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C++: Eigen (linear algebra), OpenCV C++ bindings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ROS2 (Humble or newer)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Embedded target: Jetson Orin Nano or comparable edge GPU board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dm5hhdajto24" w:id="9"/>
      <w:bookmarkEnd w:id="9"/>
      <w:r w:rsidDel="00000000" w:rsidR="00000000" w:rsidRPr="00000000">
        <w:rPr>
          <w:rtl w:val="0"/>
        </w:rPr>
        <w:t xml:space="preserve">5. Success Metrics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1: ATE/RPE on benchmark dataset within a documented, competitive range of published VIO baselines.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2: Quantified position drift (meters) as a function of GNSS blackout duration.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3: Working ROS2 odometry stream visualized live in RViz, including a dropout-fallback demo.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4: Real-time performance (defined Hz target) sustained on embedded hardware, with before/after optimization numbers.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uf876awy5rm4" w:id="10"/>
      <w:bookmarkEnd w:id="10"/>
      <w:r w:rsidDel="00000000" w:rsidR="00000000" w:rsidRPr="00000000">
        <w:rPr>
          <w:rtl w:val="0"/>
        </w:rPr>
        <w:t xml:space="preserve">6. Timeline Summary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(part-time, ~8–12 hr/wk)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Estimator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4–5 wk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GNSS fusion &amp; dropout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wk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ROS2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wk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Embedded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3–4 wk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~12–14 weeks (~3 months)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n8cwtnot3cfo" w:id="11"/>
      <w:bookmarkEnd w:id="11"/>
      <w:r w:rsidDel="00000000" w:rsidR="00000000" w:rsidRPr="00000000">
        <w:rPr>
          <w:rtl w:val="0"/>
        </w:rPr>
        <w:t xml:space="preserve">7. Demo Plan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the final demo, show: (1) the estimator's trajectory overlaid against ground truth on the benchmark dataset, (2) a live GNSS-dropout test in RViz where the position estimate visibly holds steady on VIO alone during blackout and re-converges when GNSS returns, and (3) the same pipeline running on the Jetson in real time with on-screen latency/frame-rate numbers proving it meets the real-time budget. This sequence tells a complete story — accuracy, resilience, and deployability — in about five minutes.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mb2ztpzcsk1l" w:id="12"/>
      <w:bookmarkEnd w:id="12"/>
      <w:r w:rsidDel="00000000" w:rsidR="00000000" w:rsidRPr="00000000">
        <w:rPr>
          <w:rtl w:val="0"/>
        </w:rPr>
        <w:t xml:space="preserve">8. Future Extensions (out of scope, worth mentioning)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Swap the classical feature front end for a learned detector (e.g. SuperPoint) and compare accuracy/latency tradeoffs.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second alternative-PNT correction source (barometric altitude or magnetometer heading).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Integrate a planner (Nav2) so the odometry estimate actually drives navigation, not just localization.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Validate against a real flight log if UAS hardware access becomes available.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