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E6" w:rsidRPr="00E97EE6" w:rsidRDefault="00E97EE6" w:rsidP="00E97EE6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 w:rsidRPr="00E97EE6">
        <w:rPr>
          <w:rFonts w:ascii="Comic Sans MS" w:hAnsi="Comic Sans MS"/>
        </w:rPr>
        <w:t xml:space="preserve">Design </w:t>
      </w:r>
      <w:proofErr w:type="spellStart"/>
      <w:r w:rsidRPr="00E97EE6">
        <w:rPr>
          <w:rFonts w:ascii="Comic Sans MS" w:hAnsi="Comic Sans MS"/>
        </w:rPr>
        <w:t>and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create</w:t>
      </w:r>
      <w:proofErr w:type="spellEnd"/>
      <w:r w:rsidRPr="00E97EE6">
        <w:rPr>
          <w:rFonts w:ascii="Comic Sans MS" w:hAnsi="Comic Sans MS"/>
        </w:rPr>
        <w:t xml:space="preserve"> </w:t>
      </w:r>
      <w:proofErr w:type="gramStart"/>
      <w:r w:rsidRPr="00E97EE6">
        <w:rPr>
          <w:rFonts w:ascii="Comic Sans MS" w:hAnsi="Comic Sans MS"/>
        </w:rPr>
        <w:t>data</w:t>
      </w:r>
      <w:proofErr w:type="gram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warehouse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tables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schema</w:t>
      </w:r>
      <w:proofErr w:type="spellEnd"/>
      <w:r w:rsidRPr="00E97EE6">
        <w:rPr>
          <w:rFonts w:ascii="Comic Sans MS" w:hAnsi="Comic Sans MS"/>
        </w:rPr>
        <w:t xml:space="preserve"> (</w:t>
      </w:r>
      <w:proofErr w:type="spellStart"/>
      <w:r w:rsidRPr="00E97EE6">
        <w:rPr>
          <w:rFonts w:ascii="Comic Sans MS" w:hAnsi="Comic Sans MS"/>
        </w:rPr>
        <w:t>design</w:t>
      </w:r>
      <w:proofErr w:type="spellEnd"/>
      <w:r w:rsidRPr="00E97EE6">
        <w:rPr>
          <w:rFonts w:ascii="Comic Sans MS" w:hAnsi="Comic Sans MS"/>
        </w:rPr>
        <w:t xml:space="preserve"> star </w:t>
      </w:r>
      <w:proofErr w:type="spellStart"/>
      <w:r w:rsidRPr="00E97EE6">
        <w:rPr>
          <w:rFonts w:ascii="Comic Sans MS" w:hAnsi="Comic Sans MS"/>
        </w:rPr>
        <w:t>schema</w:t>
      </w:r>
      <w:proofErr w:type="spellEnd"/>
      <w:r w:rsidRPr="00E97EE6">
        <w:rPr>
          <w:rFonts w:ascii="Comic Sans MS" w:hAnsi="Comic Sans MS"/>
        </w:rPr>
        <w:t>), (</w:t>
      </w:r>
      <w:proofErr w:type="spellStart"/>
      <w:r w:rsidRPr="00E97EE6">
        <w:rPr>
          <w:rFonts w:ascii="Comic Sans MS" w:hAnsi="Comic Sans MS"/>
        </w:rPr>
        <w:t>use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database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MySQL</w:t>
      </w:r>
      <w:proofErr w:type="spellEnd"/>
      <w:r w:rsidRPr="00E97EE6">
        <w:rPr>
          <w:rFonts w:ascii="Comic Sans MS" w:hAnsi="Comic Sans MS"/>
        </w:rPr>
        <w:t xml:space="preserve">, MSSQL, </w:t>
      </w:r>
      <w:proofErr w:type="spellStart"/>
      <w:r w:rsidRPr="00E97EE6">
        <w:rPr>
          <w:rFonts w:ascii="Comic Sans MS" w:hAnsi="Comic Sans MS"/>
        </w:rPr>
        <w:t>PostgreSQL</w:t>
      </w:r>
      <w:proofErr w:type="spellEnd"/>
      <w:r w:rsidRPr="00E97EE6">
        <w:rPr>
          <w:rFonts w:ascii="Comic Sans MS" w:hAnsi="Comic Sans MS"/>
        </w:rPr>
        <w:t>)</w:t>
      </w:r>
    </w:p>
    <w:p w:rsidR="00E97EE6" w:rsidRDefault="00E97EE6"/>
    <w:p w:rsidR="00FA2BA6" w:rsidRDefault="00E97EE6">
      <w:r w:rsidRPr="00E97EE6">
        <w:rPr>
          <w:noProof/>
          <w:lang w:eastAsia="tr-TR"/>
        </w:rPr>
        <w:drawing>
          <wp:inline distT="0" distB="0" distL="0" distR="0">
            <wp:extent cx="5760720" cy="4217670"/>
            <wp:effectExtent l="0" t="0" r="0" b="0"/>
            <wp:docPr id="1" name="Resim 1" descr="C:\PROJECTS\SoftTech\ScreenShot\2-DB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SoftTech\ScreenShot\2-DB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E6" w:rsidRDefault="00E97EE6"/>
    <w:p w:rsidR="00E97EE6" w:rsidRDefault="00E97E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0, 5000, 8000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manually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id’s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97EE6" w:rsidRDefault="00E97EE6" w:rsidP="00E97EE6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3758212" wp14:editId="4E0B9F31">
            <wp:extent cx="3368040" cy="1371521"/>
            <wp:effectExtent l="0" t="0" r="381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629" cy="13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 w:rsidRPr="00E46A63">
        <w:rPr>
          <w:rFonts w:ascii="Comic Sans MS" w:hAnsi="Comic Sans MS"/>
        </w:rPr>
        <w:lastRenderedPageBreak/>
        <w:t xml:space="preserve">Design </w:t>
      </w:r>
      <w:proofErr w:type="spellStart"/>
      <w:r w:rsidRPr="00E46A63">
        <w:rPr>
          <w:rFonts w:ascii="Comic Sans MS" w:hAnsi="Comic Sans MS"/>
        </w:rPr>
        <w:t>and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implement</w:t>
      </w:r>
      <w:proofErr w:type="spellEnd"/>
      <w:r w:rsidRPr="00E46A63">
        <w:rPr>
          <w:rFonts w:ascii="Comic Sans MS" w:hAnsi="Comic Sans MS"/>
        </w:rPr>
        <w:t xml:space="preserve"> ETL </w:t>
      </w:r>
      <w:proofErr w:type="spellStart"/>
      <w:r w:rsidRPr="00E46A63">
        <w:rPr>
          <w:rFonts w:ascii="Comic Sans MS" w:hAnsi="Comic Sans MS"/>
        </w:rPr>
        <w:t>to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extract</w:t>
      </w:r>
      <w:proofErr w:type="spellEnd"/>
      <w:r w:rsidRPr="00E46A63">
        <w:rPr>
          <w:rFonts w:ascii="Comic Sans MS" w:hAnsi="Comic Sans MS"/>
        </w:rPr>
        <w:t xml:space="preserve"> </w:t>
      </w:r>
      <w:proofErr w:type="gramStart"/>
      <w:r w:rsidRPr="00E46A63">
        <w:rPr>
          <w:rFonts w:ascii="Comic Sans MS" w:hAnsi="Comic Sans MS"/>
        </w:rPr>
        <w:t>data</w:t>
      </w:r>
      <w:proofErr w:type="gram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from</w:t>
      </w:r>
      <w:proofErr w:type="spellEnd"/>
      <w:r w:rsidRPr="00E46A63">
        <w:rPr>
          <w:rFonts w:ascii="Comic Sans MS" w:hAnsi="Comic Sans MS"/>
        </w:rPr>
        <w:t xml:space="preserve"> CSV </w:t>
      </w:r>
      <w:proofErr w:type="spellStart"/>
      <w:r w:rsidRPr="00E46A63">
        <w:rPr>
          <w:rFonts w:ascii="Comic Sans MS" w:hAnsi="Comic Sans MS"/>
        </w:rPr>
        <w:t>into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the</w:t>
      </w:r>
      <w:proofErr w:type="spellEnd"/>
      <w:r w:rsidRPr="00E46A63">
        <w:rPr>
          <w:rFonts w:ascii="Comic Sans MS" w:hAnsi="Comic Sans MS"/>
        </w:rPr>
        <w:t xml:space="preserve"> data </w:t>
      </w:r>
      <w:proofErr w:type="spellStart"/>
      <w:r w:rsidRPr="00E46A63">
        <w:rPr>
          <w:rFonts w:ascii="Comic Sans MS" w:hAnsi="Comic Sans MS"/>
        </w:rPr>
        <w:t>warehouse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tables</w:t>
      </w:r>
      <w:proofErr w:type="spellEnd"/>
      <w:r w:rsidRPr="00E46A63">
        <w:rPr>
          <w:rFonts w:ascii="Comic Sans MS" w:hAnsi="Comic Sans MS"/>
        </w:rPr>
        <w:t xml:space="preserve"> (</w:t>
      </w:r>
      <w:proofErr w:type="spellStart"/>
      <w:r w:rsidRPr="00E46A63">
        <w:rPr>
          <w:rFonts w:ascii="Comic Sans MS" w:hAnsi="Comic Sans MS"/>
        </w:rPr>
        <w:t>better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list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the</w:t>
      </w:r>
      <w:proofErr w:type="spellEnd"/>
      <w:r w:rsidRPr="00E46A63">
        <w:rPr>
          <w:rFonts w:ascii="Comic Sans MS" w:hAnsi="Comic Sans MS"/>
        </w:rPr>
        <w:t xml:space="preserve"> ETL </w:t>
      </w:r>
      <w:proofErr w:type="spellStart"/>
      <w:r w:rsidRPr="00E46A63">
        <w:rPr>
          <w:rFonts w:ascii="Comic Sans MS" w:hAnsi="Comic Sans MS"/>
        </w:rPr>
        <w:t>options</w:t>
      </w:r>
      <w:proofErr w:type="spellEnd"/>
      <w:r w:rsidRPr="00E46A63">
        <w:rPr>
          <w:rFonts w:ascii="Comic Sans MS" w:hAnsi="Comic Sans MS"/>
        </w:rPr>
        <w:t xml:space="preserve">: </w:t>
      </w:r>
      <w:proofErr w:type="spellStart"/>
      <w:r w:rsidRPr="00E46A63">
        <w:rPr>
          <w:rFonts w:ascii="Comic Sans MS" w:hAnsi="Comic Sans MS"/>
        </w:rPr>
        <w:t>nodeJS</w:t>
      </w:r>
      <w:proofErr w:type="spellEnd"/>
      <w:r w:rsidRPr="00E46A63">
        <w:rPr>
          <w:rFonts w:ascii="Comic Sans MS" w:hAnsi="Comic Sans MS"/>
        </w:rPr>
        <w:t xml:space="preserve">, SSIS, </w:t>
      </w:r>
      <w:proofErr w:type="spellStart"/>
      <w:r w:rsidRPr="00E46A63">
        <w:rPr>
          <w:rFonts w:ascii="Comic Sans MS" w:hAnsi="Comic Sans MS"/>
        </w:rPr>
        <w:t>Talend</w:t>
      </w:r>
      <w:proofErr w:type="spellEnd"/>
      <w:r w:rsidRPr="00E46A63">
        <w:rPr>
          <w:rFonts w:ascii="Comic Sans MS" w:hAnsi="Comic Sans MS"/>
        </w:rPr>
        <w:t xml:space="preserve">, </w:t>
      </w:r>
      <w:proofErr w:type="spellStart"/>
      <w:r w:rsidRPr="00E46A63">
        <w:rPr>
          <w:rFonts w:ascii="Comic Sans MS" w:hAnsi="Comic Sans MS"/>
        </w:rPr>
        <w:t>Apache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NiFi</w:t>
      </w:r>
      <w:proofErr w:type="spellEnd"/>
      <w:r w:rsidRPr="00E46A63">
        <w:rPr>
          <w:rFonts w:ascii="Comic Sans MS" w:hAnsi="Comic Sans MS"/>
        </w:rPr>
        <w:t xml:space="preserve">, </w:t>
      </w:r>
      <w:proofErr w:type="spellStart"/>
      <w:r w:rsidRPr="00E46A63">
        <w:rPr>
          <w:rFonts w:ascii="Comic Sans MS" w:hAnsi="Comic Sans MS"/>
        </w:rPr>
        <w:t>Informatica</w:t>
      </w:r>
      <w:proofErr w:type="spellEnd"/>
      <w:r w:rsidRPr="00E46A63">
        <w:rPr>
          <w:rFonts w:ascii="Comic Sans MS" w:hAnsi="Comic Sans MS"/>
        </w:rPr>
        <w:t>)</w:t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drawing>
          <wp:inline distT="0" distB="0" distL="0" distR="0">
            <wp:extent cx="4213860" cy="3368040"/>
            <wp:effectExtent l="0" t="0" r="0" b="3810"/>
            <wp:docPr id="3" name="Resim 3" descr="C:\PROJECTS\SoftTech\ScreenShot\1-SSIS_Workfl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SoftTech\ScreenShot\1-SSIS_Workflow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SSIS </w:t>
      </w:r>
      <w:proofErr w:type="spellStart"/>
      <w:r>
        <w:rPr>
          <w:rFonts w:ascii="Comic Sans MS" w:hAnsi="Comic Sans MS"/>
        </w:rPr>
        <w:t>Workflows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Screen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Shot</w:t>
      </w:r>
      <w:proofErr w:type="spellEnd"/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drawing>
          <wp:inline distT="0" distB="0" distL="0" distR="0">
            <wp:extent cx="5759392" cy="1958340"/>
            <wp:effectExtent l="0" t="0" r="0" b="3810"/>
            <wp:docPr id="4" name="Resim 4" descr="C:\PROJECTS\SoftTech\ScreenShot\1.1-SSIS-Dim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SoftTech\ScreenShot\1.1-SSIS-DimTab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71" cy="19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SSIS </w:t>
      </w:r>
      <w:proofErr w:type="spellStart"/>
      <w:r>
        <w:rPr>
          <w:rFonts w:ascii="Comic Sans MS" w:hAnsi="Comic Sans MS"/>
        </w:rPr>
        <w:t>Load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Tasks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Dimension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Tables</w:t>
      </w:r>
      <w:proofErr w:type="spellEnd"/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</w:p>
    <w:p w:rsidR="00E46A63" w:rsidRP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lastRenderedPageBreak/>
        <w:drawing>
          <wp:inline distT="0" distB="0" distL="0" distR="0">
            <wp:extent cx="5760720" cy="3014479"/>
            <wp:effectExtent l="0" t="0" r="0" b="0"/>
            <wp:docPr id="5" name="Resim 5" descr="C:\PROJECTS\SoftTech\ScreenShot\1.1-SSIS-Fact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SoftTech\ScreenShot\1.1-SSIS-FactTab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E6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</w:rPr>
        <w:t xml:space="preserve">SSIS </w:t>
      </w:r>
      <w:proofErr w:type="spellStart"/>
      <w:r w:rsidRPr="00E46A63">
        <w:rPr>
          <w:rFonts w:ascii="Comic Sans MS" w:hAnsi="Comic Sans MS"/>
        </w:rPr>
        <w:t>Load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Tasks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For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Fact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Tables</w:t>
      </w:r>
      <w:proofErr w:type="spellEnd"/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C4C3F">
        <w:rPr>
          <w:rFonts w:ascii="Comic Sans MS" w:hAnsi="Comic Sans MS"/>
        </w:rPr>
        <w:t>What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are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the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customers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propensity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buy </w:t>
      </w:r>
      <w:proofErr w:type="spellStart"/>
      <w:r w:rsidRPr="009C4C3F">
        <w:rPr>
          <w:rFonts w:ascii="Comic Sans MS" w:hAnsi="Comic Sans MS"/>
        </w:rPr>
        <w:t>according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their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generation</w:t>
      </w:r>
      <w:proofErr w:type="spellEnd"/>
      <w:r w:rsidRPr="009C4C3F">
        <w:rPr>
          <w:rFonts w:ascii="Comic Sans MS" w:hAnsi="Comic Sans MS"/>
        </w:rPr>
        <w:t>?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Generations</w:t>
      </w:r>
      <w:proofErr w:type="spellEnd"/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SRC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GNR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ind w:left="360"/>
        <w:jc w:val="center"/>
        <w:rPr>
          <w:rFonts w:ascii="Comic Sans MS" w:hAnsi="Comic Sans MS"/>
        </w:rPr>
      </w:pPr>
      <w:r w:rsidRPr="009C4C3F">
        <w:rPr>
          <w:rFonts w:ascii="Comic Sans MS" w:hAnsi="Comic Sans MS"/>
          <w:noProof/>
          <w:lang w:eastAsia="tr-TR"/>
        </w:rPr>
        <w:drawing>
          <wp:inline distT="0" distB="0" distL="0" distR="0">
            <wp:extent cx="2103120" cy="2854235"/>
            <wp:effectExtent l="0" t="0" r="0" b="3810"/>
            <wp:docPr id="6" name="Resim 6" descr="C:\PROJECTS\SoftTech\ScreenShot\3.1-SelectResult-Gen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S\SoftTech\ScreenShot\3.1-SelectResult-Genera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326" cy="2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3F" w:rsidRDefault="009C4C3F" w:rsidP="009C4C3F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C4C3F">
        <w:rPr>
          <w:rFonts w:ascii="Comic Sans MS" w:hAnsi="Comic Sans MS"/>
        </w:rPr>
        <w:lastRenderedPageBreak/>
        <w:t>What</w:t>
      </w:r>
      <w:proofErr w:type="spellEnd"/>
      <w:r w:rsidRPr="009C4C3F">
        <w:rPr>
          <w:rFonts w:ascii="Comic Sans MS" w:hAnsi="Comic Sans MS"/>
        </w:rPr>
        <w:t xml:space="preserve"> is </w:t>
      </w:r>
      <w:proofErr w:type="spellStart"/>
      <w:r w:rsidRPr="009C4C3F">
        <w:rPr>
          <w:rFonts w:ascii="Comic Sans MS" w:hAnsi="Comic Sans MS"/>
        </w:rPr>
        <w:t>the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most</w:t>
      </w:r>
      <w:proofErr w:type="spellEnd"/>
      <w:r w:rsidRPr="009C4C3F">
        <w:rPr>
          <w:rFonts w:ascii="Comic Sans MS" w:hAnsi="Comic Sans MS"/>
        </w:rPr>
        <w:t xml:space="preserve"> 3 seller </w:t>
      </w:r>
      <w:proofErr w:type="spellStart"/>
      <w:r w:rsidRPr="009C4C3F">
        <w:rPr>
          <w:rFonts w:ascii="Comic Sans MS" w:hAnsi="Comic Sans MS"/>
        </w:rPr>
        <w:t>products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according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weeks</w:t>
      </w:r>
      <w:proofErr w:type="spellEnd"/>
      <w:r w:rsidRPr="009C4C3F">
        <w:rPr>
          <w:rFonts w:ascii="Comic Sans MS" w:hAnsi="Comic Sans MS"/>
        </w:rPr>
        <w:t>?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TOP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According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Weeks</w:t>
      </w:r>
      <w:proofErr w:type="spellEnd"/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SRC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DTE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</w:p>
    <w:p w:rsidR="009C4C3F" w:rsidRPr="00361240" w:rsidRDefault="009C4C3F" w:rsidP="00361240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C3F" w:rsidRDefault="009C4C3F" w:rsidP="009C4C3F">
      <w:pPr>
        <w:ind w:left="360"/>
        <w:jc w:val="center"/>
        <w:rPr>
          <w:rFonts w:ascii="Comic Sans MS" w:hAnsi="Comic Sans MS"/>
        </w:rPr>
      </w:pPr>
      <w:r w:rsidRPr="009C4C3F">
        <w:rPr>
          <w:rFonts w:ascii="Comic Sans MS" w:hAnsi="Comic Sans MS"/>
          <w:noProof/>
          <w:lang w:eastAsia="tr-TR"/>
        </w:rPr>
        <w:drawing>
          <wp:inline distT="0" distB="0" distL="0" distR="0">
            <wp:extent cx="3322320" cy="2644140"/>
            <wp:effectExtent l="0" t="0" r="0" b="3810"/>
            <wp:docPr id="7" name="Resim 7" descr="C:\PROJECTS\SoftTech\ScreenShot\3.2-SelectResult-Top3SellerProd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CTS\SoftTech\ScreenShot\3.2-SelectResult-Top3SellerProduc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Pr="00F425A9" w:rsidRDefault="00F425A9" w:rsidP="00F425A9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F425A9">
        <w:rPr>
          <w:rFonts w:ascii="Comic Sans MS" w:hAnsi="Comic Sans MS"/>
        </w:rPr>
        <w:lastRenderedPageBreak/>
        <w:t>Implement</w:t>
      </w:r>
      <w:proofErr w:type="spell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dashboard</w:t>
      </w:r>
      <w:proofErr w:type="spell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for</w:t>
      </w:r>
      <w:proofErr w:type="spellEnd"/>
      <w:r w:rsidRPr="00F425A9">
        <w:rPr>
          <w:rFonts w:ascii="Comic Sans MS" w:hAnsi="Comic Sans MS"/>
        </w:rPr>
        <w:t xml:space="preserve"> </w:t>
      </w:r>
      <w:proofErr w:type="gramStart"/>
      <w:r w:rsidRPr="00F425A9">
        <w:rPr>
          <w:rFonts w:ascii="Comic Sans MS" w:hAnsi="Comic Sans MS"/>
        </w:rPr>
        <w:t>data</w:t>
      </w:r>
      <w:proofErr w:type="gram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analysis</w:t>
      </w:r>
      <w:proofErr w:type="spellEnd"/>
      <w:r w:rsidRPr="00F425A9">
        <w:rPr>
          <w:rFonts w:ascii="Comic Sans MS" w:hAnsi="Comic Sans MS"/>
        </w:rPr>
        <w:t xml:space="preserve"> (on </w:t>
      </w:r>
      <w:proofErr w:type="spellStart"/>
      <w:r w:rsidRPr="00F425A9">
        <w:rPr>
          <w:rFonts w:ascii="Comic Sans MS" w:hAnsi="Comic Sans MS"/>
        </w:rPr>
        <w:t>Tableau</w:t>
      </w:r>
      <w:proofErr w:type="spellEnd"/>
      <w:r w:rsidRPr="00F425A9">
        <w:rPr>
          <w:rFonts w:ascii="Comic Sans MS" w:hAnsi="Comic Sans MS"/>
        </w:rPr>
        <w:t xml:space="preserve">, </w:t>
      </w:r>
      <w:proofErr w:type="spellStart"/>
      <w:r w:rsidRPr="00F425A9">
        <w:rPr>
          <w:rFonts w:ascii="Comic Sans MS" w:hAnsi="Comic Sans MS"/>
        </w:rPr>
        <w:t>Power</w:t>
      </w:r>
      <w:proofErr w:type="spellEnd"/>
      <w:r w:rsidRPr="00F425A9">
        <w:rPr>
          <w:rFonts w:ascii="Comic Sans MS" w:hAnsi="Comic Sans MS"/>
        </w:rPr>
        <w:t xml:space="preserve"> BI, </w:t>
      </w:r>
      <w:proofErr w:type="spellStart"/>
      <w:r w:rsidRPr="00F425A9">
        <w:rPr>
          <w:rFonts w:ascii="Comic Sans MS" w:hAnsi="Comic Sans MS"/>
        </w:rPr>
        <w:t>Qlikview</w:t>
      </w:r>
      <w:proofErr w:type="spellEnd"/>
      <w:r w:rsidRPr="00F425A9">
        <w:rPr>
          <w:rFonts w:ascii="Comic Sans MS" w:hAnsi="Comic Sans MS"/>
        </w:rPr>
        <w:t>)</w:t>
      </w:r>
    </w:p>
    <w:p w:rsidR="00F425A9" w:rsidRDefault="00F425A9" w:rsidP="00F425A9">
      <w:pPr>
        <w:ind w:left="360"/>
        <w:rPr>
          <w:rFonts w:ascii="Comic Sans MS" w:hAnsi="Comic Sans MS"/>
        </w:rPr>
      </w:pPr>
      <w:r w:rsidRPr="00F425A9">
        <w:rPr>
          <w:rFonts w:ascii="Comic Sans MS" w:hAnsi="Comic Sans MS"/>
          <w:noProof/>
          <w:lang w:eastAsia="tr-TR"/>
        </w:rPr>
        <w:drawing>
          <wp:inline distT="0" distB="0" distL="0" distR="0">
            <wp:extent cx="5773686" cy="3241675"/>
            <wp:effectExtent l="0" t="0" r="0" b="0"/>
            <wp:docPr id="8" name="Resim 8" descr="C:\PROJECTS\SoftTech\ScreenShot\4-PowerBI-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CTS\SoftTech\ScreenShot\4-PowerBI-Dashboar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10" cy="324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7E" w:rsidRDefault="0013757E" w:rsidP="00F425A9">
      <w:pPr>
        <w:ind w:left="360"/>
        <w:rPr>
          <w:rFonts w:ascii="Comic Sans MS" w:hAnsi="Comic Sans MS"/>
        </w:rPr>
      </w:pPr>
    </w:p>
    <w:p w:rsidR="0013757E" w:rsidRDefault="0013757E" w:rsidP="0013757E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13757E">
        <w:rPr>
          <w:rFonts w:ascii="Comic Sans MS" w:hAnsi="Comic Sans MS"/>
        </w:rPr>
        <w:t>Implement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incremental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load</w:t>
      </w:r>
      <w:proofErr w:type="spellEnd"/>
      <w:r w:rsidRPr="0013757E">
        <w:rPr>
          <w:rFonts w:ascii="Comic Sans MS" w:hAnsi="Comic Sans MS"/>
        </w:rPr>
        <w:t xml:space="preserve"> ETL </w:t>
      </w:r>
      <w:proofErr w:type="spellStart"/>
      <w:r w:rsidRPr="0013757E">
        <w:rPr>
          <w:rFonts w:ascii="Comic Sans MS" w:hAnsi="Comic Sans MS"/>
        </w:rPr>
        <w:t>job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that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takes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new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inserted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sales</w:t>
      </w:r>
      <w:proofErr w:type="spellEnd"/>
      <w:r w:rsidRPr="0013757E">
        <w:rPr>
          <w:rFonts w:ascii="Comic Sans MS" w:hAnsi="Comic Sans MS"/>
        </w:rPr>
        <w:t xml:space="preserve"> in </w:t>
      </w:r>
      <w:proofErr w:type="spellStart"/>
      <w:r w:rsidRPr="0013757E">
        <w:rPr>
          <w:rFonts w:ascii="Comic Sans MS" w:hAnsi="Comic Sans MS"/>
        </w:rPr>
        <w:t>the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source</w:t>
      </w:r>
      <w:proofErr w:type="spellEnd"/>
      <w:r w:rsidRPr="0013757E">
        <w:rPr>
          <w:rFonts w:ascii="Comic Sans MS" w:hAnsi="Comic Sans MS"/>
        </w:rPr>
        <w:t xml:space="preserve"> (</w:t>
      </w:r>
      <w:proofErr w:type="spellStart"/>
      <w:r w:rsidRPr="0013757E">
        <w:rPr>
          <w:rFonts w:ascii="Comic Sans MS" w:hAnsi="Comic Sans MS"/>
        </w:rPr>
        <w:t>folder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contains</w:t>
      </w:r>
      <w:proofErr w:type="spellEnd"/>
      <w:r w:rsidRPr="0013757E">
        <w:rPr>
          <w:rFonts w:ascii="Comic Sans MS" w:hAnsi="Comic Sans MS"/>
        </w:rPr>
        <w:t xml:space="preserve"> CSV </w:t>
      </w:r>
      <w:proofErr w:type="spellStart"/>
      <w:r w:rsidRPr="0013757E">
        <w:rPr>
          <w:rFonts w:ascii="Comic Sans MS" w:hAnsi="Comic Sans MS"/>
        </w:rPr>
        <w:t>files</w:t>
      </w:r>
      <w:proofErr w:type="spellEnd"/>
      <w:r w:rsidRPr="0013757E">
        <w:rPr>
          <w:rFonts w:ascii="Comic Sans MS" w:hAnsi="Comic Sans MS"/>
        </w:rPr>
        <w:t xml:space="preserve">) </w:t>
      </w:r>
      <w:proofErr w:type="spellStart"/>
      <w:r w:rsidRPr="0013757E">
        <w:rPr>
          <w:rFonts w:ascii="Comic Sans MS" w:hAnsi="Comic Sans MS"/>
        </w:rPr>
        <w:t>and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add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only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those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new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sells</w:t>
      </w:r>
      <w:proofErr w:type="spellEnd"/>
      <w:r w:rsidRPr="0013757E">
        <w:rPr>
          <w:rFonts w:ascii="Comic Sans MS" w:hAnsi="Comic Sans MS"/>
        </w:rPr>
        <w:t xml:space="preserve"> in </w:t>
      </w:r>
      <w:proofErr w:type="spellStart"/>
      <w:r w:rsidRPr="0013757E">
        <w:rPr>
          <w:rFonts w:ascii="Comic Sans MS" w:hAnsi="Comic Sans MS"/>
        </w:rPr>
        <w:t>the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database</w:t>
      </w:r>
      <w:proofErr w:type="spellEnd"/>
    </w:p>
    <w:p w:rsidR="0013757E" w:rsidRPr="0013757E" w:rsidRDefault="0013757E" w:rsidP="0013757E">
      <w:pPr>
        <w:jc w:val="center"/>
        <w:rPr>
          <w:rFonts w:ascii="Comic Sans MS" w:hAnsi="Comic Sans MS"/>
        </w:rPr>
      </w:pPr>
      <w:r>
        <w:rPr>
          <w:noProof/>
          <w:lang w:eastAsia="tr-TR"/>
        </w:rPr>
        <w:drawing>
          <wp:inline distT="0" distB="0" distL="0" distR="0" wp14:anchorId="4C1EA524" wp14:editId="3408DEA1">
            <wp:extent cx="5760720" cy="43116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57E" w:rsidRPr="0013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501"/>
    <w:multiLevelType w:val="hybridMultilevel"/>
    <w:tmpl w:val="05166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41"/>
    <w:rsid w:val="0013757E"/>
    <w:rsid w:val="002C01DB"/>
    <w:rsid w:val="00361240"/>
    <w:rsid w:val="00457041"/>
    <w:rsid w:val="007773E2"/>
    <w:rsid w:val="009C4C3F"/>
    <w:rsid w:val="00E46A63"/>
    <w:rsid w:val="00E97EE6"/>
    <w:rsid w:val="00F4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055E"/>
  <w15:chartTrackingRefBased/>
  <w15:docId w15:val="{A2128157-12DB-4896-9B9F-58729065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</dc:creator>
  <cp:keywords/>
  <dc:description/>
  <cp:lastModifiedBy>Buğra</cp:lastModifiedBy>
  <cp:revision>8</cp:revision>
  <dcterms:created xsi:type="dcterms:W3CDTF">2021-01-09T22:45:00Z</dcterms:created>
  <dcterms:modified xsi:type="dcterms:W3CDTF">2021-01-09T23:08:00Z</dcterms:modified>
</cp:coreProperties>
</file>