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B246F" w14:textId="55A60870" w:rsidR="008E7496" w:rsidRDefault="00634F97" w:rsidP="00634F97">
      <w:pPr>
        <w:pStyle w:val="Title"/>
        <w:jc w:val="center"/>
      </w:pPr>
      <w:r w:rsidRPr="00634F97">
        <w:t>APIGEE SEC</w:t>
      </w:r>
    </w:p>
    <w:p w14:paraId="6C60D1A4" w14:textId="77777777" w:rsidR="00634F97" w:rsidRDefault="00634F97" w:rsidP="00634F97"/>
    <w:p w14:paraId="08D839BD" w14:textId="73FAFCEE" w:rsidR="00634F97" w:rsidRDefault="00634F97" w:rsidP="00634F97">
      <w:pPr>
        <w:pStyle w:val="Heading1"/>
      </w:pPr>
      <w:r>
        <w:t>Step one:</w:t>
      </w:r>
    </w:p>
    <w:p w14:paraId="11605538" w14:textId="19279F73" w:rsidR="00634F97" w:rsidRDefault="00634F97" w:rsidP="00634F97">
      <w:r>
        <w:t>Create a new proxy with the same configuration as the past one but this time change the base path!</w:t>
      </w:r>
    </w:p>
    <w:p w14:paraId="1B16BBC0" w14:textId="77777777" w:rsidR="00634F97" w:rsidRDefault="00634F97" w:rsidP="00634F97"/>
    <w:p w14:paraId="695D7F7A" w14:textId="2B657459" w:rsidR="00634F97" w:rsidRDefault="00634F97" w:rsidP="00634F97">
      <w:r>
        <w:t>After you made sure that your API proxy is working and accessible let’s add some security:</w:t>
      </w:r>
    </w:p>
    <w:p w14:paraId="39F03BD9" w14:textId="77777777" w:rsidR="00634F97" w:rsidRDefault="00634F97" w:rsidP="00634F97"/>
    <w:p w14:paraId="150AEDED" w14:textId="77777777" w:rsidR="00634F97" w:rsidRDefault="00634F97" w:rsidP="00634F97"/>
    <w:p w14:paraId="191DEA9A" w14:textId="595D190B" w:rsidR="00634F97" w:rsidRDefault="00634F97" w:rsidP="005212F7">
      <w:pPr>
        <w:pStyle w:val="Heading2"/>
      </w:pPr>
      <w:r>
        <w:t>Step two:</w:t>
      </w:r>
    </w:p>
    <w:p w14:paraId="2570A98B" w14:textId="77777777" w:rsidR="00634F97" w:rsidRDefault="00634F97" w:rsidP="00634F97"/>
    <w:p w14:paraId="1AA3B29F" w14:textId="282D38A7" w:rsidR="00634F97" w:rsidRDefault="00634F97" w:rsidP="00634F97">
      <w:r>
        <w:t xml:space="preserve">Go to developers in the </w:t>
      </w:r>
      <w:proofErr w:type="gramStart"/>
      <w:r>
        <w:t>drop down</w:t>
      </w:r>
      <w:proofErr w:type="gramEnd"/>
      <w:r>
        <w:t xml:space="preserve"> menu and fill your information:</w:t>
      </w:r>
    </w:p>
    <w:p w14:paraId="4935D05A" w14:textId="77777777" w:rsidR="00634F97" w:rsidRDefault="00634F97" w:rsidP="00634F97"/>
    <w:p w14:paraId="42BFA203" w14:textId="0F935E29" w:rsidR="00634F97" w:rsidRDefault="00634F97" w:rsidP="00634F97">
      <w:r w:rsidRPr="00634F97">
        <w:rPr>
          <w:noProof/>
        </w:rPr>
        <w:drawing>
          <wp:inline distT="0" distB="0" distL="0" distR="0" wp14:anchorId="23900CDF" wp14:editId="7E2F6D17">
            <wp:extent cx="5943600" cy="3522345"/>
            <wp:effectExtent l="0" t="0" r="0" b="1905"/>
            <wp:docPr id="1367274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2745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75A9" w14:textId="77777777" w:rsidR="00634F97" w:rsidRDefault="00634F97" w:rsidP="00634F97"/>
    <w:p w14:paraId="253B6D28" w14:textId="2729600F" w:rsidR="00634F97" w:rsidRDefault="00634F97" w:rsidP="005212F7">
      <w:pPr>
        <w:pStyle w:val="Heading2"/>
      </w:pPr>
      <w:r>
        <w:t>Step three:</w:t>
      </w:r>
    </w:p>
    <w:p w14:paraId="15FFFC14" w14:textId="77777777" w:rsidR="00634F97" w:rsidRDefault="00634F97" w:rsidP="00634F97"/>
    <w:p w14:paraId="0D4BB9F0" w14:textId="22DE8371" w:rsidR="00634F97" w:rsidRDefault="00634F97" w:rsidP="00634F97">
      <w:r>
        <w:t>Go to API products and set your quota which is the number of requests until access is blocked:</w:t>
      </w:r>
    </w:p>
    <w:p w14:paraId="458FF17A" w14:textId="0F95C211" w:rsidR="00634F97" w:rsidRPr="00634F97" w:rsidRDefault="00634F97" w:rsidP="00634F97">
      <w:pPr>
        <w:jc w:val="both"/>
        <w:rPr>
          <w:b/>
          <w:bCs/>
          <w:u w:val="single"/>
        </w:rPr>
      </w:pPr>
      <w:r w:rsidRPr="00634F97">
        <w:rPr>
          <w:b/>
          <w:bCs/>
          <w:u w:val="single"/>
        </w:rPr>
        <w:lastRenderedPageBreak/>
        <w:t>You can customize here as you like!</w:t>
      </w:r>
    </w:p>
    <w:p w14:paraId="79D663D9" w14:textId="77777777" w:rsidR="00634F97" w:rsidRDefault="00634F97" w:rsidP="00634F97"/>
    <w:p w14:paraId="073C53FD" w14:textId="7001A0A0" w:rsidR="00634F97" w:rsidRDefault="00634F97" w:rsidP="00634F97">
      <w:r w:rsidRPr="00634F97">
        <w:rPr>
          <w:noProof/>
        </w:rPr>
        <w:drawing>
          <wp:inline distT="0" distB="0" distL="0" distR="0" wp14:anchorId="097C0DBE" wp14:editId="5972BD2E">
            <wp:extent cx="5943600" cy="3002280"/>
            <wp:effectExtent l="0" t="0" r="0" b="7620"/>
            <wp:docPr id="353462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4622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9A66" w14:textId="77777777" w:rsidR="00634F97" w:rsidRDefault="00634F97" w:rsidP="00634F97"/>
    <w:p w14:paraId="16FD10E1" w14:textId="4C5BBD0C" w:rsidR="00634F97" w:rsidRDefault="00634F97" w:rsidP="00634F97"/>
    <w:p w14:paraId="02206781" w14:textId="302F693A" w:rsidR="000632D7" w:rsidRDefault="000632D7" w:rsidP="000632D7">
      <w:pPr>
        <w:pStyle w:val="Heading2"/>
      </w:pPr>
      <w:r>
        <w:t>Step 4:</w:t>
      </w:r>
    </w:p>
    <w:p w14:paraId="3482CE8B" w14:textId="067983AA" w:rsidR="00634F97" w:rsidRDefault="000632D7" w:rsidP="00634F97">
      <w:r>
        <w:t>G</w:t>
      </w:r>
      <w:r w:rsidR="00634F97">
        <w:t>o to apps and create a new app:</w:t>
      </w:r>
    </w:p>
    <w:p w14:paraId="5147BC66" w14:textId="77777777" w:rsidR="00634F97" w:rsidRDefault="00634F97" w:rsidP="00634F97"/>
    <w:p w14:paraId="2C21FDE9" w14:textId="5F8E4BF3" w:rsidR="00634F97" w:rsidRDefault="00634F97" w:rsidP="00634F97">
      <w:r w:rsidRPr="00634F97">
        <w:rPr>
          <w:noProof/>
        </w:rPr>
        <w:drawing>
          <wp:inline distT="0" distB="0" distL="0" distR="0" wp14:anchorId="71049685" wp14:editId="1F08F8AB">
            <wp:extent cx="5943600" cy="3101340"/>
            <wp:effectExtent l="0" t="0" r="0" b="3810"/>
            <wp:docPr id="248964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9640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1C816" w14:textId="7280DAFF" w:rsidR="00634F97" w:rsidRDefault="00634F97" w:rsidP="00634F97">
      <w:r>
        <w:lastRenderedPageBreak/>
        <w:t>Then add credentials which will be the API key:</w:t>
      </w:r>
    </w:p>
    <w:p w14:paraId="42568F8B" w14:textId="77777777" w:rsidR="00634F97" w:rsidRDefault="00634F97" w:rsidP="00634F97"/>
    <w:p w14:paraId="246B5526" w14:textId="2550C265" w:rsidR="00634F97" w:rsidRDefault="00634F97" w:rsidP="00634F97">
      <w:r w:rsidRPr="00634F97">
        <w:rPr>
          <w:noProof/>
        </w:rPr>
        <w:drawing>
          <wp:inline distT="0" distB="0" distL="0" distR="0" wp14:anchorId="263E57A9" wp14:editId="40B5C65C">
            <wp:extent cx="4968671" cy="4404742"/>
            <wp:effectExtent l="0" t="0" r="3810" b="0"/>
            <wp:docPr id="237498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49888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40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923F" w14:textId="77777777" w:rsidR="00283817" w:rsidRDefault="00283817" w:rsidP="00634F97"/>
    <w:p w14:paraId="29CB4DD4" w14:textId="4F953860" w:rsidR="000632D7" w:rsidRDefault="000632D7" w:rsidP="000632D7">
      <w:pPr>
        <w:pStyle w:val="Heading2"/>
      </w:pPr>
      <w:r>
        <w:t>Step 5:</w:t>
      </w:r>
    </w:p>
    <w:p w14:paraId="0A29A824" w14:textId="04213CB8" w:rsidR="00283817" w:rsidRDefault="000632D7" w:rsidP="00283817">
      <w:r>
        <w:t>A</w:t>
      </w:r>
      <w:r w:rsidR="00283817">
        <w:t>ttach the API key</w:t>
      </w:r>
      <w:r>
        <w:t>,</w:t>
      </w:r>
      <w:r w:rsidR="00283817">
        <w:t xml:space="preserve"> switch to classic view and press on add step then add the API key:</w:t>
      </w:r>
    </w:p>
    <w:p w14:paraId="018F7A0B" w14:textId="77777777" w:rsidR="00283817" w:rsidRDefault="00283817" w:rsidP="00283817"/>
    <w:p w14:paraId="3BA90520" w14:textId="7C9061ED" w:rsidR="00283817" w:rsidRDefault="00283817" w:rsidP="00283817">
      <w:r w:rsidRPr="00283817">
        <w:rPr>
          <w:noProof/>
        </w:rPr>
        <w:drawing>
          <wp:inline distT="0" distB="0" distL="0" distR="0" wp14:anchorId="4A09C532" wp14:editId="73DEF1FE">
            <wp:extent cx="1417443" cy="1272650"/>
            <wp:effectExtent l="0" t="0" r="0" b="3810"/>
            <wp:docPr id="718286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867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FDEB0" w14:textId="77777777" w:rsidR="00283817" w:rsidRDefault="00283817" w:rsidP="00283817"/>
    <w:p w14:paraId="4B979CB5" w14:textId="0E359335" w:rsidR="00283817" w:rsidRDefault="00283817" w:rsidP="00283817">
      <w:r>
        <w:t xml:space="preserve">Then </w:t>
      </w:r>
      <w:r w:rsidR="000632D7">
        <w:t xml:space="preserve">press </w:t>
      </w:r>
      <w:r>
        <w:t xml:space="preserve">on these </w:t>
      </w:r>
      <w:proofErr w:type="spellStart"/>
      <w:r>
        <w:t>apikey</w:t>
      </w:r>
      <w:proofErr w:type="spellEnd"/>
      <w:r>
        <w:t xml:space="preserve"> and </w:t>
      </w:r>
      <w:r w:rsidR="005212F7">
        <w:t>quota</w:t>
      </w:r>
      <w:r>
        <w:t>:</w:t>
      </w:r>
    </w:p>
    <w:p w14:paraId="4634CD46" w14:textId="77777777" w:rsidR="00283817" w:rsidRDefault="00283817" w:rsidP="00283817"/>
    <w:p w14:paraId="789A099B" w14:textId="2E286DAE" w:rsidR="00283817" w:rsidRDefault="00283817" w:rsidP="00283817">
      <w:r w:rsidRPr="00283817">
        <w:rPr>
          <w:noProof/>
        </w:rPr>
        <w:drawing>
          <wp:inline distT="0" distB="0" distL="0" distR="0" wp14:anchorId="60046647" wp14:editId="23D4A93B">
            <wp:extent cx="3330229" cy="1737511"/>
            <wp:effectExtent l="0" t="0" r="3810" b="0"/>
            <wp:docPr id="14637703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7039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2BE1" w14:textId="77777777" w:rsidR="00283817" w:rsidRDefault="00283817" w:rsidP="00283817"/>
    <w:p w14:paraId="66CF822B" w14:textId="77777777" w:rsidR="00283817" w:rsidRDefault="00283817" w:rsidP="00283817">
      <w:r>
        <w:t xml:space="preserve">After that when you go to the link it will ask you for an API key: </w:t>
      </w:r>
    </w:p>
    <w:p w14:paraId="3C31DA1D" w14:textId="46E1134F" w:rsidR="00283817" w:rsidRDefault="00283817" w:rsidP="00283817">
      <w:r w:rsidRPr="00283817">
        <w:rPr>
          <w:noProof/>
        </w:rPr>
        <w:drawing>
          <wp:inline distT="0" distB="0" distL="0" distR="0" wp14:anchorId="43AEA6F9" wp14:editId="1C83DA61">
            <wp:extent cx="5943600" cy="920750"/>
            <wp:effectExtent l="0" t="0" r="0" b="0"/>
            <wp:docPr id="1130213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136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948A" w14:textId="77777777" w:rsidR="00283817" w:rsidRDefault="00283817" w:rsidP="00283817"/>
    <w:p w14:paraId="35F07C22" w14:textId="77777777" w:rsidR="00283817" w:rsidRDefault="00283817" w:rsidP="00283817"/>
    <w:p w14:paraId="69771704" w14:textId="4D6BC343" w:rsidR="00BB3D15" w:rsidRDefault="00283817" w:rsidP="00BB3D15">
      <w:proofErr w:type="gramStart"/>
      <w:r>
        <w:t>so</w:t>
      </w:r>
      <w:proofErr w:type="gramEnd"/>
      <w:r>
        <w:t xml:space="preserve"> get it from the </w:t>
      </w:r>
      <w:r w:rsidR="00BB3D15">
        <w:t>apps</w:t>
      </w:r>
      <w:r>
        <w:t xml:space="preserve"> tab and copy it as a pram in the URL</w:t>
      </w:r>
      <w:r w:rsidR="00BB3D15">
        <w:t>:</w:t>
      </w:r>
    </w:p>
    <w:p w14:paraId="53632F94" w14:textId="77777777" w:rsidR="00BB3D15" w:rsidRDefault="00BB3D15" w:rsidP="00BB3D15"/>
    <w:p w14:paraId="30F1A14D" w14:textId="640ABA61" w:rsidR="00BB3D15" w:rsidRDefault="00BB3D15" w:rsidP="00BB3D15">
      <w:r w:rsidRPr="00BB3D15">
        <w:rPr>
          <w:noProof/>
        </w:rPr>
        <w:drawing>
          <wp:inline distT="0" distB="0" distL="0" distR="0" wp14:anchorId="0A9D1107" wp14:editId="46A301B3">
            <wp:extent cx="4008467" cy="2499577"/>
            <wp:effectExtent l="0" t="0" r="0" b="0"/>
            <wp:docPr id="869216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1638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809F" w14:textId="77777777" w:rsidR="00BB3D15" w:rsidRDefault="00BB3D15" w:rsidP="00BB3D15"/>
    <w:p w14:paraId="193FE47F" w14:textId="015DBEE8" w:rsidR="00BB3D15" w:rsidRDefault="00BB3D15" w:rsidP="00BB3D15">
      <w:r>
        <w:t>Finally paste it and test the quota:</w:t>
      </w:r>
    </w:p>
    <w:p w14:paraId="25BFB0C7" w14:textId="77777777" w:rsidR="00BB3D15" w:rsidRDefault="00BB3D15" w:rsidP="00BB3D15">
      <w:r w:rsidRPr="00BB3D15">
        <w:rPr>
          <w:noProof/>
        </w:rPr>
        <w:lastRenderedPageBreak/>
        <w:drawing>
          <wp:inline distT="0" distB="0" distL="0" distR="0" wp14:anchorId="30B3769D" wp14:editId="0A3329C7">
            <wp:extent cx="5943600" cy="1204595"/>
            <wp:effectExtent l="0" t="0" r="0" b="0"/>
            <wp:docPr id="43162831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628318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8302" w14:textId="77777777" w:rsidR="00BB3D15" w:rsidRDefault="00BB3D15" w:rsidP="00BB3D15"/>
    <w:p w14:paraId="29E25C49" w14:textId="3D1D8A86" w:rsidR="00BB3D15" w:rsidRDefault="00BB3D15" w:rsidP="00BB3D15"/>
    <w:p w14:paraId="16DE19C3" w14:textId="77777777" w:rsidR="00BB3D15" w:rsidRDefault="00BB3D15" w:rsidP="00BB3D15"/>
    <w:p w14:paraId="4A2344B4" w14:textId="6AB1CDEF" w:rsidR="00BB3D15" w:rsidRPr="00BB3D15" w:rsidRDefault="00BB3D15" w:rsidP="00BB3D15">
      <w:pPr>
        <w:pStyle w:val="Quote"/>
        <w:rPr>
          <w:sz w:val="44"/>
          <w:szCs w:val="44"/>
        </w:rPr>
      </w:pPr>
      <w:r w:rsidRPr="00BB3D15">
        <w:rPr>
          <w:sz w:val="44"/>
          <w:szCs w:val="44"/>
        </w:rPr>
        <w:t>Simple and stupid</w:t>
      </w:r>
    </w:p>
    <w:p w14:paraId="44E5348B" w14:textId="77777777" w:rsidR="00BB3D15" w:rsidRDefault="00BB3D15" w:rsidP="00BB3D15"/>
    <w:p w14:paraId="3509B377" w14:textId="45ED8A73" w:rsidR="00634F97" w:rsidRDefault="00634F97" w:rsidP="00BB3D15">
      <w:r>
        <w:t xml:space="preserve"> </w:t>
      </w:r>
    </w:p>
    <w:p w14:paraId="0C058A37" w14:textId="77777777" w:rsidR="00634F97" w:rsidRDefault="00634F97" w:rsidP="00634F97"/>
    <w:p w14:paraId="0A1488AE" w14:textId="77777777" w:rsidR="00634F97" w:rsidRPr="00634F97" w:rsidRDefault="00634F97" w:rsidP="00634F97"/>
    <w:sectPr w:rsidR="00634F97" w:rsidRPr="00634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BB"/>
    <w:rsid w:val="000071BB"/>
    <w:rsid w:val="000632D7"/>
    <w:rsid w:val="00283817"/>
    <w:rsid w:val="005212F7"/>
    <w:rsid w:val="00634F97"/>
    <w:rsid w:val="008E7496"/>
    <w:rsid w:val="00BB3D15"/>
    <w:rsid w:val="00C2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2C4B"/>
  <w15:chartTrackingRefBased/>
  <w15:docId w15:val="{99F48E72-988B-40FB-96B2-D2B74107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F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2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4F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34F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BB3D1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3D15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5212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arafeh</dc:creator>
  <cp:keywords/>
  <dc:description/>
  <cp:lastModifiedBy>Ahmad Arafeh - Cybersecurity</cp:lastModifiedBy>
  <cp:revision>7</cp:revision>
  <dcterms:created xsi:type="dcterms:W3CDTF">2023-10-31T18:52:00Z</dcterms:created>
  <dcterms:modified xsi:type="dcterms:W3CDTF">2023-11-01T06:23:00Z</dcterms:modified>
</cp:coreProperties>
</file>