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71FBD" w:rsidRPr="002D2451" w:rsidRDefault="00505B40" w:rsidP="00505B40">
      <w:pPr>
        <w:pBdr>
          <w:bottom w:val="single" w:sz="18" w:space="1" w:color="auto"/>
        </w:pBdr>
        <w:tabs>
          <w:tab w:val="right" w:pos="10080"/>
        </w:tabs>
        <w:spacing w:before="60" w:after="60" w:line="276" w:lineRule="auto"/>
        <w:rPr>
          <w:rStyle w:val="BookTitle"/>
        </w:rPr>
      </w:pPr>
      <w:r w:rsidRPr="002D2451">
        <w:rPr>
          <w:rStyle w:val="BookTitle"/>
        </w:rPr>
        <w:t>E</w:t>
      </w:r>
      <w:r w:rsidR="009A27F2" w:rsidRPr="002D2451">
        <w:rPr>
          <w:rStyle w:val="BookTitle"/>
        </w:rPr>
        <w:t>CR-00</w:t>
      </w:r>
      <w:r w:rsidR="00C71FBD">
        <w:rPr>
          <w:rStyle w:val="BookTitle"/>
        </w:rPr>
        <w:t>2</w:t>
      </w:r>
    </w:p>
    <w:p w:rsidR="009C2942" w:rsidRPr="00505B40" w:rsidRDefault="009C2942" w:rsidP="009C2942">
      <w:pPr>
        <w:rPr>
          <w:color w:val="4A442A" w:themeColor="background2" w:themeShade="40"/>
        </w:rPr>
      </w:pPr>
    </w:p>
    <w:p w:rsidR="009C2942" w:rsidRPr="00B81747" w:rsidRDefault="00011494" w:rsidP="00505B40">
      <w:pPr>
        <w:pStyle w:val="Heading2"/>
        <w:rPr>
          <w:rStyle w:val="BookTitle"/>
        </w:rPr>
      </w:pPr>
      <w:r>
        <w:t xml:space="preserve">Enterprise IPv6 </w:t>
      </w:r>
      <w:r w:rsidR="00271CCF">
        <w:t xml:space="preserve">Addressing </w:t>
      </w:r>
      <w:r>
        <w:t>Deployment</w:t>
      </w:r>
    </w:p>
    <w:tbl>
      <w:tblPr>
        <w:tblW w:w="5000" w:type="pct"/>
        <w:tblCellSpacing w:w="15" w:type="dxa"/>
        <w:tblCellMar>
          <w:top w:w="72" w:type="dxa"/>
          <w:left w:w="115" w:type="dxa"/>
          <w:bottom w:w="72" w:type="dxa"/>
          <w:right w:w="115" w:type="dxa"/>
        </w:tblCellMar>
        <w:tblLook w:val="04A0" w:firstRow="1" w:lastRow="0" w:firstColumn="1" w:lastColumn="0" w:noHBand="0" w:noVBand="1"/>
        <w:tblCaption w:val="ECR Details"/>
        <w:tblDescription w:val="Table containing the administrative details for the Enterprise Change Request, including the requesting department, assigned role, priority level, change type, and planned maintenance window. This information identifies the scope and management details of the change request before implementation begins."/>
      </w:tblPr>
      <w:tblGrid>
        <w:gridCol w:w="3690"/>
        <w:gridCol w:w="5670"/>
      </w:tblGrid>
      <w:tr w:rsidR="00645624" w:rsidTr="00D0394E">
        <w:trPr>
          <w:tblHeader/>
          <w:tblCellSpacing w:w="15" w:type="dxa"/>
        </w:trPr>
        <w:tc>
          <w:tcPr>
            <w:tcW w:w="1947" w:type="pct"/>
            <w:shd w:val="clear" w:color="auto" w:fill="FFDAA3"/>
            <w:vAlign w:val="center"/>
            <w:hideMark/>
          </w:tcPr>
          <w:p w:rsidR="00645624" w:rsidRPr="00E43505" w:rsidRDefault="00645624">
            <w:pPr>
              <w:jc w:val="center"/>
              <w:rPr>
                <w:b/>
                <w:bCs/>
                <w:sz w:val="28"/>
                <w:szCs w:val="28"/>
              </w:rPr>
            </w:pPr>
            <w:r w:rsidRPr="00E43505">
              <w:rPr>
                <w:b/>
                <w:bCs/>
                <w:sz w:val="28"/>
                <w:szCs w:val="28"/>
              </w:rPr>
              <w:t>Requested By</w:t>
            </w:r>
          </w:p>
        </w:tc>
        <w:tc>
          <w:tcPr>
            <w:tcW w:w="3005" w:type="pct"/>
            <w:shd w:val="clear" w:color="auto" w:fill="FFDAA3"/>
            <w:vAlign w:val="center"/>
            <w:hideMark/>
          </w:tcPr>
          <w:p w:rsidR="00645624" w:rsidRPr="00E43505" w:rsidRDefault="00645624">
            <w:pPr>
              <w:jc w:val="center"/>
              <w:rPr>
                <w:b/>
                <w:bCs/>
                <w:sz w:val="28"/>
                <w:szCs w:val="28"/>
              </w:rPr>
            </w:pPr>
            <w:r w:rsidRPr="00E43505">
              <w:rPr>
                <w:b/>
                <w:bCs/>
                <w:sz w:val="28"/>
                <w:szCs w:val="28"/>
              </w:rPr>
              <w:t>Network Engineering Department</w:t>
            </w:r>
          </w:p>
        </w:tc>
      </w:tr>
      <w:tr w:rsidR="00645624" w:rsidTr="00D0394E">
        <w:trPr>
          <w:tblCellSpacing w:w="15" w:type="dxa"/>
        </w:trPr>
        <w:tc>
          <w:tcPr>
            <w:tcW w:w="1947" w:type="pct"/>
            <w:vAlign w:val="center"/>
            <w:hideMark/>
          </w:tcPr>
          <w:p w:rsidR="00645624" w:rsidRDefault="00645624">
            <w:r>
              <w:t>Assigned To</w:t>
            </w:r>
          </w:p>
        </w:tc>
        <w:tc>
          <w:tcPr>
            <w:tcW w:w="3005" w:type="pct"/>
            <w:vAlign w:val="center"/>
            <w:hideMark/>
          </w:tcPr>
          <w:p w:rsidR="00645624" w:rsidRDefault="00645624">
            <w:r>
              <w:t>Junior Network Engineer</w:t>
            </w:r>
          </w:p>
        </w:tc>
      </w:tr>
      <w:tr w:rsidR="00645624" w:rsidTr="00D0394E">
        <w:trPr>
          <w:tblCellSpacing w:w="15" w:type="dxa"/>
        </w:trPr>
        <w:tc>
          <w:tcPr>
            <w:tcW w:w="1947" w:type="pct"/>
            <w:vAlign w:val="center"/>
            <w:hideMark/>
          </w:tcPr>
          <w:p w:rsidR="00645624" w:rsidRDefault="00645624">
            <w:r>
              <w:t>Priority</w:t>
            </w:r>
          </w:p>
        </w:tc>
        <w:tc>
          <w:tcPr>
            <w:tcW w:w="3005" w:type="pct"/>
            <w:vAlign w:val="center"/>
            <w:hideMark/>
          </w:tcPr>
          <w:p w:rsidR="00645624" w:rsidRDefault="00C96F2F">
            <w:r>
              <w:t>Medium</w:t>
            </w:r>
          </w:p>
        </w:tc>
      </w:tr>
      <w:tr w:rsidR="00645624" w:rsidTr="00D0394E">
        <w:trPr>
          <w:tblCellSpacing w:w="15" w:type="dxa"/>
        </w:trPr>
        <w:tc>
          <w:tcPr>
            <w:tcW w:w="1947" w:type="pct"/>
            <w:vAlign w:val="center"/>
            <w:hideMark/>
          </w:tcPr>
          <w:p w:rsidR="00645624" w:rsidRDefault="00645624">
            <w:r>
              <w:t>Change Type</w:t>
            </w:r>
          </w:p>
        </w:tc>
        <w:tc>
          <w:tcPr>
            <w:tcW w:w="3005" w:type="pct"/>
            <w:vAlign w:val="center"/>
            <w:hideMark/>
          </w:tcPr>
          <w:p w:rsidR="00645624" w:rsidRDefault="00D0394E">
            <w:r>
              <w:t>Normal</w:t>
            </w:r>
          </w:p>
        </w:tc>
      </w:tr>
      <w:tr w:rsidR="00645624" w:rsidTr="00D0394E">
        <w:trPr>
          <w:tblCellSpacing w:w="15" w:type="dxa"/>
        </w:trPr>
        <w:tc>
          <w:tcPr>
            <w:tcW w:w="1947" w:type="pct"/>
            <w:vAlign w:val="center"/>
            <w:hideMark/>
          </w:tcPr>
          <w:p w:rsidR="00645624" w:rsidRDefault="00D0394E">
            <w:r>
              <w:t>Implementation</w:t>
            </w:r>
            <w:r w:rsidR="00645624">
              <w:t xml:space="preserve"> Window</w:t>
            </w:r>
          </w:p>
        </w:tc>
        <w:tc>
          <w:tcPr>
            <w:tcW w:w="3005" w:type="pct"/>
            <w:vAlign w:val="center"/>
            <w:hideMark/>
          </w:tcPr>
          <w:p w:rsidR="00D0394E" w:rsidRDefault="00D0394E" w:rsidP="00D0394E">
            <w:r>
              <w:t>Estimated Implementation Effort: 1–</w:t>
            </w:r>
            <w:r>
              <w:t>2</w:t>
            </w:r>
            <w:r>
              <w:t xml:space="preserve"> hours</w:t>
            </w:r>
          </w:p>
          <w:p w:rsidR="00645624" w:rsidRDefault="00D0394E" w:rsidP="00D0394E">
            <w:r>
              <w:t>See established due date.</w:t>
            </w:r>
          </w:p>
        </w:tc>
      </w:tr>
      <w:tr w:rsidR="00D0394E" w:rsidTr="00D0394E">
        <w:trPr>
          <w:tblCellSpacing w:w="15" w:type="dxa"/>
        </w:trPr>
        <w:tc>
          <w:tcPr>
            <w:tcW w:w="1947" w:type="pct"/>
            <w:vAlign w:val="center"/>
          </w:tcPr>
          <w:p w:rsidR="00D0394E" w:rsidRDefault="00D0394E">
            <w:r>
              <w:t>Business Impact</w:t>
            </w:r>
          </w:p>
        </w:tc>
        <w:tc>
          <w:tcPr>
            <w:tcW w:w="3005" w:type="pct"/>
            <w:vAlign w:val="center"/>
          </w:tcPr>
          <w:p w:rsidR="00D0394E" w:rsidRDefault="000164EF">
            <w:r w:rsidRPr="000164EF">
              <w:t>Low – IPv6 is being introduced alongside the existing IPv4 infrastructure with minimal user disruption expected.</w:t>
            </w:r>
            <w:bookmarkStart w:id="0" w:name="_GoBack"/>
            <w:bookmarkEnd w:id="0"/>
          </w:p>
        </w:tc>
      </w:tr>
    </w:tbl>
    <w:p w:rsidR="009A27F2" w:rsidRDefault="00F90613" w:rsidP="00563070">
      <w:pPr>
        <w:spacing w:before="100" w:beforeAutospacing="1"/>
      </w:pPr>
      <w:r>
        <w:rPr>
          <w:color w:val="4F6228" w:themeColor="accent3" w:themeShade="80"/>
        </w:rPr>
        <w:pict>
          <v:rect id="_x0000_i1025" style="width:468pt;height:2pt" o:hralign="center" o:hrstd="t" o:hrnoshade="t" o:hr="t" fillcolor="#4e6128 [1606]" stroked="f"/>
        </w:pict>
      </w:r>
    </w:p>
    <w:p w:rsidR="002D2451" w:rsidRPr="009C2942" w:rsidRDefault="00563070" w:rsidP="002D2451">
      <w:pPr>
        <w:pStyle w:val="Heading2"/>
      </w:pPr>
      <w:r>
        <w:t>Business Justification</w:t>
      </w:r>
    </w:p>
    <w:p w:rsidR="00011494" w:rsidRDefault="00011494" w:rsidP="00011494">
      <w:pPr>
        <w:pStyle w:val="pdq2pgselectionanchorcontainer"/>
      </w:pPr>
      <w:r>
        <w:t>Sonoran Outdoor Equipment has approved the next phase of the enterprise network deployment by implementing IPv6 throughout the existing enterprise infrastructure. As the organization continues to grow, IPv6 provides a scalable addressing solution that supports future expansion while maintaining compatibility with the existing IPv4 network.</w:t>
      </w:r>
    </w:p>
    <w:p w:rsidR="00011494" w:rsidRDefault="00011494" w:rsidP="00011494">
      <w:pPr>
        <w:pStyle w:val="NormalWeb"/>
      </w:pPr>
      <w:r>
        <w:t xml:space="preserve">To minimize business disruption, the enterprise will implement a </w:t>
      </w:r>
      <w:r>
        <w:rPr>
          <w:rStyle w:val="Strong"/>
        </w:rPr>
        <w:t>dual-stack</w:t>
      </w:r>
      <w:r>
        <w:t xml:space="preserve"> network in which IPv4 and IPv6 operate simultaneously. Existing IPv4 services must remain fully operational throughout the deployment while IPv6 is introduced across the enterprise routers, switch management interfaces, and end devices.</w:t>
      </w:r>
    </w:p>
    <w:p w:rsidR="00011494" w:rsidRDefault="00011494" w:rsidP="00011494">
      <w:pPr>
        <w:pStyle w:val="NormalWeb"/>
      </w:pPr>
      <w:r>
        <w:t xml:space="preserve">This Enterprise Change Request (ECR) implements IPv6 addressing based on the approved </w:t>
      </w:r>
      <w:r>
        <w:rPr>
          <w:rStyle w:val="Strong"/>
        </w:rPr>
        <w:t>Enterprise IP Addressing Plan</w:t>
      </w:r>
      <w:r>
        <w:t xml:space="preserve"> and prepares the enterprise network for future </w:t>
      </w:r>
      <w:r w:rsidR="00D0394E">
        <w:t>routing implementation.</w:t>
      </w:r>
      <w:r>
        <w:t xml:space="preserve"> All IPv6 addressing, interface assignments, and documentation must conform to the standards defined in the </w:t>
      </w:r>
      <w:r>
        <w:rPr>
          <w:rStyle w:val="Strong"/>
        </w:rPr>
        <w:t>Enterprise Network Standards Guide</w:t>
      </w:r>
      <w:r>
        <w:t xml:space="preserve"> and the </w:t>
      </w:r>
      <w:r>
        <w:rPr>
          <w:rStyle w:val="Strong"/>
        </w:rPr>
        <w:t>Enterprise IP Addressing Plan</w:t>
      </w:r>
      <w:r>
        <w:t>.</w:t>
      </w:r>
    </w:p>
    <w:p w:rsidR="00563070" w:rsidRPr="009C2942" w:rsidRDefault="00F90613" w:rsidP="00563070">
      <w:r>
        <w:rPr>
          <w:color w:val="4F6228" w:themeColor="accent3" w:themeShade="80"/>
        </w:rPr>
        <w:pict>
          <v:rect id="_x0000_i1026" style="width:468pt;height:2pt" o:hralign="center" o:hrstd="t" o:hrnoshade="t" o:hr="t" fillcolor="#4e6128 [1606]" stroked="f"/>
        </w:pict>
      </w:r>
    </w:p>
    <w:p w:rsidR="00563070" w:rsidRPr="009C2942" w:rsidRDefault="00563070" w:rsidP="00563070">
      <w:pPr>
        <w:pStyle w:val="Heading2"/>
      </w:pPr>
      <w:r>
        <w:t>Objectives</w:t>
      </w:r>
    </w:p>
    <w:p w:rsidR="00901DF6" w:rsidRPr="00901DF6" w:rsidRDefault="00901DF6" w:rsidP="00901DF6">
      <w:pPr>
        <w:spacing w:before="100" w:beforeAutospacing="1" w:after="100" w:afterAutospacing="1"/>
      </w:pPr>
      <w:r w:rsidRPr="00901DF6">
        <w:lastRenderedPageBreak/>
        <w:t>Upon successful completion of this Enterprise Change Request, you will be able to:</w:t>
      </w:r>
    </w:p>
    <w:p w:rsidR="00011494" w:rsidRPr="00011494" w:rsidRDefault="00011494" w:rsidP="00654215">
      <w:pPr>
        <w:pStyle w:val="ListParagraph"/>
        <w:numPr>
          <w:ilvl w:val="0"/>
          <w:numId w:val="10"/>
        </w:numPr>
        <w:spacing w:line="276" w:lineRule="auto"/>
      </w:pPr>
      <w:r w:rsidRPr="00011494">
        <w:t xml:space="preserve">Implement enterprise IPv6 addressing using the approved </w:t>
      </w:r>
      <w:r w:rsidRPr="00011494">
        <w:rPr>
          <w:b/>
          <w:bCs/>
        </w:rPr>
        <w:t>Enterprise IP Addressing Plan</w:t>
      </w:r>
      <w:r w:rsidRPr="00011494">
        <w:t xml:space="preserve">. </w:t>
      </w:r>
    </w:p>
    <w:p w:rsidR="00011494" w:rsidRPr="00011494" w:rsidRDefault="00011494" w:rsidP="00654215">
      <w:pPr>
        <w:pStyle w:val="ListParagraph"/>
        <w:numPr>
          <w:ilvl w:val="0"/>
          <w:numId w:val="10"/>
        </w:numPr>
        <w:spacing w:line="276" w:lineRule="auto"/>
      </w:pPr>
      <w:r w:rsidRPr="00011494">
        <w:t xml:space="preserve">Configure a dual-stack enterprise network that supports both IPv4 and IPv6. </w:t>
      </w:r>
    </w:p>
    <w:p w:rsidR="00011494" w:rsidRPr="00011494" w:rsidRDefault="00011494" w:rsidP="00654215">
      <w:pPr>
        <w:pStyle w:val="ListParagraph"/>
        <w:numPr>
          <w:ilvl w:val="0"/>
          <w:numId w:val="10"/>
        </w:numPr>
        <w:spacing w:line="276" w:lineRule="auto"/>
      </w:pPr>
      <w:r w:rsidRPr="00011494">
        <w:t xml:space="preserve">Configure IPv6 addresses on enterprise router interfaces, switch management interfaces (SVIs), and end devices. </w:t>
      </w:r>
    </w:p>
    <w:p w:rsidR="00011494" w:rsidRPr="00011494" w:rsidRDefault="00011494" w:rsidP="00654215">
      <w:pPr>
        <w:pStyle w:val="ListParagraph"/>
        <w:numPr>
          <w:ilvl w:val="0"/>
          <w:numId w:val="10"/>
        </w:numPr>
        <w:spacing w:line="276" w:lineRule="auto"/>
      </w:pPr>
      <w:r w:rsidRPr="00011494">
        <w:t xml:space="preserve">Enable IPv6 routing on enterprise routers. </w:t>
      </w:r>
    </w:p>
    <w:p w:rsidR="00011494" w:rsidRPr="00011494" w:rsidRDefault="00011494" w:rsidP="00654215">
      <w:pPr>
        <w:pStyle w:val="ListParagraph"/>
        <w:numPr>
          <w:ilvl w:val="0"/>
          <w:numId w:val="10"/>
        </w:numPr>
        <w:spacing w:line="276" w:lineRule="auto"/>
      </w:pPr>
      <w:r w:rsidRPr="00011494">
        <w:t xml:space="preserve">Verify IPv6 addressing and dual-stack connectivity throughout the enterprise network. </w:t>
      </w:r>
    </w:p>
    <w:p w:rsidR="00011494" w:rsidRDefault="00011494" w:rsidP="00654215">
      <w:pPr>
        <w:pStyle w:val="ListParagraph"/>
        <w:numPr>
          <w:ilvl w:val="0"/>
          <w:numId w:val="10"/>
        </w:numPr>
        <w:spacing w:line="276" w:lineRule="auto"/>
      </w:pPr>
      <w:r w:rsidRPr="00011494">
        <w:t>Update enterprise documentation to reflect the completed network changes.</w:t>
      </w:r>
    </w:p>
    <w:p w:rsidR="00901DF6" w:rsidRPr="00901DF6" w:rsidRDefault="00011494" w:rsidP="00654215">
      <w:pPr>
        <w:pStyle w:val="ListParagraph"/>
        <w:numPr>
          <w:ilvl w:val="0"/>
          <w:numId w:val="10"/>
        </w:numPr>
        <w:spacing w:line="276" w:lineRule="auto"/>
      </w:pPr>
      <w:r w:rsidRPr="00011494">
        <w:t>Apply enterprise implementation standards while following a structured change management process.</w:t>
      </w:r>
    </w:p>
    <w:p w:rsidR="00563070" w:rsidRPr="009C2942" w:rsidRDefault="00F90613" w:rsidP="00563070">
      <w:pPr>
        <w:spacing w:before="240"/>
      </w:pPr>
      <w:r>
        <w:rPr>
          <w:color w:val="4F6228" w:themeColor="accent3" w:themeShade="80"/>
        </w:rPr>
        <w:pict>
          <v:rect id="_x0000_i1027" style="width:468pt;height:2pt" o:hralign="center" o:hrstd="t" o:hrnoshade="t" o:hr="t" fillcolor="#4e6128 [1606]" stroked="f"/>
        </w:pict>
      </w:r>
    </w:p>
    <w:p w:rsidR="00563070" w:rsidRDefault="00563070" w:rsidP="00563070">
      <w:pPr>
        <w:pStyle w:val="Heading2"/>
      </w:pPr>
      <w:r>
        <w:t>Prerequisites</w:t>
      </w:r>
    </w:p>
    <w:p w:rsidR="00011494" w:rsidRDefault="00011494" w:rsidP="00011494">
      <w:pPr>
        <w:pStyle w:val="pdq2pgselectionanchorcontainer"/>
      </w:pPr>
      <w:r>
        <w:t>Before beginning this Enterprise Change Request (ECR), verify that the following requirements have been completed:</w:t>
      </w:r>
    </w:p>
    <w:p w:rsidR="005520BD" w:rsidRDefault="005520BD" w:rsidP="005520BD">
      <w:pPr>
        <w:spacing w:line="276" w:lineRule="auto"/>
        <w:ind w:left="720"/>
        <w:rPr>
          <w:rStyle w:val="Strong"/>
        </w:rPr>
      </w:pPr>
      <w:r>
        <w:rPr>
          <w:rFonts w:ascii="Segoe UI Symbol" w:hAnsi="Segoe UI Symbol" w:cs="Segoe UI Symbol"/>
        </w:rPr>
        <w:t>✔</w:t>
      </w:r>
      <w:r>
        <w:t xml:space="preserve"> </w:t>
      </w:r>
      <w:proofErr w:type="gramStart"/>
      <w:r>
        <w:t>Successfully</w:t>
      </w:r>
      <w:proofErr w:type="gramEnd"/>
      <w:r>
        <w:t xml:space="preserve"> completed </w:t>
      </w:r>
      <w:r>
        <w:rPr>
          <w:rStyle w:val="Strong"/>
        </w:rPr>
        <w:t xml:space="preserve">ECR-001 – Enterprise IPv4 </w:t>
      </w:r>
      <w:r w:rsidR="00D074EC">
        <w:rPr>
          <w:rStyle w:val="Strong"/>
        </w:rPr>
        <w:t>Deployment</w:t>
      </w:r>
    </w:p>
    <w:p w:rsidR="00D074EC" w:rsidRDefault="00D074EC" w:rsidP="005520BD">
      <w:pPr>
        <w:spacing w:line="276" w:lineRule="auto"/>
        <w:ind w:left="720"/>
        <w:rPr>
          <w:rStyle w:val="Strong"/>
        </w:rPr>
      </w:pPr>
      <w:r>
        <w:rPr>
          <w:rFonts w:ascii="Segoe UI Symbol" w:hAnsi="Segoe UI Symbol" w:cs="Segoe UI Symbol"/>
        </w:rPr>
        <w:t>✔</w:t>
      </w:r>
      <w:r>
        <w:t xml:space="preserve"> Review the assigned IPv6 training materials</w:t>
      </w:r>
    </w:p>
    <w:p w:rsidR="00D074EC" w:rsidRDefault="00D074EC" w:rsidP="005520BD">
      <w:pPr>
        <w:spacing w:line="276" w:lineRule="auto"/>
        <w:ind w:left="720"/>
      </w:pPr>
      <w:r>
        <w:rPr>
          <w:rFonts w:ascii="Segoe UI Symbol" w:hAnsi="Segoe UI Symbol" w:cs="Segoe UI Symbol"/>
        </w:rPr>
        <w:t>✔</w:t>
      </w:r>
      <w:r>
        <w:t xml:space="preserve"> </w:t>
      </w:r>
      <w:proofErr w:type="gramStart"/>
      <w:r>
        <w:t>Successfully</w:t>
      </w:r>
      <w:proofErr w:type="gramEnd"/>
      <w:r>
        <w:t xml:space="preserve"> completed </w:t>
      </w:r>
      <w:r w:rsidRPr="00D074EC">
        <w:rPr>
          <w:b/>
        </w:rPr>
        <w:t xml:space="preserve">Enterprise </w:t>
      </w:r>
      <w:r w:rsidR="00D0394E">
        <w:rPr>
          <w:b/>
        </w:rPr>
        <w:t xml:space="preserve">IP </w:t>
      </w:r>
      <w:r w:rsidRPr="00D074EC">
        <w:rPr>
          <w:b/>
        </w:rPr>
        <w:t>Addressing Plan</w:t>
      </w:r>
    </w:p>
    <w:p w:rsidR="005B7743" w:rsidRDefault="005B7743" w:rsidP="005B7743"/>
    <w:p w:rsidR="00563070" w:rsidRPr="009C2942" w:rsidRDefault="00F90613" w:rsidP="005B7743">
      <w:r>
        <w:rPr>
          <w:color w:val="4F6228" w:themeColor="accent3" w:themeShade="80"/>
        </w:rPr>
        <w:pict>
          <v:rect id="_x0000_i1028" style="width:468pt;height:2pt" o:hralign="center" o:hrstd="t" o:hrnoshade="t" o:hr="t" fillcolor="#4e6128 [1606]" stroked="f"/>
        </w:pict>
      </w:r>
    </w:p>
    <w:p w:rsidR="00563070" w:rsidRPr="009C2942" w:rsidRDefault="00563070" w:rsidP="00563070">
      <w:pPr>
        <w:pStyle w:val="Heading2"/>
      </w:pPr>
      <w:r>
        <w:t xml:space="preserve">Required </w:t>
      </w:r>
      <w:r w:rsidR="00011494">
        <w:t>Resources</w:t>
      </w:r>
    </w:p>
    <w:p w:rsidR="005B7743" w:rsidRDefault="005B7743" w:rsidP="005B7743">
      <w:pPr>
        <w:spacing w:line="276" w:lineRule="auto"/>
        <w:ind w:left="720"/>
      </w:pPr>
      <w:proofErr w:type="gramStart"/>
      <w:r>
        <w:rPr>
          <w:rFonts w:hAnsi="Symbol"/>
        </w:rPr>
        <w:t></w:t>
      </w:r>
      <w:r>
        <w:t xml:space="preserve">  Enterprise</w:t>
      </w:r>
      <w:proofErr w:type="gramEnd"/>
      <w:r>
        <w:t xml:space="preserve"> Network Standards Guide </w:t>
      </w:r>
    </w:p>
    <w:p w:rsidR="005B7743" w:rsidRDefault="005B7743" w:rsidP="005B7743">
      <w:pPr>
        <w:spacing w:line="276" w:lineRule="auto"/>
        <w:ind w:left="720"/>
      </w:pPr>
      <w:proofErr w:type="gramStart"/>
      <w:r>
        <w:rPr>
          <w:rFonts w:hAnsi="Symbol"/>
        </w:rPr>
        <w:t></w:t>
      </w:r>
      <w:r>
        <w:t xml:space="preserve">  Enterprise</w:t>
      </w:r>
      <w:proofErr w:type="gramEnd"/>
      <w:r>
        <w:t xml:space="preserve"> IP Addressing Plan </w:t>
      </w:r>
    </w:p>
    <w:p w:rsidR="005B7743" w:rsidRDefault="005B7743" w:rsidP="005B7743">
      <w:pPr>
        <w:spacing w:line="276" w:lineRule="auto"/>
        <w:ind w:left="720"/>
      </w:pPr>
      <w:proofErr w:type="gramStart"/>
      <w:r>
        <w:rPr>
          <w:rFonts w:hAnsi="Symbol"/>
        </w:rPr>
        <w:t></w:t>
      </w:r>
      <w:r>
        <w:t xml:space="preserve">  Updated</w:t>
      </w:r>
      <w:proofErr w:type="gramEnd"/>
      <w:r>
        <w:t xml:space="preserve"> Enterprise Topology (.</w:t>
      </w:r>
      <w:proofErr w:type="spellStart"/>
      <w:r>
        <w:t>pkt</w:t>
      </w:r>
      <w:proofErr w:type="spellEnd"/>
      <w:r>
        <w:t xml:space="preserve">) </w:t>
      </w:r>
    </w:p>
    <w:p w:rsidR="005B7743" w:rsidRDefault="005B7743" w:rsidP="005B7743">
      <w:pPr>
        <w:spacing w:line="276" w:lineRule="auto"/>
        <w:ind w:left="720"/>
      </w:pPr>
      <w:proofErr w:type="gramStart"/>
      <w:r>
        <w:rPr>
          <w:rFonts w:hAnsi="Symbol"/>
        </w:rPr>
        <w:t></w:t>
      </w:r>
      <w:r>
        <w:t xml:space="preserve">  Lab</w:t>
      </w:r>
      <w:proofErr w:type="gramEnd"/>
      <w:r>
        <w:t xml:space="preserve"> Process &amp; Expectations Guide </w:t>
      </w:r>
    </w:p>
    <w:p w:rsidR="00563070" w:rsidRDefault="005B7743" w:rsidP="005B7743">
      <w:pPr>
        <w:spacing w:line="276" w:lineRule="auto"/>
        <w:ind w:left="720"/>
        <w:rPr>
          <w:color w:val="4F6228" w:themeColor="accent3" w:themeShade="80"/>
        </w:rPr>
      </w:pPr>
      <w:proofErr w:type="gramStart"/>
      <w:r>
        <w:rPr>
          <w:rFonts w:hAnsi="Symbol"/>
        </w:rPr>
        <w:t></w:t>
      </w:r>
      <w:r>
        <w:t xml:space="preserve">  </w:t>
      </w:r>
      <w:r w:rsidR="005520BD">
        <w:t>Enterprise</w:t>
      </w:r>
      <w:proofErr w:type="gramEnd"/>
      <w:r w:rsidR="005520BD">
        <w:t xml:space="preserve"> Change Request (ECR-00</w:t>
      </w:r>
      <w:r w:rsidR="00D074EC">
        <w:t>2</w:t>
      </w:r>
      <w:r w:rsidR="005520BD">
        <w:t>)</w:t>
      </w:r>
    </w:p>
    <w:p w:rsidR="00563070" w:rsidRPr="009C2942" w:rsidRDefault="00F90613" w:rsidP="00563070">
      <w:r>
        <w:rPr>
          <w:color w:val="4F6228" w:themeColor="accent3" w:themeShade="80"/>
        </w:rPr>
        <w:pict>
          <v:rect id="_x0000_i1029" style="width:468pt;height:2pt" o:hralign="center" o:hrstd="t" o:hrnoshade="t" o:hr="t" fillcolor="#4e6128 [1606]" stroked="f"/>
        </w:pict>
      </w:r>
    </w:p>
    <w:p w:rsidR="00563070" w:rsidRPr="009C2942" w:rsidRDefault="00563070" w:rsidP="00563070">
      <w:pPr>
        <w:pStyle w:val="Heading2"/>
      </w:pPr>
      <w:r>
        <w:t>Implementation Plan</w:t>
      </w:r>
    </w:p>
    <w:p w:rsidR="00307EB4" w:rsidRDefault="00307EB4" w:rsidP="00901DF6">
      <w:pPr>
        <w:pStyle w:val="Heading3"/>
      </w:pPr>
      <w:r>
        <w:t xml:space="preserve">Phase 1 – </w:t>
      </w:r>
      <w:r w:rsidR="005B7743">
        <w:t>Configure Enterprise IPv6 Addressing</w:t>
      </w:r>
    </w:p>
    <w:p w:rsidR="00197FF8" w:rsidRPr="00197FF8" w:rsidRDefault="00197FF8" w:rsidP="00197FF8">
      <w:pPr>
        <w:pStyle w:val="Heading4"/>
      </w:pPr>
      <w:r w:rsidRPr="00197FF8">
        <w:t>Step 1: Configure Router IPv6 Interfaces</w:t>
      </w:r>
    </w:p>
    <w:p w:rsidR="00197FF8" w:rsidRPr="00197FF8" w:rsidRDefault="00F90613" w:rsidP="00197FF8">
      <w:pPr>
        <w:spacing w:before="100" w:beforeAutospacing="1" w:after="100" w:afterAutospacing="1"/>
      </w:pPr>
      <w:sdt>
        <w:sdtPr>
          <w:id w:val="-430962515"/>
          <w14:checkbox>
            <w14:checked w14:val="0"/>
            <w14:checkedState w14:val="2612" w14:font="MS Gothic"/>
            <w14:uncheckedState w14:val="2610" w14:font="MS Gothic"/>
          </w14:checkbox>
        </w:sdtPr>
        <w:sdtEndPr/>
        <w:sdtContent>
          <w:r w:rsidR="00197FF8">
            <w:rPr>
              <w:rFonts w:ascii="MS Gothic" w:eastAsia="MS Gothic" w:hAnsi="MS Gothic" w:hint="eastAsia"/>
            </w:rPr>
            <w:t>☐</w:t>
          </w:r>
        </w:sdtContent>
      </w:sdt>
      <w:r w:rsidR="00197FF8">
        <w:t xml:space="preserve">  </w:t>
      </w:r>
      <w:r w:rsidR="00197FF8" w:rsidRPr="00197FF8">
        <w:t xml:space="preserve">Configure IPv6 addressing on all active router interfaces according to the </w:t>
      </w:r>
      <w:r w:rsidR="00197FF8" w:rsidRPr="00197FF8">
        <w:rPr>
          <w:b/>
          <w:bCs/>
        </w:rPr>
        <w:t>Enterprise IP Addressing Plan</w:t>
      </w:r>
      <w:r w:rsidR="00197FF8" w:rsidRPr="00197FF8">
        <w:t>.</w:t>
      </w:r>
    </w:p>
    <w:p w:rsidR="00197FF8" w:rsidRPr="004235D6" w:rsidRDefault="00197FF8" w:rsidP="00197FF8">
      <w:pPr>
        <w:spacing w:before="100" w:beforeAutospacing="1" w:after="100" w:afterAutospacing="1"/>
        <w:rPr>
          <w:b/>
        </w:rPr>
      </w:pPr>
      <w:r w:rsidRPr="004235D6">
        <w:rPr>
          <w:b/>
        </w:rPr>
        <w:t>At a minimum:</w:t>
      </w:r>
    </w:p>
    <w:p w:rsidR="00197FF8" w:rsidRPr="00197FF8" w:rsidRDefault="00197FF8" w:rsidP="00654215">
      <w:pPr>
        <w:numPr>
          <w:ilvl w:val="0"/>
          <w:numId w:val="11"/>
        </w:numPr>
        <w:spacing w:before="100" w:beforeAutospacing="1" w:after="100" w:afterAutospacing="1" w:line="276" w:lineRule="auto"/>
      </w:pPr>
      <w:r w:rsidRPr="00197FF8">
        <w:t xml:space="preserve">Enable IPv6 routing on all enterprise routers. </w:t>
      </w:r>
    </w:p>
    <w:p w:rsidR="00197FF8" w:rsidRPr="00197FF8" w:rsidRDefault="00197FF8" w:rsidP="00654215">
      <w:pPr>
        <w:numPr>
          <w:ilvl w:val="0"/>
          <w:numId w:val="11"/>
        </w:numPr>
        <w:spacing w:before="100" w:beforeAutospacing="1" w:after="100" w:afterAutospacing="1" w:line="276" w:lineRule="auto"/>
      </w:pPr>
      <w:r w:rsidRPr="00197FF8">
        <w:t xml:space="preserve">Configure the assigned global unicast IPv6 address on each active router interface and </w:t>
      </w:r>
      <w:proofErr w:type="spellStart"/>
      <w:r w:rsidRPr="00197FF8">
        <w:t>subinterface</w:t>
      </w:r>
      <w:proofErr w:type="spellEnd"/>
      <w:r w:rsidR="00D35229">
        <w:t xml:space="preserve"> according to the </w:t>
      </w:r>
      <w:r w:rsidR="00D35229" w:rsidRPr="00D35229">
        <w:rPr>
          <w:b/>
        </w:rPr>
        <w:t>Enterprise IP Addressing Plan</w:t>
      </w:r>
      <w:r w:rsidRPr="00D35229">
        <w:rPr>
          <w:b/>
        </w:rPr>
        <w:t>.</w:t>
      </w:r>
      <w:r w:rsidRPr="00197FF8">
        <w:t xml:space="preserve"> </w:t>
      </w:r>
    </w:p>
    <w:p w:rsidR="00197FF8" w:rsidRPr="00197FF8" w:rsidRDefault="00197FF8" w:rsidP="00654215">
      <w:pPr>
        <w:numPr>
          <w:ilvl w:val="0"/>
          <w:numId w:val="11"/>
        </w:numPr>
        <w:spacing w:before="100" w:beforeAutospacing="1" w:after="100" w:afterAutospacing="1" w:line="276" w:lineRule="auto"/>
      </w:pPr>
      <w:r w:rsidRPr="00197FF8">
        <w:t xml:space="preserve">Configure a static link-local IPv6 address on each active router interface and </w:t>
      </w:r>
      <w:proofErr w:type="spellStart"/>
      <w:r w:rsidRPr="00197FF8">
        <w:t>subinterface</w:t>
      </w:r>
      <w:proofErr w:type="spellEnd"/>
      <w:r w:rsidRPr="00197FF8">
        <w:t xml:space="preserve"> according to the enterprise IPv6 addressing standards</w:t>
      </w:r>
      <w:r w:rsidR="00D35229">
        <w:t xml:space="preserve"> found in the Enterprise IP Addressing Plan</w:t>
      </w:r>
      <w:r w:rsidRPr="00197FF8">
        <w:t xml:space="preserve">. </w:t>
      </w:r>
    </w:p>
    <w:p w:rsidR="007E550D" w:rsidRPr="007E550D" w:rsidRDefault="007E550D" w:rsidP="00654215">
      <w:pPr>
        <w:pStyle w:val="ListParagraph"/>
        <w:numPr>
          <w:ilvl w:val="0"/>
          <w:numId w:val="11"/>
        </w:numPr>
        <w:spacing w:beforeAutospacing="1" w:afterAutospacing="1" w:line="276" w:lineRule="auto"/>
        <w:ind w:right="720"/>
      </w:pPr>
      <w:r w:rsidRPr="007E550D">
        <w:rPr>
          <w:bCs/>
        </w:rPr>
        <w:t xml:space="preserve">Verify that all </w:t>
      </w:r>
      <w:r w:rsidRPr="007E550D">
        <w:rPr>
          <w:b/>
          <w:bCs/>
        </w:rPr>
        <w:t xml:space="preserve">configured router interfaces </w:t>
      </w:r>
      <w:r w:rsidRPr="007E550D">
        <w:rPr>
          <w:bCs/>
        </w:rPr>
        <w:t>and</w:t>
      </w:r>
      <w:r w:rsidRPr="007E550D">
        <w:rPr>
          <w:b/>
          <w:bCs/>
        </w:rPr>
        <w:t xml:space="preserve"> </w:t>
      </w:r>
      <w:proofErr w:type="spellStart"/>
      <w:r w:rsidRPr="007E550D">
        <w:rPr>
          <w:b/>
          <w:bCs/>
        </w:rPr>
        <w:t>subinterfaces</w:t>
      </w:r>
      <w:proofErr w:type="spellEnd"/>
      <w:r w:rsidRPr="007E550D">
        <w:rPr>
          <w:b/>
          <w:bCs/>
        </w:rPr>
        <w:t xml:space="preserve"> </w:t>
      </w:r>
      <w:r w:rsidRPr="007E550D">
        <w:rPr>
          <w:bCs/>
        </w:rPr>
        <w:t>are operational.</w:t>
      </w:r>
    </w:p>
    <w:p w:rsidR="00197FF8" w:rsidRDefault="00D35229" w:rsidP="00654215">
      <w:pPr>
        <w:numPr>
          <w:ilvl w:val="0"/>
          <w:numId w:val="11"/>
        </w:numPr>
        <w:spacing w:before="100" w:beforeAutospacing="1" w:after="100" w:afterAutospacing="1" w:line="276" w:lineRule="auto"/>
      </w:pPr>
      <w:r>
        <w:t>Update</w:t>
      </w:r>
      <w:r w:rsidR="00197FF8" w:rsidRPr="00197FF8">
        <w:t xml:space="preserve"> interface descriptions according to the </w:t>
      </w:r>
      <w:r w:rsidR="00197FF8" w:rsidRPr="00197FF8">
        <w:rPr>
          <w:b/>
          <w:bCs/>
        </w:rPr>
        <w:t>Enterprise Network Standards Guide</w:t>
      </w:r>
      <w:r w:rsidR="00197FF8" w:rsidRPr="00197FF8">
        <w:t xml:space="preserve"> and the </w:t>
      </w:r>
      <w:r w:rsidR="00197FF8" w:rsidRPr="00197FF8">
        <w:rPr>
          <w:b/>
          <w:bCs/>
        </w:rPr>
        <w:t>Lab Process &amp; Expectations Guide</w:t>
      </w:r>
      <w:r w:rsidR="00197FF8" w:rsidRPr="00197FF8">
        <w:t>.</w:t>
      </w:r>
    </w:p>
    <w:p w:rsidR="00C23060" w:rsidRDefault="00F90613" w:rsidP="00C23060">
      <w:pPr>
        <w:spacing w:before="100" w:beforeAutospacing="1" w:after="100" w:afterAutospacing="1" w:line="276" w:lineRule="auto"/>
      </w:pPr>
      <w:r>
        <w:pict>
          <v:rect id="_x0000_i1030" style="width:468pt;height:1.5pt" o:hralign="center" o:hrstd="t" o:hrnoshade="t" o:hr="t" fillcolor="#974706 [1609]" stroked="f"/>
        </w:pict>
      </w:r>
    </w:p>
    <w:p w:rsidR="00C23060" w:rsidRDefault="00C23060" w:rsidP="00C23060">
      <w:pPr>
        <w:pStyle w:val="Heading4"/>
      </w:pPr>
      <w:r w:rsidRPr="00C23060">
        <w:t xml:space="preserve">Step 2: Configure Switch </w:t>
      </w:r>
      <w:r>
        <w:t xml:space="preserve">IPv6 </w:t>
      </w:r>
      <w:r w:rsidRPr="00C23060">
        <w:t xml:space="preserve">Management </w:t>
      </w:r>
    </w:p>
    <w:p w:rsidR="00AE4C8D" w:rsidRPr="00AE4C8D" w:rsidRDefault="00AE4C8D" w:rsidP="00AE4C8D">
      <w:pPr>
        <w:pStyle w:val="Important"/>
        <w:spacing w:after="240"/>
      </w:pPr>
      <w:r w:rsidRPr="00AE4C8D">
        <w:rPr>
          <w:rStyle w:val="Strong"/>
          <w:b/>
        </w:rPr>
        <w:t>Important</w:t>
      </w:r>
      <w:r>
        <w:rPr>
          <w:rStyle w:val="Strong"/>
          <w:b/>
        </w:rPr>
        <w:t>:</w:t>
      </w:r>
    </w:p>
    <w:p w:rsidR="00AE4C8D" w:rsidRPr="00AE4C8D" w:rsidRDefault="00ED62F1" w:rsidP="00AE4C8D">
      <w:pPr>
        <w:pStyle w:val="Important"/>
        <w:rPr>
          <w:b w:val="0"/>
        </w:rPr>
      </w:pPr>
      <w:r>
        <w:rPr>
          <w:b w:val="0"/>
        </w:rPr>
        <w:t>Enterprise</w:t>
      </w:r>
      <w:r w:rsidR="00AE4C8D" w:rsidRPr="00AE4C8D">
        <w:rPr>
          <w:b w:val="0"/>
        </w:rPr>
        <w:t xml:space="preserve"> switches require additional platform-specific configuration to fully support IPv6 routing. Verify that all prerequisite switch configurations required by the enterprise standards have been completed before proceeding with IPv6 deployment.</w:t>
      </w:r>
    </w:p>
    <w:p w:rsidR="00C23060" w:rsidRPr="00C23060" w:rsidRDefault="00F90613" w:rsidP="00C23060">
      <w:pPr>
        <w:spacing w:before="100" w:beforeAutospacing="1" w:after="100" w:afterAutospacing="1"/>
      </w:pPr>
      <w:sdt>
        <w:sdtPr>
          <w:id w:val="-1085454110"/>
          <w14:checkbox>
            <w14:checked w14:val="0"/>
            <w14:checkedState w14:val="2612" w14:font="MS Gothic"/>
            <w14:uncheckedState w14:val="2610" w14:font="MS Gothic"/>
          </w14:checkbox>
        </w:sdtPr>
        <w:sdtEndPr/>
        <w:sdtContent>
          <w:r w:rsidR="00AE4C8D">
            <w:rPr>
              <w:rFonts w:ascii="MS Gothic" w:eastAsia="MS Gothic" w:hAnsi="MS Gothic" w:hint="eastAsia"/>
            </w:rPr>
            <w:t>☐</w:t>
          </w:r>
        </w:sdtContent>
      </w:sdt>
      <w:r w:rsidR="00C23060" w:rsidRPr="00C23060">
        <w:t xml:space="preserve"> </w:t>
      </w:r>
      <w:r w:rsidR="00C23060">
        <w:t xml:space="preserve"> </w:t>
      </w:r>
      <w:r w:rsidR="00C23060" w:rsidRPr="00C23060">
        <w:t xml:space="preserve">Configure IPv6 </w:t>
      </w:r>
      <w:r w:rsidR="00C23060">
        <w:t xml:space="preserve">management </w:t>
      </w:r>
      <w:r w:rsidR="00C23060" w:rsidRPr="00C23060">
        <w:t>addressing on the enterprise switch</w:t>
      </w:r>
      <w:r w:rsidR="00C23060">
        <w:t xml:space="preserve">es </w:t>
      </w:r>
      <w:r w:rsidR="00C23060" w:rsidRPr="00C23060">
        <w:t xml:space="preserve">according to the </w:t>
      </w:r>
      <w:r w:rsidR="00C23060" w:rsidRPr="00C23060">
        <w:rPr>
          <w:b/>
          <w:bCs/>
        </w:rPr>
        <w:t>Enterprise IP Addressing Plan</w:t>
      </w:r>
      <w:r w:rsidR="00C23060" w:rsidRPr="00C23060">
        <w:t>.</w:t>
      </w:r>
    </w:p>
    <w:p w:rsidR="00C23060" w:rsidRPr="00C23060" w:rsidRDefault="00C23060" w:rsidP="00C23060">
      <w:pPr>
        <w:spacing w:before="100" w:beforeAutospacing="1" w:after="100" w:afterAutospacing="1"/>
      </w:pPr>
      <w:r w:rsidRPr="00C23060">
        <w:rPr>
          <w:b/>
          <w:bCs/>
        </w:rPr>
        <w:t>At a minimum:</w:t>
      </w:r>
    </w:p>
    <w:p w:rsidR="00AE4C8D" w:rsidRDefault="00C23060" w:rsidP="00C23060">
      <w:pPr>
        <w:spacing w:line="276" w:lineRule="auto"/>
        <w:ind w:left="720"/>
      </w:pPr>
      <w:r>
        <w:rPr>
          <w:rFonts w:hAnsi="Symbol"/>
        </w:rPr>
        <w:t></w:t>
      </w:r>
      <w:r w:rsidR="00AE4C8D">
        <w:rPr>
          <w:rFonts w:hAnsi="Symbol"/>
        </w:rPr>
        <w:t xml:space="preserve">  Enable IP</w:t>
      </w:r>
      <w:r w:rsidR="00ED62F1">
        <w:rPr>
          <w:rFonts w:hAnsi="Symbol"/>
        </w:rPr>
        <w:t>v6 dual-</w:t>
      </w:r>
      <w:r w:rsidR="00AE4C8D">
        <w:rPr>
          <w:rFonts w:hAnsi="Symbol"/>
        </w:rPr>
        <w:t>stack</w:t>
      </w:r>
      <w:r w:rsidR="00ED62F1">
        <w:rPr>
          <w:rFonts w:hAnsi="Symbol"/>
        </w:rPr>
        <w:t xml:space="preserve"> support </w:t>
      </w:r>
      <w:r w:rsidR="00AE4C8D">
        <w:rPr>
          <w:rFonts w:hAnsi="Symbol"/>
        </w:rPr>
        <w:t>on all enterprise switches</w:t>
      </w:r>
      <w:r>
        <w:t xml:space="preserve">  </w:t>
      </w:r>
    </w:p>
    <w:p w:rsidR="00C23060" w:rsidRDefault="00C23060" w:rsidP="00C23060">
      <w:pPr>
        <w:spacing w:line="276" w:lineRule="auto"/>
        <w:ind w:left="720"/>
      </w:pPr>
      <w:r>
        <w:t xml:space="preserve">Configure the assigned global unicast IPv6 address on each switch management interface (SVI) according to the </w:t>
      </w:r>
      <w:r>
        <w:rPr>
          <w:rStyle w:val="Strong"/>
        </w:rPr>
        <w:t>Enterprise IP Addressing Plan</w:t>
      </w:r>
      <w:r>
        <w:t xml:space="preserve">. </w:t>
      </w:r>
    </w:p>
    <w:p w:rsidR="00C23060" w:rsidRDefault="00C23060" w:rsidP="00C23060">
      <w:pPr>
        <w:spacing w:line="276" w:lineRule="auto"/>
        <w:ind w:left="720"/>
      </w:pPr>
      <w:proofErr w:type="gramStart"/>
      <w:r>
        <w:rPr>
          <w:rFonts w:hAnsi="Symbol"/>
        </w:rPr>
        <w:t></w:t>
      </w:r>
      <w:r>
        <w:t xml:space="preserve">  Configure</w:t>
      </w:r>
      <w:proofErr w:type="gramEnd"/>
      <w:r>
        <w:t xml:space="preserve"> the appropriate IPv6 default gateway on each switch according to the </w:t>
      </w:r>
      <w:r>
        <w:rPr>
          <w:rStyle w:val="Strong"/>
        </w:rPr>
        <w:t>Enterprise IP Addressing Plan</w:t>
      </w:r>
      <w:r>
        <w:t xml:space="preserve">. </w:t>
      </w:r>
    </w:p>
    <w:p w:rsidR="00C23060" w:rsidRDefault="00C23060" w:rsidP="00C23060">
      <w:pPr>
        <w:spacing w:line="276" w:lineRule="auto"/>
        <w:ind w:left="720"/>
      </w:pPr>
      <w:proofErr w:type="gramStart"/>
      <w:r>
        <w:rPr>
          <w:rFonts w:hAnsi="Symbol"/>
        </w:rPr>
        <w:t></w:t>
      </w:r>
      <w:r>
        <w:t xml:space="preserve">  Verify</w:t>
      </w:r>
      <w:proofErr w:type="gramEnd"/>
      <w:r>
        <w:t xml:space="preserve"> that each switch management interface</w:t>
      </w:r>
      <w:r w:rsidR="007E550D">
        <w:t xml:space="preserve"> </w:t>
      </w:r>
      <w:r w:rsidR="007E550D" w:rsidRPr="007E550D">
        <w:rPr>
          <w:b/>
        </w:rPr>
        <w:t>(SVI)</w:t>
      </w:r>
      <w:r>
        <w:t xml:space="preserve"> is operational. </w:t>
      </w:r>
    </w:p>
    <w:p w:rsidR="00C23060" w:rsidRDefault="00C23060" w:rsidP="00C23060">
      <w:pPr>
        <w:spacing w:line="276" w:lineRule="auto"/>
        <w:ind w:left="720"/>
      </w:pPr>
      <w:proofErr w:type="gramStart"/>
      <w:r>
        <w:rPr>
          <w:rFonts w:hAnsi="Symbol"/>
        </w:rPr>
        <w:t></w:t>
      </w:r>
      <w:r>
        <w:t xml:space="preserve">  Update</w:t>
      </w:r>
      <w:proofErr w:type="gramEnd"/>
      <w:r>
        <w:t xml:space="preserve"> the switch management interface descriptions according to the </w:t>
      </w:r>
      <w:r>
        <w:rPr>
          <w:rStyle w:val="Strong"/>
        </w:rPr>
        <w:t>Enterprise Network Standards Guide</w:t>
      </w:r>
      <w:r>
        <w:t xml:space="preserve"> and the </w:t>
      </w:r>
      <w:r>
        <w:rPr>
          <w:rStyle w:val="Strong"/>
        </w:rPr>
        <w:t>Lab Process &amp; Expectations Guide</w:t>
      </w:r>
      <w:r>
        <w:t xml:space="preserve">. </w:t>
      </w:r>
    </w:p>
    <w:p w:rsidR="00C23060" w:rsidRDefault="00C23060" w:rsidP="00C23060">
      <w:pPr>
        <w:spacing w:line="276" w:lineRule="auto"/>
        <w:ind w:left="720"/>
      </w:pPr>
      <w:proofErr w:type="gramStart"/>
      <w:r>
        <w:rPr>
          <w:rFonts w:hAnsi="Symbol"/>
        </w:rPr>
        <w:lastRenderedPageBreak/>
        <w:t></w:t>
      </w:r>
      <w:r>
        <w:t xml:space="preserve">  Troubleshoot</w:t>
      </w:r>
      <w:proofErr w:type="gramEnd"/>
      <w:r>
        <w:t xml:space="preserve"> and correct any IPv6 addressing or connectivity issues before proceeding.</w:t>
      </w:r>
    </w:p>
    <w:p w:rsidR="00C77A89" w:rsidRDefault="00F90613" w:rsidP="00C77A89">
      <w:pPr>
        <w:pStyle w:val="Heading4"/>
        <w:rPr>
          <w:rStyle w:val="Strong"/>
        </w:rPr>
      </w:pPr>
      <w:r>
        <w:pict>
          <v:rect id="_x0000_i1031" style="width:468pt;height:1.5pt" o:hralign="center" o:hrstd="t" o:hrnoshade="t" o:hr="t" fillcolor="#974706 [1609]" stroked="f"/>
        </w:pict>
      </w:r>
    </w:p>
    <w:p w:rsidR="00C77A89" w:rsidRDefault="00C77A89" w:rsidP="00C77A89">
      <w:pPr>
        <w:pStyle w:val="Heading4"/>
        <w:rPr>
          <w:sz w:val="24"/>
          <w:szCs w:val="24"/>
        </w:rPr>
      </w:pPr>
      <w:r w:rsidRPr="00C77A89">
        <w:rPr>
          <w:rStyle w:val="Strong"/>
          <w:b/>
        </w:rPr>
        <w:t>Step 3:</w:t>
      </w:r>
      <w:r>
        <w:t xml:space="preserve"> Update Interface Descriptions</w:t>
      </w:r>
    </w:p>
    <w:p w:rsidR="00C77A89" w:rsidRDefault="00F90613" w:rsidP="00C77A89">
      <w:pPr>
        <w:pStyle w:val="NormalWeb"/>
      </w:pPr>
      <w:sdt>
        <w:sdtPr>
          <w:id w:val="-781641131"/>
          <w14:checkbox>
            <w14:checked w14:val="0"/>
            <w14:checkedState w14:val="2612" w14:font="MS Gothic"/>
            <w14:uncheckedState w14:val="2610" w14:font="MS Gothic"/>
          </w14:checkbox>
        </w:sdtPr>
        <w:sdtEndPr/>
        <w:sdtContent>
          <w:r w:rsidR="00C77A89">
            <w:rPr>
              <w:rFonts w:ascii="MS Gothic" w:eastAsia="MS Gothic" w:hAnsi="MS Gothic" w:hint="eastAsia"/>
            </w:rPr>
            <w:t>☐</w:t>
          </w:r>
        </w:sdtContent>
      </w:sdt>
      <w:r w:rsidR="00C77A89">
        <w:t xml:space="preserve">  Update enterprise interface descriptions to </w:t>
      </w:r>
      <w:r w:rsidR="007E550D">
        <w:t xml:space="preserve">accurately </w:t>
      </w:r>
      <w:r w:rsidR="00C77A89">
        <w:t>reflect the IPv6 deployment.</w:t>
      </w:r>
    </w:p>
    <w:p w:rsidR="00C77A89" w:rsidRDefault="00C77A89" w:rsidP="00C77A89">
      <w:pPr>
        <w:pStyle w:val="NormalWeb"/>
      </w:pPr>
      <w:r>
        <w:rPr>
          <w:rStyle w:val="Strong"/>
        </w:rPr>
        <w:t>At a minimum:</w:t>
      </w:r>
    </w:p>
    <w:p w:rsidR="007E550D" w:rsidRDefault="007E550D" w:rsidP="007E550D">
      <w:pPr>
        <w:spacing w:line="276" w:lineRule="auto"/>
        <w:ind w:left="720"/>
      </w:pPr>
      <w:proofErr w:type="gramStart"/>
      <w:r>
        <w:rPr>
          <w:rFonts w:hAnsi="Symbol"/>
        </w:rPr>
        <w:t></w:t>
      </w:r>
      <w:r>
        <w:t xml:space="preserve">  Update</w:t>
      </w:r>
      <w:proofErr w:type="gramEnd"/>
      <w:r>
        <w:t xml:space="preserve"> interface descriptions on all affected router and switch interfaces to include the appropriate IPv6 network information. </w:t>
      </w:r>
    </w:p>
    <w:p w:rsidR="007E550D" w:rsidRDefault="007E550D" w:rsidP="007E550D">
      <w:pPr>
        <w:spacing w:line="276" w:lineRule="auto"/>
        <w:ind w:left="720"/>
      </w:pPr>
      <w:proofErr w:type="gramStart"/>
      <w:r>
        <w:rPr>
          <w:rFonts w:hAnsi="Symbol"/>
        </w:rPr>
        <w:t></w:t>
      </w:r>
      <w:r>
        <w:t xml:space="preserve">  Verify</w:t>
      </w:r>
      <w:proofErr w:type="gramEnd"/>
      <w:r>
        <w:t xml:space="preserve"> that all interface descriptions accurately reflect the current enterprise configuration. </w:t>
      </w:r>
    </w:p>
    <w:p w:rsidR="007E550D" w:rsidRDefault="007E550D" w:rsidP="007E550D">
      <w:pPr>
        <w:spacing w:after="240" w:line="276" w:lineRule="auto"/>
        <w:ind w:left="720"/>
      </w:pPr>
      <w:proofErr w:type="gramStart"/>
      <w:r>
        <w:rPr>
          <w:rFonts w:hAnsi="Symbol"/>
        </w:rPr>
        <w:t></w:t>
      </w:r>
      <w:r>
        <w:t xml:space="preserve">  Ensure</w:t>
      </w:r>
      <w:proofErr w:type="gramEnd"/>
      <w:r>
        <w:t xml:space="preserve"> all interface descriptions comply with the </w:t>
      </w:r>
      <w:r>
        <w:rPr>
          <w:rStyle w:val="Strong"/>
        </w:rPr>
        <w:t>Enterprise Network Standards Guide</w:t>
      </w:r>
      <w:r>
        <w:t xml:space="preserve"> and the </w:t>
      </w:r>
      <w:r>
        <w:rPr>
          <w:rStyle w:val="Strong"/>
        </w:rPr>
        <w:t>Lab Process &amp; Expectations Guide</w:t>
      </w:r>
      <w:r>
        <w:t xml:space="preserve"> before proceeding.</w:t>
      </w:r>
    </w:p>
    <w:p w:rsidR="00C77A89" w:rsidRDefault="00C77A89" w:rsidP="00C77A89">
      <w:pPr>
        <w:pStyle w:val="Important"/>
        <w:spacing w:after="240"/>
        <w:rPr>
          <w:rStyle w:val="Strong"/>
          <w:b/>
        </w:rPr>
      </w:pPr>
      <w:r w:rsidRPr="00C77A89">
        <w:rPr>
          <w:rStyle w:val="Strong"/>
          <w:b/>
        </w:rPr>
        <w:t>Important:</w:t>
      </w:r>
    </w:p>
    <w:p w:rsidR="00C77A89" w:rsidRPr="007E550D" w:rsidRDefault="007E550D" w:rsidP="00C77A89">
      <w:pPr>
        <w:pStyle w:val="Important"/>
        <w:spacing w:after="240"/>
        <w:rPr>
          <w:b w:val="0"/>
          <w:bCs w:val="0"/>
        </w:rPr>
      </w:pPr>
      <w:r w:rsidRPr="007E550D">
        <w:rPr>
          <w:b w:val="0"/>
        </w:rPr>
        <w:t xml:space="preserve">Interface descriptions are part of the enterprise documentation and must be updated whenever network changes are implemented. Review the </w:t>
      </w:r>
      <w:r w:rsidRPr="007E550D">
        <w:rPr>
          <w:rStyle w:val="Strong"/>
          <w:b/>
        </w:rPr>
        <w:t>Lab Process &amp; Expectations Guide</w:t>
      </w:r>
      <w:r w:rsidRPr="007E550D">
        <w:rPr>
          <w:b w:val="0"/>
        </w:rPr>
        <w:t xml:space="preserve"> to ensure all interface descriptions comply with the required enterprise documentation </w:t>
      </w:r>
      <w:r>
        <w:rPr>
          <w:b w:val="0"/>
        </w:rPr>
        <w:t>standards.</w:t>
      </w:r>
    </w:p>
    <w:p w:rsidR="00C77A89" w:rsidRDefault="00F90613" w:rsidP="00C23060">
      <w:pPr>
        <w:pStyle w:val="Heading4"/>
      </w:pPr>
      <w:r>
        <w:pict>
          <v:rect id="_x0000_i1032" style="width:468pt;height:1.5pt" o:hralign="center" o:hrstd="t" o:hrnoshade="t" o:hr="t" fillcolor="#974706 [1609]" stroked="f"/>
        </w:pict>
      </w:r>
    </w:p>
    <w:p w:rsidR="00C23060" w:rsidRPr="00C23060" w:rsidRDefault="00C23060" w:rsidP="00C23060">
      <w:pPr>
        <w:pStyle w:val="Heading4"/>
      </w:pPr>
      <w:r w:rsidRPr="00C23060">
        <w:t xml:space="preserve">Step </w:t>
      </w:r>
      <w:r w:rsidR="00C77A89">
        <w:t>4</w:t>
      </w:r>
      <w:r w:rsidRPr="00C23060">
        <w:t>: Configure End Device IPv6 Addressing</w:t>
      </w:r>
    </w:p>
    <w:p w:rsidR="00C23060" w:rsidRPr="00C23060" w:rsidRDefault="00F90613" w:rsidP="00C23060">
      <w:pPr>
        <w:spacing w:before="100" w:beforeAutospacing="1" w:after="100" w:afterAutospacing="1"/>
      </w:pPr>
      <w:sdt>
        <w:sdtPr>
          <w:id w:val="-39750094"/>
          <w14:checkbox>
            <w14:checked w14:val="0"/>
            <w14:checkedState w14:val="2612" w14:font="MS Gothic"/>
            <w14:uncheckedState w14:val="2610" w14:font="MS Gothic"/>
          </w14:checkbox>
        </w:sdtPr>
        <w:sdtEndPr/>
        <w:sdtContent>
          <w:r w:rsidR="00C23060">
            <w:rPr>
              <w:rFonts w:ascii="MS Gothic" w:eastAsia="MS Gothic" w:hAnsi="MS Gothic" w:hint="eastAsia"/>
            </w:rPr>
            <w:t>☐</w:t>
          </w:r>
        </w:sdtContent>
      </w:sdt>
      <w:r w:rsidR="00C23060">
        <w:t xml:space="preserve">  </w:t>
      </w:r>
      <w:r w:rsidR="00C23060" w:rsidRPr="00C23060">
        <w:t xml:space="preserve">Configure IPv6 addressing on all required enterprise end devices according to the </w:t>
      </w:r>
      <w:r w:rsidR="00C23060" w:rsidRPr="00C23060">
        <w:rPr>
          <w:b/>
          <w:bCs/>
        </w:rPr>
        <w:t>Enterprise IP Addressing Plan</w:t>
      </w:r>
      <w:r w:rsidR="00C23060" w:rsidRPr="00C23060">
        <w:t>.</w:t>
      </w:r>
    </w:p>
    <w:p w:rsidR="00C23060" w:rsidRPr="00C23060" w:rsidRDefault="00C23060" w:rsidP="00C23060">
      <w:pPr>
        <w:spacing w:before="100" w:beforeAutospacing="1" w:after="100" w:afterAutospacing="1"/>
      </w:pPr>
      <w:r w:rsidRPr="00C23060">
        <w:rPr>
          <w:b/>
          <w:bCs/>
        </w:rPr>
        <w:t>At a minimum:</w:t>
      </w:r>
    </w:p>
    <w:p w:rsidR="00C23060" w:rsidRPr="00C23060" w:rsidRDefault="00C23060" w:rsidP="00654215">
      <w:pPr>
        <w:numPr>
          <w:ilvl w:val="0"/>
          <w:numId w:val="12"/>
        </w:numPr>
        <w:spacing w:before="100" w:beforeAutospacing="1" w:after="100" w:afterAutospacing="1" w:line="276" w:lineRule="auto"/>
      </w:pPr>
      <w:r w:rsidRPr="00C23060">
        <w:t xml:space="preserve">Configure the assigned global unicast IPv6 address on each required end device according to the </w:t>
      </w:r>
      <w:r w:rsidRPr="00C23060">
        <w:rPr>
          <w:b/>
          <w:bCs/>
        </w:rPr>
        <w:t>Enterprise IP Addressing Plan</w:t>
      </w:r>
      <w:r w:rsidRPr="00C23060">
        <w:t xml:space="preserve">. </w:t>
      </w:r>
    </w:p>
    <w:p w:rsidR="00C23060" w:rsidRPr="00C23060" w:rsidRDefault="00C23060" w:rsidP="00654215">
      <w:pPr>
        <w:numPr>
          <w:ilvl w:val="0"/>
          <w:numId w:val="12"/>
        </w:numPr>
        <w:spacing w:before="100" w:beforeAutospacing="1" w:after="100" w:afterAutospacing="1" w:line="276" w:lineRule="auto"/>
      </w:pPr>
      <w:r w:rsidRPr="00C23060">
        <w:t xml:space="preserve">Configure the appropriate IPv6 default gateway on each end device according to the </w:t>
      </w:r>
      <w:r w:rsidRPr="00C23060">
        <w:rPr>
          <w:b/>
          <w:bCs/>
        </w:rPr>
        <w:t>Enterprise IP Addressing Plan</w:t>
      </w:r>
      <w:r w:rsidRPr="00C23060">
        <w:t xml:space="preserve">. </w:t>
      </w:r>
    </w:p>
    <w:p w:rsidR="00C23060" w:rsidRPr="00C23060" w:rsidRDefault="00475307" w:rsidP="00654215">
      <w:pPr>
        <w:numPr>
          <w:ilvl w:val="0"/>
          <w:numId w:val="12"/>
        </w:numPr>
        <w:spacing w:before="100" w:beforeAutospacing="1" w:after="100" w:afterAutospacing="1" w:line="276" w:lineRule="auto"/>
      </w:pPr>
      <w:r>
        <w:t>Verify that each end device has been</w:t>
      </w:r>
      <w:r w:rsidR="00C23060" w:rsidRPr="00C23060">
        <w:t xml:space="preserve"> assigned the correct IPv6 address and prefix length. </w:t>
      </w:r>
    </w:p>
    <w:p w:rsidR="00C23060" w:rsidRPr="00C23060" w:rsidRDefault="00C23060" w:rsidP="00654215">
      <w:pPr>
        <w:numPr>
          <w:ilvl w:val="0"/>
          <w:numId w:val="12"/>
        </w:numPr>
        <w:spacing w:before="100" w:beforeAutospacing="1" w:after="100" w:afterAutospacing="1" w:line="276" w:lineRule="auto"/>
      </w:pPr>
      <w:r w:rsidRPr="00C23060">
        <w:t xml:space="preserve">Verify that each end device is configured with the correct IPv6 default gateway. </w:t>
      </w:r>
    </w:p>
    <w:p w:rsidR="00394F5A" w:rsidRDefault="00C23060" w:rsidP="00654215">
      <w:pPr>
        <w:numPr>
          <w:ilvl w:val="0"/>
          <w:numId w:val="12"/>
        </w:numPr>
        <w:spacing w:before="100" w:beforeAutospacing="1" w:after="100" w:afterAutospacing="1" w:line="276" w:lineRule="auto"/>
      </w:pPr>
      <w:r w:rsidRPr="00C23060">
        <w:lastRenderedPageBreak/>
        <w:t>Troubleshoot and correct any IPv6 addressing or configuration issues before proceeding.</w:t>
      </w:r>
    </w:p>
    <w:p w:rsidR="00563070" w:rsidRPr="009C2942" w:rsidRDefault="00F90613" w:rsidP="00563070">
      <w:r>
        <w:rPr>
          <w:color w:val="4F6228" w:themeColor="accent3" w:themeShade="80"/>
        </w:rPr>
        <w:pict>
          <v:rect id="_x0000_i1033" style="width:468pt;height:2pt" o:hralign="center" o:hrstd="t" o:hrnoshade="t" o:hr="t" fillcolor="#4e6128 [1606]" stroked="f"/>
        </w:pict>
      </w:r>
    </w:p>
    <w:p w:rsidR="00563070" w:rsidRDefault="00EA4BBA" w:rsidP="00563070">
      <w:pPr>
        <w:pStyle w:val="Heading2"/>
      </w:pPr>
      <w:r>
        <w:t xml:space="preserve">Enterprise </w:t>
      </w:r>
      <w:r w:rsidR="00307EB4">
        <w:t>Verification</w:t>
      </w:r>
      <w:r>
        <w:t xml:space="preserve"> &amp; Validation</w:t>
      </w:r>
    </w:p>
    <w:p w:rsidR="00B343FF" w:rsidRPr="00B343FF" w:rsidRDefault="00B343FF" w:rsidP="00B343FF">
      <w:pPr>
        <w:spacing w:before="100" w:beforeAutospacing="1" w:after="100" w:afterAutospacing="1"/>
      </w:pPr>
      <w:r w:rsidRPr="00B343FF">
        <w:t xml:space="preserve">After completing all implementation phases, verify that the Enterprise Change Request has been successfully implemented. This section serves as the official validation package submitted to the </w:t>
      </w:r>
      <w:r w:rsidRPr="00B343FF">
        <w:rPr>
          <w:b/>
          <w:bCs/>
        </w:rPr>
        <w:t>Director of Network Engineering</w:t>
      </w:r>
      <w:r w:rsidRPr="00B343FF">
        <w:t xml:space="preserve"> to demonstrate that the requested changes were implemented successfully.</w:t>
      </w:r>
    </w:p>
    <w:p w:rsidR="00B343FF" w:rsidRPr="00B343FF" w:rsidRDefault="00B343FF" w:rsidP="00B343FF">
      <w:pPr>
        <w:spacing w:before="100" w:beforeAutospacing="1" w:after="100" w:afterAutospacing="1"/>
        <w:outlineLvl w:val="2"/>
        <w:rPr>
          <w:b/>
          <w:bCs/>
          <w:color w:val="FF9900"/>
          <w:sz w:val="27"/>
          <w:szCs w:val="27"/>
        </w:rPr>
      </w:pPr>
      <w:r w:rsidRPr="00B343FF">
        <w:rPr>
          <w:b/>
          <w:bCs/>
          <w:color w:val="FF9900"/>
          <w:sz w:val="30"/>
          <w:szCs w:val="30"/>
        </w:rPr>
        <w:t>Validation Evidence Requirements</w:t>
      </w:r>
    </w:p>
    <w:p w:rsidR="00B343FF" w:rsidRPr="00B343FF" w:rsidRDefault="00B343FF" w:rsidP="00B343FF">
      <w:pPr>
        <w:spacing w:before="100" w:beforeAutospacing="1" w:after="100" w:afterAutospacing="1"/>
      </w:pPr>
      <w:r w:rsidRPr="00B343FF">
        <w:t>Each required validation test must include sufficient evidence for the Director of Network Engineering to verify the results.</w:t>
      </w:r>
    </w:p>
    <w:p w:rsidR="00B343FF" w:rsidRPr="00B343FF" w:rsidRDefault="00B343FF" w:rsidP="00AE4C8D">
      <w:pPr>
        <w:numPr>
          <w:ilvl w:val="0"/>
          <w:numId w:val="15"/>
        </w:numPr>
        <w:spacing w:before="100" w:beforeAutospacing="1" w:after="100" w:afterAutospacing="1" w:line="276" w:lineRule="auto"/>
      </w:pPr>
      <w:r w:rsidRPr="00B343FF">
        <w:t xml:space="preserve">Include the </w:t>
      </w:r>
      <w:r w:rsidRPr="00B343FF">
        <w:rPr>
          <w:b/>
          <w:bCs/>
        </w:rPr>
        <w:t>source device</w:t>
      </w:r>
      <w:r w:rsidRPr="00B343FF">
        <w:t xml:space="preserve"> in every screenshot. </w:t>
      </w:r>
    </w:p>
    <w:p w:rsidR="00B343FF" w:rsidRPr="00B343FF" w:rsidRDefault="00B343FF" w:rsidP="00AE4C8D">
      <w:pPr>
        <w:numPr>
          <w:ilvl w:val="0"/>
          <w:numId w:val="15"/>
        </w:numPr>
        <w:spacing w:before="100" w:beforeAutospacing="1" w:after="100" w:afterAutospacing="1" w:line="276" w:lineRule="auto"/>
      </w:pPr>
      <w:r w:rsidRPr="00B343FF">
        <w:t xml:space="preserve">Ensure the </w:t>
      </w:r>
      <w:r w:rsidRPr="00B343FF">
        <w:rPr>
          <w:b/>
          <w:bCs/>
        </w:rPr>
        <w:t>destination address</w:t>
      </w:r>
      <w:r w:rsidRPr="00B343FF">
        <w:t xml:space="preserve"> or device is visible. </w:t>
      </w:r>
    </w:p>
    <w:p w:rsidR="00B343FF" w:rsidRPr="00B343FF" w:rsidRDefault="00B343FF" w:rsidP="00AE4C8D">
      <w:pPr>
        <w:numPr>
          <w:ilvl w:val="0"/>
          <w:numId w:val="15"/>
        </w:numPr>
        <w:spacing w:before="100" w:beforeAutospacing="1" w:after="100" w:afterAutospacing="1" w:line="276" w:lineRule="auto"/>
      </w:pPr>
      <w:r w:rsidRPr="00B343FF">
        <w:t xml:space="preserve">Include the complete command output or ping results. </w:t>
      </w:r>
    </w:p>
    <w:p w:rsidR="00B343FF" w:rsidRPr="00B343FF" w:rsidRDefault="00B343FF" w:rsidP="00AE4C8D">
      <w:pPr>
        <w:numPr>
          <w:ilvl w:val="0"/>
          <w:numId w:val="15"/>
        </w:numPr>
        <w:spacing w:before="100" w:beforeAutospacing="1" w:after="100" w:afterAutospacing="1" w:line="276" w:lineRule="auto"/>
      </w:pPr>
      <w:r w:rsidRPr="00B343FF">
        <w:t xml:space="preserve">If a required test is unsuccessful, include a screenshot of the failed test and record the result as </w:t>
      </w:r>
      <w:r w:rsidRPr="00B343FF">
        <w:rPr>
          <w:b/>
          <w:bCs/>
        </w:rPr>
        <w:t>Failed</w:t>
      </w:r>
      <w:r w:rsidRPr="00B343FF">
        <w:t xml:space="preserve">. Do not omit failed validation tests. </w:t>
      </w:r>
    </w:p>
    <w:p w:rsidR="0018473C" w:rsidRDefault="0018473C" w:rsidP="0018473C">
      <w:pPr>
        <w:pStyle w:val="NormalWeb"/>
      </w:pPr>
      <w:r>
        <w:t>Provide the following evidence.</w:t>
      </w:r>
    </w:p>
    <w:p w:rsidR="00227E6C" w:rsidRDefault="00F90613" w:rsidP="00EA4BBA">
      <w:pPr>
        <w:spacing w:before="100" w:beforeAutospacing="1" w:after="100" w:afterAutospacing="1"/>
      </w:pPr>
      <w:r>
        <w:pict>
          <v:rect id="_x0000_i1034" style="width:468pt;height:1.5pt" o:hralign="center" o:hrstd="t" o:hrnoshade="t" o:hr="t" fillcolor="#974706 [1609]" stroked="f"/>
        </w:pict>
      </w:r>
    </w:p>
    <w:p w:rsidR="00227E6C" w:rsidRDefault="00227E6C" w:rsidP="00227E6C">
      <w:pPr>
        <w:pStyle w:val="Heading4"/>
      </w:pPr>
      <w:r>
        <w:t xml:space="preserve">Step 1 – Verify Enterprise </w:t>
      </w:r>
      <w:r w:rsidR="0018473C">
        <w:t xml:space="preserve">IPv6 </w:t>
      </w:r>
      <w:r>
        <w:t>Connectivity</w:t>
      </w:r>
    </w:p>
    <w:p w:rsidR="00227E6C" w:rsidRDefault="00F90613" w:rsidP="00227E6C">
      <w:pPr>
        <w:pStyle w:val="NormalWeb"/>
      </w:pPr>
      <w:sdt>
        <w:sdtPr>
          <w:id w:val="-1520383929"/>
          <w14:checkbox>
            <w14:checked w14:val="0"/>
            <w14:checkedState w14:val="2612" w14:font="MS Gothic"/>
            <w14:uncheckedState w14:val="2610" w14:font="MS Gothic"/>
          </w14:checkbox>
        </w:sdtPr>
        <w:sdtEndPr/>
        <w:sdtContent>
          <w:r w:rsidR="00227E6C">
            <w:rPr>
              <w:rFonts w:ascii="MS Gothic" w:eastAsia="MS Gothic" w:hAnsi="MS Gothic" w:hint="eastAsia"/>
            </w:rPr>
            <w:t>☐</w:t>
          </w:r>
        </w:sdtContent>
      </w:sdt>
      <w:r w:rsidR="00227E6C">
        <w:t xml:space="preserve"> </w:t>
      </w:r>
      <w:r w:rsidR="0018473C">
        <w:t>Verify IPv6 connectivity on all directly connected enterprise networks.</w:t>
      </w:r>
    </w:p>
    <w:p w:rsidR="00543F77" w:rsidRDefault="00543F77" w:rsidP="00543F77">
      <w:pPr>
        <w:pStyle w:val="NormalWeb"/>
      </w:pPr>
      <w:r>
        <w:t>For each connectivity test:</w:t>
      </w:r>
    </w:p>
    <w:p w:rsidR="00543F77" w:rsidRDefault="00543F77" w:rsidP="00AE4C8D">
      <w:pPr>
        <w:numPr>
          <w:ilvl w:val="0"/>
          <w:numId w:val="8"/>
        </w:numPr>
        <w:spacing w:before="100" w:beforeAutospacing="1" w:after="100" w:afterAutospacing="1" w:line="276" w:lineRule="auto"/>
      </w:pPr>
      <w:r>
        <w:t xml:space="preserve">Include the </w:t>
      </w:r>
      <w:r>
        <w:rPr>
          <w:rStyle w:val="Strong"/>
          <w:rFonts w:eastAsiaTheme="majorEastAsia"/>
        </w:rPr>
        <w:t>source device</w:t>
      </w:r>
      <w:r>
        <w:t xml:space="preserve"> in the screenshot. </w:t>
      </w:r>
    </w:p>
    <w:p w:rsidR="00543F77" w:rsidRDefault="00543F77" w:rsidP="00AE4C8D">
      <w:pPr>
        <w:numPr>
          <w:ilvl w:val="0"/>
          <w:numId w:val="8"/>
        </w:numPr>
        <w:spacing w:before="100" w:beforeAutospacing="1" w:after="100" w:afterAutospacing="1" w:line="276" w:lineRule="auto"/>
      </w:pPr>
      <w:r>
        <w:t xml:space="preserve">Include the successful ping results. </w:t>
      </w:r>
    </w:p>
    <w:p w:rsidR="00543F77" w:rsidRDefault="00543F77" w:rsidP="00AE4C8D">
      <w:pPr>
        <w:numPr>
          <w:ilvl w:val="0"/>
          <w:numId w:val="8"/>
        </w:numPr>
        <w:spacing w:before="100" w:beforeAutospacing="1" w:after="100" w:afterAutospacing="1" w:line="276" w:lineRule="auto"/>
      </w:pPr>
      <w:r>
        <w:t xml:space="preserve">Ensure the destination address is visible in the screenshot. </w:t>
      </w:r>
    </w:p>
    <w:p w:rsidR="0018473C" w:rsidRDefault="003C3F9D" w:rsidP="00DD4932">
      <w:pPr>
        <w:pStyle w:val="Important"/>
        <w:rPr>
          <w:rStyle w:val="Strong"/>
          <w:b/>
        </w:rPr>
      </w:pPr>
      <w:r>
        <w:rPr>
          <w:rStyle w:val="Strong"/>
          <w:rFonts w:ascii="Segoe UI Symbol" w:hAnsi="Segoe UI Symbol" w:cs="Segoe UI Symbol"/>
        </w:rPr>
        <w:t>⚠</w:t>
      </w:r>
      <w:r>
        <w:rPr>
          <w:rStyle w:val="Strong"/>
        </w:rPr>
        <w:t xml:space="preserve"> </w:t>
      </w:r>
      <w:r w:rsidRPr="003C3F9D">
        <w:rPr>
          <w:rStyle w:val="Strong"/>
          <w:b/>
        </w:rPr>
        <w:t>IMPORTANT</w:t>
      </w:r>
      <w:r w:rsidR="0018473C">
        <w:rPr>
          <w:rStyle w:val="Strong"/>
          <w:b/>
        </w:rPr>
        <w:t>:</w:t>
      </w:r>
    </w:p>
    <w:p w:rsidR="00DD4932" w:rsidRPr="003C3F9D" w:rsidRDefault="003C3F9D" w:rsidP="004235D6">
      <w:pPr>
        <w:pStyle w:val="Important"/>
        <w:rPr>
          <w:b w:val="0"/>
        </w:rPr>
      </w:pPr>
      <w:r>
        <w:br/>
      </w:r>
      <w:r w:rsidRPr="003C3F9D">
        <w:rPr>
          <w:b w:val="0"/>
        </w:rPr>
        <w:t>Your validation package must clearly document the source of each connectivity test. Every screenshot must include</w:t>
      </w:r>
      <w:r>
        <w:t xml:space="preserve"> </w:t>
      </w:r>
      <w:r w:rsidRPr="003C3F9D">
        <w:rPr>
          <w:rStyle w:val="Strong"/>
          <w:b/>
        </w:rPr>
        <w:t>both the source device and the successful ping results</w:t>
      </w:r>
      <w:r>
        <w:t xml:space="preserve"> </w:t>
      </w:r>
      <w:r w:rsidRPr="003C3F9D">
        <w:rPr>
          <w:b w:val="0"/>
        </w:rPr>
        <w:t>so the Director of Network Engineering can verify the implementation.</w:t>
      </w:r>
    </w:p>
    <w:p w:rsidR="00543F77" w:rsidRDefault="00543F77" w:rsidP="00227E6C">
      <w:pPr>
        <w:pStyle w:val="NormalWeb"/>
      </w:pPr>
      <w:r>
        <w:lastRenderedPageBreak/>
        <w:t>At a minimum, perform and document the following connectivity tests:</w:t>
      </w:r>
    </w:p>
    <w:p w:rsidR="000627E1" w:rsidRDefault="000627E1" w:rsidP="000627E1">
      <w:pPr>
        <w:pStyle w:val="pdq2pgselectionanchorcontainer"/>
        <w:rPr>
          <w:rStyle w:val="Strong"/>
          <w:color w:val="E36C0A" w:themeColor="accent6" w:themeShade="BF"/>
          <w:sz w:val="28"/>
          <w:szCs w:val="28"/>
        </w:rPr>
      </w:pPr>
      <w:r w:rsidRPr="00DD4932">
        <w:rPr>
          <w:rStyle w:val="Strong"/>
          <w:color w:val="E36C0A" w:themeColor="accent6" w:themeShade="BF"/>
          <w:sz w:val="28"/>
          <w:szCs w:val="28"/>
        </w:rPr>
        <w:t>Phoenix Headquarters</w:t>
      </w:r>
    </w:p>
    <w:p w:rsidR="0018473C" w:rsidRDefault="0018473C" w:rsidP="000627E1">
      <w:pPr>
        <w:pStyle w:val="pdq2pgselectionanchorcontainer"/>
      </w:pPr>
      <w:r>
        <w:t xml:space="preserve">Verify that IPv6 communication is functioning correctly within Phoenix Headquarters by performing the following connectivity tests between the </w:t>
      </w:r>
      <w:proofErr w:type="gramStart"/>
      <w:r>
        <w:t>enterprise</w:t>
      </w:r>
      <w:proofErr w:type="gramEnd"/>
      <w:r>
        <w:t xml:space="preserve"> departments listed below.</w:t>
      </w:r>
    </w:p>
    <w:p w:rsidR="00B963E2" w:rsidRDefault="00B963E2" w:rsidP="000627E1">
      <w:pPr>
        <w:pStyle w:val="pdq2pgselectionanchorcontainer"/>
        <w:rPr>
          <w:rStyle w:val="Strong"/>
          <w:color w:val="E36C0A" w:themeColor="accent6" w:themeShade="BF"/>
          <w:sz w:val="28"/>
          <w:szCs w:val="28"/>
        </w:rPr>
      </w:pPr>
      <w:r w:rsidRPr="00B963E2">
        <w:rPr>
          <w:b/>
          <w:bCs/>
        </w:rPr>
        <w:t>Connectivity Test</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two columns identifies the source and destination networks that must successfully communicate. The third column provides space for students to paste a screenshot showing the successful ping results and the source device."/>
      </w:tblPr>
      <w:tblGrid>
        <w:gridCol w:w="2070"/>
        <w:gridCol w:w="2046"/>
        <w:gridCol w:w="5244"/>
      </w:tblGrid>
      <w:tr w:rsidR="00B963E2" w:rsidRPr="00B963E2" w:rsidTr="00407E91">
        <w:trPr>
          <w:tblHeader/>
          <w:tblCellSpacing w:w="15" w:type="dxa"/>
        </w:trPr>
        <w:tc>
          <w:tcPr>
            <w:tcW w:w="2025"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Source Department</w:t>
            </w:r>
          </w:p>
        </w:tc>
        <w:tc>
          <w:tcPr>
            <w:tcW w:w="2016"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Destination Department</w:t>
            </w:r>
          </w:p>
        </w:tc>
        <w:tc>
          <w:tcPr>
            <w:tcW w:w="5199" w:type="dxa"/>
            <w:shd w:val="clear" w:color="auto" w:fill="FFDAA3"/>
            <w:vAlign w:val="center"/>
            <w:hideMark/>
          </w:tcPr>
          <w:p w:rsidR="00B963E2" w:rsidRPr="00B963E2" w:rsidRDefault="00B963E2" w:rsidP="00B963E2">
            <w:pPr>
              <w:jc w:val="center"/>
              <w:rPr>
                <w:b/>
                <w:bCs/>
                <w:sz w:val="28"/>
                <w:szCs w:val="28"/>
              </w:rPr>
            </w:pPr>
            <w:r w:rsidRPr="00B963E2">
              <w:rPr>
                <w:b/>
                <w:bCs/>
                <w:sz w:val="28"/>
                <w:szCs w:val="28"/>
              </w:rPr>
              <w:t>Screenshot</w:t>
            </w:r>
          </w:p>
        </w:tc>
      </w:tr>
      <w:tr w:rsidR="00B963E2" w:rsidRPr="00B963E2" w:rsidTr="00407E91">
        <w:trPr>
          <w:tblCellSpacing w:w="15" w:type="dxa"/>
        </w:trPr>
        <w:tc>
          <w:tcPr>
            <w:tcW w:w="2025" w:type="dxa"/>
            <w:vAlign w:val="center"/>
            <w:hideMark/>
          </w:tcPr>
          <w:p w:rsidR="00B963E2" w:rsidRPr="00B963E2" w:rsidRDefault="00B963E2" w:rsidP="00B963E2">
            <w:r w:rsidRPr="00B963E2">
              <w:t>Human Resources</w:t>
            </w:r>
          </w:p>
        </w:tc>
        <w:tc>
          <w:tcPr>
            <w:tcW w:w="2016" w:type="dxa"/>
            <w:vAlign w:val="center"/>
            <w:hideMark/>
          </w:tcPr>
          <w:p w:rsidR="00B963E2" w:rsidRPr="00B963E2" w:rsidRDefault="00B963E2" w:rsidP="00B963E2">
            <w:r w:rsidRPr="00B963E2">
              <w:t>Accounting &amp; Finance</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B963E2" w:rsidP="00B963E2">
            <w:r w:rsidRPr="00B963E2">
              <w:t>Executive Administration</w:t>
            </w:r>
          </w:p>
        </w:tc>
        <w:tc>
          <w:tcPr>
            <w:tcW w:w="2016" w:type="dxa"/>
            <w:vAlign w:val="center"/>
            <w:hideMark/>
          </w:tcPr>
          <w:p w:rsidR="00B963E2" w:rsidRPr="00B963E2" w:rsidRDefault="00B963E2" w:rsidP="00B963E2">
            <w:r w:rsidRPr="00B963E2">
              <w:t>Information Technology</w:t>
            </w:r>
          </w:p>
        </w:tc>
        <w:tc>
          <w:tcPr>
            <w:tcW w:w="5199" w:type="dxa"/>
            <w:vAlign w:val="center"/>
            <w:hideMark/>
          </w:tcPr>
          <w:p w:rsidR="00B963E2" w:rsidRPr="00B963E2" w:rsidRDefault="00B963E2" w:rsidP="00B963E2"/>
        </w:tc>
      </w:tr>
      <w:tr w:rsidR="00B963E2" w:rsidRPr="00B963E2" w:rsidTr="00407E91">
        <w:trPr>
          <w:tblCellSpacing w:w="15" w:type="dxa"/>
        </w:trPr>
        <w:tc>
          <w:tcPr>
            <w:tcW w:w="2025" w:type="dxa"/>
            <w:vAlign w:val="center"/>
            <w:hideMark/>
          </w:tcPr>
          <w:p w:rsidR="00B963E2" w:rsidRPr="00B963E2" w:rsidRDefault="00B963E2" w:rsidP="00B963E2">
            <w:r w:rsidRPr="00B963E2">
              <w:t>Sales &amp; Customer Service</w:t>
            </w:r>
          </w:p>
        </w:tc>
        <w:tc>
          <w:tcPr>
            <w:tcW w:w="2016" w:type="dxa"/>
            <w:vAlign w:val="center"/>
            <w:hideMark/>
          </w:tcPr>
          <w:p w:rsidR="00B963E2" w:rsidRPr="00B963E2" w:rsidRDefault="00B963E2" w:rsidP="00B963E2">
            <w:r w:rsidRPr="00B963E2">
              <w:t>Human Resources</w:t>
            </w:r>
          </w:p>
        </w:tc>
        <w:tc>
          <w:tcPr>
            <w:tcW w:w="5199" w:type="dxa"/>
            <w:vAlign w:val="center"/>
            <w:hideMark/>
          </w:tcPr>
          <w:p w:rsidR="00B963E2" w:rsidRPr="00B963E2" w:rsidRDefault="00B963E2" w:rsidP="00B963E2"/>
        </w:tc>
      </w:tr>
    </w:tbl>
    <w:p w:rsidR="000627E1" w:rsidRDefault="000627E1" w:rsidP="000627E1">
      <w:pPr>
        <w:spacing w:before="100" w:beforeAutospacing="1" w:after="100" w:afterAutospacing="1"/>
        <w:rPr>
          <w:b/>
          <w:bCs/>
          <w:color w:val="E36C0A" w:themeColor="accent6" w:themeShade="BF"/>
          <w:sz w:val="28"/>
          <w:szCs w:val="28"/>
        </w:rPr>
      </w:pPr>
      <w:r w:rsidRPr="00DD4932">
        <w:rPr>
          <w:b/>
          <w:bCs/>
          <w:color w:val="E36C0A" w:themeColor="accent6" w:themeShade="BF"/>
          <w:sz w:val="28"/>
          <w:szCs w:val="28"/>
        </w:rPr>
        <w:t>Remote Site Connectivity</w:t>
      </w:r>
    </w:p>
    <w:p w:rsidR="00407E91" w:rsidRDefault="0018473C" w:rsidP="00407E91">
      <w:pPr>
        <w:spacing w:before="100" w:beforeAutospacing="1" w:after="100" w:afterAutospacing="1"/>
        <w:rPr>
          <w:bCs/>
        </w:rPr>
      </w:pPr>
      <w:r>
        <w:t xml:space="preserve">Verify IPv6 communication </w:t>
      </w:r>
      <w:r w:rsidR="00E7333C">
        <w:t>within each remote site</w:t>
      </w:r>
      <w:r>
        <w:t xml:space="preserve"> by performing the following connectivity tests.</w:t>
      </w:r>
    </w:p>
    <w:p w:rsidR="00407E91" w:rsidRDefault="00407E91" w:rsidP="00407E91">
      <w:pPr>
        <w:pStyle w:val="pdq2pgselectionanchorcontainer"/>
        <w:rPr>
          <w:rStyle w:val="Strong"/>
          <w:color w:val="E36C0A" w:themeColor="accent6" w:themeShade="BF"/>
          <w:sz w:val="28"/>
          <w:szCs w:val="28"/>
        </w:rPr>
      </w:pPr>
      <w:r w:rsidRPr="00B963E2">
        <w:rPr>
          <w:b/>
          <w:bCs/>
        </w:rPr>
        <w:t>Connectivity Test</w:t>
      </w:r>
      <w:r w:rsidR="00E7333C">
        <w:rPr>
          <w:b/>
          <w:bCs/>
        </w:rPr>
        <w:t xml:space="preserve"> - Tucson Distribution Center</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two columns identifies the source and destination networks that must successfully communicate. The third column provides space for students to paste a screenshot showing the successful ping results and the source device."/>
      </w:tblPr>
      <w:tblGrid>
        <w:gridCol w:w="2070"/>
        <w:gridCol w:w="2070"/>
        <w:gridCol w:w="5220"/>
      </w:tblGrid>
      <w:tr w:rsidR="00407E91" w:rsidRPr="00407E91" w:rsidTr="00407E91">
        <w:trPr>
          <w:tblHeader/>
          <w:tblCellSpacing w:w="15" w:type="dxa"/>
        </w:trPr>
        <w:tc>
          <w:tcPr>
            <w:tcW w:w="20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Source Department</w:t>
            </w:r>
          </w:p>
        </w:tc>
        <w:tc>
          <w:tcPr>
            <w:tcW w:w="2040"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Destination Department</w:t>
            </w:r>
          </w:p>
        </w:tc>
        <w:tc>
          <w:tcPr>
            <w:tcW w:w="517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Screenshot</w:t>
            </w:r>
          </w:p>
        </w:tc>
      </w:tr>
      <w:tr w:rsidR="00407E91" w:rsidRPr="00407E91" w:rsidTr="00407E91">
        <w:trPr>
          <w:tblCellSpacing w:w="15" w:type="dxa"/>
        </w:trPr>
        <w:tc>
          <w:tcPr>
            <w:tcW w:w="2025" w:type="dxa"/>
            <w:vAlign w:val="center"/>
            <w:hideMark/>
          </w:tcPr>
          <w:p w:rsidR="00407E91" w:rsidRPr="00407E91" w:rsidRDefault="0018473C" w:rsidP="00407E91">
            <w:r w:rsidRPr="00407E91">
              <w:t>Warehouse &amp; Inven</w:t>
            </w:r>
            <w:r w:rsidR="00E7333C">
              <w:t>tory (Tucson PC</w:t>
            </w:r>
            <w:r w:rsidRPr="00407E91">
              <w:t>)</w:t>
            </w:r>
          </w:p>
        </w:tc>
        <w:tc>
          <w:tcPr>
            <w:tcW w:w="2040" w:type="dxa"/>
            <w:vAlign w:val="center"/>
            <w:hideMark/>
          </w:tcPr>
          <w:p w:rsidR="00407E91" w:rsidRPr="00407E91" w:rsidRDefault="00407E91" w:rsidP="0018473C">
            <w:r w:rsidRPr="00407E91">
              <w:t xml:space="preserve">Warehouse </w:t>
            </w:r>
            <w:r w:rsidR="0018473C">
              <w:t>IPv6 Default Gateway</w:t>
            </w:r>
          </w:p>
        </w:tc>
        <w:tc>
          <w:tcPr>
            <w:tcW w:w="5175" w:type="dxa"/>
            <w:vAlign w:val="center"/>
            <w:hideMark/>
          </w:tcPr>
          <w:p w:rsidR="00407E91" w:rsidRPr="00407E91" w:rsidRDefault="00407E91" w:rsidP="00407E91"/>
        </w:tc>
      </w:tr>
      <w:tr w:rsidR="00407E91" w:rsidRPr="00407E91" w:rsidTr="00407E91">
        <w:trPr>
          <w:tblCellSpacing w:w="15" w:type="dxa"/>
        </w:trPr>
        <w:tc>
          <w:tcPr>
            <w:tcW w:w="2025" w:type="dxa"/>
            <w:vAlign w:val="center"/>
            <w:hideMark/>
          </w:tcPr>
          <w:p w:rsidR="00407E91" w:rsidRPr="00407E91" w:rsidRDefault="0018473C" w:rsidP="00E7333C">
            <w:r w:rsidRPr="00407E91">
              <w:t>Warehouse &amp; Inventory (</w:t>
            </w:r>
            <w:r w:rsidR="00E7333C">
              <w:t>Tucson PC</w:t>
            </w:r>
            <w:r w:rsidRPr="00407E91">
              <w:t>)</w:t>
            </w:r>
          </w:p>
        </w:tc>
        <w:tc>
          <w:tcPr>
            <w:tcW w:w="2040" w:type="dxa"/>
            <w:vAlign w:val="center"/>
            <w:hideMark/>
          </w:tcPr>
          <w:p w:rsidR="00407E91" w:rsidRPr="00407E91" w:rsidRDefault="0018473C" w:rsidP="0018473C">
            <w:r>
              <w:t xml:space="preserve">TUC-S3 </w:t>
            </w:r>
            <w:r w:rsidR="00E7333C">
              <w:t xml:space="preserve">Management </w:t>
            </w:r>
            <w:r>
              <w:t>SVI</w:t>
            </w:r>
          </w:p>
        </w:tc>
        <w:tc>
          <w:tcPr>
            <w:tcW w:w="5175" w:type="dxa"/>
            <w:vAlign w:val="center"/>
            <w:hideMark/>
          </w:tcPr>
          <w:p w:rsidR="00407E91" w:rsidRPr="00407E91" w:rsidRDefault="00407E91" w:rsidP="00407E91"/>
        </w:tc>
      </w:tr>
    </w:tbl>
    <w:p w:rsidR="00E7333C" w:rsidRDefault="00E7333C" w:rsidP="00E7333C">
      <w:pPr>
        <w:pStyle w:val="pdq2pgselectionanchorcontainer"/>
        <w:rPr>
          <w:rStyle w:val="Strong"/>
          <w:color w:val="E36C0A" w:themeColor="accent6" w:themeShade="BF"/>
          <w:sz w:val="28"/>
          <w:szCs w:val="28"/>
        </w:rPr>
      </w:pPr>
      <w:r w:rsidRPr="00B963E2">
        <w:rPr>
          <w:b/>
          <w:bCs/>
        </w:rPr>
        <w:t>Connectivity Test</w:t>
      </w:r>
      <w:r>
        <w:rPr>
          <w:b/>
          <w:bCs/>
        </w:rPr>
        <w:t xml:space="preserve"> - Flagstaff Sales Office</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two columns identifies the source and destination networks that must successfully communicate. The third column provides space for students to paste a screenshot showing the successful ping results and the source device."/>
      </w:tblPr>
      <w:tblGrid>
        <w:gridCol w:w="2070"/>
        <w:gridCol w:w="2070"/>
        <w:gridCol w:w="5220"/>
      </w:tblGrid>
      <w:tr w:rsidR="00E7333C" w:rsidRPr="00407E91" w:rsidTr="00C57F01">
        <w:trPr>
          <w:tblHeader/>
          <w:tblCellSpacing w:w="15" w:type="dxa"/>
        </w:trPr>
        <w:tc>
          <w:tcPr>
            <w:tcW w:w="2025" w:type="dxa"/>
            <w:shd w:val="clear" w:color="auto" w:fill="FFDAA3"/>
            <w:vAlign w:val="center"/>
            <w:hideMark/>
          </w:tcPr>
          <w:p w:rsidR="00E7333C" w:rsidRPr="00407E91" w:rsidRDefault="00E7333C" w:rsidP="00C57F01">
            <w:pPr>
              <w:jc w:val="center"/>
              <w:rPr>
                <w:b/>
                <w:bCs/>
                <w:sz w:val="28"/>
                <w:szCs w:val="28"/>
              </w:rPr>
            </w:pPr>
            <w:r w:rsidRPr="00407E91">
              <w:rPr>
                <w:b/>
                <w:bCs/>
                <w:sz w:val="28"/>
                <w:szCs w:val="28"/>
              </w:rPr>
              <w:lastRenderedPageBreak/>
              <w:t>Source Department</w:t>
            </w:r>
          </w:p>
        </w:tc>
        <w:tc>
          <w:tcPr>
            <w:tcW w:w="2040" w:type="dxa"/>
            <w:shd w:val="clear" w:color="auto" w:fill="FFDAA3"/>
            <w:vAlign w:val="center"/>
            <w:hideMark/>
          </w:tcPr>
          <w:p w:rsidR="00E7333C" w:rsidRPr="00407E91" w:rsidRDefault="00E7333C" w:rsidP="00C57F01">
            <w:pPr>
              <w:jc w:val="center"/>
              <w:rPr>
                <w:b/>
                <w:bCs/>
                <w:sz w:val="28"/>
                <w:szCs w:val="28"/>
              </w:rPr>
            </w:pPr>
            <w:r w:rsidRPr="00407E91">
              <w:rPr>
                <w:b/>
                <w:bCs/>
                <w:sz w:val="28"/>
                <w:szCs w:val="28"/>
              </w:rPr>
              <w:t>Destination Department</w:t>
            </w:r>
          </w:p>
        </w:tc>
        <w:tc>
          <w:tcPr>
            <w:tcW w:w="5175" w:type="dxa"/>
            <w:shd w:val="clear" w:color="auto" w:fill="FFDAA3"/>
            <w:vAlign w:val="center"/>
            <w:hideMark/>
          </w:tcPr>
          <w:p w:rsidR="00E7333C" w:rsidRPr="00407E91" w:rsidRDefault="00E7333C" w:rsidP="00C57F01">
            <w:pPr>
              <w:jc w:val="center"/>
              <w:rPr>
                <w:b/>
                <w:bCs/>
                <w:sz w:val="28"/>
                <w:szCs w:val="28"/>
              </w:rPr>
            </w:pPr>
            <w:r w:rsidRPr="00407E91">
              <w:rPr>
                <w:b/>
                <w:bCs/>
                <w:sz w:val="28"/>
                <w:szCs w:val="28"/>
              </w:rPr>
              <w:t>Screenshot</w:t>
            </w:r>
          </w:p>
        </w:tc>
      </w:tr>
      <w:tr w:rsidR="00E7333C" w:rsidRPr="00407E91" w:rsidTr="00C57F01">
        <w:trPr>
          <w:tblCellSpacing w:w="15" w:type="dxa"/>
        </w:trPr>
        <w:tc>
          <w:tcPr>
            <w:tcW w:w="2025" w:type="dxa"/>
            <w:vAlign w:val="center"/>
            <w:hideMark/>
          </w:tcPr>
          <w:p w:rsidR="00E7333C" w:rsidRPr="00407E91" w:rsidRDefault="00E7333C" w:rsidP="00E7333C">
            <w:r>
              <w:t>Sales &amp; CSR  (Flagstaff PC</w:t>
            </w:r>
            <w:r w:rsidRPr="00407E91">
              <w:t>)</w:t>
            </w:r>
          </w:p>
        </w:tc>
        <w:tc>
          <w:tcPr>
            <w:tcW w:w="2040" w:type="dxa"/>
            <w:vAlign w:val="center"/>
            <w:hideMark/>
          </w:tcPr>
          <w:p w:rsidR="00E7333C" w:rsidRPr="00407E91" w:rsidRDefault="00E7333C" w:rsidP="00C57F01">
            <w:r>
              <w:t>Sales &amp; CSR</w:t>
            </w:r>
            <w:r w:rsidRPr="00407E91">
              <w:t xml:space="preserve"> </w:t>
            </w:r>
            <w:r>
              <w:t>IPv6 Default Gateway</w:t>
            </w:r>
          </w:p>
        </w:tc>
        <w:tc>
          <w:tcPr>
            <w:tcW w:w="5175" w:type="dxa"/>
            <w:vAlign w:val="center"/>
            <w:hideMark/>
          </w:tcPr>
          <w:p w:rsidR="00E7333C" w:rsidRPr="00407E91" w:rsidRDefault="00E7333C" w:rsidP="00C57F01"/>
        </w:tc>
      </w:tr>
      <w:tr w:rsidR="00E7333C" w:rsidRPr="00407E91" w:rsidTr="00C57F01">
        <w:trPr>
          <w:tblCellSpacing w:w="15" w:type="dxa"/>
        </w:trPr>
        <w:tc>
          <w:tcPr>
            <w:tcW w:w="2025" w:type="dxa"/>
            <w:vAlign w:val="center"/>
            <w:hideMark/>
          </w:tcPr>
          <w:p w:rsidR="00E7333C" w:rsidRPr="00407E91" w:rsidRDefault="00E7333C" w:rsidP="00C57F01">
            <w:r>
              <w:t>Sales &amp; CSR  (Flagstaff PC</w:t>
            </w:r>
            <w:r w:rsidRPr="00407E91">
              <w:t>)</w:t>
            </w:r>
          </w:p>
        </w:tc>
        <w:tc>
          <w:tcPr>
            <w:tcW w:w="2040" w:type="dxa"/>
            <w:vAlign w:val="center"/>
            <w:hideMark/>
          </w:tcPr>
          <w:p w:rsidR="00E7333C" w:rsidRPr="00407E91" w:rsidRDefault="00E7333C" w:rsidP="00E7333C">
            <w:r>
              <w:t>FLG-S4 Management SVI</w:t>
            </w:r>
          </w:p>
        </w:tc>
        <w:tc>
          <w:tcPr>
            <w:tcW w:w="5175" w:type="dxa"/>
            <w:vAlign w:val="center"/>
            <w:hideMark/>
          </w:tcPr>
          <w:p w:rsidR="00E7333C" w:rsidRPr="00407E91" w:rsidRDefault="00E7333C" w:rsidP="00C57F01"/>
        </w:tc>
      </w:tr>
    </w:tbl>
    <w:p w:rsidR="00E7333C" w:rsidRDefault="00E7333C" w:rsidP="00E7333C"/>
    <w:p w:rsidR="00407E91" w:rsidRPr="00E7333C" w:rsidRDefault="00A236E1" w:rsidP="009C5DDA">
      <w:pPr>
        <w:spacing w:after="100" w:afterAutospacing="1"/>
        <w:rPr>
          <w:b/>
          <w:color w:val="E36C0A" w:themeColor="accent6" w:themeShade="BF"/>
          <w:sz w:val="28"/>
          <w:szCs w:val="28"/>
        </w:rPr>
      </w:pPr>
      <w:r>
        <w:rPr>
          <w:b/>
          <w:color w:val="E36C0A" w:themeColor="accent6" w:themeShade="BF"/>
          <w:sz w:val="28"/>
          <w:szCs w:val="28"/>
        </w:rPr>
        <w:t>Connectivity Test – Enterprise WAN Links</w:t>
      </w:r>
    </w:p>
    <w:p w:rsidR="00E7333C" w:rsidRDefault="00A236E1" w:rsidP="00E7333C">
      <w:pPr>
        <w:pStyle w:val="pdq2pgselectionanchorcontainer"/>
      </w:pPr>
      <w:r>
        <w:t>Verify IPv6 communication between directly connected enterprise routers across each WAN link.</w:t>
      </w:r>
    </w:p>
    <w:tbl>
      <w:tblPr>
        <w:tblW w:w="0" w:type="auto"/>
        <w:tblCellSpacing w:w="15" w:type="dxa"/>
        <w:tblCellMar>
          <w:top w:w="72" w:type="dxa"/>
          <w:left w:w="115" w:type="dxa"/>
          <w:bottom w:w="72" w:type="dxa"/>
          <w:right w:w="115" w:type="dxa"/>
        </w:tblCellMar>
        <w:tblLook w:val="04A0" w:firstRow="1" w:lastRow="0" w:firstColumn="1" w:lastColumn="0" w:noHBand="0" w:noVBand="1"/>
        <w:tblCaption w:val="Connectivity Test"/>
        <w:tblDescription w:val="Table listing the required enterprise connectivity tests. The first two columns identifies the source and destination networks that must successfully communicate. The third column provides space for students to paste a screenshot showing the successful ping results and the source device."/>
      </w:tblPr>
      <w:tblGrid>
        <w:gridCol w:w="2070"/>
        <w:gridCol w:w="2070"/>
        <w:gridCol w:w="5220"/>
      </w:tblGrid>
      <w:tr w:rsidR="00E7333C" w:rsidRPr="00407E91" w:rsidTr="00C57F01">
        <w:trPr>
          <w:tblHeader/>
          <w:tblCellSpacing w:w="15" w:type="dxa"/>
        </w:trPr>
        <w:tc>
          <w:tcPr>
            <w:tcW w:w="2025" w:type="dxa"/>
            <w:shd w:val="clear" w:color="auto" w:fill="FFDAA3"/>
            <w:vAlign w:val="center"/>
            <w:hideMark/>
          </w:tcPr>
          <w:p w:rsidR="00E7333C" w:rsidRPr="00407E91" w:rsidRDefault="00E7333C" w:rsidP="00E7333C">
            <w:pPr>
              <w:jc w:val="center"/>
              <w:rPr>
                <w:b/>
                <w:bCs/>
                <w:sz w:val="28"/>
                <w:szCs w:val="28"/>
              </w:rPr>
            </w:pPr>
            <w:r w:rsidRPr="00407E91">
              <w:rPr>
                <w:b/>
                <w:bCs/>
                <w:sz w:val="28"/>
                <w:szCs w:val="28"/>
              </w:rPr>
              <w:t xml:space="preserve">Source </w:t>
            </w:r>
            <w:r>
              <w:rPr>
                <w:b/>
                <w:bCs/>
                <w:sz w:val="28"/>
                <w:szCs w:val="28"/>
              </w:rPr>
              <w:t>Router</w:t>
            </w:r>
          </w:p>
        </w:tc>
        <w:tc>
          <w:tcPr>
            <w:tcW w:w="2040" w:type="dxa"/>
            <w:shd w:val="clear" w:color="auto" w:fill="FFDAA3"/>
            <w:vAlign w:val="center"/>
            <w:hideMark/>
          </w:tcPr>
          <w:p w:rsidR="00E7333C" w:rsidRPr="00407E91" w:rsidRDefault="00E7333C" w:rsidP="00E7333C">
            <w:pPr>
              <w:jc w:val="center"/>
              <w:rPr>
                <w:b/>
                <w:bCs/>
                <w:sz w:val="28"/>
                <w:szCs w:val="28"/>
              </w:rPr>
            </w:pPr>
            <w:r w:rsidRPr="00407E91">
              <w:rPr>
                <w:b/>
                <w:bCs/>
                <w:sz w:val="28"/>
                <w:szCs w:val="28"/>
              </w:rPr>
              <w:t xml:space="preserve">Destination </w:t>
            </w:r>
            <w:r>
              <w:rPr>
                <w:b/>
                <w:bCs/>
                <w:sz w:val="28"/>
                <w:szCs w:val="28"/>
              </w:rPr>
              <w:t>Router</w:t>
            </w:r>
          </w:p>
        </w:tc>
        <w:tc>
          <w:tcPr>
            <w:tcW w:w="5175" w:type="dxa"/>
            <w:shd w:val="clear" w:color="auto" w:fill="FFDAA3"/>
            <w:vAlign w:val="center"/>
            <w:hideMark/>
          </w:tcPr>
          <w:p w:rsidR="00E7333C" w:rsidRPr="00407E91" w:rsidRDefault="00E7333C" w:rsidP="00C57F01">
            <w:pPr>
              <w:jc w:val="center"/>
              <w:rPr>
                <w:b/>
                <w:bCs/>
                <w:sz w:val="28"/>
                <w:szCs w:val="28"/>
              </w:rPr>
            </w:pPr>
            <w:r w:rsidRPr="00407E91">
              <w:rPr>
                <w:b/>
                <w:bCs/>
                <w:sz w:val="28"/>
                <w:szCs w:val="28"/>
              </w:rPr>
              <w:t>Screenshot</w:t>
            </w:r>
          </w:p>
        </w:tc>
      </w:tr>
      <w:tr w:rsidR="00E7333C" w:rsidRPr="00407E91" w:rsidTr="00C57F01">
        <w:trPr>
          <w:tblCellSpacing w:w="15" w:type="dxa"/>
        </w:trPr>
        <w:tc>
          <w:tcPr>
            <w:tcW w:w="2025" w:type="dxa"/>
            <w:vAlign w:val="center"/>
            <w:hideMark/>
          </w:tcPr>
          <w:p w:rsidR="00E7333C" w:rsidRPr="00407E91" w:rsidRDefault="00E7333C" w:rsidP="00C57F01">
            <w:r>
              <w:t>HQ-R1</w:t>
            </w:r>
          </w:p>
        </w:tc>
        <w:tc>
          <w:tcPr>
            <w:tcW w:w="2040" w:type="dxa"/>
            <w:vAlign w:val="center"/>
            <w:hideMark/>
          </w:tcPr>
          <w:p w:rsidR="00E7333C" w:rsidRPr="00407E91" w:rsidRDefault="00E7333C" w:rsidP="00C57F01">
            <w:r>
              <w:t>TUC-R2</w:t>
            </w:r>
          </w:p>
        </w:tc>
        <w:tc>
          <w:tcPr>
            <w:tcW w:w="5175" w:type="dxa"/>
            <w:vAlign w:val="center"/>
            <w:hideMark/>
          </w:tcPr>
          <w:p w:rsidR="00E7333C" w:rsidRPr="00407E91" w:rsidRDefault="00E7333C" w:rsidP="00C57F01"/>
        </w:tc>
      </w:tr>
      <w:tr w:rsidR="00E7333C" w:rsidRPr="00407E91" w:rsidTr="00C57F01">
        <w:trPr>
          <w:tblCellSpacing w:w="15" w:type="dxa"/>
        </w:trPr>
        <w:tc>
          <w:tcPr>
            <w:tcW w:w="2025" w:type="dxa"/>
            <w:vAlign w:val="center"/>
            <w:hideMark/>
          </w:tcPr>
          <w:p w:rsidR="00E7333C" w:rsidRPr="00407E91" w:rsidRDefault="00E7333C" w:rsidP="00C57F01">
            <w:r>
              <w:t>HQ-R1</w:t>
            </w:r>
          </w:p>
        </w:tc>
        <w:tc>
          <w:tcPr>
            <w:tcW w:w="2040" w:type="dxa"/>
            <w:vAlign w:val="center"/>
            <w:hideMark/>
          </w:tcPr>
          <w:p w:rsidR="00E7333C" w:rsidRPr="00407E91" w:rsidRDefault="00E7333C" w:rsidP="00C57F01">
            <w:r>
              <w:t>FLG-R3</w:t>
            </w:r>
          </w:p>
        </w:tc>
        <w:tc>
          <w:tcPr>
            <w:tcW w:w="5175" w:type="dxa"/>
            <w:vAlign w:val="center"/>
            <w:hideMark/>
          </w:tcPr>
          <w:p w:rsidR="00E7333C" w:rsidRPr="00407E91" w:rsidRDefault="00E7333C" w:rsidP="00C57F01"/>
        </w:tc>
      </w:tr>
      <w:tr w:rsidR="00E7333C" w:rsidRPr="00407E91" w:rsidTr="00C57F01">
        <w:trPr>
          <w:tblCellSpacing w:w="15" w:type="dxa"/>
        </w:trPr>
        <w:tc>
          <w:tcPr>
            <w:tcW w:w="2025" w:type="dxa"/>
            <w:vAlign w:val="center"/>
          </w:tcPr>
          <w:p w:rsidR="00E7333C" w:rsidRPr="00407E91" w:rsidRDefault="00E7333C" w:rsidP="00E7333C">
            <w:r>
              <w:t>TUC-R2</w:t>
            </w:r>
          </w:p>
        </w:tc>
        <w:tc>
          <w:tcPr>
            <w:tcW w:w="2040" w:type="dxa"/>
            <w:vAlign w:val="center"/>
          </w:tcPr>
          <w:p w:rsidR="00E7333C" w:rsidRDefault="00E7333C" w:rsidP="00E7333C">
            <w:r>
              <w:t>FLG-R3</w:t>
            </w:r>
          </w:p>
        </w:tc>
        <w:tc>
          <w:tcPr>
            <w:tcW w:w="5175" w:type="dxa"/>
            <w:vAlign w:val="center"/>
          </w:tcPr>
          <w:p w:rsidR="00E7333C" w:rsidRPr="00407E91" w:rsidRDefault="00E7333C" w:rsidP="00E7333C"/>
        </w:tc>
      </w:tr>
    </w:tbl>
    <w:p w:rsidR="00543F77" w:rsidRDefault="00543F77" w:rsidP="00EA4BBA"/>
    <w:p w:rsidR="00EA4BBA" w:rsidRPr="00EA4BBA" w:rsidRDefault="00F90613" w:rsidP="00EA4BBA">
      <w:r>
        <w:pict>
          <v:rect id="_x0000_i1035" style="width:468pt;height:1.5pt" o:hralign="center" o:hrstd="t" o:hrnoshade="t" o:hr="t" fillcolor="#974706 [1609]" stroked="f"/>
        </w:pict>
      </w:r>
    </w:p>
    <w:p w:rsidR="00EA4BBA" w:rsidRPr="00EA4BBA" w:rsidRDefault="00EA4BBA" w:rsidP="00EA4BBA">
      <w:pPr>
        <w:pStyle w:val="Heading4"/>
      </w:pPr>
      <w:r w:rsidRPr="00EA4BBA">
        <w:t xml:space="preserve">Step </w:t>
      </w:r>
      <w:r w:rsidR="00227E6C">
        <w:t>2</w:t>
      </w:r>
      <w:r w:rsidRPr="00EA4BBA">
        <w:t xml:space="preserve"> – Verify Enterprise </w:t>
      </w:r>
      <w:r w:rsidR="00A236E1">
        <w:t>IPv6 Addressing</w:t>
      </w:r>
    </w:p>
    <w:p w:rsidR="00EA4BBA" w:rsidRPr="00EA4BBA" w:rsidRDefault="00F90613" w:rsidP="00EA4BBA">
      <w:pPr>
        <w:spacing w:before="100" w:beforeAutospacing="1" w:after="100" w:afterAutospacing="1"/>
      </w:pPr>
      <w:sdt>
        <w:sdtPr>
          <w:id w:val="-75984560"/>
          <w14:checkbox>
            <w14:checked w14:val="0"/>
            <w14:checkedState w14:val="2612" w14:font="MS Gothic"/>
            <w14:uncheckedState w14:val="2610" w14:font="MS Gothic"/>
          </w14:checkbox>
        </w:sdtPr>
        <w:sdtEndPr/>
        <w:sdtContent>
          <w:r w:rsidR="000627E1">
            <w:rPr>
              <w:rFonts w:ascii="MS Gothic" w:eastAsia="MS Gothic" w:hAnsi="MS Gothic" w:hint="eastAsia"/>
            </w:rPr>
            <w:t>☐</w:t>
          </w:r>
        </w:sdtContent>
      </w:sdt>
      <w:r w:rsidR="00EA4BBA" w:rsidRPr="00EA4BBA">
        <w:t xml:space="preserve"> Verify enterprise </w:t>
      </w:r>
      <w:r w:rsidR="00A236E1">
        <w:t xml:space="preserve">IPv6 addressing on all routers. </w:t>
      </w:r>
    </w:p>
    <w:p w:rsidR="00EA4BBA" w:rsidRPr="00EA4BBA" w:rsidRDefault="00EA4BBA" w:rsidP="00EA4BBA">
      <w:pPr>
        <w:spacing w:before="100" w:beforeAutospacing="1" w:after="100" w:afterAutospacing="1"/>
      </w:pPr>
      <w:r w:rsidRPr="00EA4BBA">
        <w:t xml:space="preserve">Paste the output </w:t>
      </w:r>
      <w:r w:rsidR="009A6811">
        <w:t xml:space="preserve">in space below </w:t>
      </w:r>
      <w:r w:rsidR="00407E91">
        <w:t>of the following command</w:t>
      </w:r>
      <w:r w:rsidRPr="00EA4BBA">
        <w:t>:</w:t>
      </w:r>
    </w:p>
    <w:p w:rsidR="00EA4BBA" w:rsidRPr="005C11D2" w:rsidRDefault="00EA4BBA" w:rsidP="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32"/>
          <w:szCs w:val="32"/>
        </w:rPr>
      </w:pPr>
      <w:proofErr w:type="gramStart"/>
      <w:r w:rsidRPr="005C11D2">
        <w:rPr>
          <w:rFonts w:ascii="Courier New" w:hAnsi="Courier New" w:cs="Courier New"/>
          <w:sz w:val="32"/>
          <w:szCs w:val="32"/>
        </w:rPr>
        <w:t>show</w:t>
      </w:r>
      <w:proofErr w:type="gramEnd"/>
      <w:r w:rsidRPr="005C11D2">
        <w:rPr>
          <w:rFonts w:ascii="Courier New" w:hAnsi="Courier New" w:cs="Courier New"/>
          <w:sz w:val="32"/>
          <w:szCs w:val="32"/>
        </w:rPr>
        <w:t xml:space="preserve"> ip</w:t>
      </w:r>
      <w:r w:rsidR="00A236E1">
        <w:rPr>
          <w:rFonts w:ascii="Courier New" w:hAnsi="Courier New" w:cs="Courier New"/>
          <w:sz w:val="32"/>
          <w:szCs w:val="32"/>
        </w:rPr>
        <w:t>v6</w:t>
      </w:r>
      <w:r w:rsidRPr="005C11D2">
        <w:rPr>
          <w:rFonts w:ascii="Courier New" w:hAnsi="Courier New" w:cs="Courier New"/>
          <w:sz w:val="32"/>
          <w:szCs w:val="32"/>
        </w:rPr>
        <w:t xml:space="preserve"> route</w:t>
      </w:r>
    </w:p>
    <w:p w:rsidR="00A236E1" w:rsidRDefault="00A236E1" w:rsidP="00A236E1">
      <w:pPr>
        <w:pStyle w:val="pdq2pgselectionanchorcontainer"/>
      </w:pPr>
      <w:r>
        <w:t>Verify that:</w:t>
      </w:r>
    </w:p>
    <w:p w:rsidR="00A236E1" w:rsidRDefault="00A236E1" w:rsidP="00AE4C8D">
      <w:pPr>
        <w:numPr>
          <w:ilvl w:val="0"/>
          <w:numId w:val="7"/>
        </w:numPr>
        <w:spacing w:before="100" w:beforeAutospacing="1" w:after="100" w:afterAutospacing="1" w:line="276" w:lineRule="auto"/>
      </w:pPr>
      <w:r>
        <w:t xml:space="preserve">All required connected (C) IPv6 networks are present. </w:t>
      </w:r>
    </w:p>
    <w:p w:rsidR="00A236E1" w:rsidRDefault="00A236E1" w:rsidP="00AE4C8D">
      <w:pPr>
        <w:numPr>
          <w:ilvl w:val="0"/>
          <w:numId w:val="7"/>
        </w:numPr>
        <w:spacing w:before="100" w:beforeAutospacing="1" w:after="100" w:afterAutospacing="1" w:line="276" w:lineRule="auto"/>
      </w:pPr>
      <w:r>
        <w:t xml:space="preserve">All required local (L) IPv6 addresses are present. </w:t>
      </w:r>
    </w:p>
    <w:p w:rsidR="00A236E1" w:rsidRDefault="00A236E1" w:rsidP="00AE4C8D">
      <w:pPr>
        <w:numPr>
          <w:ilvl w:val="0"/>
          <w:numId w:val="7"/>
        </w:numPr>
        <w:spacing w:before="100" w:beforeAutospacing="1" w:after="100" w:afterAutospacing="1" w:line="276" w:lineRule="auto"/>
      </w:pPr>
      <w:r>
        <w:t xml:space="preserve">The IPv6 network prefixes match the </w:t>
      </w:r>
      <w:r>
        <w:rPr>
          <w:rStyle w:val="Strong"/>
        </w:rPr>
        <w:t>Enterprise IP Addressing Plan</w:t>
      </w:r>
      <w:r>
        <w:t xml:space="preserve">. </w:t>
      </w:r>
    </w:p>
    <w:p w:rsidR="00A236E1" w:rsidRDefault="00A236E1" w:rsidP="00AE4C8D">
      <w:pPr>
        <w:numPr>
          <w:ilvl w:val="0"/>
          <w:numId w:val="7"/>
        </w:numPr>
        <w:spacing w:before="100" w:beforeAutospacing="1" w:after="100" w:afterAutospacing="1" w:line="276" w:lineRule="auto"/>
      </w:pPr>
      <w:r>
        <w:t xml:space="preserve">Each connected IPv6 network is associated with the correct router interface. </w:t>
      </w:r>
    </w:p>
    <w:p w:rsidR="00EA4BBA" w:rsidRDefault="00A236E1" w:rsidP="00AE4C8D">
      <w:pPr>
        <w:numPr>
          <w:ilvl w:val="0"/>
          <w:numId w:val="7"/>
        </w:numPr>
        <w:spacing w:before="100" w:beforeAutospacing="1" w:after="100" w:afterAutospacing="1" w:line="276" w:lineRule="auto"/>
      </w:pPr>
      <w:r>
        <w:t>No unexpected IPv6 routes are present.</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70"/>
        <w:gridCol w:w="8280"/>
      </w:tblGrid>
      <w:tr w:rsidR="00407E91" w:rsidRPr="00407E91" w:rsidTr="00407E91">
        <w:trPr>
          <w:tblHeader/>
          <w:tblCellSpacing w:w="15" w:type="dxa"/>
        </w:trPr>
        <w:tc>
          <w:tcPr>
            <w:tcW w:w="112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lastRenderedPageBreak/>
              <w:t>Device</w:t>
            </w:r>
          </w:p>
        </w:tc>
        <w:tc>
          <w:tcPr>
            <w:tcW w:w="8235" w:type="dxa"/>
            <w:shd w:val="clear" w:color="auto" w:fill="FFDAA3"/>
            <w:vAlign w:val="center"/>
            <w:hideMark/>
          </w:tcPr>
          <w:p w:rsidR="00407E91" w:rsidRPr="00407E91" w:rsidRDefault="00407E91" w:rsidP="00407E91">
            <w:pPr>
              <w:jc w:val="center"/>
              <w:rPr>
                <w:b/>
                <w:bCs/>
                <w:sz w:val="28"/>
                <w:szCs w:val="28"/>
              </w:rPr>
            </w:pPr>
            <w:r w:rsidRPr="00407E91">
              <w:rPr>
                <w:b/>
                <w:bCs/>
                <w:sz w:val="28"/>
                <w:szCs w:val="28"/>
              </w:rPr>
              <w:t>Required Output</w:t>
            </w:r>
            <w:r>
              <w:rPr>
                <w:b/>
                <w:bCs/>
                <w:sz w:val="28"/>
                <w:szCs w:val="28"/>
              </w:rPr>
              <w:t xml:space="preserve"> - </w:t>
            </w:r>
            <w:r w:rsidRPr="00407E91">
              <w:rPr>
                <w:b/>
              </w:rPr>
              <w:t xml:space="preserve">Paste </w:t>
            </w:r>
            <w:r w:rsidRPr="00407E91">
              <w:rPr>
                <w:rFonts w:ascii="Courier New" w:hAnsi="Courier New" w:cs="Courier New"/>
              </w:rPr>
              <w:t>show ip</w:t>
            </w:r>
            <w:r w:rsidR="00A236E1">
              <w:rPr>
                <w:rFonts w:ascii="Courier New" w:hAnsi="Courier New" w:cs="Courier New"/>
              </w:rPr>
              <w:t>v6</w:t>
            </w:r>
            <w:r w:rsidRPr="00407E91">
              <w:rPr>
                <w:rFonts w:ascii="Courier New" w:hAnsi="Courier New" w:cs="Courier New"/>
              </w:rPr>
              <w:t xml:space="preserve"> route</w:t>
            </w:r>
          </w:p>
        </w:tc>
      </w:tr>
      <w:tr w:rsidR="00407E91" w:rsidRPr="00407E91" w:rsidTr="00407E91">
        <w:trPr>
          <w:tblCellSpacing w:w="15" w:type="dxa"/>
        </w:trPr>
        <w:tc>
          <w:tcPr>
            <w:tcW w:w="1125" w:type="dxa"/>
            <w:vAlign w:val="center"/>
            <w:hideMark/>
          </w:tcPr>
          <w:p w:rsidR="00407E91" w:rsidRPr="00407E91" w:rsidRDefault="00407E91" w:rsidP="00407E91">
            <w:r w:rsidRPr="00407E91">
              <w:t>HQ-R1</w:t>
            </w:r>
          </w:p>
        </w:tc>
        <w:tc>
          <w:tcPr>
            <w:tcW w:w="8235" w:type="dxa"/>
            <w:vAlign w:val="center"/>
            <w:hideMark/>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TUC-R2</w:t>
            </w:r>
          </w:p>
        </w:tc>
        <w:tc>
          <w:tcPr>
            <w:tcW w:w="8235" w:type="dxa"/>
            <w:vAlign w:val="center"/>
          </w:tcPr>
          <w:p w:rsidR="00407E91" w:rsidRPr="00407E91" w:rsidRDefault="00407E91" w:rsidP="00407E91"/>
        </w:tc>
      </w:tr>
      <w:tr w:rsidR="00407E91" w:rsidRPr="00407E91" w:rsidTr="00407E91">
        <w:trPr>
          <w:tblCellSpacing w:w="15" w:type="dxa"/>
        </w:trPr>
        <w:tc>
          <w:tcPr>
            <w:tcW w:w="1125" w:type="dxa"/>
            <w:vAlign w:val="center"/>
            <w:hideMark/>
          </w:tcPr>
          <w:p w:rsidR="00407E91" w:rsidRPr="00407E91" w:rsidRDefault="00407E91" w:rsidP="00407E91">
            <w:r w:rsidRPr="00407E91">
              <w:t>FLG-R3</w:t>
            </w:r>
          </w:p>
        </w:tc>
        <w:tc>
          <w:tcPr>
            <w:tcW w:w="8235" w:type="dxa"/>
            <w:vAlign w:val="center"/>
            <w:hideMark/>
          </w:tcPr>
          <w:p w:rsidR="00407E91" w:rsidRPr="00407E91" w:rsidRDefault="00407E91" w:rsidP="00407E91"/>
        </w:tc>
      </w:tr>
    </w:tbl>
    <w:p w:rsidR="00407E91" w:rsidRDefault="00407E91" w:rsidP="008B67C9"/>
    <w:p w:rsidR="00EA4BBA" w:rsidRDefault="00F90613" w:rsidP="00EA4BBA">
      <w:r>
        <w:pict>
          <v:rect id="_x0000_i1036" style="width:468pt;height:1.5pt" o:hralign="center" o:hrstd="t" o:hrnoshade="t" o:hr="t" fillcolor="#974706 [1609]" stroked="f"/>
        </w:pict>
      </w:r>
    </w:p>
    <w:p w:rsidR="00EA4BBA" w:rsidRDefault="00EA4BBA" w:rsidP="00EA4BBA">
      <w:pPr>
        <w:pStyle w:val="Heading4"/>
      </w:pPr>
      <w:r>
        <w:t xml:space="preserve">Step </w:t>
      </w:r>
      <w:r w:rsidR="00227E6C">
        <w:t>3</w:t>
      </w:r>
      <w:r>
        <w:t xml:space="preserve"> – Verify </w:t>
      </w:r>
      <w:r w:rsidR="000960B6">
        <w:t>Switch IPv6 Management Interfaces</w:t>
      </w:r>
    </w:p>
    <w:p w:rsidR="000960B6" w:rsidRDefault="00F90613" w:rsidP="000960B6">
      <w:pPr>
        <w:pStyle w:val="pdq2pgselectionanchorcontainer"/>
      </w:pPr>
      <w:sdt>
        <w:sdtPr>
          <w:id w:val="65546636"/>
          <w14:checkbox>
            <w14:checked w14:val="0"/>
            <w14:checkedState w14:val="2612" w14:font="MS Gothic"/>
            <w14:uncheckedState w14:val="2610" w14:font="MS Gothic"/>
          </w14:checkbox>
        </w:sdtPr>
        <w:sdtEndPr/>
        <w:sdtContent>
          <w:r w:rsidR="000627E1">
            <w:rPr>
              <w:rFonts w:ascii="MS Gothic" w:eastAsia="MS Gothic" w:hAnsi="MS Gothic" w:hint="eastAsia"/>
            </w:rPr>
            <w:t>☐</w:t>
          </w:r>
        </w:sdtContent>
      </w:sdt>
      <w:r w:rsidR="00EA4BBA">
        <w:t xml:space="preserve"> </w:t>
      </w:r>
      <w:r w:rsidR="000960B6">
        <w:t>Verify the IPv6 management interface configuration on all enterprise switches.</w:t>
      </w:r>
    </w:p>
    <w:p w:rsidR="000960B6" w:rsidRDefault="000960B6" w:rsidP="000960B6">
      <w:pPr>
        <w:pStyle w:val="NormalWeb"/>
      </w:pPr>
      <w:r>
        <w:t>Paste the output of the following commands:</w:t>
      </w:r>
    </w:p>
    <w:p w:rsidR="00EA4BBA" w:rsidRDefault="000960B6" w:rsidP="00AE4C8D">
      <w:pPr>
        <w:pStyle w:val="NormalWeb"/>
        <w:numPr>
          <w:ilvl w:val="0"/>
          <w:numId w:val="13"/>
        </w:numPr>
        <w:spacing w:line="276" w:lineRule="auto"/>
        <w:rPr>
          <w:rStyle w:val="HTMLCode"/>
          <w:sz w:val="32"/>
          <w:szCs w:val="32"/>
        </w:rPr>
      </w:pPr>
      <w:r>
        <w:rPr>
          <w:rStyle w:val="HTMLCode"/>
          <w:sz w:val="32"/>
          <w:szCs w:val="32"/>
        </w:rPr>
        <w:t xml:space="preserve">HQ-S1# </w:t>
      </w:r>
      <w:r w:rsidR="00EA4BBA" w:rsidRPr="005C11D2">
        <w:rPr>
          <w:rStyle w:val="HTMLCode"/>
          <w:sz w:val="32"/>
          <w:szCs w:val="32"/>
        </w:rPr>
        <w:t xml:space="preserve">show </w:t>
      </w:r>
      <w:r>
        <w:rPr>
          <w:rStyle w:val="HTMLCode"/>
          <w:sz w:val="32"/>
          <w:szCs w:val="32"/>
        </w:rPr>
        <w:t xml:space="preserve">ipv6 interface </w:t>
      </w:r>
      <w:proofErr w:type="spellStart"/>
      <w:r>
        <w:rPr>
          <w:rStyle w:val="HTMLCode"/>
          <w:sz w:val="32"/>
          <w:szCs w:val="32"/>
        </w:rPr>
        <w:t>vlan</w:t>
      </w:r>
      <w:proofErr w:type="spellEnd"/>
      <w:r>
        <w:rPr>
          <w:rStyle w:val="HTMLCode"/>
          <w:sz w:val="32"/>
          <w:szCs w:val="32"/>
        </w:rPr>
        <w:t xml:space="preserve"> 99</w:t>
      </w:r>
    </w:p>
    <w:p w:rsidR="000960B6" w:rsidRPr="005C11D2" w:rsidRDefault="000960B6" w:rsidP="00AE4C8D">
      <w:pPr>
        <w:pStyle w:val="NormalWeb"/>
        <w:numPr>
          <w:ilvl w:val="0"/>
          <w:numId w:val="13"/>
        </w:numPr>
        <w:spacing w:line="276" w:lineRule="auto"/>
        <w:rPr>
          <w:sz w:val="32"/>
          <w:szCs w:val="32"/>
        </w:rPr>
      </w:pPr>
      <w:r>
        <w:rPr>
          <w:rStyle w:val="HTMLCode"/>
          <w:sz w:val="32"/>
          <w:szCs w:val="32"/>
        </w:rPr>
        <w:t xml:space="preserve">HQ-S2# </w:t>
      </w:r>
      <w:r w:rsidRPr="005C11D2">
        <w:rPr>
          <w:rStyle w:val="HTMLCode"/>
          <w:sz w:val="32"/>
          <w:szCs w:val="32"/>
        </w:rPr>
        <w:t xml:space="preserve">show </w:t>
      </w:r>
      <w:r>
        <w:rPr>
          <w:rStyle w:val="HTMLCode"/>
          <w:sz w:val="32"/>
          <w:szCs w:val="32"/>
        </w:rPr>
        <w:t xml:space="preserve">ipv6 interface </w:t>
      </w:r>
      <w:proofErr w:type="spellStart"/>
      <w:r>
        <w:rPr>
          <w:rStyle w:val="HTMLCode"/>
          <w:sz w:val="32"/>
          <w:szCs w:val="32"/>
        </w:rPr>
        <w:t>vlan</w:t>
      </w:r>
      <w:proofErr w:type="spellEnd"/>
      <w:r>
        <w:rPr>
          <w:rStyle w:val="HTMLCode"/>
          <w:sz w:val="32"/>
          <w:szCs w:val="32"/>
        </w:rPr>
        <w:t xml:space="preserve"> 99</w:t>
      </w:r>
    </w:p>
    <w:p w:rsidR="000960B6" w:rsidRDefault="000960B6" w:rsidP="00AE4C8D">
      <w:pPr>
        <w:pStyle w:val="NormalWeb"/>
        <w:numPr>
          <w:ilvl w:val="0"/>
          <w:numId w:val="13"/>
        </w:numPr>
        <w:spacing w:line="276" w:lineRule="auto"/>
        <w:rPr>
          <w:rStyle w:val="HTMLCode"/>
          <w:sz w:val="32"/>
          <w:szCs w:val="32"/>
        </w:rPr>
      </w:pPr>
      <w:r>
        <w:rPr>
          <w:rStyle w:val="HTMLCode"/>
          <w:sz w:val="32"/>
          <w:szCs w:val="32"/>
        </w:rPr>
        <w:t xml:space="preserve">TUC-S3# </w:t>
      </w:r>
      <w:r w:rsidRPr="005C11D2">
        <w:rPr>
          <w:rStyle w:val="HTMLCode"/>
          <w:sz w:val="32"/>
          <w:szCs w:val="32"/>
        </w:rPr>
        <w:t xml:space="preserve">show </w:t>
      </w:r>
      <w:r>
        <w:rPr>
          <w:rStyle w:val="HTMLCode"/>
          <w:sz w:val="32"/>
          <w:szCs w:val="32"/>
        </w:rPr>
        <w:t xml:space="preserve">ipv6 interface </w:t>
      </w:r>
      <w:proofErr w:type="spellStart"/>
      <w:r>
        <w:rPr>
          <w:rStyle w:val="HTMLCode"/>
          <w:sz w:val="32"/>
          <w:szCs w:val="32"/>
        </w:rPr>
        <w:t>vlan</w:t>
      </w:r>
      <w:proofErr w:type="spellEnd"/>
      <w:r>
        <w:rPr>
          <w:rStyle w:val="HTMLCode"/>
          <w:sz w:val="32"/>
          <w:szCs w:val="32"/>
        </w:rPr>
        <w:t xml:space="preserve"> </w:t>
      </w:r>
      <w:r w:rsidR="009E19CC">
        <w:rPr>
          <w:rStyle w:val="HTMLCode"/>
          <w:sz w:val="32"/>
          <w:szCs w:val="32"/>
        </w:rPr>
        <w:t>1</w:t>
      </w:r>
    </w:p>
    <w:p w:rsidR="000960B6" w:rsidRPr="005C11D2" w:rsidRDefault="000960B6" w:rsidP="00AE4C8D">
      <w:pPr>
        <w:pStyle w:val="NormalWeb"/>
        <w:numPr>
          <w:ilvl w:val="0"/>
          <w:numId w:val="13"/>
        </w:numPr>
        <w:spacing w:line="276" w:lineRule="auto"/>
        <w:rPr>
          <w:sz w:val="32"/>
          <w:szCs w:val="32"/>
        </w:rPr>
      </w:pPr>
      <w:r>
        <w:rPr>
          <w:rStyle w:val="HTMLCode"/>
          <w:sz w:val="32"/>
          <w:szCs w:val="32"/>
        </w:rPr>
        <w:t xml:space="preserve">FLG-S4# </w:t>
      </w:r>
      <w:r w:rsidRPr="005C11D2">
        <w:rPr>
          <w:rStyle w:val="HTMLCode"/>
          <w:sz w:val="32"/>
          <w:szCs w:val="32"/>
        </w:rPr>
        <w:t xml:space="preserve">show </w:t>
      </w:r>
      <w:r>
        <w:rPr>
          <w:rStyle w:val="HTMLCode"/>
          <w:sz w:val="32"/>
          <w:szCs w:val="32"/>
        </w:rPr>
        <w:t xml:space="preserve">ipv6 interface </w:t>
      </w:r>
      <w:proofErr w:type="spellStart"/>
      <w:r>
        <w:rPr>
          <w:rStyle w:val="HTMLCode"/>
          <w:sz w:val="32"/>
          <w:szCs w:val="32"/>
        </w:rPr>
        <w:t>vlan</w:t>
      </w:r>
      <w:proofErr w:type="spellEnd"/>
      <w:r>
        <w:rPr>
          <w:rStyle w:val="HTMLCode"/>
          <w:sz w:val="32"/>
          <w:szCs w:val="32"/>
        </w:rPr>
        <w:t xml:space="preserve"> </w:t>
      </w:r>
      <w:r w:rsidR="009E19CC">
        <w:rPr>
          <w:rStyle w:val="HTMLCode"/>
          <w:sz w:val="32"/>
          <w:szCs w:val="32"/>
        </w:rPr>
        <w:t>1</w:t>
      </w:r>
    </w:p>
    <w:p w:rsidR="00EA4BBA" w:rsidRDefault="00EA4BBA" w:rsidP="00EA4BBA">
      <w:pPr>
        <w:pStyle w:val="NormalWeb"/>
      </w:pPr>
      <w:r>
        <w:t>Verify that:</w:t>
      </w:r>
    </w:p>
    <w:p w:rsidR="000960B6" w:rsidRDefault="000960B6" w:rsidP="000960B6">
      <w:pPr>
        <w:spacing w:line="276" w:lineRule="auto"/>
        <w:ind w:left="720"/>
      </w:pPr>
      <w:proofErr w:type="gramStart"/>
      <w:r>
        <w:rPr>
          <w:rFonts w:hAnsi="Symbol"/>
        </w:rPr>
        <w:t></w:t>
      </w:r>
      <w:r>
        <w:t xml:space="preserve">  The</w:t>
      </w:r>
      <w:proofErr w:type="gramEnd"/>
      <w:r>
        <w:t xml:space="preserve"> switch management SVI has the correct global unicast IPv6 address. </w:t>
      </w:r>
    </w:p>
    <w:p w:rsidR="000960B6" w:rsidRDefault="000960B6" w:rsidP="000960B6">
      <w:pPr>
        <w:spacing w:line="276" w:lineRule="auto"/>
        <w:ind w:left="720"/>
      </w:pPr>
      <w:proofErr w:type="gramStart"/>
      <w:r>
        <w:rPr>
          <w:rFonts w:hAnsi="Symbol"/>
        </w:rPr>
        <w:t></w:t>
      </w:r>
      <w:r>
        <w:t xml:space="preserve">  The</w:t>
      </w:r>
      <w:proofErr w:type="gramEnd"/>
      <w:r>
        <w:t xml:space="preserve"> SVI is operational. </w:t>
      </w:r>
    </w:p>
    <w:p w:rsidR="00EA4BBA" w:rsidRDefault="000960B6" w:rsidP="000960B6">
      <w:pPr>
        <w:spacing w:line="276" w:lineRule="auto"/>
        <w:ind w:left="720"/>
      </w:pPr>
      <w:proofErr w:type="gramStart"/>
      <w:r>
        <w:rPr>
          <w:rFonts w:hAnsi="Symbol"/>
        </w:rPr>
        <w:t></w:t>
      </w:r>
      <w:r>
        <w:t xml:space="preserve">  The</w:t>
      </w:r>
      <w:proofErr w:type="gramEnd"/>
      <w:r>
        <w:t xml:space="preserve"> IPv6 address and prefix match the Enterprise IP Addressing Plan.</w:t>
      </w:r>
    </w:p>
    <w:p w:rsidR="000960B6" w:rsidRDefault="000960B6" w:rsidP="000960B6">
      <w:pPr>
        <w:spacing w:line="276" w:lineRule="auto"/>
        <w:ind w:left="720"/>
      </w:pPr>
    </w:p>
    <w:tbl>
      <w:tblPr>
        <w:tblW w:w="9450" w:type="dxa"/>
        <w:tblCellSpacing w:w="15" w:type="dxa"/>
        <w:tblCellMar>
          <w:top w:w="72" w:type="dxa"/>
          <w:left w:w="115" w:type="dxa"/>
          <w:bottom w:w="72" w:type="dxa"/>
          <w:right w:w="115" w:type="dxa"/>
        </w:tblCellMar>
        <w:tblLook w:val="04A0" w:firstRow="1" w:lastRow="0" w:firstColumn="1" w:lastColumn="0" w:noHBand="0" w:noVBand="1"/>
      </w:tblPr>
      <w:tblGrid>
        <w:gridCol w:w="1170"/>
        <w:gridCol w:w="8280"/>
      </w:tblGrid>
      <w:tr w:rsidR="0045458C" w:rsidRPr="0045458C" w:rsidTr="0045458C">
        <w:trPr>
          <w:tblHeader/>
          <w:tblCellSpacing w:w="15" w:type="dxa"/>
        </w:trPr>
        <w:tc>
          <w:tcPr>
            <w:tcW w:w="1125"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35" w:type="dxa"/>
            <w:shd w:val="clear" w:color="auto" w:fill="FFDAA3"/>
            <w:vAlign w:val="center"/>
            <w:hideMark/>
          </w:tcPr>
          <w:p w:rsidR="0045458C" w:rsidRPr="000960B6" w:rsidRDefault="0045458C" w:rsidP="000960B6">
            <w:pPr>
              <w:jc w:val="center"/>
              <w:rPr>
                <w:b/>
                <w:bCs/>
              </w:rPr>
            </w:pPr>
            <w:r w:rsidRPr="000960B6">
              <w:rPr>
                <w:b/>
                <w:bCs/>
              </w:rPr>
              <w:t xml:space="preserve">Required Output - </w:t>
            </w:r>
            <w:r w:rsidRPr="000960B6">
              <w:rPr>
                <w:b/>
              </w:rPr>
              <w:t>Paste</w:t>
            </w:r>
            <w:r w:rsidRPr="000960B6">
              <w:t xml:space="preserve"> </w:t>
            </w:r>
            <w:r w:rsidRPr="000960B6">
              <w:rPr>
                <w:rFonts w:ascii="Courier New" w:hAnsi="Courier New" w:cs="Courier New"/>
              </w:rPr>
              <w:t xml:space="preserve">show </w:t>
            </w:r>
            <w:r w:rsidR="000960B6" w:rsidRPr="000960B6">
              <w:rPr>
                <w:rFonts w:ascii="Courier New" w:hAnsi="Courier New" w:cs="Courier New"/>
              </w:rPr>
              <w:t>ipv6 interface</w:t>
            </w:r>
            <w:r w:rsidRPr="000960B6">
              <w:rPr>
                <w:rFonts w:ascii="Courier New" w:hAnsi="Courier New" w:cs="Courier New"/>
              </w:rPr>
              <w:t xml:space="preserve"> </w:t>
            </w:r>
            <w:proofErr w:type="spellStart"/>
            <w:r w:rsidR="000960B6" w:rsidRPr="000960B6">
              <w:rPr>
                <w:rFonts w:ascii="Courier New" w:hAnsi="Courier New" w:cs="Courier New"/>
              </w:rPr>
              <w:t>vlan</w:t>
            </w:r>
            <w:proofErr w:type="spellEnd"/>
            <w:r w:rsidR="000960B6" w:rsidRPr="000960B6">
              <w:rPr>
                <w:rFonts w:ascii="Courier New" w:hAnsi="Courier New" w:cs="Courier New"/>
              </w:rPr>
              <w:t xml:space="preserve"> [ID#]</w:t>
            </w:r>
          </w:p>
        </w:tc>
      </w:tr>
      <w:tr w:rsidR="0045458C" w:rsidRPr="0045458C" w:rsidTr="0045458C">
        <w:trPr>
          <w:tblCellSpacing w:w="15" w:type="dxa"/>
        </w:trPr>
        <w:tc>
          <w:tcPr>
            <w:tcW w:w="1125" w:type="dxa"/>
            <w:vAlign w:val="center"/>
            <w:hideMark/>
          </w:tcPr>
          <w:p w:rsidR="0045458C" w:rsidRPr="0045458C" w:rsidRDefault="0045458C" w:rsidP="0045458C">
            <w:pPr>
              <w:jc w:val="center"/>
            </w:pPr>
            <w:r w:rsidRPr="0045458C">
              <w:t>HQ-S1</w:t>
            </w:r>
          </w:p>
        </w:tc>
        <w:tc>
          <w:tcPr>
            <w:tcW w:w="8235" w:type="dxa"/>
            <w:vAlign w:val="center"/>
          </w:tcPr>
          <w:p w:rsidR="0045458C" w:rsidRPr="0045458C" w:rsidRDefault="0045458C" w:rsidP="0045458C"/>
        </w:tc>
      </w:tr>
      <w:tr w:rsidR="0045458C" w:rsidRPr="0045458C" w:rsidTr="0045458C">
        <w:trPr>
          <w:tblCellSpacing w:w="15" w:type="dxa"/>
        </w:trPr>
        <w:tc>
          <w:tcPr>
            <w:tcW w:w="1125" w:type="dxa"/>
            <w:vAlign w:val="center"/>
            <w:hideMark/>
          </w:tcPr>
          <w:p w:rsidR="0045458C" w:rsidRPr="0045458C" w:rsidRDefault="0045458C" w:rsidP="0045458C">
            <w:pPr>
              <w:jc w:val="center"/>
            </w:pPr>
            <w:r w:rsidRPr="0045458C">
              <w:t>HQ-S2</w:t>
            </w:r>
          </w:p>
        </w:tc>
        <w:tc>
          <w:tcPr>
            <w:tcW w:w="8235" w:type="dxa"/>
            <w:vAlign w:val="center"/>
          </w:tcPr>
          <w:p w:rsidR="0045458C" w:rsidRPr="0045458C" w:rsidRDefault="0045458C" w:rsidP="0045458C"/>
        </w:tc>
      </w:tr>
      <w:tr w:rsidR="000960B6" w:rsidRPr="0045458C" w:rsidTr="0045458C">
        <w:trPr>
          <w:tblCellSpacing w:w="15" w:type="dxa"/>
        </w:trPr>
        <w:tc>
          <w:tcPr>
            <w:tcW w:w="1125" w:type="dxa"/>
            <w:vAlign w:val="center"/>
          </w:tcPr>
          <w:p w:rsidR="000960B6" w:rsidRPr="0045458C" w:rsidRDefault="000960B6" w:rsidP="0045458C">
            <w:pPr>
              <w:jc w:val="center"/>
            </w:pPr>
            <w:r>
              <w:t>TUC-S3</w:t>
            </w:r>
          </w:p>
        </w:tc>
        <w:tc>
          <w:tcPr>
            <w:tcW w:w="8235" w:type="dxa"/>
            <w:vAlign w:val="center"/>
          </w:tcPr>
          <w:p w:rsidR="000960B6" w:rsidRPr="0045458C" w:rsidRDefault="000960B6" w:rsidP="0045458C"/>
        </w:tc>
      </w:tr>
      <w:tr w:rsidR="000960B6" w:rsidRPr="0045458C" w:rsidTr="0045458C">
        <w:trPr>
          <w:tblCellSpacing w:w="15" w:type="dxa"/>
        </w:trPr>
        <w:tc>
          <w:tcPr>
            <w:tcW w:w="1125" w:type="dxa"/>
            <w:vAlign w:val="center"/>
          </w:tcPr>
          <w:p w:rsidR="000960B6" w:rsidRPr="0045458C" w:rsidRDefault="000960B6" w:rsidP="0045458C">
            <w:pPr>
              <w:jc w:val="center"/>
            </w:pPr>
            <w:r>
              <w:t>FLG-S4</w:t>
            </w:r>
          </w:p>
        </w:tc>
        <w:tc>
          <w:tcPr>
            <w:tcW w:w="8235" w:type="dxa"/>
            <w:vAlign w:val="center"/>
          </w:tcPr>
          <w:p w:rsidR="000960B6" w:rsidRPr="0045458C" w:rsidRDefault="000960B6" w:rsidP="0045458C"/>
        </w:tc>
      </w:tr>
    </w:tbl>
    <w:p w:rsidR="009A6811" w:rsidRDefault="009A6811" w:rsidP="009A6811"/>
    <w:p w:rsidR="00EA4BBA" w:rsidRDefault="00F90613" w:rsidP="00EA4BBA">
      <w:r>
        <w:pict>
          <v:rect id="_x0000_i1037" style="width:468pt;height:1.5pt" o:hralign="center" o:hrstd="t" o:hrnoshade="t" o:hr="t" fillcolor="#974706 [1609]" stroked="f"/>
        </w:pict>
      </w:r>
    </w:p>
    <w:p w:rsidR="00EA4BBA" w:rsidRDefault="00EA4BBA" w:rsidP="00EA4BBA">
      <w:pPr>
        <w:pStyle w:val="Heading4"/>
      </w:pPr>
      <w:r>
        <w:t xml:space="preserve">Step </w:t>
      </w:r>
      <w:r w:rsidR="00227E6C">
        <w:t>4</w:t>
      </w:r>
      <w:r>
        <w:t xml:space="preserve"> – Verify Device Configurations</w:t>
      </w:r>
    </w:p>
    <w:p w:rsidR="00EA4BBA" w:rsidRDefault="00F90613" w:rsidP="00EA4BBA">
      <w:pPr>
        <w:pStyle w:val="NormalWeb"/>
      </w:pPr>
      <w:sdt>
        <w:sdtPr>
          <w:id w:val="549578732"/>
          <w14:checkbox>
            <w14:checked w14:val="0"/>
            <w14:checkedState w14:val="2612" w14:font="MS Gothic"/>
            <w14:uncheckedState w14:val="2610" w14:font="MS Gothic"/>
          </w14:checkbox>
        </w:sdtPr>
        <w:sdtEndPr/>
        <w:sdtContent>
          <w:r w:rsidR="00E87C33">
            <w:rPr>
              <w:rFonts w:ascii="MS Gothic" w:eastAsia="MS Gothic" w:hAnsi="MS Gothic" w:hint="eastAsia"/>
            </w:rPr>
            <w:t>☐</w:t>
          </w:r>
        </w:sdtContent>
      </w:sdt>
      <w:r w:rsidR="00EA4BBA">
        <w:t xml:space="preserve"> Verify the final configuration of each enterprise device.</w:t>
      </w:r>
    </w:p>
    <w:p w:rsidR="00EA4BBA" w:rsidRDefault="009E19CC" w:rsidP="00EA4BBA">
      <w:pPr>
        <w:pStyle w:val="NormalWeb"/>
      </w:pPr>
      <w:r>
        <w:t>For every router and switch p</w:t>
      </w:r>
      <w:r w:rsidR="00EA4BBA">
        <w:t xml:space="preserve">aste the </w:t>
      </w:r>
      <w:r w:rsidR="00EA4BBA" w:rsidRPr="009E19CC">
        <w:rPr>
          <w:b/>
        </w:rPr>
        <w:t>complete</w:t>
      </w:r>
      <w:r w:rsidR="00EA4BBA">
        <w:t xml:space="preserve"> output of:</w:t>
      </w:r>
    </w:p>
    <w:p w:rsidR="00EA4BBA" w:rsidRPr="005C11D2" w:rsidRDefault="00EA4BBA" w:rsidP="00EA4BBA">
      <w:pPr>
        <w:pStyle w:val="HTMLPreformatted"/>
        <w:rPr>
          <w:sz w:val="32"/>
          <w:szCs w:val="32"/>
        </w:rPr>
      </w:pPr>
      <w:proofErr w:type="gramStart"/>
      <w:r w:rsidRPr="005C11D2">
        <w:rPr>
          <w:rStyle w:val="HTMLCode"/>
          <w:sz w:val="32"/>
          <w:szCs w:val="32"/>
        </w:rPr>
        <w:t>show</w:t>
      </w:r>
      <w:proofErr w:type="gramEnd"/>
      <w:r w:rsidRPr="005C11D2">
        <w:rPr>
          <w:rStyle w:val="HTMLCode"/>
          <w:sz w:val="32"/>
          <w:szCs w:val="32"/>
        </w:rPr>
        <w:t xml:space="preserve"> running-</w:t>
      </w:r>
      <w:proofErr w:type="spellStart"/>
      <w:r w:rsidRPr="005C11D2">
        <w:rPr>
          <w:rStyle w:val="HTMLCode"/>
          <w:sz w:val="32"/>
          <w:szCs w:val="32"/>
        </w:rPr>
        <w:t>config</w:t>
      </w:r>
      <w:proofErr w:type="spellEnd"/>
    </w:p>
    <w:p w:rsidR="00EA4BBA" w:rsidRDefault="00EA4BBA" w:rsidP="00EA4BBA">
      <w:pPr>
        <w:pStyle w:val="NormalWeb"/>
      </w:pPr>
      <w:r>
        <w:t>This configuration will be used to verify compliance with the Enterprise Network Standards Guide and assist with troubleshooting if necessary.</w:t>
      </w:r>
    </w:p>
    <w:p w:rsidR="009E19CC" w:rsidRDefault="0045458C" w:rsidP="0045458C">
      <w:pPr>
        <w:pStyle w:val="Important"/>
        <w:rPr>
          <w:rStyle w:val="Strong"/>
          <w:b/>
          <w:bCs/>
        </w:rPr>
      </w:pPr>
      <w:r w:rsidRPr="0045458C">
        <w:rPr>
          <w:rStyle w:val="Strong"/>
          <w:b/>
          <w:bCs/>
        </w:rPr>
        <w:t>Important:</w:t>
      </w:r>
    </w:p>
    <w:p w:rsidR="0045458C" w:rsidRPr="00475307" w:rsidRDefault="0045458C" w:rsidP="0045458C">
      <w:pPr>
        <w:pStyle w:val="Important"/>
        <w:rPr>
          <w:b w:val="0"/>
        </w:rPr>
      </w:pPr>
      <w:r w:rsidRPr="0045458C">
        <w:br/>
      </w:r>
      <w:r w:rsidR="009E19CC" w:rsidRPr="00475307">
        <w:rPr>
          <w:b w:val="0"/>
        </w:rPr>
        <w:t xml:space="preserve">Before submitting your </w:t>
      </w:r>
      <w:r w:rsidR="009E19CC" w:rsidRPr="00475307">
        <w:rPr>
          <w:rStyle w:val="Strong"/>
          <w:b/>
        </w:rPr>
        <w:t>show running-</w:t>
      </w:r>
      <w:proofErr w:type="spellStart"/>
      <w:r w:rsidR="009E19CC" w:rsidRPr="00475307">
        <w:rPr>
          <w:rStyle w:val="Strong"/>
          <w:b/>
        </w:rPr>
        <w:t>config</w:t>
      </w:r>
      <w:proofErr w:type="spellEnd"/>
      <w:r w:rsidR="009E19CC" w:rsidRPr="00475307">
        <w:rPr>
          <w:b w:val="0"/>
        </w:rPr>
        <w:t xml:space="preserve"> output, </w:t>
      </w:r>
      <w:r w:rsidR="009E19CC" w:rsidRPr="00475307">
        <w:t>highlight</w:t>
      </w:r>
      <w:r w:rsidR="009E19CC" w:rsidRPr="00475307">
        <w:rPr>
          <w:b w:val="0"/>
        </w:rPr>
        <w:t xml:space="preserve"> the configuration items implemented as part of this Enterprise Change Request.</w:t>
      </w:r>
    </w:p>
    <w:p w:rsidR="009E19CC" w:rsidRDefault="009E19CC" w:rsidP="009E19CC">
      <w:pPr>
        <w:pStyle w:val="pdq2pgselectionanchorcontainer"/>
      </w:pPr>
      <w:r>
        <w:t xml:space="preserve">For </w:t>
      </w:r>
      <w:r>
        <w:rPr>
          <w:rStyle w:val="Strong"/>
        </w:rPr>
        <w:t>ECR-002</w:t>
      </w:r>
      <w:r>
        <w:t>, highlight:</w:t>
      </w:r>
    </w:p>
    <w:p w:rsidR="009E19CC" w:rsidRDefault="009E19CC" w:rsidP="00AE4C8D">
      <w:pPr>
        <w:numPr>
          <w:ilvl w:val="0"/>
          <w:numId w:val="14"/>
        </w:numPr>
        <w:spacing w:before="100" w:beforeAutospacing="1" w:after="100" w:afterAutospacing="1" w:line="276" w:lineRule="auto"/>
      </w:pPr>
      <w:r>
        <w:t>IPv6 unicast routing (</w:t>
      </w:r>
      <w:r>
        <w:rPr>
          <w:rStyle w:val="HTMLCode"/>
        </w:rPr>
        <w:t>ipv6 unicast-routing</w:t>
      </w:r>
      <w:r>
        <w:t xml:space="preserve">) </w:t>
      </w:r>
    </w:p>
    <w:p w:rsidR="009E19CC" w:rsidRDefault="009E19CC" w:rsidP="00AE4C8D">
      <w:pPr>
        <w:numPr>
          <w:ilvl w:val="0"/>
          <w:numId w:val="14"/>
        </w:numPr>
        <w:spacing w:before="100" w:beforeAutospacing="1" w:after="100" w:afterAutospacing="1" w:line="276" w:lineRule="auto"/>
      </w:pPr>
      <w:r>
        <w:t xml:space="preserve">All active router interfaces and </w:t>
      </w:r>
      <w:proofErr w:type="spellStart"/>
      <w:r>
        <w:t>subinterfaces</w:t>
      </w:r>
      <w:proofErr w:type="spellEnd"/>
      <w:r>
        <w:t xml:space="preserve"> </w:t>
      </w:r>
    </w:p>
    <w:p w:rsidR="009E19CC" w:rsidRDefault="009E19CC" w:rsidP="00AE4C8D">
      <w:pPr>
        <w:numPr>
          <w:ilvl w:val="1"/>
          <w:numId w:val="14"/>
        </w:numPr>
        <w:spacing w:before="100" w:beforeAutospacing="1" w:after="100" w:afterAutospacing="1" w:line="276" w:lineRule="auto"/>
      </w:pPr>
      <w:r>
        <w:t xml:space="preserve">Global unicast IPv6 addresses </w:t>
      </w:r>
    </w:p>
    <w:p w:rsidR="009E19CC" w:rsidRDefault="009E19CC" w:rsidP="00AE4C8D">
      <w:pPr>
        <w:numPr>
          <w:ilvl w:val="1"/>
          <w:numId w:val="14"/>
        </w:numPr>
        <w:spacing w:before="100" w:beforeAutospacing="1" w:after="100" w:afterAutospacing="1" w:line="276" w:lineRule="auto"/>
      </w:pPr>
      <w:r>
        <w:t xml:space="preserve">Static IPv6 link-local addresses </w:t>
      </w:r>
    </w:p>
    <w:p w:rsidR="009E19CC" w:rsidRDefault="009E19CC" w:rsidP="00AE4C8D">
      <w:pPr>
        <w:numPr>
          <w:ilvl w:val="1"/>
          <w:numId w:val="14"/>
        </w:numPr>
        <w:spacing w:before="100" w:beforeAutospacing="1" w:after="100" w:afterAutospacing="1" w:line="276" w:lineRule="auto"/>
      </w:pPr>
      <w:r>
        <w:t xml:space="preserve">Updated interface descriptions </w:t>
      </w:r>
    </w:p>
    <w:p w:rsidR="009E19CC" w:rsidRDefault="009E19CC" w:rsidP="00AE4C8D">
      <w:pPr>
        <w:numPr>
          <w:ilvl w:val="0"/>
          <w:numId w:val="14"/>
        </w:numPr>
        <w:spacing w:before="100" w:beforeAutospacing="1" w:after="100" w:afterAutospacing="1" w:line="276" w:lineRule="auto"/>
      </w:pPr>
      <w:r>
        <w:t xml:space="preserve">All switch management interfaces (SVIs) </w:t>
      </w:r>
    </w:p>
    <w:p w:rsidR="009E19CC" w:rsidRDefault="009E19CC" w:rsidP="00AE4C8D">
      <w:pPr>
        <w:numPr>
          <w:ilvl w:val="1"/>
          <w:numId w:val="14"/>
        </w:numPr>
        <w:spacing w:before="100" w:beforeAutospacing="1" w:after="100" w:afterAutospacing="1" w:line="276" w:lineRule="auto"/>
      </w:pPr>
      <w:r>
        <w:t xml:space="preserve">Global unicast IPv6 addresses </w:t>
      </w:r>
    </w:p>
    <w:p w:rsidR="009E19CC" w:rsidRDefault="009E19CC" w:rsidP="00AE4C8D">
      <w:pPr>
        <w:numPr>
          <w:ilvl w:val="1"/>
          <w:numId w:val="14"/>
        </w:numPr>
        <w:spacing w:before="100" w:beforeAutospacing="1" w:after="100" w:afterAutospacing="1" w:line="276" w:lineRule="auto"/>
      </w:pPr>
      <w:r>
        <w:t>Updated interface descriptions</w:t>
      </w:r>
    </w:p>
    <w:tbl>
      <w:tblPr>
        <w:tblW w:w="9450" w:type="dxa"/>
        <w:tblCellSpacing w:w="15" w:type="dxa"/>
        <w:tblCellMar>
          <w:top w:w="72" w:type="dxa"/>
          <w:left w:w="115" w:type="dxa"/>
          <w:bottom w:w="72" w:type="dxa"/>
          <w:right w:w="115" w:type="dxa"/>
        </w:tblCellMar>
        <w:tblLook w:val="04A0" w:firstRow="1" w:lastRow="0" w:firstColumn="1" w:lastColumn="0" w:noHBand="0" w:noVBand="1"/>
        <w:tblCaption w:val="Show Command Output"/>
        <w:tblDescription w:val="Table used to document Cisco IOS command output for enterprise network devices. The first column identifies the device, and the second column provides space for the student to paste the required command output as evidence of successful configuration and verification."/>
      </w:tblPr>
      <w:tblGrid>
        <w:gridCol w:w="1167"/>
        <w:gridCol w:w="8283"/>
      </w:tblGrid>
      <w:tr w:rsidR="0045458C" w:rsidRPr="0045458C" w:rsidTr="009E19CC">
        <w:trPr>
          <w:tblHeader/>
          <w:tblCellSpacing w:w="15" w:type="dxa"/>
        </w:trPr>
        <w:tc>
          <w:tcPr>
            <w:tcW w:w="0" w:type="auto"/>
            <w:shd w:val="clear" w:color="auto" w:fill="FFDAA3"/>
            <w:vAlign w:val="center"/>
            <w:hideMark/>
          </w:tcPr>
          <w:p w:rsidR="0045458C" w:rsidRPr="0045458C" w:rsidRDefault="0045458C" w:rsidP="0045458C">
            <w:pPr>
              <w:jc w:val="center"/>
              <w:rPr>
                <w:b/>
                <w:bCs/>
                <w:sz w:val="28"/>
                <w:szCs w:val="28"/>
              </w:rPr>
            </w:pPr>
            <w:r w:rsidRPr="0045458C">
              <w:rPr>
                <w:b/>
                <w:bCs/>
                <w:sz w:val="28"/>
                <w:szCs w:val="28"/>
              </w:rPr>
              <w:t>Device</w:t>
            </w:r>
          </w:p>
        </w:tc>
        <w:tc>
          <w:tcPr>
            <w:tcW w:w="8238" w:type="dxa"/>
            <w:shd w:val="clear" w:color="auto" w:fill="FFDAA3"/>
            <w:vAlign w:val="center"/>
            <w:hideMark/>
          </w:tcPr>
          <w:p w:rsidR="0045458C" w:rsidRPr="0045458C" w:rsidRDefault="0045458C" w:rsidP="0045458C">
            <w:pPr>
              <w:jc w:val="center"/>
              <w:rPr>
                <w:b/>
                <w:bCs/>
                <w:sz w:val="28"/>
                <w:szCs w:val="28"/>
              </w:rPr>
            </w:pPr>
            <w:r w:rsidRPr="0045458C">
              <w:rPr>
                <w:b/>
                <w:bCs/>
                <w:sz w:val="28"/>
                <w:szCs w:val="28"/>
              </w:rPr>
              <w:t>Required Output</w:t>
            </w:r>
            <w:r w:rsidR="005C11D2" w:rsidRPr="005C11D2">
              <w:rPr>
                <w:b/>
                <w:bCs/>
                <w:sz w:val="28"/>
                <w:szCs w:val="28"/>
              </w:rPr>
              <w:t xml:space="preserve"> - </w:t>
            </w:r>
            <w:r w:rsidR="005C11D2" w:rsidRPr="0045458C">
              <w:rPr>
                <w:sz w:val="28"/>
                <w:szCs w:val="28"/>
              </w:rPr>
              <w:t xml:space="preserve">Paste </w:t>
            </w:r>
            <w:r w:rsidR="005C11D2" w:rsidRPr="005C11D2">
              <w:rPr>
                <w:rFonts w:ascii="Courier New" w:hAnsi="Courier New" w:cs="Courier New"/>
                <w:sz w:val="28"/>
                <w:szCs w:val="28"/>
              </w:rPr>
              <w:t>show running-</w:t>
            </w:r>
            <w:proofErr w:type="spellStart"/>
            <w:r w:rsidR="005C11D2" w:rsidRPr="005C11D2">
              <w:rPr>
                <w:rFonts w:ascii="Courier New" w:hAnsi="Courier New" w:cs="Courier New"/>
                <w:sz w:val="28"/>
                <w:szCs w:val="28"/>
              </w:rPr>
              <w:t>config</w:t>
            </w:r>
            <w:proofErr w:type="spellEnd"/>
          </w:p>
        </w:tc>
      </w:tr>
      <w:tr w:rsidR="0045458C" w:rsidRPr="0045458C" w:rsidTr="009E19CC">
        <w:trPr>
          <w:tblCellSpacing w:w="15" w:type="dxa"/>
        </w:trPr>
        <w:tc>
          <w:tcPr>
            <w:tcW w:w="0" w:type="auto"/>
            <w:vAlign w:val="center"/>
            <w:hideMark/>
          </w:tcPr>
          <w:p w:rsidR="0045458C" w:rsidRPr="0045458C" w:rsidRDefault="0045458C" w:rsidP="0045458C">
            <w:r w:rsidRPr="0045458C">
              <w:t>HQ-R1</w:t>
            </w:r>
          </w:p>
        </w:tc>
        <w:tc>
          <w:tcPr>
            <w:tcW w:w="8238" w:type="dxa"/>
            <w:vAlign w:val="center"/>
            <w:hideMark/>
          </w:tcPr>
          <w:p w:rsidR="0045458C" w:rsidRPr="0045458C" w:rsidRDefault="0045458C" w:rsidP="0045458C"/>
        </w:tc>
      </w:tr>
      <w:tr w:rsidR="0045458C" w:rsidRPr="0045458C" w:rsidTr="009E19CC">
        <w:trPr>
          <w:tblCellSpacing w:w="15" w:type="dxa"/>
        </w:trPr>
        <w:tc>
          <w:tcPr>
            <w:tcW w:w="1122" w:type="dxa"/>
            <w:vAlign w:val="center"/>
            <w:hideMark/>
          </w:tcPr>
          <w:p w:rsidR="0045458C" w:rsidRPr="0045458C" w:rsidRDefault="0045458C" w:rsidP="0045458C">
            <w:r w:rsidRPr="0045458C">
              <w:t>HQ-S1</w:t>
            </w:r>
          </w:p>
        </w:tc>
        <w:tc>
          <w:tcPr>
            <w:tcW w:w="8238" w:type="dxa"/>
            <w:vAlign w:val="center"/>
          </w:tcPr>
          <w:p w:rsidR="0045458C" w:rsidRPr="0045458C" w:rsidRDefault="0045458C" w:rsidP="0045458C"/>
        </w:tc>
      </w:tr>
      <w:tr w:rsidR="0045458C" w:rsidRPr="0045458C" w:rsidTr="009E19CC">
        <w:trPr>
          <w:tblCellSpacing w:w="15" w:type="dxa"/>
        </w:trPr>
        <w:tc>
          <w:tcPr>
            <w:tcW w:w="0" w:type="auto"/>
            <w:vAlign w:val="center"/>
            <w:hideMark/>
          </w:tcPr>
          <w:p w:rsidR="0045458C" w:rsidRPr="0045458C" w:rsidRDefault="0045458C" w:rsidP="0045458C">
            <w:r w:rsidRPr="0045458C">
              <w:t>HQ-S2</w:t>
            </w:r>
          </w:p>
        </w:tc>
        <w:tc>
          <w:tcPr>
            <w:tcW w:w="8238" w:type="dxa"/>
            <w:vAlign w:val="center"/>
          </w:tcPr>
          <w:p w:rsidR="0045458C" w:rsidRPr="0045458C" w:rsidRDefault="0045458C" w:rsidP="0045458C"/>
        </w:tc>
      </w:tr>
      <w:tr w:rsidR="0045458C" w:rsidRPr="0045458C" w:rsidTr="009E19CC">
        <w:trPr>
          <w:tblCellSpacing w:w="15" w:type="dxa"/>
        </w:trPr>
        <w:tc>
          <w:tcPr>
            <w:tcW w:w="0" w:type="auto"/>
            <w:vAlign w:val="center"/>
            <w:hideMark/>
          </w:tcPr>
          <w:p w:rsidR="0045458C" w:rsidRPr="0045458C" w:rsidRDefault="0045458C" w:rsidP="0045458C">
            <w:r w:rsidRPr="0045458C">
              <w:t>TUC-R2</w:t>
            </w:r>
          </w:p>
        </w:tc>
        <w:tc>
          <w:tcPr>
            <w:tcW w:w="8238" w:type="dxa"/>
            <w:vAlign w:val="center"/>
          </w:tcPr>
          <w:p w:rsidR="0045458C" w:rsidRPr="0045458C" w:rsidRDefault="0045458C" w:rsidP="0045458C"/>
        </w:tc>
      </w:tr>
      <w:tr w:rsidR="0045458C" w:rsidRPr="0045458C" w:rsidTr="009E19CC">
        <w:trPr>
          <w:tblCellSpacing w:w="15" w:type="dxa"/>
        </w:trPr>
        <w:tc>
          <w:tcPr>
            <w:tcW w:w="0" w:type="auto"/>
            <w:vAlign w:val="center"/>
            <w:hideMark/>
          </w:tcPr>
          <w:p w:rsidR="0045458C" w:rsidRPr="0045458C" w:rsidRDefault="0045458C" w:rsidP="0045458C">
            <w:r w:rsidRPr="0045458C">
              <w:t>TUC-S3</w:t>
            </w:r>
          </w:p>
        </w:tc>
        <w:tc>
          <w:tcPr>
            <w:tcW w:w="8238" w:type="dxa"/>
            <w:vAlign w:val="center"/>
          </w:tcPr>
          <w:p w:rsidR="0045458C" w:rsidRPr="0045458C" w:rsidRDefault="0045458C" w:rsidP="0045458C"/>
        </w:tc>
      </w:tr>
      <w:tr w:rsidR="0045458C" w:rsidRPr="0045458C" w:rsidTr="009E19CC">
        <w:trPr>
          <w:tblCellSpacing w:w="15" w:type="dxa"/>
        </w:trPr>
        <w:tc>
          <w:tcPr>
            <w:tcW w:w="0" w:type="auto"/>
            <w:vAlign w:val="center"/>
            <w:hideMark/>
          </w:tcPr>
          <w:p w:rsidR="0045458C" w:rsidRPr="0045458C" w:rsidRDefault="0045458C" w:rsidP="0045458C">
            <w:r w:rsidRPr="0045458C">
              <w:t>FLG-R3</w:t>
            </w:r>
          </w:p>
        </w:tc>
        <w:tc>
          <w:tcPr>
            <w:tcW w:w="8238" w:type="dxa"/>
            <w:vAlign w:val="center"/>
          </w:tcPr>
          <w:p w:rsidR="0045458C" w:rsidRPr="0045458C" w:rsidRDefault="0045458C" w:rsidP="0045458C"/>
        </w:tc>
      </w:tr>
      <w:tr w:rsidR="0045458C" w:rsidRPr="0045458C" w:rsidTr="009E19CC">
        <w:trPr>
          <w:tblCellSpacing w:w="15" w:type="dxa"/>
        </w:trPr>
        <w:tc>
          <w:tcPr>
            <w:tcW w:w="0" w:type="auto"/>
            <w:vAlign w:val="center"/>
            <w:hideMark/>
          </w:tcPr>
          <w:p w:rsidR="0045458C" w:rsidRPr="0045458C" w:rsidRDefault="0045458C" w:rsidP="0045458C">
            <w:r w:rsidRPr="0045458C">
              <w:t>FLG-S4</w:t>
            </w:r>
          </w:p>
        </w:tc>
        <w:tc>
          <w:tcPr>
            <w:tcW w:w="8238" w:type="dxa"/>
            <w:vAlign w:val="center"/>
          </w:tcPr>
          <w:p w:rsidR="0045458C" w:rsidRPr="0045458C" w:rsidRDefault="0045458C" w:rsidP="0045458C"/>
        </w:tc>
      </w:tr>
    </w:tbl>
    <w:p w:rsidR="00EA4BBA" w:rsidRDefault="00F90613" w:rsidP="008B67C9">
      <w:r>
        <w:pict>
          <v:rect id="_x0000_i1038" style="width:468pt;height:1.5pt" o:hralign="center" o:hrstd="t" o:hrnoshade="t" o:hr="t" fillcolor="#974706 [1609]" stroked="f"/>
        </w:pict>
      </w:r>
    </w:p>
    <w:p w:rsidR="00EA4BBA" w:rsidRDefault="00EA4BBA" w:rsidP="00EA4BBA">
      <w:pPr>
        <w:pStyle w:val="Heading4"/>
      </w:pPr>
      <w:r>
        <w:lastRenderedPageBreak/>
        <w:t>Step 5 – Final Validation</w:t>
      </w:r>
    </w:p>
    <w:p w:rsidR="00EA4BBA" w:rsidRDefault="00EA4BBA" w:rsidP="00EA4BBA">
      <w:pPr>
        <w:pStyle w:val="NormalWeb"/>
      </w:pPr>
      <w:r>
        <w:rPr>
          <w:rFonts w:ascii="Segoe UI Symbol" w:hAnsi="Segoe UI Symbol" w:cs="Segoe UI Symbol"/>
        </w:rPr>
        <w:t>☐</w:t>
      </w:r>
      <w:r>
        <w:t xml:space="preserve"> Confirm that the Enterprise Change Request has been completed successfully.</w:t>
      </w:r>
    </w:p>
    <w:p w:rsidR="00EA4BBA" w:rsidRDefault="00EA4BBA" w:rsidP="00EA4BBA">
      <w:pPr>
        <w:pStyle w:val="NormalWeb"/>
      </w:pPr>
      <w:r>
        <w:t>Verify that:</w:t>
      </w:r>
    </w:p>
    <w:p w:rsidR="00EA4BBA" w:rsidRDefault="00EA4BBA" w:rsidP="00654215">
      <w:pPr>
        <w:numPr>
          <w:ilvl w:val="0"/>
          <w:numId w:val="9"/>
        </w:numPr>
        <w:spacing w:before="100" w:beforeAutospacing="1" w:after="100" w:afterAutospacing="1" w:line="276" w:lineRule="auto"/>
      </w:pPr>
      <w:r>
        <w:t xml:space="preserve">All required configurations have been completed. </w:t>
      </w:r>
    </w:p>
    <w:p w:rsidR="00EA4BBA" w:rsidRDefault="00EA4BBA" w:rsidP="00654215">
      <w:pPr>
        <w:numPr>
          <w:ilvl w:val="0"/>
          <w:numId w:val="9"/>
        </w:numPr>
        <w:spacing w:before="100" w:beforeAutospacing="1" w:after="100" w:afterAutospacing="1" w:line="276" w:lineRule="auto"/>
      </w:pPr>
      <w:r>
        <w:t xml:space="preserve">All verification tests have passed. </w:t>
      </w:r>
    </w:p>
    <w:p w:rsidR="00EA4BBA" w:rsidRDefault="00EA4BBA" w:rsidP="00654215">
      <w:pPr>
        <w:numPr>
          <w:ilvl w:val="0"/>
          <w:numId w:val="9"/>
        </w:numPr>
        <w:spacing w:before="100" w:beforeAutospacing="1" w:after="100" w:afterAutospacing="1" w:line="276" w:lineRule="auto"/>
      </w:pPr>
      <w:r>
        <w:t xml:space="preserve">All device configurations have been saved. </w:t>
      </w:r>
    </w:p>
    <w:p w:rsidR="00EA4BBA" w:rsidRDefault="009E19CC" w:rsidP="00654215">
      <w:pPr>
        <w:numPr>
          <w:ilvl w:val="0"/>
          <w:numId w:val="9"/>
        </w:numPr>
        <w:spacing w:before="100" w:beforeAutospacing="1" w:after="100" w:afterAutospacing="1" w:line="276" w:lineRule="auto"/>
      </w:pPr>
      <w:r>
        <w:t xml:space="preserve">The enterprise network is operating according to the </w:t>
      </w:r>
      <w:r>
        <w:rPr>
          <w:rStyle w:val="Strong"/>
        </w:rPr>
        <w:t>Enterprise Network Standards Guide</w:t>
      </w:r>
      <w:r>
        <w:t xml:space="preserve"> and the </w:t>
      </w:r>
      <w:r>
        <w:rPr>
          <w:rStyle w:val="Strong"/>
        </w:rPr>
        <w:t>Enterprise IP Addressing Plan</w:t>
      </w:r>
      <w:r w:rsidR="00EA4BBA">
        <w:t xml:space="preserve">. </w:t>
      </w:r>
    </w:p>
    <w:p w:rsidR="00563070" w:rsidRPr="009C2942" w:rsidRDefault="00F90613" w:rsidP="00563070">
      <w:r>
        <w:rPr>
          <w:color w:val="4F6228" w:themeColor="accent3" w:themeShade="80"/>
        </w:rPr>
        <w:pict>
          <v:rect id="_x0000_i1039" style="width:468pt;height:2pt" o:hralign="center" o:hrstd="t" o:hrnoshade="t" o:hr="t" fillcolor="#4e6128 [1606]" stroked="f"/>
        </w:pict>
      </w:r>
    </w:p>
    <w:p w:rsidR="00563070" w:rsidRPr="009C2942" w:rsidRDefault="00307EB4" w:rsidP="00563070">
      <w:pPr>
        <w:pStyle w:val="Heading2"/>
      </w:pPr>
      <w:r>
        <w:t>D</w:t>
      </w:r>
      <w:r w:rsidR="003C3F9D">
        <w:t>eliverables</w:t>
      </w:r>
    </w:p>
    <w:p w:rsidR="003C3F9D" w:rsidRPr="003C3F9D" w:rsidRDefault="00F90613" w:rsidP="0018473C">
      <w:pPr>
        <w:spacing w:line="276" w:lineRule="auto"/>
      </w:pPr>
      <w:sdt>
        <w:sdtPr>
          <w:id w:val="-506750475"/>
          <w14:checkbox>
            <w14:checked w14:val="0"/>
            <w14:checkedState w14:val="2612" w14:font="MS Gothic"/>
            <w14:uncheckedState w14:val="2610" w14:font="MS Gothic"/>
          </w14:checkbox>
        </w:sdtPr>
        <w:sdtEndPr/>
        <w:sdtContent>
          <w:r w:rsidR="0018473C">
            <w:rPr>
              <w:rFonts w:ascii="MS Gothic" w:eastAsia="MS Gothic" w:hAnsi="MS Gothic" w:hint="eastAsia"/>
            </w:rPr>
            <w:t>☐</w:t>
          </w:r>
        </w:sdtContent>
      </w:sdt>
      <w:r w:rsidR="003C3F9D">
        <w:t xml:space="preserve">  </w:t>
      </w:r>
      <w:r w:rsidR="003C3F9D" w:rsidRPr="003C3F9D">
        <w:t>Completed ECR document</w:t>
      </w:r>
    </w:p>
    <w:p w:rsidR="003C3F9D" w:rsidRPr="003C3F9D" w:rsidRDefault="00F90613" w:rsidP="0018473C">
      <w:pPr>
        <w:spacing w:line="276" w:lineRule="auto"/>
      </w:pPr>
      <w:sdt>
        <w:sdtPr>
          <w:id w:val="-1357349798"/>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Verification &amp; Validation evidence</w:t>
      </w:r>
    </w:p>
    <w:p w:rsidR="003C3F9D" w:rsidRPr="003C3F9D" w:rsidRDefault="00F90613" w:rsidP="0018473C">
      <w:pPr>
        <w:spacing w:line="276" w:lineRule="auto"/>
      </w:pPr>
      <w:sdt>
        <w:sdtPr>
          <w:id w:val="-615141063"/>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Topology (.</w:t>
      </w:r>
      <w:proofErr w:type="spellStart"/>
      <w:r w:rsidR="003C3F9D" w:rsidRPr="003C3F9D">
        <w:t>pkt</w:t>
      </w:r>
      <w:proofErr w:type="spellEnd"/>
      <w:r w:rsidR="003C3F9D" w:rsidRPr="003C3F9D">
        <w:t>)</w:t>
      </w:r>
    </w:p>
    <w:p w:rsidR="00563070" w:rsidRDefault="00F90613" w:rsidP="0018473C">
      <w:pPr>
        <w:spacing w:line="276" w:lineRule="auto"/>
      </w:pPr>
      <w:sdt>
        <w:sdtPr>
          <w:id w:val="1006791182"/>
          <w14:checkbox>
            <w14:checked w14:val="0"/>
            <w14:checkedState w14:val="2612" w14:font="MS Gothic"/>
            <w14:uncheckedState w14:val="2610" w14:font="MS Gothic"/>
          </w14:checkbox>
        </w:sdtPr>
        <w:sdtEndPr/>
        <w:sdtContent>
          <w:r w:rsidR="003C3F9D">
            <w:rPr>
              <w:rFonts w:ascii="MS Gothic" w:eastAsia="MS Gothic" w:hAnsi="MS Gothic" w:hint="eastAsia"/>
            </w:rPr>
            <w:t>☐</w:t>
          </w:r>
        </w:sdtContent>
      </w:sdt>
      <w:r w:rsidR="003C3F9D">
        <w:t xml:space="preserve">  </w:t>
      </w:r>
      <w:r w:rsidR="003C3F9D" w:rsidRPr="003C3F9D">
        <w:t>Enterprise Implementation (.</w:t>
      </w:r>
      <w:proofErr w:type="spellStart"/>
      <w:r w:rsidR="003C3F9D" w:rsidRPr="003C3F9D">
        <w:t>pkt</w:t>
      </w:r>
      <w:proofErr w:type="spellEnd"/>
      <w:r w:rsidR="003C3F9D" w:rsidRPr="003C3F9D">
        <w:t xml:space="preserve"> or .</w:t>
      </w:r>
      <w:proofErr w:type="spellStart"/>
      <w:r w:rsidR="003C3F9D" w:rsidRPr="003C3F9D">
        <w:t>pka</w:t>
      </w:r>
      <w:proofErr w:type="spellEnd"/>
      <w:r w:rsidR="003C3F9D" w:rsidRPr="003C3F9D">
        <w:t>, depending on the assignment)</w:t>
      </w:r>
    </w:p>
    <w:p w:rsidR="009C2942" w:rsidRPr="009C2942" w:rsidRDefault="00F90613" w:rsidP="009C2942">
      <w:r>
        <w:rPr>
          <w:color w:val="4F6228" w:themeColor="accent3" w:themeShade="80"/>
        </w:rPr>
        <w:pict>
          <v:rect id="_x0000_i1040" style="width:468pt;height:2pt" o:hralign="center" o:hrstd="t" o:hrnoshade="t" o:hr="t" fillcolor="#4e6128 [1606]" stroked="f"/>
        </w:pict>
      </w:r>
    </w:p>
    <w:p w:rsidR="009C2942" w:rsidRPr="00E74CDE" w:rsidRDefault="00E74CDE" w:rsidP="00E74CDE">
      <w:pPr>
        <w:pStyle w:val="Heading2"/>
        <w:jc w:val="right"/>
        <w:rPr>
          <w:sz w:val="18"/>
          <w:szCs w:val="18"/>
        </w:rPr>
      </w:pPr>
      <w:r w:rsidRPr="00E74CDE">
        <w:rPr>
          <w:sz w:val="18"/>
          <w:szCs w:val="18"/>
        </w:rPr>
        <w:t xml:space="preserve">Version 1: Updated </w:t>
      </w:r>
      <w:r w:rsidR="00533565">
        <w:rPr>
          <w:sz w:val="18"/>
          <w:szCs w:val="18"/>
        </w:rPr>
        <w:t>07</w:t>
      </w:r>
      <w:r w:rsidRPr="00E74CDE">
        <w:rPr>
          <w:sz w:val="18"/>
          <w:szCs w:val="18"/>
        </w:rPr>
        <w:t>/</w:t>
      </w:r>
      <w:r w:rsidR="00533565">
        <w:rPr>
          <w:sz w:val="18"/>
          <w:szCs w:val="18"/>
        </w:rPr>
        <w:t>02</w:t>
      </w:r>
      <w:r w:rsidRPr="00E74CDE">
        <w:rPr>
          <w:sz w:val="18"/>
          <w:szCs w:val="18"/>
        </w:rPr>
        <w:t>/2026</w:t>
      </w:r>
    </w:p>
    <w:p w:rsidR="009C2942" w:rsidRDefault="009C2942" w:rsidP="000941A3">
      <w:pPr>
        <w:spacing w:before="100" w:beforeAutospacing="1" w:after="100" w:afterAutospacing="1"/>
        <w:outlineLvl w:val="1"/>
        <w:rPr>
          <w:b/>
          <w:bCs/>
          <w:color w:val="4F6228" w:themeColor="accent3" w:themeShade="80"/>
          <w:sz w:val="36"/>
          <w:szCs w:val="36"/>
        </w:rPr>
      </w:pPr>
    </w:p>
    <w:sectPr w:rsidR="009C2942" w:rsidSect="00C330DF">
      <w:headerReference w:type="default" r:id="rId8"/>
      <w:footerReference w:type="default" r:id="rId9"/>
      <w:pgSz w:w="12240" w:h="15840"/>
      <w:pgMar w:top="1440" w:right="1440" w:bottom="1440" w:left="1440" w:header="144"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90613" w:rsidRDefault="00F90613" w:rsidP="003D50FD">
      <w:r>
        <w:separator/>
      </w:r>
    </w:p>
  </w:endnote>
  <w:endnote w:type="continuationSeparator" w:id="0">
    <w:p w:rsidR="00F90613" w:rsidRDefault="00F90613" w:rsidP="003D50F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MS Gothic"/>
    <w:panose1 w:val="02020609040205080304"/>
    <w:charset w:val="80"/>
    <w:family w:val="roman"/>
    <w:notTrueType/>
    <w:pitch w:val="fixed"/>
    <w:sig w:usb0="00000000" w:usb1="08070000" w:usb2="00000010" w:usb3="00000000" w:csb0="00020000"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00000003" w:usb1="00000000" w:usb2="00000000" w:usb3="00000000" w:csb0="00000001" w:csb1="00000000"/>
  </w:font>
  <w:font w:name="PMingLiU">
    <w:altName w:val="新細明體"/>
    <w:panose1 w:val="02010601000101010101"/>
    <w:charset w:val="88"/>
    <w:family w:val="auto"/>
    <w:notTrueType/>
    <w:pitch w:val="variable"/>
    <w:sig w:usb0="00000001" w:usb1="08080000" w:usb2="00000010" w:usb3="00000000" w:csb0="001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7FF8" w:rsidRDefault="00F90613">
    <w:pPr>
      <w:pStyle w:val="Footer"/>
    </w:pPr>
    <w:r>
      <w:rPr>
        <w:color w:val="4F6228" w:themeColor="accent3" w:themeShade="80"/>
      </w:rPr>
      <w:pict>
        <v:rect id="_x0000_i1041" style="width:468pt;height:2pt" o:hralign="center" o:hrstd="t" o:hrnoshade="t" o:hr="t" fillcolor="#c2d69b [1942]" stroked="f"/>
      </w:pic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90613" w:rsidRDefault="00F90613" w:rsidP="003D50FD">
      <w:r>
        <w:separator/>
      </w:r>
    </w:p>
  </w:footnote>
  <w:footnote w:type="continuationSeparator" w:id="0">
    <w:p w:rsidR="00F90613" w:rsidRDefault="00F90613" w:rsidP="003D50F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197FF8" w:rsidRDefault="00197FF8" w:rsidP="002D2451">
    <w:pPr>
      <w:pStyle w:val="Header"/>
      <w:jc w:val="right"/>
    </w:pPr>
    <w:r>
      <w:rPr>
        <w:noProof/>
      </w:rPr>
      <w:drawing>
        <wp:anchor distT="0" distB="0" distL="114300" distR="114300" simplePos="0" relativeHeight="251658240" behindDoc="0" locked="0" layoutInCell="1" allowOverlap="1">
          <wp:simplePos x="0" y="0"/>
          <wp:positionH relativeFrom="column">
            <wp:posOffset>-900430</wp:posOffset>
          </wp:positionH>
          <wp:positionV relativeFrom="paragraph">
            <wp:posOffset>-138747</wp:posOffset>
          </wp:positionV>
          <wp:extent cx="4395470" cy="1376045"/>
          <wp:effectExtent l="0" t="0" r="5080" b="0"/>
          <wp:wrapTopAndBottom/>
          <wp:docPr id="1" name="Picture 1" descr="Tortoise with hiking boots on and backpack." title="ECR Header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extLst>
                      <a:ext uri="{28A0092B-C50C-407E-A947-70E740481C1C}">
                        <a14:useLocalDpi xmlns:a14="http://schemas.microsoft.com/office/drawing/2010/main" val="0"/>
                      </a:ext>
                    </a:extLst>
                  </a:blip>
                  <a:stretch>
                    <a:fillRect/>
                  </a:stretch>
                </pic:blipFill>
                <pic:spPr>
                  <a:xfrm>
                    <a:off x="0" y="0"/>
                    <a:ext cx="4395470" cy="1376045"/>
                  </a:xfrm>
                  <a:prstGeom prst="rect">
                    <a:avLst/>
                  </a:prstGeom>
                </pic:spPr>
              </pic:pic>
            </a:graphicData>
          </a:graphic>
          <wp14:sizeRelV relativeFrom="margin">
            <wp14:pctHeight>0</wp14:pctHeight>
          </wp14:sizeRelV>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6" w15:restartNumberingAfterBreak="0">
    <w:nsid w:val="0E033112"/>
    <w:multiLevelType w:val="multilevel"/>
    <w:tmpl w:val="802A7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2267E90"/>
    <w:multiLevelType w:val="hybridMultilevel"/>
    <w:tmpl w:val="3920C8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A8329A1"/>
    <w:multiLevelType w:val="multilevel"/>
    <w:tmpl w:val="82822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4A36DA"/>
    <w:multiLevelType w:val="hybridMultilevel"/>
    <w:tmpl w:val="1C4C0C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D6E71C5"/>
    <w:multiLevelType w:val="multilevel"/>
    <w:tmpl w:val="DBC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050D7"/>
    <w:multiLevelType w:val="multilevel"/>
    <w:tmpl w:val="29785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39D756E"/>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4FD22A6"/>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8464C1"/>
    <w:multiLevelType w:val="multilevel"/>
    <w:tmpl w:val="33C09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8"/>
  </w:num>
  <w:num w:numId="9">
    <w:abstractNumId w:val="11"/>
  </w:num>
  <w:num w:numId="10">
    <w:abstractNumId w:val="9"/>
  </w:num>
  <w:num w:numId="11">
    <w:abstractNumId w:val="10"/>
  </w:num>
  <w:num w:numId="12">
    <w:abstractNumId w:val="14"/>
  </w:num>
  <w:num w:numId="13">
    <w:abstractNumId w:val="7"/>
  </w:num>
  <w:num w:numId="14">
    <w:abstractNumId w:val="13"/>
  </w:num>
  <w:num w:numId="15">
    <w:abstractNumId w:val="12"/>
  </w:num>
  <w:numIdMacAtCleanup w:val="1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11494"/>
    <w:rsid w:val="000164EF"/>
    <w:rsid w:val="00034616"/>
    <w:rsid w:val="00045CEE"/>
    <w:rsid w:val="0006063C"/>
    <w:rsid w:val="000627E1"/>
    <w:rsid w:val="0007701B"/>
    <w:rsid w:val="00086125"/>
    <w:rsid w:val="000941A3"/>
    <w:rsid w:val="000960B6"/>
    <w:rsid w:val="000A54C0"/>
    <w:rsid w:val="000F510F"/>
    <w:rsid w:val="00141B72"/>
    <w:rsid w:val="0015074B"/>
    <w:rsid w:val="001518A1"/>
    <w:rsid w:val="00183662"/>
    <w:rsid w:val="0018473C"/>
    <w:rsid w:val="00197FF8"/>
    <w:rsid w:val="001A2DC1"/>
    <w:rsid w:val="00205170"/>
    <w:rsid w:val="00206459"/>
    <w:rsid w:val="00213A20"/>
    <w:rsid w:val="00227E6C"/>
    <w:rsid w:val="002355AC"/>
    <w:rsid w:val="00271CCF"/>
    <w:rsid w:val="0029639D"/>
    <w:rsid w:val="002A5AB1"/>
    <w:rsid w:val="002B4F21"/>
    <w:rsid w:val="002D2451"/>
    <w:rsid w:val="002E229E"/>
    <w:rsid w:val="002E6C9A"/>
    <w:rsid w:val="00307EB4"/>
    <w:rsid w:val="00317C3C"/>
    <w:rsid w:val="00326F90"/>
    <w:rsid w:val="00360874"/>
    <w:rsid w:val="00364F41"/>
    <w:rsid w:val="00371873"/>
    <w:rsid w:val="00394F5A"/>
    <w:rsid w:val="00397246"/>
    <w:rsid w:val="003C3F9D"/>
    <w:rsid w:val="003D50FD"/>
    <w:rsid w:val="00407E91"/>
    <w:rsid w:val="004235D6"/>
    <w:rsid w:val="00440E12"/>
    <w:rsid w:val="0045458C"/>
    <w:rsid w:val="00460330"/>
    <w:rsid w:val="00462070"/>
    <w:rsid w:val="00473F42"/>
    <w:rsid w:val="00475307"/>
    <w:rsid w:val="00505B40"/>
    <w:rsid w:val="00533565"/>
    <w:rsid w:val="00543F77"/>
    <w:rsid w:val="005520BD"/>
    <w:rsid w:val="00556B00"/>
    <w:rsid w:val="00560BA3"/>
    <w:rsid w:val="0056118D"/>
    <w:rsid w:val="00562687"/>
    <w:rsid w:val="00563070"/>
    <w:rsid w:val="0057389C"/>
    <w:rsid w:val="00587238"/>
    <w:rsid w:val="005A339D"/>
    <w:rsid w:val="005B7743"/>
    <w:rsid w:val="005C11D2"/>
    <w:rsid w:val="005C5425"/>
    <w:rsid w:val="00645624"/>
    <w:rsid w:val="00654215"/>
    <w:rsid w:val="006A027C"/>
    <w:rsid w:val="006B469E"/>
    <w:rsid w:val="006E62C5"/>
    <w:rsid w:val="006F25B2"/>
    <w:rsid w:val="006F5235"/>
    <w:rsid w:val="007118EE"/>
    <w:rsid w:val="00750B28"/>
    <w:rsid w:val="00782B23"/>
    <w:rsid w:val="007E550D"/>
    <w:rsid w:val="0081504B"/>
    <w:rsid w:val="00826C60"/>
    <w:rsid w:val="00832A12"/>
    <w:rsid w:val="008368CA"/>
    <w:rsid w:val="008643DB"/>
    <w:rsid w:val="008B67C9"/>
    <w:rsid w:val="00901DF6"/>
    <w:rsid w:val="00927275"/>
    <w:rsid w:val="009A27F2"/>
    <w:rsid w:val="009A6811"/>
    <w:rsid w:val="009C2942"/>
    <w:rsid w:val="009C5DDA"/>
    <w:rsid w:val="009E19CC"/>
    <w:rsid w:val="00A077D4"/>
    <w:rsid w:val="00A236E1"/>
    <w:rsid w:val="00AA1D8D"/>
    <w:rsid w:val="00AA4ECE"/>
    <w:rsid w:val="00AD5BFB"/>
    <w:rsid w:val="00AE4C8D"/>
    <w:rsid w:val="00B03500"/>
    <w:rsid w:val="00B0510B"/>
    <w:rsid w:val="00B25721"/>
    <w:rsid w:val="00B343FF"/>
    <w:rsid w:val="00B47730"/>
    <w:rsid w:val="00B47DBF"/>
    <w:rsid w:val="00B54380"/>
    <w:rsid w:val="00B81747"/>
    <w:rsid w:val="00B963E2"/>
    <w:rsid w:val="00BA06A0"/>
    <w:rsid w:val="00BB7814"/>
    <w:rsid w:val="00C23060"/>
    <w:rsid w:val="00C330DF"/>
    <w:rsid w:val="00C46B6A"/>
    <w:rsid w:val="00C71FBD"/>
    <w:rsid w:val="00C77A89"/>
    <w:rsid w:val="00C8491B"/>
    <w:rsid w:val="00C91D25"/>
    <w:rsid w:val="00C91DD1"/>
    <w:rsid w:val="00C96F2F"/>
    <w:rsid w:val="00C97700"/>
    <w:rsid w:val="00CB0664"/>
    <w:rsid w:val="00D0394E"/>
    <w:rsid w:val="00D074EC"/>
    <w:rsid w:val="00D35229"/>
    <w:rsid w:val="00D4157C"/>
    <w:rsid w:val="00D45323"/>
    <w:rsid w:val="00D47A67"/>
    <w:rsid w:val="00D83F8B"/>
    <w:rsid w:val="00DB7F6D"/>
    <w:rsid w:val="00DD4932"/>
    <w:rsid w:val="00E00646"/>
    <w:rsid w:val="00E43505"/>
    <w:rsid w:val="00E50FC7"/>
    <w:rsid w:val="00E61132"/>
    <w:rsid w:val="00E7333C"/>
    <w:rsid w:val="00E74CDE"/>
    <w:rsid w:val="00E8725F"/>
    <w:rsid w:val="00E87C33"/>
    <w:rsid w:val="00E97356"/>
    <w:rsid w:val="00EA4BBA"/>
    <w:rsid w:val="00EB1D45"/>
    <w:rsid w:val="00ED0939"/>
    <w:rsid w:val="00ED62F1"/>
    <w:rsid w:val="00EF68B5"/>
    <w:rsid w:val="00F06467"/>
    <w:rsid w:val="00F07C05"/>
    <w:rsid w:val="00F435C6"/>
    <w:rsid w:val="00F82DCE"/>
    <w:rsid w:val="00F90613"/>
    <w:rsid w:val="00FB2A3A"/>
    <w:rsid w:val="00FC693F"/>
    <w:rsid w:val="00FD02F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5:docId w15:val="{54123DC2-68F9-44C2-8038-B0BBADFFA4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7E91"/>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505B40"/>
    <w:pPr>
      <w:spacing w:after="100" w:afterAutospacing="1"/>
      <w:outlineLvl w:val="1"/>
    </w:pPr>
    <w:rPr>
      <w:b/>
      <w:bCs/>
      <w:color w:val="4F6228" w:themeColor="accent3" w:themeShade="80"/>
      <w:kern w:val="36"/>
      <w:sz w:val="36"/>
      <w:szCs w:val="36"/>
    </w:rPr>
  </w:style>
  <w:style w:type="paragraph" w:styleId="Heading3">
    <w:name w:val="heading 3"/>
    <w:basedOn w:val="Normal"/>
    <w:next w:val="Normal"/>
    <w:link w:val="Heading3Char"/>
    <w:uiPriority w:val="9"/>
    <w:unhideWhenUsed/>
    <w:qFormat/>
    <w:rsid w:val="00505B40"/>
    <w:pPr>
      <w:spacing w:before="100" w:beforeAutospacing="1" w:after="100" w:afterAutospacing="1"/>
      <w:outlineLvl w:val="2"/>
    </w:pPr>
    <w:rPr>
      <w:b/>
      <w:bCs/>
      <w:color w:val="FF9900"/>
      <w:sz w:val="30"/>
      <w:szCs w:val="30"/>
    </w:rPr>
  </w:style>
  <w:style w:type="paragraph" w:styleId="Heading4">
    <w:name w:val="heading 4"/>
    <w:basedOn w:val="Heading3"/>
    <w:next w:val="Normal"/>
    <w:link w:val="Heading4Char"/>
    <w:uiPriority w:val="9"/>
    <w:unhideWhenUsed/>
    <w:qFormat/>
    <w:rsid w:val="000F510F"/>
    <w:pPr>
      <w:outlineLvl w:val="3"/>
    </w:pPr>
    <w:rPr>
      <w:color w:val="984806" w:themeColor="accent6" w:themeShade="80"/>
      <w:sz w:val="28"/>
      <w:szCs w:val="28"/>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505B40"/>
    <w:rPr>
      <w:rFonts w:ascii="Times New Roman" w:eastAsia="Times New Roman" w:hAnsi="Times New Roman" w:cs="Times New Roman"/>
      <w:b/>
      <w:bCs/>
      <w:color w:val="4F6228" w:themeColor="accent3" w:themeShade="80"/>
      <w:kern w:val="36"/>
      <w:sz w:val="36"/>
      <w:szCs w:val="36"/>
    </w:rPr>
  </w:style>
  <w:style w:type="character" w:customStyle="1" w:styleId="Heading3Char">
    <w:name w:val="Heading 3 Char"/>
    <w:basedOn w:val="DefaultParagraphFont"/>
    <w:link w:val="Heading3"/>
    <w:uiPriority w:val="9"/>
    <w:rsid w:val="00505B40"/>
    <w:rPr>
      <w:rFonts w:ascii="Times New Roman" w:eastAsia="Times New Roman" w:hAnsi="Times New Roman" w:cs="Times New Roman"/>
      <w:b/>
      <w:bCs/>
      <w:color w:val="FF9900"/>
      <w:sz w:val="30"/>
      <w:szCs w:val="30"/>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4"/>
      </w:numPr>
      <w:contextualSpacing/>
    </w:pPr>
  </w:style>
  <w:style w:type="paragraph" w:styleId="ListNumber2">
    <w:name w:val="List Number 2"/>
    <w:basedOn w:val="Normal"/>
    <w:uiPriority w:val="99"/>
    <w:unhideWhenUsed/>
    <w:rsid w:val="0029639D"/>
    <w:pPr>
      <w:numPr>
        <w:numId w:val="5"/>
      </w:numPr>
      <w:contextualSpacing/>
    </w:pPr>
  </w:style>
  <w:style w:type="paragraph" w:styleId="ListNumber3">
    <w:name w:val="List Number 3"/>
    <w:basedOn w:val="Normal"/>
    <w:uiPriority w:val="99"/>
    <w:unhideWhenUsed/>
    <w:rsid w:val="0029639D"/>
    <w:pPr>
      <w:numPr>
        <w:numId w:val="6"/>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0F510F"/>
    <w:rPr>
      <w:rFonts w:ascii="Times New Roman" w:eastAsia="Times New Roman" w:hAnsi="Times New Roman" w:cs="Times New Roman"/>
      <w:b/>
      <w:bCs/>
      <w:color w:val="984806" w:themeColor="accent6" w:themeShade="80"/>
      <w:sz w:val="28"/>
      <w:szCs w:val="28"/>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
      <w:bCs/>
      <w:color w:val="4F81BD" w:themeColor="accent1"/>
      <w:sz w:val="18"/>
      <w:szCs w:val="18"/>
    </w:rPr>
  </w:style>
  <w:style w:type="character" w:styleId="Strong">
    <w:name w:val="Strong"/>
    <w:aliases w:val="Note"/>
    <w:basedOn w:val="DefaultParagraphFont"/>
    <w:uiPriority w:val="22"/>
    <w:qFormat/>
    <w:rsid w:val="00360874"/>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aliases w:val="Lab Title"/>
    <w:uiPriority w:val="33"/>
    <w:qFormat/>
    <w:rsid w:val="00B81747"/>
    <w:rPr>
      <w:rFonts w:eastAsia="PMingLiU"/>
      <w:b/>
      <w:color w:val="4A442A" w:themeColor="background2" w:themeShade="40"/>
      <w:sz w:val="44"/>
      <w:szCs w:val="44"/>
      <w:bdr w:val="none" w:sz="0" w:space="0" w:color="auto"/>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pdq2pgselectionanchorcontainer">
    <w:name w:val="pdq2pg_selectionanchorcontainer"/>
    <w:basedOn w:val="Normal"/>
    <w:rsid w:val="00317C3C"/>
    <w:pPr>
      <w:spacing w:before="100" w:beforeAutospacing="1" w:after="100" w:afterAutospacing="1"/>
    </w:pPr>
  </w:style>
  <w:style w:type="paragraph" w:styleId="NormalWeb">
    <w:name w:val="Normal (Web)"/>
    <w:basedOn w:val="Normal"/>
    <w:uiPriority w:val="99"/>
    <w:unhideWhenUsed/>
    <w:rsid w:val="00D45323"/>
    <w:pPr>
      <w:spacing w:before="100" w:beforeAutospacing="1" w:after="100" w:afterAutospacing="1"/>
    </w:pPr>
  </w:style>
  <w:style w:type="paragraph" w:customStyle="1" w:styleId="ShowCommandOutput">
    <w:name w:val="Show Command Output"/>
    <w:basedOn w:val="Normal"/>
    <w:link w:val="ShowCommandOutputChar"/>
    <w:qFormat/>
    <w:rsid w:val="009A6811"/>
    <w:pPr>
      <w:shd w:val="clear" w:color="auto" w:fill="F2F2F2" w:themeFill="background1" w:themeFillShade="F2"/>
      <w:spacing w:before="60"/>
    </w:pPr>
    <w:rPr>
      <w:rFonts w:ascii="Arial" w:eastAsiaTheme="minorEastAsia" w:hAnsi="Arial" w:cs="Arial"/>
      <w:b/>
      <w:bCs/>
      <w:sz w:val="22"/>
      <w:szCs w:val="22"/>
    </w:rPr>
  </w:style>
  <w:style w:type="character" w:customStyle="1" w:styleId="ShowCommandOutputChar">
    <w:name w:val="Show Command Output Char"/>
    <w:basedOn w:val="DefaultParagraphFont"/>
    <w:link w:val="ShowCommandOutput"/>
    <w:rsid w:val="009A6811"/>
    <w:rPr>
      <w:rFonts w:ascii="Arial" w:hAnsi="Arial" w:cs="Arial"/>
      <w:b/>
      <w:bCs/>
      <w:shd w:val="clear" w:color="auto" w:fill="F2F2F2" w:themeFill="background1" w:themeFillShade="F2"/>
    </w:rPr>
  </w:style>
  <w:style w:type="paragraph" w:customStyle="1" w:styleId="Recommendation">
    <w:name w:val="Recommendation"/>
    <w:basedOn w:val="ShowCommandOutput"/>
    <w:link w:val="RecommendationChar"/>
    <w:qFormat/>
    <w:rsid w:val="00782B23"/>
    <w:pPr>
      <w:shd w:val="clear" w:color="auto" w:fill="DBE5F1" w:themeFill="accent1" w:themeFillTint="33"/>
    </w:pPr>
    <w:rPr>
      <w:rFonts w:ascii="Times New Roman" w:hAnsi="Times New Roman" w:cs="Times New Roman"/>
      <w:sz w:val="24"/>
      <w:szCs w:val="24"/>
    </w:rPr>
  </w:style>
  <w:style w:type="paragraph" w:customStyle="1" w:styleId="Important">
    <w:name w:val="Important"/>
    <w:basedOn w:val="Normal"/>
    <w:link w:val="ImportantChar"/>
    <w:qFormat/>
    <w:rsid w:val="00360874"/>
    <w:pPr>
      <w:shd w:val="clear" w:color="auto" w:fill="F6F8A2"/>
      <w:spacing w:line="276" w:lineRule="auto"/>
    </w:pPr>
    <w:rPr>
      <w:b/>
      <w:bCs/>
    </w:rPr>
  </w:style>
  <w:style w:type="character" w:customStyle="1" w:styleId="RecommendationChar">
    <w:name w:val="Recommendation Char"/>
    <w:basedOn w:val="ShowCommandOutputChar"/>
    <w:link w:val="Recommendation"/>
    <w:rsid w:val="00782B23"/>
    <w:rPr>
      <w:rFonts w:ascii="Times New Roman" w:hAnsi="Times New Roman" w:cs="Times New Roman"/>
      <w:b/>
      <w:bCs/>
      <w:color w:val="4C216D"/>
      <w:sz w:val="24"/>
      <w:szCs w:val="24"/>
      <w:shd w:val="clear" w:color="auto" w:fill="DBE5F1" w:themeFill="accent1" w:themeFillTint="33"/>
    </w:rPr>
  </w:style>
  <w:style w:type="paragraph" w:customStyle="1" w:styleId="LabNote">
    <w:name w:val="Lab Note"/>
    <w:basedOn w:val="Normal"/>
    <w:link w:val="LabNoteChar"/>
    <w:qFormat/>
    <w:rsid w:val="00360874"/>
    <w:pPr>
      <w:shd w:val="clear" w:color="auto" w:fill="F2F2F2" w:themeFill="background1" w:themeFillShade="F2"/>
    </w:pPr>
  </w:style>
  <w:style w:type="character" w:customStyle="1" w:styleId="ImportantChar">
    <w:name w:val="Important Char"/>
    <w:basedOn w:val="DefaultParagraphFont"/>
    <w:link w:val="Important"/>
    <w:rsid w:val="00360874"/>
    <w:rPr>
      <w:rFonts w:ascii="Times New Roman" w:eastAsia="Times New Roman" w:hAnsi="Times New Roman" w:cs="Times New Roman"/>
      <w:b/>
      <w:bCs/>
      <w:sz w:val="24"/>
      <w:szCs w:val="24"/>
      <w:shd w:val="clear" w:color="auto" w:fill="F6F8A2"/>
    </w:rPr>
  </w:style>
  <w:style w:type="character" w:customStyle="1" w:styleId="LabNoteChar">
    <w:name w:val="Lab Note Char"/>
    <w:basedOn w:val="DefaultParagraphFont"/>
    <w:link w:val="LabNote"/>
    <w:rsid w:val="00360874"/>
    <w:rPr>
      <w:rFonts w:ascii="Times New Roman" w:eastAsia="Times New Roman" w:hAnsi="Times New Roman" w:cs="Times New Roman"/>
      <w:sz w:val="24"/>
      <w:szCs w:val="24"/>
      <w:shd w:val="clear" w:color="auto" w:fill="F2F2F2" w:themeFill="background1" w:themeFillShade="F2"/>
    </w:rPr>
  </w:style>
  <w:style w:type="paragraph" w:customStyle="1" w:styleId="isselectedend">
    <w:name w:val="isselectedend"/>
    <w:basedOn w:val="Normal"/>
    <w:rsid w:val="00AA4ECE"/>
    <w:pPr>
      <w:spacing w:before="100" w:beforeAutospacing="1" w:after="100" w:afterAutospacing="1"/>
    </w:pPr>
  </w:style>
  <w:style w:type="paragraph" w:styleId="HTMLPreformatted">
    <w:name w:val="HTML Preformatted"/>
    <w:basedOn w:val="Normal"/>
    <w:link w:val="HTMLPreformattedChar"/>
    <w:uiPriority w:val="99"/>
    <w:semiHidden/>
    <w:unhideWhenUsed/>
    <w:rsid w:val="00EA4BB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EA4BBA"/>
    <w:rPr>
      <w:rFonts w:ascii="Courier New" w:eastAsia="Times New Roman" w:hAnsi="Courier New" w:cs="Courier New"/>
      <w:sz w:val="20"/>
      <w:szCs w:val="20"/>
    </w:rPr>
  </w:style>
  <w:style w:type="character" w:styleId="HTMLCode">
    <w:name w:val="HTML Code"/>
    <w:basedOn w:val="DefaultParagraphFont"/>
    <w:uiPriority w:val="99"/>
    <w:semiHidden/>
    <w:unhideWhenUsed/>
    <w:rsid w:val="00EA4BB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40775">
      <w:bodyDiv w:val="1"/>
      <w:marLeft w:val="0"/>
      <w:marRight w:val="0"/>
      <w:marTop w:val="0"/>
      <w:marBottom w:val="0"/>
      <w:divBdr>
        <w:top w:val="none" w:sz="0" w:space="0" w:color="auto"/>
        <w:left w:val="none" w:sz="0" w:space="0" w:color="auto"/>
        <w:bottom w:val="none" w:sz="0" w:space="0" w:color="auto"/>
        <w:right w:val="none" w:sz="0" w:space="0" w:color="auto"/>
      </w:divBdr>
      <w:divsChild>
        <w:div w:id="8888025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5246">
      <w:bodyDiv w:val="1"/>
      <w:marLeft w:val="0"/>
      <w:marRight w:val="0"/>
      <w:marTop w:val="0"/>
      <w:marBottom w:val="0"/>
      <w:divBdr>
        <w:top w:val="none" w:sz="0" w:space="0" w:color="auto"/>
        <w:left w:val="none" w:sz="0" w:space="0" w:color="auto"/>
        <w:bottom w:val="none" w:sz="0" w:space="0" w:color="auto"/>
        <w:right w:val="none" w:sz="0" w:space="0" w:color="auto"/>
      </w:divBdr>
    </w:div>
    <w:div w:id="40250134">
      <w:bodyDiv w:val="1"/>
      <w:marLeft w:val="0"/>
      <w:marRight w:val="0"/>
      <w:marTop w:val="0"/>
      <w:marBottom w:val="0"/>
      <w:divBdr>
        <w:top w:val="none" w:sz="0" w:space="0" w:color="auto"/>
        <w:left w:val="none" w:sz="0" w:space="0" w:color="auto"/>
        <w:bottom w:val="none" w:sz="0" w:space="0" w:color="auto"/>
        <w:right w:val="none" w:sz="0" w:space="0" w:color="auto"/>
      </w:divBdr>
    </w:div>
    <w:div w:id="54815311">
      <w:bodyDiv w:val="1"/>
      <w:marLeft w:val="0"/>
      <w:marRight w:val="0"/>
      <w:marTop w:val="0"/>
      <w:marBottom w:val="0"/>
      <w:divBdr>
        <w:top w:val="none" w:sz="0" w:space="0" w:color="auto"/>
        <w:left w:val="none" w:sz="0" w:space="0" w:color="auto"/>
        <w:bottom w:val="none" w:sz="0" w:space="0" w:color="auto"/>
        <w:right w:val="none" w:sz="0" w:space="0" w:color="auto"/>
      </w:divBdr>
    </w:div>
    <w:div w:id="75906301">
      <w:bodyDiv w:val="1"/>
      <w:marLeft w:val="0"/>
      <w:marRight w:val="0"/>
      <w:marTop w:val="0"/>
      <w:marBottom w:val="0"/>
      <w:divBdr>
        <w:top w:val="none" w:sz="0" w:space="0" w:color="auto"/>
        <w:left w:val="none" w:sz="0" w:space="0" w:color="auto"/>
        <w:bottom w:val="none" w:sz="0" w:space="0" w:color="auto"/>
        <w:right w:val="none" w:sz="0" w:space="0" w:color="auto"/>
      </w:divBdr>
    </w:div>
    <w:div w:id="145631186">
      <w:bodyDiv w:val="1"/>
      <w:marLeft w:val="0"/>
      <w:marRight w:val="0"/>
      <w:marTop w:val="0"/>
      <w:marBottom w:val="0"/>
      <w:divBdr>
        <w:top w:val="none" w:sz="0" w:space="0" w:color="auto"/>
        <w:left w:val="none" w:sz="0" w:space="0" w:color="auto"/>
        <w:bottom w:val="none" w:sz="0" w:space="0" w:color="auto"/>
        <w:right w:val="none" w:sz="0" w:space="0" w:color="auto"/>
      </w:divBdr>
    </w:div>
    <w:div w:id="147408439">
      <w:bodyDiv w:val="1"/>
      <w:marLeft w:val="0"/>
      <w:marRight w:val="0"/>
      <w:marTop w:val="0"/>
      <w:marBottom w:val="0"/>
      <w:divBdr>
        <w:top w:val="none" w:sz="0" w:space="0" w:color="auto"/>
        <w:left w:val="none" w:sz="0" w:space="0" w:color="auto"/>
        <w:bottom w:val="none" w:sz="0" w:space="0" w:color="auto"/>
        <w:right w:val="none" w:sz="0" w:space="0" w:color="auto"/>
      </w:divBdr>
      <w:divsChild>
        <w:div w:id="1662149359">
          <w:marLeft w:val="0"/>
          <w:marRight w:val="0"/>
          <w:marTop w:val="0"/>
          <w:marBottom w:val="0"/>
          <w:divBdr>
            <w:top w:val="none" w:sz="0" w:space="0" w:color="auto"/>
            <w:left w:val="none" w:sz="0" w:space="0" w:color="auto"/>
            <w:bottom w:val="none" w:sz="0" w:space="0" w:color="auto"/>
            <w:right w:val="none" w:sz="0" w:space="0" w:color="auto"/>
          </w:divBdr>
          <w:divsChild>
            <w:div w:id="1227031074">
              <w:marLeft w:val="0"/>
              <w:marRight w:val="0"/>
              <w:marTop w:val="0"/>
              <w:marBottom w:val="0"/>
              <w:divBdr>
                <w:top w:val="none" w:sz="0" w:space="0" w:color="auto"/>
                <w:left w:val="none" w:sz="0" w:space="0" w:color="auto"/>
                <w:bottom w:val="none" w:sz="0" w:space="0" w:color="auto"/>
                <w:right w:val="none" w:sz="0" w:space="0" w:color="auto"/>
              </w:divBdr>
              <w:divsChild>
                <w:div w:id="1392575764">
                  <w:marLeft w:val="0"/>
                  <w:marRight w:val="0"/>
                  <w:marTop w:val="0"/>
                  <w:marBottom w:val="0"/>
                  <w:divBdr>
                    <w:top w:val="none" w:sz="0" w:space="0" w:color="auto"/>
                    <w:left w:val="none" w:sz="0" w:space="0" w:color="auto"/>
                    <w:bottom w:val="none" w:sz="0" w:space="0" w:color="auto"/>
                    <w:right w:val="none" w:sz="0" w:space="0" w:color="auto"/>
                  </w:divBdr>
                  <w:divsChild>
                    <w:div w:id="1835947693">
                      <w:marLeft w:val="0"/>
                      <w:marRight w:val="0"/>
                      <w:marTop w:val="0"/>
                      <w:marBottom w:val="0"/>
                      <w:divBdr>
                        <w:top w:val="none" w:sz="0" w:space="0" w:color="auto"/>
                        <w:left w:val="none" w:sz="0" w:space="0" w:color="auto"/>
                        <w:bottom w:val="none" w:sz="0" w:space="0" w:color="auto"/>
                        <w:right w:val="none" w:sz="0" w:space="0" w:color="auto"/>
                      </w:divBdr>
                      <w:divsChild>
                        <w:div w:id="191453914">
                          <w:marLeft w:val="0"/>
                          <w:marRight w:val="0"/>
                          <w:marTop w:val="0"/>
                          <w:marBottom w:val="0"/>
                          <w:divBdr>
                            <w:top w:val="none" w:sz="0" w:space="0" w:color="auto"/>
                            <w:left w:val="none" w:sz="0" w:space="0" w:color="auto"/>
                            <w:bottom w:val="none" w:sz="0" w:space="0" w:color="auto"/>
                            <w:right w:val="none" w:sz="0" w:space="0" w:color="auto"/>
                          </w:divBdr>
                          <w:divsChild>
                            <w:div w:id="1530724696">
                              <w:marLeft w:val="0"/>
                              <w:marRight w:val="0"/>
                              <w:marTop w:val="0"/>
                              <w:marBottom w:val="0"/>
                              <w:divBdr>
                                <w:top w:val="none" w:sz="0" w:space="0" w:color="auto"/>
                                <w:left w:val="none" w:sz="0" w:space="0" w:color="auto"/>
                                <w:bottom w:val="none" w:sz="0" w:space="0" w:color="auto"/>
                                <w:right w:val="none" w:sz="0" w:space="0" w:color="auto"/>
                              </w:divBdr>
                              <w:divsChild>
                                <w:div w:id="944071009">
                                  <w:marLeft w:val="0"/>
                                  <w:marRight w:val="0"/>
                                  <w:marTop w:val="0"/>
                                  <w:marBottom w:val="0"/>
                                  <w:divBdr>
                                    <w:top w:val="none" w:sz="0" w:space="0" w:color="auto"/>
                                    <w:left w:val="none" w:sz="0" w:space="0" w:color="auto"/>
                                    <w:bottom w:val="none" w:sz="0" w:space="0" w:color="auto"/>
                                    <w:right w:val="none" w:sz="0" w:space="0" w:color="auto"/>
                                  </w:divBdr>
                                  <w:divsChild>
                                    <w:div w:id="342516024">
                                      <w:marLeft w:val="0"/>
                                      <w:marRight w:val="0"/>
                                      <w:marTop w:val="0"/>
                                      <w:marBottom w:val="0"/>
                                      <w:divBdr>
                                        <w:top w:val="none" w:sz="0" w:space="0" w:color="auto"/>
                                        <w:left w:val="none" w:sz="0" w:space="0" w:color="auto"/>
                                        <w:bottom w:val="none" w:sz="0" w:space="0" w:color="auto"/>
                                        <w:right w:val="none" w:sz="0" w:space="0" w:color="auto"/>
                                      </w:divBdr>
                                      <w:divsChild>
                                        <w:div w:id="1543663871">
                                          <w:marLeft w:val="0"/>
                                          <w:marRight w:val="0"/>
                                          <w:marTop w:val="0"/>
                                          <w:marBottom w:val="0"/>
                                          <w:divBdr>
                                            <w:top w:val="none" w:sz="0" w:space="0" w:color="auto"/>
                                            <w:left w:val="none" w:sz="0" w:space="0" w:color="auto"/>
                                            <w:bottom w:val="none" w:sz="0" w:space="0" w:color="auto"/>
                                            <w:right w:val="none" w:sz="0" w:space="0" w:color="auto"/>
                                          </w:divBdr>
                                          <w:divsChild>
                                            <w:div w:id="1009260838">
                                              <w:marLeft w:val="0"/>
                                              <w:marRight w:val="0"/>
                                              <w:marTop w:val="0"/>
                                              <w:marBottom w:val="0"/>
                                              <w:divBdr>
                                                <w:top w:val="none" w:sz="0" w:space="0" w:color="auto"/>
                                                <w:left w:val="none" w:sz="0" w:space="0" w:color="auto"/>
                                                <w:bottom w:val="none" w:sz="0" w:space="0" w:color="auto"/>
                                                <w:right w:val="none" w:sz="0" w:space="0" w:color="auto"/>
                                              </w:divBdr>
                                              <w:divsChild>
                                                <w:div w:id="1721123773">
                                                  <w:marLeft w:val="0"/>
                                                  <w:marRight w:val="0"/>
                                                  <w:marTop w:val="0"/>
                                                  <w:marBottom w:val="0"/>
                                                  <w:divBdr>
                                                    <w:top w:val="none" w:sz="0" w:space="0" w:color="auto"/>
                                                    <w:left w:val="none" w:sz="0" w:space="0" w:color="auto"/>
                                                    <w:bottom w:val="none" w:sz="0" w:space="0" w:color="auto"/>
                                                    <w:right w:val="none" w:sz="0" w:space="0" w:color="auto"/>
                                                  </w:divBdr>
                                                  <w:divsChild>
                                                    <w:div w:id="1639335083">
                                                      <w:marLeft w:val="0"/>
                                                      <w:marRight w:val="0"/>
                                                      <w:marTop w:val="0"/>
                                                      <w:marBottom w:val="0"/>
                                                      <w:divBdr>
                                                        <w:top w:val="none" w:sz="0" w:space="0" w:color="auto"/>
                                                        <w:left w:val="none" w:sz="0" w:space="0" w:color="auto"/>
                                                        <w:bottom w:val="none" w:sz="0" w:space="0" w:color="auto"/>
                                                        <w:right w:val="none" w:sz="0" w:space="0" w:color="auto"/>
                                                      </w:divBdr>
                                                      <w:divsChild>
                                                        <w:div w:id="1222330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70930409">
          <w:marLeft w:val="0"/>
          <w:marRight w:val="0"/>
          <w:marTop w:val="0"/>
          <w:marBottom w:val="0"/>
          <w:divBdr>
            <w:top w:val="none" w:sz="0" w:space="0" w:color="auto"/>
            <w:left w:val="none" w:sz="0" w:space="0" w:color="auto"/>
            <w:bottom w:val="none" w:sz="0" w:space="0" w:color="auto"/>
            <w:right w:val="none" w:sz="0" w:space="0" w:color="auto"/>
          </w:divBdr>
          <w:divsChild>
            <w:div w:id="473527914">
              <w:marLeft w:val="0"/>
              <w:marRight w:val="0"/>
              <w:marTop w:val="0"/>
              <w:marBottom w:val="0"/>
              <w:divBdr>
                <w:top w:val="none" w:sz="0" w:space="0" w:color="auto"/>
                <w:left w:val="none" w:sz="0" w:space="0" w:color="auto"/>
                <w:bottom w:val="none" w:sz="0" w:space="0" w:color="auto"/>
                <w:right w:val="none" w:sz="0" w:space="0" w:color="auto"/>
              </w:divBdr>
              <w:divsChild>
                <w:div w:id="363798224">
                  <w:marLeft w:val="0"/>
                  <w:marRight w:val="0"/>
                  <w:marTop w:val="0"/>
                  <w:marBottom w:val="0"/>
                  <w:divBdr>
                    <w:top w:val="none" w:sz="0" w:space="0" w:color="auto"/>
                    <w:left w:val="none" w:sz="0" w:space="0" w:color="auto"/>
                    <w:bottom w:val="none" w:sz="0" w:space="0" w:color="auto"/>
                    <w:right w:val="none" w:sz="0" w:space="0" w:color="auto"/>
                  </w:divBdr>
                  <w:divsChild>
                    <w:div w:id="509956085">
                      <w:marLeft w:val="0"/>
                      <w:marRight w:val="0"/>
                      <w:marTop w:val="0"/>
                      <w:marBottom w:val="0"/>
                      <w:divBdr>
                        <w:top w:val="none" w:sz="0" w:space="0" w:color="auto"/>
                        <w:left w:val="none" w:sz="0" w:space="0" w:color="auto"/>
                        <w:bottom w:val="none" w:sz="0" w:space="0" w:color="auto"/>
                        <w:right w:val="none" w:sz="0" w:space="0" w:color="auto"/>
                      </w:divBdr>
                      <w:divsChild>
                        <w:div w:id="1252660887">
                          <w:marLeft w:val="0"/>
                          <w:marRight w:val="0"/>
                          <w:marTop w:val="0"/>
                          <w:marBottom w:val="0"/>
                          <w:divBdr>
                            <w:top w:val="none" w:sz="0" w:space="0" w:color="auto"/>
                            <w:left w:val="none" w:sz="0" w:space="0" w:color="auto"/>
                            <w:bottom w:val="none" w:sz="0" w:space="0" w:color="auto"/>
                            <w:right w:val="none" w:sz="0" w:space="0" w:color="auto"/>
                          </w:divBdr>
                          <w:divsChild>
                            <w:div w:id="1868790394">
                              <w:marLeft w:val="0"/>
                              <w:marRight w:val="0"/>
                              <w:marTop w:val="0"/>
                              <w:marBottom w:val="0"/>
                              <w:divBdr>
                                <w:top w:val="none" w:sz="0" w:space="0" w:color="auto"/>
                                <w:left w:val="none" w:sz="0" w:space="0" w:color="auto"/>
                                <w:bottom w:val="none" w:sz="0" w:space="0" w:color="auto"/>
                                <w:right w:val="none" w:sz="0" w:space="0" w:color="auto"/>
                              </w:divBdr>
                              <w:divsChild>
                                <w:div w:id="107507546">
                                  <w:marLeft w:val="0"/>
                                  <w:marRight w:val="0"/>
                                  <w:marTop w:val="0"/>
                                  <w:marBottom w:val="0"/>
                                  <w:divBdr>
                                    <w:top w:val="none" w:sz="0" w:space="0" w:color="auto"/>
                                    <w:left w:val="none" w:sz="0" w:space="0" w:color="auto"/>
                                    <w:bottom w:val="none" w:sz="0" w:space="0" w:color="auto"/>
                                    <w:right w:val="none" w:sz="0" w:space="0" w:color="auto"/>
                                  </w:divBdr>
                                  <w:divsChild>
                                    <w:div w:id="1395817250">
                                      <w:marLeft w:val="0"/>
                                      <w:marRight w:val="0"/>
                                      <w:marTop w:val="0"/>
                                      <w:marBottom w:val="0"/>
                                      <w:divBdr>
                                        <w:top w:val="none" w:sz="0" w:space="0" w:color="auto"/>
                                        <w:left w:val="none" w:sz="0" w:space="0" w:color="auto"/>
                                        <w:bottom w:val="none" w:sz="0" w:space="0" w:color="auto"/>
                                        <w:right w:val="none" w:sz="0" w:space="0" w:color="auto"/>
                                      </w:divBdr>
                                      <w:divsChild>
                                        <w:div w:id="24327774">
                                          <w:marLeft w:val="0"/>
                                          <w:marRight w:val="0"/>
                                          <w:marTop w:val="0"/>
                                          <w:marBottom w:val="0"/>
                                          <w:divBdr>
                                            <w:top w:val="none" w:sz="0" w:space="0" w:color="auto"/>
                                            <w:left w:val="none" w:sz="0" w:space="0" w:color="auto"/>
                                            <w:bottom w:val="none" w:sz="0" w:space="0" w:color="auto"/>
                                            <w:right w:val="none" w:sz="0" w:space="0" w:color="auto"/>
                                          </w:divBdr>
                                          <w:divsChild>
                                            <w:div w:id="354111560">
                                              <w:marLeft w:val="0"/>
                                              <w:marRight w:val="0"/>
                                              <w:marTop w:val="0"/>
                                              <w:marBottom w:val="0"/>
                                              <w:divBdr>
                                                <w:top w:val="none" w:sz="0" w:space="0" w:color="auto"/>
                                                <w:left w:val="none" w:sz="0" w:space="0" w:color="auto"/>
                                                <w:bottom w:val="none" w:sz="0" w:space="0" w:color="auto"/>
                                                <w:right w:val="none" w:sz="0" w:space="0" w:color="auto"/>
                                              </w:divBdr>
                                              <w:divsChild>
                                                <w:div w:id="237177497">
                                                  <w:marLeft w:val="0"/>
                                                  <w:marRight w:val="0"/>
                                                  <w:marTop w:val="0"/>
                                                  <w:marBottom w:val="0"/>
                                                  <w:divBdr>
                                                    <w:top w:val="none" w:sz="0" w:space="0" w:color="auto"/>
                                                    <w:left w:val="none" w:sz="0" w:space="0" w:color="auto"/>
                                                    <w:bottom w:val="none" w:sz="0" w:space="0" w:color="auto"/>
                                                    <w:right w:val="none" w:sz="0" w:space="0" w:color="auto"/>
                                                  </w:divBdr>
                                                  <w:divsChild>
                                                    <w:div w:id="294872265">
                                                      <w:marLeft w:val="0"/>
                                                      <w:marRight w:val="0"/>
                                                      <w:marTop w:val="0"/>
                                                      <w:marBottom w:val="0"/>
                                                      <w:divBdr>
                                                        <w:top w:val="none" w:sz="0" w:space="0" w:color="auto"/>
                                                        <w:left w:val="none" w:sz="0" w:space="0" w:color="auto"/>
                                                        <w:bottom w:val="none" w:sz="0" w:space="0" w:color="auto"/>
                                                        <w:right w:val="none" w:sz="0" w:space="0" w:color="auto"/>
                                                      </w:divBdr>
                                                      <w:divsChild>
                                                        <w:div w:id="1790860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796337">
      <w:bodyDiv w:val="1"/>
      <w:marLeft w:val="0"/>
      <w:marRight w:val="0"/>
      <w:marTop w:val="0"/>
      <w:marBottom w:val="0"/>
      <w:divBdr>
        <w:top w:val="none" w:sz="0" w:space="0" w:color="auto"/>
        <w:left w:val="none" w:sz="0" w:space="0" w:color="auto"/>
        <w:bottom w:val="none" w:sz="0" w:space="0" w:color="auto"/>
        <w:right w:val="none" w:sz="0" w:space="0" w:color="auto"/>
      </w:divBdr>
    </w:div>
    <w:div w:id="189998126">
      <w:bodyDiv w:val="1"/>
      <w:marLeft w:val="0"/>
      <w:marRight w:val="0"/>
      <w:marTop w:val="0"/>
      <w:marBottom w:val="0"/>
      <w:divBdr>
        <w:top w:val="none" w:sz="0" w:space="0" w:color="auto"/>
        <w:left w:val="none" w:sz="0" w:space="0" w:color="auto"/>
        <w:bottom w:val="none" w:sz="0" w:space="0" w:color="auto"/>
        <w:right w:val="none" w:sz="0" w:space="0" w:color="auto"/>
      </w:divBdr>
    </w:div>
    <w:div w:id="225461152">
      <w:bodyDiv w:val="1"/>
      <w:marLeft w:val="0"/>
      <w:marRight w:val="0"/>
      <w:marTop w:val="0"/>
      <w:marBottom w:val="0"/>
      <w:divBdr>
        <w:top w:val="none" w:sz="0" w:space="0" w:color="auto"/>
        <w:left w:val="none" w:sz="0" w:space="0" w:color="auto"/>
        <w:bottom w:val="none" w:sz="0" w:space="0" w:color="auto"/>
        <w:right w:val="none" w:sz="0" w:space="0" w:color="auto"/>
      </w:divBdr>
    </w:div>
    <w:div w:id="247426966">
      <w:bodyDiv w:val="1"/>
      <w:marLeft w:val="0"/>
      <w:marRight w:val="0"/>
      <w:marTop w:val="0"/>
      <w:marBottom w:val="0"/>
      <w:divBdr>
        <w:top w:val="none" w:sz="0" w:space="0" w:color="auto"/>
        <w:left w:val="none" w:sz="0" w:space="0" w:color="auto"/>
        <w:bottom w:val="none" w:sz="0" w:space="0" w:color="auto"/>
        <w:right w:val="none" w:sz="0" w:space="0" w:color="auto"/>
      </w:divBdr>
    </w:div>
    <w:div w:id="292951216">
      <w:bodyDiv w:val="1"/>
      <w:marLeft w:val="0"/>
      <w:marRight w:val="0"/>
      <w:marTop w:val="0"/>
      <w:marBottom w:val="0"/>
      <w:divBdr>
        <w:top w:val="none" w:sz="0" w:space="0" w:color="auto"/>
        <w:left w:val="none" w:sz="0" w:space="0" w:color="auto"/>
        <w:bottom w:val="none" w:sz="0" w:space="0" w:color="auto"/>
        <w:right w:val="none" w:sz="0" w:space="0" w:color="auto"/>
      </w:divBdr>
    </w:div>
    <w:div w:id="312755651">
      <w:bodyDiv w:val="1"/>
      <w:marLeft w:val="0"/>
      <w:marRight w:val="0"/>
      <w:marTop w:val="0"/>
      <w:marBottom w:val="0"/>
      <w:divBdr>
        <w:top w:val="none" w:sz="0" w:space="0" w:color="auto"/>
        <w:left w:val="none" w:sz="0" w:space="0" w:color="auto"/>
        <w:bottom w:val="none" w:sz="0" w:space="0" w:color="auto"/>
        <w:right w:val="none" w:sz="0" w:space="0" w:color="auto"/>
      </w:divBdr>
    </w:div>
    <w:div w:id="325982456">
      <w:bodyDiv w:val="1"/>
      <w:marLeft w:val="0"/>
      <w:marRight w:val="0"/>
      <w:marTop w:val="0"/>
      <w:marBottom w:val="0"/>
      <w:divBdr>
        <w:top w:val="none" w:sz="0" w:space="0" w:color="auto"/>
        <w:left w:val="none" w:sz="0" w:space="0" w:color="auto"/>
        <w:bottom w:val="none" w:sz="0" w:space="0" w:color="auto"/>
        <w:right w:val="none" w:sz="0" w:space="0" w:color="auto"/>
      </w:divBdr>
    </w:div>
    <w:div w:id="328290984">
      <w:bodyDiv w:val="1"/>
      <w:marLeft w:val="0"/>
      <w:marRight w:val="0"/>
      <w:marTop w:val="0"/>
      <w:marBottom w:val="0"/>
      <w:divBdr>
        <w:top w:val="none" w:sz="0" w:space="0" w:color="auto"/>
        <w:left w:val="none" w:sz="0" w:space="0" w:color="auto"/>
        <w:bottom w:val="none" w:sz="0" w:space="0" w:color="auto"/>
        <w:right w:val="none" w:sz="0" w:space="0" w:color="auto"/>
      </w:divBdr>
    </w:div>
    <w:div w:id="329410915">
      <w:bodyDiv w:val="1"/>
      <w:marLeft w:val="0"/>
      <w:marRight w:val="0"/>
      <w:marTop w:val="0"/>
      <w:marBottom w:val="0"/>
      <w:divBdr>
        <w:top w:val="none" w:sz="0" w:space="0" w:color="auto"/>
        <w:left w:val="none" w:sz="0" w:space="0" w:color="auto"/>
        <w:bottom w:val="none" w:sz="0" w:space="0" w:color="auto"/>
        <w:right w:val="none" w:sz="0" w:space="0" w:color="auto"/>
      </w:divBdr>
    </w:div>
    <w:div w:id="380446000">
      <w:bodyDiv w:val="1"/>
      <w:marLeft w:val="0"/>
      <w:marRight w:val="0"/>
      <w:marTop w:val="0"/>
      <w:marBottom w:val="0"/>
      <w:divBdr>
        <w:top w:val="none" w:sz="0" w:space="0" w:color="auto"/>
        <w:left w:val="none" w:sz="0" w:space="0" w:color="auto"/>
        <w:bottom w:val="none" w:sz="0" w:space="0" w:color="auto"/>
        <w:right w:val="none" w:sz="0" w:space="0" w:color="auto"/>
      </w:divBdr>
    </w:div>
    <w:div w:id="433551380">
      <w:bodyDiv w:val="1"/>
      <w:marLeft w:val="0"/>
      <w:marRight w:val="0"/>
      <w:marTop w:val="0"/>
      <w:marBottom w:val="0"/>
      <w:divBdr>
        <w:top w:val="none" w:sz="0" w:space="0" w:color="auto"/>
        <w:left w:val="none" w:sz="0" w:space="0" w:color="auto"/>
        <w:bottom w:val="none" w:sz="0" w:space="0" w:color="auto"/>
        <w:right w:val="none" w:sz="0" w:space="0" w:color="auto"/>
      </w:divBdr>
    </w:div>
    <w:div w:id="441153043">
      <w:bodyDiv w:val="1"/>
      <w:marLeft w:val="0"/>
      <w:marRight w:val="0"/>
      <w:marTop w:val="0"/>
      <w:marBottom w:val="0"/>
      <w:divBdr>
        <w:top w:val="none" w:sz="0" w:space="0" w:color="auto"/>
        <w:left w:val="none" w:sz="0" w:space="0" w:color="auto"/>
        <w:bottom w:val="none" w:sz="0" w:space="0" w:color="auto"/>
        <w:right w:val="none" w:sz="0" w:space="0" w:color="auto"/>
      </w:divBdr>
    </w:div>
    <w:div w:id="463936046">
      <w:bodyDiv w:val="1"/>
      <w:marLeft w:val="0"/>
      <w:marRight w:val="0"/>
      <w:marTop w:val="0"/>
      <w:marBottom w:val="0"/>
      <w:divBdr>
        <w:top w:val="none" w:sz="0" w:space="0" w:color="auto"/>
        <w:left w:val="none" w:sz="0" w:space="0" w:color="auto"/>
        <w:bottom w:val="none" w:sz="0" w:space="0" w:color="auto"/>
        <w:right w:val="none" w:sz="0" w:space="0" w:color="auto"/>
      </w:divBdr>
    </w:div>
    <w:div w:id="536552515">
      <w:bodyDiv w:val="1"/>
      <w:marLeft w:val="0"/>
      <w:marRight w:val="0"/>
      <w:marTop w:val="0"/>
      <w:marBottom w:val="0"/>
      <w:divBdr>
        <w:top w:val="none" w:sz="0" w:space="0" w:color="auto"/>
        <w:left w:val="none" w:sz="0" w:space="0" w:color="auto"/>
        <w:bottom w:val="none" w:sz="0" w:space="0" w:color="auto"/>
        <w:right w:val="none" w:sz="0" w:space="0" w:color="auto"/>
      </w:divBdr>
    </w:div>
    <w:div w:id="578907139">
      <w:bodyDiv w:val="1"/>
      <w:marLeft w:val="0"/>
      <w:marRight w:val="0"/>
      <w:marTop w:val="0"/>
      <w:marBottom w:val="0"/>
      <w:divBdr>
        <w:top w:val="none" w:sz="0" w:space="0" w:color="auto"/>
        <w:left w:val="none" w:sz="0" w:space="0" w:color="auto"/>
        <w:bottom w:val="none" w:sz="0" w:space="0" w:color="auto"/>
        <w:right w:val="none" w:sz="0" w:space="0" w:color="auto"/>
      </w:divBdr>
    </w:div>
    <w:div w:id="593783148">
      <w:bodyDiv w:val="1"/>
      <w:marLeft w:val="0"/>
      <w:marRight w:val="0"/>
      <w:marTop w:val="0"/>
      <w:marBottom w:val="0"/>
      <w:divBdr>
        <w:top w:val="none" w:sz="0" w:space="0" w:color="auto"/>
        <w:left w:val="none" w:sz="0" w:space="0" w:color="auto"/>
        <w:bottom w:val="none" w:sz="0" w:space="0" w:color="auto"/>
        <w:right w:val="none" w:sz="0" w:space="0" w:color="auto"/>
      </w:divBdr>
    </w:div>
    <w:div w:id="623388529">
      <w:bodyDiv w:val="1"/>
      <w:marLeft w:val="0"/>
      <w:marRight w:val="0"/>
      <w:marTop w:val="0"/>
      <w:marBottom w:val="0"/>
      <w:divBdr>
        <w:top w:val="none" w:sz="0" w:space="0" w:color="auto"/>
        <w:left w:val="none" w:sz="0" w:space="0" w:color="auto"/>
        <w:bottom w:val="none" w:sz="0" w:space="0" w:color="auto"/>
        <w:right w:val="none" w:sz="0" w:space="0" w:color="auto"/>
      </w:divBdr>
    </w:div>
    <w:div w:id="654798976">
      <w:bodyDiv w:val="1"/>
      <w:marLeft w:val="0"/>
      <w:marRight w:val="0"/>
      <w:marTop w:val="0"/>
      <w:marBottom w:val="0"/>
      <w:divBdr>
        <w:top w:val="none" w:sz="0" w:space="0" w:color="auto"/>
        <w:left w:val="none" w:sz="0" w:space="0" w:color="auto"/>
        <w:bottom w:val="none" w:sz="0" w:space="0" w:color="auto"/>
        <w:right w:val="none" w:sz="0" w:space="0" w:color="auto"/>
      </w:divBdr>
    </w:div>
    <w:div w:id="660937366">
      <w:bodyDiv w:val="1"/>
      <w:marLeft w:val="0"/>
      <w:marRight w:val="0"/>
      <w:marTop w:val="0"/>
      <w:marBottom w:val="0"/>
      <w:divBdr>
        <w:top w:val="none" w:sz="0" w:space="0" w:color="auto"/>
        <w:left w:val="none" w:sz="0" w:space="0" w:color="auto"/>
        <w:bottom w:val="none" w:sz="0" w:space="0" w:color="auto"/>
        <w:right w:val="none" w:sz="0" w:space="0" w:color="auto"/>
      </w:divBdr>
    </w:div>
    <w:div w:id="722603791">
      <w:bodyDiv w:val="1"/>
      <w:marLeft w:val="0"/>
      <w:marRight w:val="0"/>
      <w:marTop w:val="0"/>
      <w:marBottom w:val="0"/>
      <w:divBdr>
        <w:top w:val="none" w:sz="0" w:space="0" w:color="auto"/>
        <w:left w:val="none" w:sz="0" w:space="0" w:color="auto"/>
        <w:bottom w:val="none" w:sz="0" w:space="0" w:color="auto"/>
        <w:right w:val="none" w:sz="0" w:space="0" w:color="auto"/>
      </w:divBdr>
    </w:div>
    <w:div w:id="750663932">
      <w:bodyDiv w:val="1"/>
      <w:marLeft w:val="0"/>
      <w:marRight w:val="0"/>
      <w:marTop w:val="0"/>
      <w:marBottom w:val="0"/>
      <w:divBdr>
        <w:top w:val="none" w:sz="0" w:space="0" w:color="auto"/>
        <w:left w:val="none" w:sz="0" w:space="0" w:color="auto"/>
        <w:bottom w:val="none" w:sz="0" w:space="0" w:color="auto"/>
        <w:right w:val="none" w:sz="0" w:space="0" w:color="auto"/>
      </w:divBdr>
    </w:div>
    <w:div w:id="781263053">
      <w:bodyDiv w:val="1"/>
      <w:marLeft w:val="0"/>
      <w:marRight w:val="0"/>
      <w:marTop w:val="0"/>
      <w:marBottom w:val="0"/>
      <w:divBdr>
        <w:top w:val="none" w:sz="0" w:space="0" w:color="auto"/>
        <w:left w:val="none" w:sz="0" w:space="0" w:color="auto"/>
        <w:bottom w:val="none" w:sz="0" w:space="0" w:color="auto"/>
        <w:right w:val="none" w:sz="0" w:space="0" w:color="auto"/>
      </w:divBdr>
    </w:div>
    <w:div w:id="836841438">
      <w:bodyDiv w:val="1"/>
      <w:marLeft w:val="0"/>
      <w:marRight w:val="0"/>
      <w:marTop w:val="0"/>
      <w:marBottom w:val="0"/>
      <w:divBdr>
        <w:top w:val="none" w:sz="0" w:space="0" w:color="auto"/>
        <w:left w:val="none" w:sz="0" w:space="0" w:color="auto"/>
        <w:bottom w:val="none" w:sz="0" w:space="0" w:color="auto"/>
        <w:right w:val="none" w:sz="0" w:space="0" w:color="auto"/>
      </w:divBdr>
      <w:divsChild>
        <w:div w:id="245959265">
          <w:marLeft w:val="0"/>
          <w:marRight w:val="0"/>
          <w:marTop w:val="0"/>
          <w:marBottom w:val="0"/>
          <w:divBdr>
            <w:top w:val="none" w:sz="0" w:space="0" w:color="auto"/>
            <w:left w:val="none" w:sz="0" w:space="0" w:color="auto"/>
            <w:bottom w:val="none" w:sz="0" w:space="0" w:color="auto"/>
            <w:right w:val="none" w:sz="0" w:space="0" w:color="auto"/>
          </w:divBdr>
        </w:div>
        <w:div w:id="1608080798">
          <w:marLeft w:val="0"/>
          <w:marRight w:val="0"/>
          <w:marTop w:val="0"/>
          <w:marBottom w:val="0"/>
          <w:divBdr>
            <w:top w:val="none" w:sz="0" w:space="0" w:color="auto"/>
            <w:left w:val="none" w:sz="0" w:space="0" w:color="auto"/>
            <w:bottom w:val="none" w:sz="0" w:space="0" w:color="auto"/>
            <w:right w:val="none" w:sz="0" w:space="0" w:color="auto"/>
          </w:divBdr>
        </w:div>
        <w:div w:id="725497111">
          <w:marLeft w:val="0"/>
          <w:marRight w:val="0"/>
          <w:marTop w:val="0"/>
          <w:marBottom w:val="0"/>
          <w:divBdr>
            <w:top w:val="none" w:sz="0" w:space="0" w:color="auto"/>
            <w:left w:val="none" w:sz="0" w:space="0" w:color="auto"/>
            <w:bottom w:val="none" w:sz="0" w:space="0" w:color="auto"/>
            <w:right w:val="none" w:sz="0" w:space="0" w:color="auto"/>
          </w:divBdr>
        </w:div>
        <w:div w:id="769161121">
          <w:marLeft w:val="0"/>
          <w:marRight w:val="0"/>
          <w:marTop w:val="0"/>
          <w:marBottom w:val="0"/>
          <w:divBdr>
            <w:top w:val="none" w:sz="0" w:space="0" w:color="auto"/>
            <w:left w:val="none" w:sz="0" w:space="0" w:color="auto"/>
            <w:bottom w:val="none" w:sz="0" w:space="0" w:color="auto"/>
            <w:right w:val="none" w:sz="0" w:space="0" w:color="auto"/>
          </w:divBdr>
        </w:div>
      </w:divsChild>
    </w:div>
    <w:div w:id="860358032">
      <w:bodyDiv w:val="1"/>
      <w:marLeft w:val="0"/>
      <w:marRight w:val="0"/>
      <w:marTop w:val="0"/>
      <w:marBottom w:val="0"/>
      <w:divBdr>
        <w:top w:val="none" w:sz="0" w:space="0" w:color="auto"/>
        <w:left w:val="none" w:sz="0" w:space="0" w:color="auto"/>
        <w:bottom w:val="none" w:sz="0" w:space="0" w:color="auto"/>
        <w:right w:val="none" w:sz="0" w:space="0" w:color="auto"/>
      </w:divBdr>
    </w:div>
    <w:div w:id="882207860">
      <w:bodyDiv w:val="1"/>
      <w:marLeft w:val="0"/>
      <w:marRight w:val="0"/>
      <w:marTop w:val="0"/>
      <w:marBottom w:val="0"/>
      <w:divBdr>
        <w:top w:val="none" w:sz="0" w:space="0" w:color="auto"/>
        <w:left w:val="none" w:sz="0" w:space="0" w:color="auto"/>
        <w:bottom w:val="none" w:sz="0" w:space="0" w:color="auto"/>
        <w:right w:val="none" w:sz="0" w:space="0" w:color="auto"/>
      </w:divBdr>
    </w:div>
    <w:div w:id="892037589">
      <w:bodyDiv w:val="1"/>
      <w:marLeft w:val="0"/>
      <w:marRight w:val="0"/>
      <w:marTop w:val="0"/>
      <w:marBottom w:val="0"/>
      <w:divBdr>
        <w:top w:val="none" w:sz="0" w:space="0" w:color="auto"/>
        <w:left w:val="none" w:sz="0" w:space="0" w:color="auto"/>
        <w:bottom w:val="none" w:sz="0" w:space="0" w:color="auto"/>
        <w:right w:val="none" w:sz="0" w:space="0" w:color="auto"/>
      </w:divBdr>
    </w:div>
    <w:div w:id="929512377">
      <w:bodyDiv w:val="1"/>
      <w:marLeft w:val="0"/>
      <w:marRight w:val="0"/>
      <w:marTop w:val="0"/>
      <w:marBottom w:val="0"/>
      <w:divBdr>
        <w:top w:val="none" w:sz="0" w:space="0" w:color="auto"/>
        <w:left w:val="none" w:sz="0" w:space="0" w:color="auto"/>
        <w:bottom w:val="none" w:sz="0" w:space="0" w:color="auto"/>
        <w:right w:val="none" w:sz="0" w:space="0" w:color="auto"/>
      </w:divBdr>
    </w:div>
    <w:div w:id="934170050">
      <w:bodyDiv w:val="1"/>
      <w:marLeft w:val="0"/>
      <w:marRight w:val="0"/>
      <w:marTop w:val="0"/>
      <w:marBottom w:val="0"/>
      <w:divBdr>
        <w:top w:val="none" w:sz="0" w:space="0" w:color="auto"/>
        <w:left w:val="none" w:sz="0" w:space="0" w:color="auto"/>
        <w:bottom w:val="none" w:sz="0" w:space="0" w:color="auto"/>
        <w:right w:val="none" w:sz="0" w:space="0" w:color="auto"/>
      </w:divBdr>
    </w:div>
    <w:div w:id="957495147">
      <w:bodyDiv w:val="1"/>
      <w:marLeft w:val="0"/>
      <w:marRight w:val="0"/>
      <w:marTop w:val="0"/>
      <w:marBottom w:val="0"/>
      <w:divBdr>
        <w:top w:val="none" w:sz="0" w:space="0" w:color="auto"/>
        <w:left w:val="none" w:sz="0" w:space="0" w:color="auto"/>
        <w:bottom w:val="none" w:sz="0" w:space="0" w:color="auto"/>
        <w:right w:val="none" w:sz="0" w:space="0" w:color="auto"/>
      </w:divBdr>
    </w:div>
    <w:div w:id="960721384">
      <w:bodyDiv w:val="1"/>
      <w:marLeft w:val="0"/>
      <w:marRight w:val="0"/>
      <w:marTop w:val="0"/>
      <w:marBottom w:val="0"/>
      <w:divBdr>
        <w:top w:val="none" w:sz="0" w:space="0" w:color="auto"/>
        <w:left w:val="none" w:sz="0" w:space="0" w:color="auto"/>
        <w:bottom w:val="none" w:sz="0" w:space="0" w:color="auto"/>
        <w:right w:val="none" w:sz="0" w:space="0" w:color="auto"/>
      </w:divBdr>
    </w:div>
    <w:div w:id="979185277">
      <w:bodyDiv w:val="1"/>
      <w:marLeft w:val="0"/>
      <w:marRight w:val="0"/>
      <w:marTop w:val="0"/>
      <w:marBottom w:val="0"/>
      <w:divBdr>
        <w:top w:val="none" w:sz="0" w:space="0" w:color="auto"/>
        <w:left w:val="none" w:sz="0" w:space="0" w:color="auto"/>
        <w:bottom w:val="none" w:sz="0" w:space="0" w:color="auto"/>
        <w:right w:val="none" w:sz="0" w:space="0" w:color="auto"/>
      </w:divBdr>
    </w:div>
    <w:div w:id="994916871">
      <w:bodyDiv w:val="1"/>
      <w:marLeft w:val="0"/>
      <w:marRight w:val="0"/>
      <w:marTop w:val="0"/>
      <w:marBottom w:val="0"/>
      <w:divBdr>
        <w:top w:val="none" w:sz="0" w:space="0" w:color="auto"/>
        <w:left w:val="none" w:sz="0" w:space="0" w:color="auto"/>
        <w:bottom w:val="none" w:sz="0" w:space="0" w:color="auto"/>
        <w:right w:val="none" w:sz="0" w:space="0" w:color="auto"/>
      </w:divBdr>
      <w:divsChild>
        <w:div w:id="9542876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62094803">
      <w:bodyDiv w:val="1"/>
      <w:marLeft w:val="0"/>
      <w:marRight w:val="0"/>
      <w:marTop w:val="0"/>
      <w:marBottom w:val="0"/>
      <w:divBdr>
        <w:top w:val="none" w:sz="0" w:space="0" w:color="auto"/>
        <w:left w:val="none" w:sz="0" w:space="0" w:color="auto"/>
        <w:bottom w:val="none" w:sz="0" w:space="0" w:color="auto"/>
        <w:right w:val="none" w:sz="0" w:space="0" w:color="auto"/>
      </w:divBdr>
    </w:div>
    <w:div w:id="1078672666">
      <w:bodyDiv w:val="1"/>
      <w:marLeft w:val="0"/>
      <w:marRight w:val="0"/>
      <w:marTop w:val="0"/>
      <w:marBottom w:val="0"/>
      <w:divBdr>
        <w:top w:val="none" w:sz="0" w:space="0" w:color="auto"/>
        <w:left w:val="none" w:sz="0" w:space="0" w:color="auto"/>
        <w:bottom w:val="none" w:sz="0" w:space="0" w:color="auto"/>
        <w:right w:val="none" w:sz="0" w:space="0" w:color="auto"/>
      </w:divBdr>
    </w:div>
    <w:div w:id="1114440718">
      <w:bodyDiv w:val="1"/>
      <w:marLeft w:val="0"/>
      <w:marRight w:val="0"/>
      <w:marTop w:val="0"/>
      <w:marBottom w:val="0"/>
      <w:divBdr>
        <w:top w:val="none" w:sz="0" w:space="0" w:color="auto"/>
        <w:left w:val="none" w:sz="0" w:space="0" w:color="auto"/>
        <w:bottom w:val="none" w:sz="0" w:space="0" w:color="auto"/>
        <w:right w:val="none" w:sz="0" w:space="0" w:color="auto"/>
      </w:divBdr>
    </w:div>
    <w:div w:id="1115364133">
      <w:bodyDiv w:val="1"/>
      <w:marLeft w:val="0"/>
      <w:marRight w:val="0"/>
      <w:marTop w:val="0"/>
      <w:marBottom w:val="0"/>
      <w:divBdr>
        <w:top w:val="none" w:sz="0" w:space="0" w:color="auto"/>
        <w:left w:val="none" w:sz="0" w:space="0" w:color="auto"/>
        <w:bottom w:val="none" w:sz="0" w:space="0" w:color="auto"/>
        <w:right w:val="none" w:sz="0" w:space="0" w:color="auto"/>
      </w:divBdr>
    </w:div>
    <w:div w:id="1141464070">
      <w:bodyDiv w:val="1"/>
      <w:marLeft w:val="0"/>
      <w:marRight w:val="0"/>
      <w:marTop w:val="0"/>
      <w:marBottom w:val="0"/>
      <w:divBdr>
        <w:top w:val="none" w:sz="0" w:space="0" w:color="auto"/>
        <w:left w:val="none" w:sz="0" w:space="0" w:color="auto"/>
        <w:bottom w:val="none" w:sz="0" w:space="0" w:color="auto"/>
        <w:right w:val="none" w:sz="0" w:space="0" w:color="auto"/>
      </w:divBdr>
    </w:div>
    <w:div w:id="1168060099">
      <w:bodyDiv w:val="1"/>
      <w:marLeft w:val="0"/>
      <w:marRight w:val="0"/>
      <w:marTop w:val="0"/>
      <w:marBottom w:val="0"/>
      <w:divBdr>
        <w:top w:val="none" w:sz="0" w:space="0" w:color="auto"/>
        <w:left w:val="none" w:sz="0" w:space="0" w:color="auto"/>
        <w:bottom w:val="none" w:sz="0" w:space="0" w:color="auto"/>
        <w:right w:val="none" w:sz="0" w:space="0" w:color="auto"/>
      </w:divBdr>
    </w:div>
    <w:div w:id="1233927927">
      <w:bodyDiv w:val="1"/>
      <w:marLeft w:val="0"/>
      <w:marRight w:val="0"/>
      <w:marTop w:val="0"/>
      <w:marBottom w:val="0"/>
      <w:divBdr>
        <w:top w:val="none" w:sz="0" w:space="0" w:color="auto"/>
        <w:left w:val="none" w:sz="0" w:space="0" w:color="auto"/>
        <w:bottom w:val="none" w:sz="0" w:space="0" w:color="auto"/>
        <w:right w:val="none" w:sz="0" w:space="0" w:color="auto"/>
      </w:divBdr>
    </w:div>
    <w:div w:id="1240292373">
      <w:bodyDiv w:val="1"/>
      <w:marLeft w:val="0"/>
      <w:marRight w:val="0"/>
      <w:marTop w:val="0"/>
      <w:marBottom w:val="0"/>
      <w:divBdr>
        <w:top w:val="none" w:sz="0" w:space="0" w:color="auto"/>
        <w:left w:val="none" w:sz="0" w:space="0" w:color="auto"/>
        <w:bottom w:val="none" w:sz="0" w:space="0" w:color="auto"/>
        <w:right w:val="none" w:sz="0" w:space="0" w:color="auto"/>
      </w:divBdr>
    </w:div>
    <w:div w:id="1261332923">
      <w:bodyDiv w:val="1"/>
      <w:marLeft w:val="0"/>
      <w:marRight w:val="0"/>
      <w:marTop w:val="0"/>
      <w:marBottom w:val="0"/>
      <w:divBdr>
        <w:top w:val="none" w:sz="0" w:space="0" w:color="auto"/>
        <w:left w:val="none" w:sz="0" w:space="0" w:color="auto"/>
        <w:bottom w:val="none" w:sz="0" w:space="0" w:color="auto"/>
        <w:right w:val="none" w:sz="0" w:space="0" w:color="auto"/>
      </w:divBdr>
    </w:div>
    <w:div w:id="1263683602">
      <w:bodyDiv w:val="1"/>
      <w:marLeft w:val="0"/>
      <w:marRight w:val="0"/>
      <w:marTop w:val="0"/>
      <w:marBottom w:val="0"/>
      <w:divBdr>
        <w:top w:val="none" w:sz="0" w:space="0" w:color="auto"/>
        <w:left w:val="none" w:sz="0" w:space="0" w:color="auto"/>
        <w:bottom w:val="none" w:sz="0" w:space="0" w:color="auto"/>
        <w:right w:val="none" w:sz="0" w:space="0" w:color="auto"/>
      </w:divBdr>
    </w:div>
    <w:div w:id="1276405552">
      <w:bodyDiv w:val="1"/>
      <w:marLeft w:val="0"/>
      <w:marRight w:val="0"/>
      <w:marTop w:val="0"/>
      <w:marBottom w:val="0"/>
      <w:divBdr>
        <w:top w:val="none" w:sz="0" w:space="0" w:color="auto"/>
        <w:left w:val="none" w:sz="0" w:space="0" w:color="auto"/>
        <w:bottom w:val="none" w:sz="0" w:space="0" w:color="auto"/>
        <w:right w:val="none" w:sz="0" w:space="0" w:color="auto"/>
      </w:divBdr>
    </w:div>
    <w:div w:id="1330325841">
      <w:bodyDiv w:val="1"/>
      <w:marLeft w:val="0"/>
      <w:marRight w:val="0"/>
      <w:marTop w:val="0"/>
      <w:marBottom w:val="0"/>
      <w:divBdr>
        <w:top w:val="none" w:sz="0" w:space="0" w:color="auto"/>
        <w:left w:val="none" w:sz="0" w:space="0" w:color="auto"/>
        <w:bottom w:val="none" w:sz="0" w:space="0" w:color="auto"/>
        <w:right w:val="none" w:sz="0" w:space="0" w:color="auto"/>
      </w:divBdr>
    </w:div>
    <w:div w:id="1336762400">
      <w:bodyDiv w:val="1"/>
      <w:marLeft w:val="0"/>
      <w:marRight w:val="0"/>
      <w:marTop w:val="0"/>
      <w:marBottom w:val="0"/>
      <w:divBdr>
        <w:top w:val="none" w:sz="0" w:space="0" w:color="auto"/>
        <w:left w:val="none" w:sz="0" w:space="0" w:color="auto"/>
        <w:bottom w:val="none" w:sz="0" w:space="0" w:color="auto"/>
        <w:right w:val="none" w:sz="0" w:space="0" w:color="auto"/>
      </w:divBdr>
    </w:div>
    <w:div w:id="1362701433">
      <w:bodyDiv w:val="1"/>
      <w:marLeft w:val="0"/>
      <w:marRight w:val="0"/>
      <w:marTop w:val="0"/>
      <w:marBottom w:val="0"/>
      <w:divBdr>
        <w:top w:val="none" w:sz="0" w:space="0" w:color="auto"/>
        <w:left w:val="none" w:sz="0" w:space="0" w:color="auto"/>
        <w:bottom w:val="none" w:sz="0" w:space="0" w:color="auto"/>
        <w:right w:val="none" w:sz="0" w:space="0" w:color="auto"/>
      </w:divBdr>
    </w:div>
    <w:div w:id="1376856958">
      <w:bodyDiv w:val="1"/>
      <w:marLeft w:val="0"/>
      <w:marRight w:val="0"/>
      <w:marTop w:val="0"/>
      <w:marBottom w:val="0"/>
      <w:divBdr>
        <w:top w:val="none" w:sz="0" w:space="0" w:color="auto"/>
        <w:left w:val="none" w:sz="0" w:space="0" w:color="auto"/>
        <w:bottom w:val="none" w:sz="0" w:space="0" w:color="auto"/>
        <w:right w:val="none" w:sz="0" w:space="0" w:color="auto"/>
      </w:divBdr>
    </w:div>
    <w:div w:id="1399521315">
      <w:bodyDiv w:val="1"/>
      <w:marLeft w:val="0"/>
      <w:marRight w:val="0"/>
      <w:marTop w:val="0"/>
      <w:marBottom w:val="0"/>
      <w:divBdr>
        <w:top w:val="none" w:sz="0" w:space="0" w:color="auto"/>
        <w:left w:val="none" w:sz="0" w:space="0" w:color="auto"/>
        <w:bottom w:val="none" w:sz="0" w:space="0" w:color="auto"/>
        <w:right w:val="none" w:sz="0" w:space="0" w:color="auto"/>
      </w:divBdr>
    </w:div>
    <w:div w:id="1402096027">
      <w:bodyDiv w:val="1"/>
      <w:marLeft w:val="0"/>
      <w:marRight w:val="0"/>
      <w:marTop w:val="0"/>
      <w:marBottom w:val="0"/>
      <w:divBdr>
        <w:top w:val="none" w:sz="0" w:space="0" w:color="auto"/>
        <w:left w:val="none" w:sz="0" w:space="0" w:color="auto"/>
        <w:bottom w:val="none" w:sz="0" w:space="0" w:color="auto"/>
        <w:right w:val="none" w:sz="0" w:space="0" w:color="auto"/>
      </w:divBdr>
    </w:div>
    <w:div w:id="1407650706">
      <w:bodyDiv w:val="1"/>
      <w:marLeft w:val="0"/>
      <w:marRight w:val="0"/>
      <w:marTop w:val="0"/>
      <w:marBottom w:val="0"/>
      <w:divBdr>
        <w:top w:val="none" w:sz="0" w:space="0" w:color="auto"/>
        <w:left w:val="none" w:sz="0" w:space="0" w:color="auto"/>
        <w:bottom w:val="none" w:sz="0" w:space="0" w:color="auto"/>
        <w:right w:val="none" w:sz="0" w:space="0" w:color="auto"/>
      </w:divBdr>
    </w:div>
    <w:div w:id="1413965382">
      <w:bodyDiv w:val="1"/>
      <w:marLeft w:val="0"/>
      <w:marRight w:val="0"/>
      <w:marTop w:val="0"/>
      <w:marBottom w:val="0"/>
      <w:divBdr>
        <w:top w:val="none" w:sz="0" w:space="0" w:color="auto"/>
        <w:left w:val="none" w:sz="0" w:space="0" w:color="auto"/>
        <w:bottom w:val="none" w:sz="0" w:space="0" w:color="auto"/>
        <w:right w:val="none" w:sz="0" w:space="0" w:color="auto"/>
      </w:divBdr>
    </w:div>
    <w:div w:id="1426221841">
      <w:bodyDiv w:val="1"/>
      <w:marLeft w:val="0"/>
      <w:marRight w:val="0"/>
      <w:marTop w:val="0"/>
      <w:marBottom w:val="0"/>
      <w:divBdr>
        <w:top w:val="none" w:sz="0" w:space="0" w:color="auto"/>
        <w:left w:val="none" w:sz="0" w:space="0" w:color="auto"/>
        <w:bottom w:val="none" w:sz="0" w:space="0" w:color="auto"/>
        <w:right w:val="none" w:sz="0" w:space="0" w:color="auto"/>
      </w:divBdr>
    </w:div>
    <w:div w:id="1456485450">
      <w:bodyDiv w:val="1"/>
      <w:marLeft w:val="0"/>
      <w:marRight w:val="0"/>
      <w:marTop w:val="0"/>
      <w:marBottom w:val="0"/>
      <w:divBdr>
        <w:top w:val="none" w:sz="0" w:space="0" w:color="auto"/>
        <w:left w:val="none" w:sz="0" w:space="0" w:color="auto"/>
        <w:bottom w:val="none" w:sz="0" w:space="0" w:color="auto"/>
        <w:right w:val="none" w:sz="0" w:space="0" w:color="auto"/>
      </w:divBdr>
    </w:div>
    <w:div w:id="1479955123">
      <w:bodyDiv w:val="1"/>
      <w:marLeft w:val="0"/>
      <w:marRight w:val="0"/>
      <w:marTop w:val="0"/>
      <w:marBottom w:val="0"/>
      <w:divBdr>
        <w:top w:val="none" w:sz="0" w:space="0" w:color="auto"/>
        <w:left w:val="none" w:sz="0" w:space="0" w:color="auto"/>
        <w:bottom w:val="none" w:sz="0" w:space="0" w:color="auto"/>
        <w:right w:val="none" w:sz="0" w:space="0" w:color="auto"/>
      </w:divBdr>
    </w:div>
    <w:div w:id="1506358699">
      <w:bodyDiv w:val="1"/>
      <w:marLeft w:val="0"/>
      <w:marRight w:val="0"/>
      <w:marTop w:val="0"/>
      <w:marBottom w:val="0"/>
      <w:divBdr>
        <w:top w:val="none" w:sz="0" w:space="0" w:color="auto"/>
        <w:left w:val="none" w:sz="0" w:space="0" w:color="auto"/>
        <w:bottom w:val="none" w:sz="0" w:space="0" w:color="auto"/>
        <w:right w:val="none" w:sz="0" w:space="0" w:color="auto"/>
      </w:divBdr>
    </w:div>
    <w:div w:id="1518736322">
      <w:bodyDiv w:val="1"/>
      <w:marLeft w:val="0"/>
      <w:marRight w:val="0"/>
      <w:marTop w:val="0"/>
      <w:marBottom w:val="0"/>
      <w:divBdr>
        <w:top w:val="none" w:sz="0" w:space="0" w:color="auto"/>
        <w:left w:val="none" w:sz="0" w:space="0" w:color="auto"/>
        <w:bottom w:val="none" w:sz="0" w:space="0" w:color="auto"/>
        <w:right w:val="none" w:sz="0" w:space="0" w:color="auto"/>
      </w:divBdr>
    </w:div>
    <w:div w:id="1580094184">
      <w:bodyDiv w:val="1"/>
      <w:marLeft w:val="0"/>
      <w:marRight w:val="0"/>
      <w:marTop w:val="0"/>
      <w:marBottom w:val="0"/>
      <w:divBdr>
        <w:top w:val="none" w:sz="0" w:space="0" w:color="auto"/>
        <w:left w:val="none" w:sz="0" w:space="0" w:color="auto"/>
        <w:bottom w:val="none" w:sz="0" w:space="0" w:color="auto"/>
        <w:right w:val="none" w:sz="0" w:space="0" w:color="auto"/>
      </w:divBdr>
    </w:div>
    <w:div w:id="1591507172">
      <w:bodyDiv w:val="1"/>
      <w:marLeft w:val="0"/>
      <w:marRight w:val="0"/>
      <w:marTop w:val="0"/>
      <w:marBottom w:val="0"/>
      <w:divBdr>
        <w:top w:val="none" w:sz="0" w:space="0" w:color="auto"/>
        <w:left w:val="none" w:sz="0" w:space="0" w:color="auto"/>
        <w:bottom w:val="none" w:sz="0" w:space="0" w:color="auto"/>
        <w:right w:val="none" w:sz="0" w:space="0" w:color="auto"/>
      </w:divBdr>
      <w:divsChild>
        <w:div w:id="189950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0525864">
      <w:bodyDiv w:val="1"/>
      <w:marLeft w:val="0"/>
      <w:marRight w:val="0"/>
      <w:marTop w:val="0"/>
      <w:marBottom w:val="0"/>
      <w:divBdr>
        <w:top w:val="none" w:sz="0" w:space="0" w:color="auto"/>
        <w:left w:val="none" w:sz="0" w:space="0" w:color="auto"/>
        <w:bottom w:val="none" w:sz="0" w:space="0" w:color="auto"/>
        <w:right w:val="none" w:sz="0" w:space="0" w:color="auto"/>
      </w:divBdr>
    </w:div>
    <w:div w:id="1604410870">
      <w:bodyDiv w:val="1"/>
      <w:marLeft w:val="0"/>
      <w:marRight w:val="0"/>
      <w:marTop w:val="0"/>
      <w:marBottom w:val="0"/>
      <w:divBdr>
        <w:top w:val="none" w:sz="0" w:space="0" w:color="auto"/>
        <w:left w:val="none" w:sz="0" w:space="0" w:color="auto"/>
        <w:bottom w:val="none" w:sz="0" w:space="0" w:color="auto"/>
        <w:right w:val="none" w:sz="0" w:space="0" w:color="auto"/>
      </w:divBdr>
    </w:div>
    <w:div w:id="1643537411">
      <w:bodyDiv w:val="1"/>
      <w:marLeft w:val="0"/>
      <w:marRight w:val="0"/>
      <w:marTop w:val="0"/>
      <w:marBottom w:val="0"/>
      <w:divBdr>
        <w:top w:val="none" w:sz="0" w:space="0" w:color="auto"/>
        <w:left w:val="none" w:sz="0" w:space="0" w:color="auto"/>
        <w:bottom w:val="none" w:sz="0" w:space="0" w:color="auto"/>
        <w:right w:val="none" w:sz="0" w:space="0" w:color="auto"/>
      </w:divBdr>
    </w:div>
    <w:div w:id="1676155006">
      <w:bodyDiv w:val="1"/>
      <w:marLeft w:val="0"/>
      <w:marRight w:val="0"/>
      <w:marTop w:val="0"/>
      <w:marBottom w:val="0"/>
      <w:divBdr>
        <w:top w:val="none" w:sz="0" w:space="0" w:color="auto"/>
        <w:left w:val="none" w:sz="0" w:space="0" w:color="auto"/>
        <w:bottom w:val="none" w:sz="0" w:space="0" w:color="auto"/>
        <w:right w:val="none" w:sz="0" w:space="0" w:color="auto"/>
      </w:divBdr>
    </w:div>
    <w:div w:id="1678575211">
      <w:bodyDiv w:val="1"/>
      <w:marLeft w:val="0"/>
      <w:marRight w:val="0"/>
      <w:marTop w:val="0"/>
      <w:marBottom w:val="0"/>
      <w:divBdr>
        <w:top w:val="none" w:sz="0" w:space="0" w:color="auto"/>
        <w:left w:val="none" w:sz="0" w:space="0" w:color="auto"/>
        <w:bottom w:val="none" w:sz="0" w:space="0" w:color="auto"/>
        <w:right w:val="none" w:sz="0" w:space="0" w:color="auto"/>
      </w:divBdr>
    </w:div>
    <w:div w:id="1706756234">
      <w:bodyDiv w:val="1"/>
      <w:marLeft w:val="0"/>
      <w:marRight w:val="0"/>
      <w:marTop w:val="0"/>
      <w:marBottom w:val="0"/>
      <w:divBdr>
        <w:top w:val="none" w:sz="0" w:space="0" w:color="auto"/>
        <w:left w:val="none" w:sz="0" w:space="0" w:color="auto"/>
        <w:bottom w:val="none" w:sz="0" w:space="0" w:color="auto"/>
        <w:right w:val="none" w:sz="0" w:space="0" w:color="auto"/>
      </w:divBdr>
      <w:divsChild>
        <w:div w:id="1931427440">
          <w:marLeft w:val="0"/>
          <w:marRight w:val="0"/>
          <w:marTop w:val="0"/>
          <w:marBottom w:val="0"/>
          <w:divBdr>
            <w:top w:val="none" w:sz="0" w:space="0" w:color="auto"/>
            <w:left w:val="none" w:sz="0" w:space="0" w:color="auto"/>
            <w:bottom w:val="none" w:sz="0" w:space="0" w:color="auto"/>
            <w:right w:val="none" w:sz="0" w:space="0" w:color="auto"/>
          </w:divBdr>
          <w:divsChild>
            <w:div w:id="1385909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5426841">
      <w:bodyDiv w:val="1"/>
      <w:marLeft w:val="0"/>
      <w:marRight w:val="0"/>
      <w:marTop w:val="0"/>
      <w:marBottom w:val="0"/>
      <w:divBdr>
        <w:top w:val="none" w:sz="0" w:space="0" w:color="auto"/>
        <w:left w:val="none" w:sz="0" w:space="0" w:color="auto"/>
        <w:bottom w:val="none" w:sz="0" w:space="0" w:color="auto"/>
        <w:right w:val="none" w:sz="0" w:space="0" w:color="auto"/>
      </w:divBdr>
    </w:div>
    <w:div w:id="1716193393">
      <w:bodyDiv w:val="1"/>
      <w:marLeft w:val="0"/>
      <w:marRight w:val="0"/>
      <w:marTop w:val="0"/>
      <w:marBottom w:val="0"/>
      <w:divBdr>
        <w:top w:val="none" w:sz="0" w:space="0" w:color="auto"/>
        <w:left w:val="none" w:sz="0" w:space="0" w:color="auto"/>
        <w:bottom w:val="none" w:sz="0" w:space="0" w:color="auto"/>
        <w:right w:val="none" w:sz="0" w:space="0" w:color="auto"/>
      </w:divBdr>
    </w:div>
    <w:div w:id="1718967781">
      <w:bodyDiv w:val="1"/>
      <w:marLeft w:val="0"/>
      <w:marRight w:val="0"/>
      <w:marTop w:val="0"/>
      <w:marBottom w:val="0"/>
      <w:divBdr>
        <w:top w:val="none" w:sz="0" w:space="0" w:color="auto"/>
        <w:left w:val="none" w:sz="0" w:space="0" w:color="auto"/>
        <w:bottom w:val="none" w:sz="0" w:space="0" w:color="auto"/>
        <w:right w:val="none" w:sz="0" w:space="0" w:color="auto"/>
      </w:divBdr>
      <w:divsChild>
        <w:div w:id="18869895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4109606">
      <w:bodyDiv w:val="1"/>
      <w:marLeft w:val="0"/>
      <w:marRight w:val="0"/>
      <w:marTop w:val="0"/>
      <w:marBottom w:val="0"/>
      <w:divBdr>
        <w:top w:val="none" w:sz="0" w:space="0" w:color="auto"/>
        <w:left w:val="none" w:sz="0" w:space="0" w:color="auto"/>
        <w:bottom w:val="none" w:sz="0" w:space="0" w:color="auto"/>
        <w:right w:val="none" w:sz="0" w:space="0" w:color="auto"/>
      </w:divBdr>
    </w:div>
    <w:div w:id="1785878598">
      <w:bodyDiv w:val="1"/>
      <w:marLeft w:val="0"/>
      <w:marRight w:val="0"/>
      <w:marTop w:val="0"/>
      <w:marBottom w:val="0"/>
      <w:divBdr>
        <w:top w:val="none" w:sz="0" w:space="0" w:color="auto"/>
        <w:left w:val="none" w:sz="0" w:space="0" w:color="auto"/>
        <w:bottom w:val="none" w:sz="0" w:space="0" w:color="auto"/>
        <w:right w:val="none" w:sz="0" w:space="0" w:color="auto"/>
      </w:divBdr>
    </w:div>
    <w:div w:id="1788236682">
      <w:bodyDiv w:val="1"/>
      <w:marLeft w:val="0"/>
      <w:marRight w:val="0"/>
      <w:marTop w:val="0"/>
      <w:marBottom w:val="0"/>
      <w:divBdr>
        <w:top w:val="none" w:sz="0" w:space="0" w:color="auto"/>
        <w:left w:val="none" w:sz="0" w:space="0" w:color="auto"/>
        <w:bottom w:val="none" w:sz="0" w:space="0" w:color="auto"/>
        <w:right w:val="none" w:sz="0" w:space="0" w:color="auto"/>
      </w:divBdr>
      <w:divsChild>
        <w:div w:id="252052284">
          <w:marLeft w:val="0"/>
          <w:marRight w:val="0"/>
          <w:marTop w:val="0"/>
          <w:marBottom w:val="0"/>
          <w:divBdr>
            <w:top w:val="none" w:sz="0" w:space="0" w:color="auto"/>
            <w:left w:val="none" w:sz="0" w:space="0" w:color="auto"/>
            <w:bottom w:val="none" w:sz="0" w:space="0" w:color="auto"/>
            <w:right w:val="none" w:sz="0" w:space="0" w:color="auto"/>
          </w:divBdr>
          <w:divsChild>
            <w:div w:id="531462680">
              <w:marLeft w:val="0"/>
              <w:marRight w:val="0"/>
              <w:marTop w:val="0"/>
              <w:marBottom w:val="0"/>
              <w:divBdr>
                <w:top w:val="none" w:sz="0" w:space="0" w:color="auto"/>
                <w:left w:val="none" w:sz="0" w:space="0" w:color="auto"/>
                <w:bottom w:val="none" w:sz="0" w:space="0" w:color="auto"/>
                <w:right w:val="none" w:sz="0" w:space="0" w:color="auto"/>
              </w:divBdr>
              <w:divsChild>
                <w:div w:id="1429078400">
                  <w:marLeft w:val="0"/>
                  <w:marRight w:val="0"/>
                  <w:marTop w:val="0"/>
                  <w:marBottom w:val="0"/>
                  <w:divBdr>
                    <w:top w:val="none" w:sz="0" w:space="0" w:color="auto"/>
                    <w:left w:val="none" w:sz="0" w:space="0" w:color="auto"/>
                    <w:bottom w:val="none" w:sz="0" w:space="0" w:color="auto"/>
                    <w:right w:val="none" w:sz="0" w:space="0" w:color="auto"/>
                  </w:divBdr>
                  <w:divsChild>
                    <w:div w:id="586812662">
                      <w:marLeft w:val="0"/>
                      <w:marRight w:val="0"/>
                      <w:marTop w:val="0"/>
                      <w:marBottom w:val="0"/>
                      <w:divBdr>
                        <w:top w:val="none" w:sz="0" w:space="0" w:color="auto"/>
                        <w:left w:val="none" w:sz="0" w:space="0" w:color="auto"/>
                        <w:bottom w:val="none" w:sz="0" w:space="0" w:color="auto"/>
                        <w:right w:val="none" w:sz="0" w:space="0" w:color="auto"/>
                      </w:divBdr>
                      <w:divsChild>
                        <w:div w:id="1236860965">
                          <w:marLeft w:val="0"/>
                          <w:marRight w:val="0"/>
                          <w:marTop w:val="0"/>
                          <w:marBottom w:val="0"/>
                          <w:divBdr>
                            <w:top w:val="none" w:sz="0" w:space="0" w:color="auto"/>
                            <w:left w:val="none" w:sz="0" w:space="0" w:color="auto"/>
                            <w:bottom w:val="none" w:sz="0" w:space="0" w:color="auto"/>
                            <w:right w:val="none" w:sz="0" w:space="0" w:color="auto"/>
                          </w:divBdr>
                          <w:divsChild>
                            <w:div w:id="1561403730">
                              <w:marLeft w:val="0"/>
                              <w:marRight w:val="0"/>
                              <w:marTop w:val="0"/>
                              <w:marBottom w:val="0"/>
                              <w:divBdr>
                                <w:top w:val="none" w:sz="0" w:space="0" w:color="auto"/>
                                <w:left w:val="none" w:sz="0" w:space="0" w:color="auto"/>
                                <w:bottom w:val="none" w:sz="0" w:space="0" w:color="auto"/>
                                <w:right w:val="none" w:sz="0" w:space="0" w:color="auto"/>
                              </w:divBdr>
                              <w:divsChild>
                                <w:div w:id="469638679">
                                  <w:marLeft w:val="0"/>
                                  <w:marRight w:val="0"/>
                                  <w:marTop w:val="0"/>
                                  <w:marBottom w:val="0"/>
                                  <w:divBdr>
                                    <w:top w:val="none" w:sz="0" w:space="0" w:color="auto"/>
                                    <w:left w:val="none" w:sz="0" w:space="0" w:color="auto"/>
                                    <w:bottom w:val="none" w:sz="0" w:space="0" w:color="auto"/>
                                    <w:right w:val="none" w:sz="0" w:space="0" w:color="auto"/>
                                  </w:divBdr>
                                  <w:divsChild>
                                    <w:div w:id="567351051">
                                      <w:marLeft w:val="0"/>
                                      <w:marRight w:val="0"/>
                                      <w:marTop w:val="0"/>
                                      <w:marBottom w:val="0"/>
                                      <w:divBdr>
                                        <w:top w:val="none" w:sz="0" w:space="0" w:color="auto"/>
                                        <w:left w:val="none" w:sz="0" w:space="0" w:color="auto"/>
                                        <w:bottom w:val="none" w:sz="0" w:space="0" w:color="auto"/>
                                        <w:right w:val="none" w:sz="0" w:space="0" w:color="auto"/>
                                      </w:divBdr>
                                      <w:divsChild>
                                        <w:div w:id="1994219040">
                                          <w:marLeft w:val="0"/>
                                          <w:marRight w:val="0"/>
                                          <w:marTop w:val="0"/>
                                          <w:marBottom w:val="0"/>
                                          <w:divBdr>
                                            <w:top w:val="none" w:sz="0" w:space="0" w:color="auto"/>
                                            <w:left w:val="none" w:sz="0" w:space="0" w:color="auto"/>
                                            <w:bottom w:val="none" w:sz="0" w:space="0" w:color="auto"/>
                                            <w:right w:val="none" w:sz="0" w:space="0" w:color="auto"/>
                                          </w:divBdr>
                                          <w:divsChild>
                                            <w:div w:id="768701471">
                                              <w:marLeft w:val="0"/>
                                              <w:marRight w:val="0"/>
                                              <w:marTop w:val="0"/>
                                              <w:marBottom w:val="0"/>
                                              <w:divBdr>
                                                <w:top w:val="none" w:sz="0" w:space="0" w:color="auto"/>
                                                <w:left w:val="none" w:sz="0" w:space="0" w:color="auto"/>
                                                <w:bottom w:val="none" w:sz="0" w:space="0" w:color="auto"/>
                                                <w:right w:val="none" w:sz="0" w:space="0" w:color="auto"/>
                                              </w:divBdr>
                                              <w:divsChild>
                                                <w:div w:id="581910987">
                                                  <w:marLeft w:val="0"/>
                                                  <w:marRight w:val="0"/>
                                                  <w:marTop w:val="0"/>
                                                  <w:marBottom w:val="0"/>
                                                  <w:divBdr>
                                                    <w:top w:val="none" w:sz="0" w:space="0" w:color="auto"/>
                                                    <w:left w:val="none" w:sz="0" w:space="0" w:color="auto"/>
                                                    <w:bottom w:val="none" w:sz="0" w:space="0" w:color="auto"/>
                                                    <w:right w:val="none" w:sz="0" w:space="0" w:color="auto"/>
                                                  </w:divBdr>
                                                  <w:divsChild>
                                                    <w:div w:id="2037345642">
                                                      <w:marLeft w:val="0"/>
                                                      <w:marRight w:val="0"/>
                                                      <w:marTop w:val="0"/>
                                                      <w:marBottom w:val="0"/>
                                                      <w:divBdr>
                                                        <w:top w:val="none" w:sz="0" w:space="0" w:color="auto"/>
                                                        <w:left w:val="none" w:sz="0" w:space="0" w:color="auto"/>
                                                        <w:bottom w:val="none" w:sz="0" w:space="0" w:color="auto"/>
                                                        <w:right w:val="none" w:sz="0" w:space="0" w:color="auto"/>
                                                      </w:divBdr>
                                                      <w:divsChild>
                                                        <w:div w:id="747776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3017715">
      <w:bodyDiv w:val="1"/>
      <w:marLeft w:val="0"/>
      <w:marRight w:val="0"/>
      <w:marTop w:val="0"/>
      <w:marBottom w:val="0"/>
      <w:divBdr>
        <w:top w:val="none" w:sz="0" w:space="0" w:color="auto"/>
        <w:left w:val="none" w:sz="0" w:space="0" w:color="auto"/>
        <w:bottom w:val="none" w:sz="0" w:space="0" w:color="auto"/>
        <w:right w:val="none" w:sz="0" w:space="0" w:color="auto"/>
      </w:divBdr>
    </w:div>
    <w:div w:id="1809130046">
      <w:bodyDiv w:val="1"/>
      <w:marLeft w:val="0"/>
      <w:marRight w:val="0"/>
      <w:marTop w:val="0"/>
      <w:marBottom w:val="0"/>
      <w:divBdr>
        <w:top w:val="none" w:sz="0" w:space="0" w:color="auto"/>
        <w:left w:val="none" w:sz="0" w:space="0" w:color="auto"/>
        <w:bottom w:val="none" w:sz="0" w:space="0" w:color="auto"/>
        <w:right w:val="none" w:sz="0" w:space="0" w:color="auto"/>
      </w:divBdr>
    </w:div>
    <w:div w:id="1831017570">
      <w:bodyDiv w:val="1"/>
      <w:marLeft w:val="0"/>
      <w:marRight w:val="0"/>
      <w:marTop w:val="0"/>
      <w:marBottom w:val="0"/>
      <w:divBdr>
        <w:top w:val="none" w:sz="0" w:space="0" w:color="auto"/>
        <w:left w:val="none" w:sz="0" w:space="0" w:color="auto"/>
        <w:bottom w:val="none" w:sz="0" w:space="0" w:color="auto"/>
        <w:right w:val="none" w:sz="0" w:space="0" w:color="auto"/>
      </w:divBdr>
    </w:div>
    <w:div w:id="1846937012">
      <w:bodyDiv w:val="1"/>
      <w:marLeft w:val="0"/>
      <w:marRight w:val="0"/>
      <w:marTop w:val="0"/>
      <w:marBottom w:val="0"/>
      <w:divBdr>
        <w:top w:val="none" w:sz="0" w:space="0" w:color="auto"/>
        <w:left w:val="none" w:sz="0" w:space="0" w:color="auto"/>
        <w:bottom w:val="none" w:sz="0" w:space="0" w:color="auto"/>
        <w:right w:val="none" w:sz="0" w:space="0" w:color="auto"/>
      </w:divBdr>
    </w:div>
    <w:div w:id="1851673312">
      <w:bodyDiv w:val="1"/>
      <w:marLeft w:val="0"/>
      <w:marRight w:val="0"/>
      <w:marTop w:val="0"/>
      <w:marBottom w:val="0"/>
      <w:divBdr>
        <w:top w:val="none" w:sz="0" w:space="0" w:color="auto"/>
        <w:left w:val="none" w:sz="0" w:space="0" w:color="auto"/>
        <w:bottom w:val="none" w:sz="0" w:space="0" w:color="auto"/>
        <w:right w:val="none" w:sz="0" w:space="0" w:color="auto"/>
      </w:divBdr>
    </w:div>
    <w:div w:id="1885022327">
      <w:bodyDiv w:val="1"/>
      <w:marLeft w:val="0"/>
      <w:marRight w:val="0"/>
      <w:marTop w:val="0"/>
      <w:marBottom w:val="0"/>
      <w:divBdr>
        <w:top w:val="none" w:sz="0" w:space="0" w:color="auto"/>
        <w:left w:val="none" w:sz="0" w:space="0" w:color="auto"/>
        <w:bottom w:val="none" w:sz="0" w:space="0" w:color="auto"/>
        <w:right w:val="none" w:sz="0" w:space="0" w:color="auto"/>
      </w:divBdr>
    </w:div>
    <w:div w:id="1909460599">
      <w:bodyDiv w:val="1"/>
      <w:marLeft w:val="0"/>
      <w:marRight w:val="0"/>
      <w:marTop w:val="0"/>
      <w:marBottom w:val="0"/>
      <w:divBdr>
        <w:top w:val="none" w:sz="0" w:space="0" w:color="auto"/>
        <w:left w:val="none" w:sz="0" w:space="0" w:color="auto"/>
        <w:bottom w:val="none" w:sz="0" w:space="0" w:color="auto"/>
        <w:right w:val="none" w:sz="0" w:space="0" w:color="auto"/>
      </w:divBdr>
    </w:div>
    <w:div w:id="1911302412">
      <w:bodyDiv w:val="1"/>
      <w:marLeft w:val="0"/>
      <w:marRight w:val="0"/>
      <w:marTop w:val="0"/>
      <w:marBottom w:val="0"/>
      <w:divBdr>
        <w:top w:val="none" w:sz="0" w:space="0" w:color="auto"/>
        <w:left w:val="none" w:sz="0" w:space="0" w:color="auto"/>
        <w:bottom w:val="none" w:sz="0" w:space="0" w:color="auto"/>
        <w:right w:val="none" w:sz="0" w:space="0" w:color="auto"/>
      </w:divBdr>
    </w:div>
    <w:div w:id="1927300136">
      <w:bodyDiv w:val="1"/>
      <w:marLeft w:val="0"/>
      <w:marRight w:val="0"/>
      <w:marTop w:val="0"/>
      <w:marBottom w:val="0"/>
      <w:divBdr>
        <w:top w:val="none" w:sz="0" w:space="0" w:color="auto"/>
        <w:left w:val="none" w:sz="0" w:space="0" w:color="auto"/>
        <w:bottom w:val="none" w:sz="0" w:space="0" w:color="auto"/>
        <w:right w:val="none" w:sz="0" w:space="0" w:color="auto"/>
      </w:divBdr>
      <w:divsChild>
        <w:div w:id="1815949472">
          <w:marLeft w:val="0"/>
          <w:marRight w:val="0"/>
          <w:marTop w:val="0"/>
          <w:marBottom w:val="0"/>
          <w:divBdr>
            <w:top w:val="none" w:sz="0" w:space="0" w:color="auto"/>
            <w:left w:val="none" w:sz="0" w:space="0" w:color="auto"/>
            <w:bottom w:val="none" w:sz="0" w:space="0" w:color="auto"/>
            <w:right w:val="none" w:sz="0" w:space="0" w:color="auto"/>
          </w:divBdr>
        </w:div>
        <w:div w:id="1033264028">
          <w:marLeft w:val="0"/>
          <w:marRight w:val="0"/>
          <w:marTop w:val="0"/>
          <w:marBottom w:val="0"/>
          <w:divBdr>
            <w:top w:val="none" w:sz="0" w:space="0" w:color="auto"/>
            <w:left w:val="none" w:sz="0" w:space="0" w:color="auto"/>
            <w:bottom w:val="none" w:sz="0" w:space="0" w:color="auto"/>
            <w:right w:val="none" w:sz="0" w:space="0" w:color="auto"/>
          </w:divBdr>
        </w:div>
        <w:div w:id="341782674">
          <w:marLeft w:val="0"/>
          <w:marRight w:val="0"/>
          <w:marTop w:val="0"/>
          <w:marBottom w:val="0"/>
          <w:divBdr>
            <w:top w:val="none" w:sz="0" w:space="0" w:color="auto"/>
            <w:left w:val="none" w:sz="0" w:space="0" w:color="auto"/>
            <w:bottom w:val="none" w:sz="0" w:space="0" w:color="auto"/>
            <w:right w:val="none" w:sz="0" w:space="0" w:color="auto"/>
          </w:divBdr>
        </w:div>
        <w:div w:id="1881088901">
          <w:marLeft w:val="0"/>
          <w:marRight w:val="0"/>
          <w:marTop w:val="0"/>
          <w:marBottom w:val="0"/>
          <w:divBdr>
            <w:top w:val="none" w:sz="0" w:space="0" w:color="auto"/>
            <w:left w:val="none" w:sz="0" w:space="0" w:color="auto"/>
            <w:bottom w:val="none" w:sz="0" w:space="0" w:color="auto"/>
            <w:right w:val="none" w:sz="0" w:space="0" w:color="auto"/>
          </w:divBdr>
        </w:div>
      </w:divsChild>
    </w:div>
    <w:div w:id="1944992701">
      <w:bodyDiv w:val="1"/>
      <w:marLeft w:val="0"/>
      <w:marRight w:val="0"/>
      <w:marTop w:val="0"/>
      <w:marBottom w:val="0"/>
      <w:divBdr>
        <w:top w:val="none" w:sz="0" w:space="0" w:color="auto"/>
        <w:left w:val="none" w:sz="0" w:space="0" w:color="auto"/>
        <w:bottom w:val="none" w:sz="0" w:space="0" w:color="auto"/>
        <w:right w:val="none" w:sz="0" w:space="0" w:color="auto"/>
      </w:divBdr>
    </w:div>
    <w:div w:id="1969969954">
      <w:bodyDiv w:val="1"/>
      <w:marLeft w:val="0"/>
      <w:marRight w:val="0"/>
      <w:marTop w:val="0"/>
      <w:marBottom w:val="0"/>
      <w:divBdr>
        <w:top w:val="none" w:sz="0" w:space="0" w:color="auto"/>
        <w:left w:val="none" w:sz="0" w:space="0" w:color="auto"/>
        <w:bottom w:val="none" w:sz="0" w:space="0" w:color="auto"/>
        <w:right w:val="none" w:sz="0" w:space="0" w:color="auto"/>
      </w:divBdr>
    </w:div>
    <w:div w:id="1971933596">
      <w:bodyDiv w:val="1"/>
      <w:marLeft w:val="0"/>
      <w:marRight w:val="0"/>
      <w:marTop w:val="0"/>
      <w:marBottom w:val="0"/>
      <w:divBdr>
        <w:top w:val="none" w:sz="0" w:space="0" w:color="auto"/>
        <w:left w:val="none" w:sz="0" w:space="0" w:color="auto"/>
        <w:bottom w:val="none" w:sz="0" w:space="0" w:color="auto"/>
        <w:right w:val="none" w:sz="0" w:space="0" w:color="auto"/>
      </w:divBdr>
    </w:div>
    <w:div w:id="2021739144">
      <w:bodyDiv w:val="1"/>
      <w:marLeft w:val="0"/>
      <w:marRight w:val="0"/>
      <w:marTop w:val="0"/>
      <w:marBottom w:val="0"/>
      <w:divBdr>
        <w:top w:val="none" w:sz="0" w:space="0" w:color="auto"/>
        <w:left w:val="none" w:sz="0" w:space="0" w:color="auto"/>
        <w:bottom w:val="none" w:sz="0" w:space="0" w:color="auto"/>
        <w:right w:val="none" w:sz="0" w:space="0" w:color="auto"/>
      </w:divBdr>
    </w:div>
    <w:div w:id="2030599949">
      <w:bodyDiv w:val="1"/>
      <w:marLeft w:val="0"/>
      <w:marRight w:val="0"/>
      <w:marTop w:val="0"/>
      <w:marBottom w:val="0"/>
      <w:divBdr>
        <w:top w:val="none" w:sz="0" w:space="0" w:color="auto"/>
        <w:left w:val="none" w:sz="0" w:space="0" w:color="auto"/>
        <w:bottom w:val="none" w:sz="0" w:space="0" w:color="auto"/>
        <w:right w:val="none" w:sz="0" w:space="0" w:color="auto"/>
      </w:divBdr>
    </w:div>
    <w:div w:id="2032950347">
      <w:bodyDiv w:val="1"/>
      <w:marLeft w:val="0"/>
      <w:marRight w:val="0"/>
      <w:marTop w:val="0"/>
      <w:marBottom w:val="0"/>
      <w:divBdr>
        <w:top w:val="none" w:sz="0" w:space="0" w:color="auto"/>
        <w:left w:val="none" w:sz="0" w:space="0" w:color="auto"/>
        <w:bottom w:val="none" w:sz="0" w:space="0" w:color="auto"/>
        <w:right w:val="none" w:sz="0" w:space="0" w:color="auto"/>
      </w:divBdr>
    </w:div>
    <w:div w:id="2095279061">
      <w:bodyDiv w:val="1"/>
      <w:marLeft w:val="0"/>
      <w:marRight w:val="0"/>
      <w:marTop w:val="0"/>
      <w:marBottom w:val="0"/>
      <w:divBdr>
        <w:top w:val="none" w:sz="0" w:space="0" w:color="auto"/>
        <w:left w:val="none" w:sz="0" w:space="0" w:color="auto"/>
        <w:bottom w:val="none" w:sz="0" w:space="0" w:color="auto"/>
        <w:right w:val="none" w:sz="0" w:space="0" w:color="auto"/>
      </w:divBdr>
    </w:div>
    <w:div w:id="2141334332">
      <w:bodyDiv w:val="1"/>
      <w:marLeft w:val="0"/>
      <w:marRight w:val="0"/>
      <w:marTop w:val="0"/>
      <w:marBottom w:val="0"/>
      <w:divBdr>
        <w:top w:val="none" w:sz="0" w:space="0" w:color="auto"/>
        <w:left w:val="none" w:sz="0" w:space="0" w:color="auto"/>
        <w:bottom w:val="none" w:sz="0" w:space="0" w:color="auto"/>
        <w:right w:val="none" w:sz="0" w:space="0" w:color="auto"/>
      </w:divBdr>
    </w:div>
    <w:div w:id="2142380626">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7CF739-3F32-473A-9CBA-A33A858ED1A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209</TotalTime>
  <Pages>10</Pages>
  <Words>1688</Words>
  <Characters>9624</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11290</CharactersWithSpaces>
  <SharedDoc>false</SharedDoc>
  <HyperlinkBase/>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Microsoft account</cp:lastModifiedBy>
  <cp:revision>21</cp:revision>
  <dcterms:created xsi:type="dcterms:W3CDTF">2026-07-02T22:17:00Z</dcterms:created>
  <dcterms:modified xsi:type="dcterms:W3CDTF">2026-07-29T03:45:00Z</dcterms:modified>
  <cp:category/>
</cp:coreProperties>
</file>