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05B40" w:rsidRPr="00B81747" w:rsidRDefault="00505B40" w:rsidP="00505B40">
      <w:pPr>
        <w:pBdr>
          <w:bottom w:val="single" w:sz="18" w:space="1" w:color="auto"/>
        </w:pBdr>
        <w:tabs>
          <w:tab w:val="right" w:pos="10080"/>
        </w:tabs>
        <w:spacing w:before="60" w:after="60" w:line="276" w:lineRule="auto"/>
        <w:rPr>
          <w:rStyle w:val="BookTitle"/>
        </w:rPr>
      </w:pPr>
      <w:r w:rsidRPr="00B81747">
        <w:rPr>
          <w:rStyle w:val="BookTitle"/>
        </w:rPr>
        <w:t>Enterprise Network Standards</w:t>
      </w:r>
    </w:p>
    <w:p w:rsidR="009C2942" w:rsidRPr="00505B40" w:rsidRDefault="009C2942" w:rsidP="009C2942">
      <w:pPr>
        <w:rPr>
          <w:color w:val="4A442A" w:themeColor="background2" w:themeShade="40"/>
        </w:rPr>
      </w:pPr>
    </w:p>
    <w:p w:rsidR="009C2942" w:rsidRPr="00B81747" w:rsidRDefault="009C2942" w:rsidP="00505B40">
      <w:pPr>
        <w:pStyle w:val="Heading2"/>
        <w:rPr>
          <w:rStyle w:val="BookTitle"/>
        </w:rPr>
      </w:pPr>
      <w:r w:rsidRPr="00505B40">
        <w:t>Introduction</w:t>
      </w:r>
    </w:p>
    <w:p w:rsidR="009C2942" w:rsidRPr="009C2942" w:rsidRDefault="009C2942" w:rsidP="009C2942">
      <w:pPr>
        <w:spacing w:before="100" w:beforeAutospacing="1" w:after="100" w:afterAutospacing="1"/>
      </w:pPr>
      <w:r w:rsidRPr="009C2942">
        <w:t>Welcome to the Network Engineering Department at Sonoran Outdoor Equipment (SOE).</w:t>
      </w:r>
    </w:p>
    <w:p w:rsidR="009C2942" w:rsidRPr="009C2942" w:rsidRDefault="009C2942" w:rsidP="009C2942">
      <w:pPr>
        <w:spacing w:before="100" w:beforeAutospacing="1" w:after="100" w:afterAutospacing="1"/>
      </w:pPr>
      <w:r w:rsidRPr="009C2942">
        <w:t>This guide establishes the network engineering standards, naming conventions, documentation requirements, and configuration practices used throughout the organization. As a Junior Network Engineer, you are expected to follow these standards while completing each Enterprise Change Request (ECR).</w:t>
      </w:r>
    </w:p>
    <w:p w:rsidR="009C2942" w:rsidRDefault="00D45323" w:rsidP="009C2942">
      <w:pPr>
        <w:spacing w:before="100" w:beforeAutospacing="1" w:after="100" w:afterAutospacing="1"/>
      </w:pPr>
      <w:r>
        <w:t>Enterprise networks should be carefully planned before they are configured. Every change should be designed, implemented, verified, and documented. Unless otherwise directed, all Enterprise Change Requests (ECRs) should follow the standards contained in this guide.</w:t>
      </w:r>
    </w:p>
    <w:p w:rsidR="00AD5BFB" w:rsidRPr="00AD5BFB" w:rsidRDefault="00AD5BFB" w:rsidP="00505B40">
      <w:pPr>
        <w:pStyle w:val="Heading3"/>
      </w:pPr>
      <w:r w:rsidRPr="00AD5BFB">
        <w:t>Related Documentation</w:t>
      </w:r>
    </w:p>
    <w:p w:rsidR="00AD5BFB" w:rsidRPr="00AD5BFB" w:rsidRDefault="00AD5BFB" w:rsidP="00AD5BFB">
      <w:pPr>
        <w:spacing w:before="100" w:beforeAutospacing="1" w:after="100" w:afterAutospacing="1"/>
      </w:pPr>
      <w:r w:rsidRPr="00AD5BFB">
        <w:t>The following documents work together to define the standards and procedures used throughout this course:</w:t>
      </w:r>
    </w:p>
    <w:p w:rsidR="00AD5BFB" w:rsidRPr="00AD5BFB" w:rsidRDefault="00AD5BFB" w:rsidP="005209D5">
      <w:pPr>
        <w:numPr>
          <w:ilvl w:val="0"/>
          <w:numId w:val="25"/>
        </w:numPr>
        <w:spacing w:before="100" w:beforeAutospacing="1" w:after="100" w:afterAutospacing="1" w:line="276" w:lineRule="auto"/>
      </w:pPr>
      <w:r w:rsidRPr="00AD5BFB">
        <w:rPr>
          <w:b/>
          <w:bCs/>
        </w:rPr>
        <w:t>Company Overview</w:t>
      </w:r>
      <w:r w:rsidRPr="00AD5BFB">
        <w:t xml:space="preserve"> – Introduces Sonoran Outdoor Equipment and the enterprise environment. </w:t>
      </w:r>
    </w:p>
    <w:p w:rsidR="00AD5BFB" w:rsidRPr="00AD5BFB" w:rsidRDefault="00AD5BFB" w:rsidP="005209D5">
      <w:pPr>
        <w:numPr>
          <w:ilvl w:val="0"/>
          <w:numId w:val="25"/>
        </w:numPr>
        <w:spacing w:before="100" w:beforeAutospacing="1" w:after="100" w:afterAutospacing="1" w:line="276" w:lineRule="auto"/>
      </w:pPr>
      <w:r w:rsidRPr="00AD5BFB">
        <w:rPr>
          <w:b/>
          <w:bCs/>
        </w:rPr>
        <w:t xml:space="preserve">Enterprise Network </w:t>
      </w:r>
      <w:r w:rsidR="00D45323">
        <w:rPr>
          <w:b/>
          <w:bCs/>
        </w:rPr>
        <w:t>Standards</w:t>
      </w:r>
      <w:r w:rsidRPr="00AD5BFB">
        <w:rPr>
          <w:b/>
          <w:bCs/>
        </w:rPr>
        <w:t xml:space="preserve"> Guide</w:t>
      </w:r>
      <w:r w:rsidRPr="00AD5BFB">
        <w:t xml:space="preserve"> – Defines enterprise design standards, naming conventions, and configuration requirements. </w:t>
      </w:r>
    </w:p>
    <w:p w:rsidR="00AD5BFB" w:rsidRDefault="00AD5BFB" w:rsidP="005209D5">
      <w:pPr>
        <w:numPr>
          <w:ilvl w:val="0"/>
          <w:numId w:val="25"/>
        </w:numPr>
        <w:spacing w:before="100" w:beforeAutospacing="1" w:after="100" w:afterAutospacing="1" w:line="276" w:lineRule="auto"/>
      </w:pPr>
      <w:r w:rsidRPr="00AD5BFB">
        <w:rPr>
          <w:b/>
          <w:bCs/>
        </w:rPr>
        <w:t>Lab Process &amp; Expectations Guide</w:t>
      </w:r>
      <w:r w:rsidRPr="00AD5BFB">
        <w:t xml:space="preserve"> – Defines lab procedures, documentation standards, submission requirements, and grading expectations. </w:t>
      </w:r>
    </w:p>
    <w:p w:rsidR="00A7752B" w:rsidRPr="00A7752B" w:rsidRDefault="00A7752B" w:rsidP="005209D5">
      <w:pPr>
        <w:numPr>
          <w:ilvl w:val="0"/>
          <w:numId w:val="25"/>
        </w:numPr>
        <w:spacing w:before="100" w:beforeAutospacing="1" w:after="100" w:afterAutospacing="1" w:line="276" w:lineRule="auto"/>
        <w:rPr>
          <w:b/>
        </w:rPr>
      </w:pPr>
      <w:r w:rsidRPr="00A7752B">
        <w:rPr>
          <w:b/>
        </w:rPr>
        <w:t>Enterprise Interface Addressing Plan</w:t>
      </w:r>
      <w:r>
        <w:rPr>
          <w:b/>
        </w:rPr>
        <w:t xml:space="preserve"> </w:t>
      </w:r>
      <w:r w:rsidRPr="00AD5BFB">
        <w:t>–</w:t>
      </w:r>
      <w:r>
        <w:t xml:space="preserve"> Defines the IPv4 and IPv6 interface addressing assignments used throughout the enterprise.</w:t>
      </w:r>
    </w:p>
    <w:p w:rsidR="00AD5BFB" w:rsidRPr="009C2942" w:rsidRDefault="00AD5BFB" w:rsidP="005209D5">
      <w:pPr>
        <w:numPr>
          <w:ilvl w:val="0"/>
          <w:numId w:val="25"/>
        </w:numPr>
        <w:spacing w:before="100" w:beforeAutospacing="1" w:after="100" w:afterAutospacing="1" w:line="276" w:lineRule="auto"/>
      </w:pPr>
      <w:r w:rsidRPr="00AD5BFB">
        <w:rPr>
          <w:b/>
          <w:bCs/>
        </w:rPr>
        <w:t>Enterprise Change Requests (ECRs)</w:t>
      </w:r>
      <w:r w:rsidRPr="00AD5BFB">
        <w:t xml:space="preserve"> – Provide the business requirements and technical tasks for each implementation.</w:t>
      </w:r>
    </w:p>
    <w:p w:rsidR="009C2942" w:rsidRPr="009C2942" w:rsidRDefault="00E83E49" w:rsidP="009C2942">
      <w:r>
        <w:rPr>
          <w:color w:val="4F6228" w:themeColor="accent3" w:themeShade="80"/>
        </w:rPr>
        <w:pict>
          <v:rect id="_x0000_i1025" style="width:468pt;height:2.5pt" o:hralign="center" o:hrstd="t" o:hrnoshade="t" o:hr="t" fillcolor="#4e6128 [1606]" stroked="f"/>
        </w:pict>
      </w:r>
    </w:p>
    <w:p w:rsidR="009C2942" w:rsidRPr="009C2942" w:rsidRDefault="009C2942" w:rsidP="00505B40">
      <w:pPr>
        <w:pStyle w:val="Heading2"/>
      </w:pPr>
      <w:r w:rsidRPr="009C2942">
        <w:t>Your Role</w:t>
      </w:r>
    </w:p>
    <w:p w:rsidR="009C2942" w:rsidRPr="009C2942" w:rsidRDefault="009C2942" w:rsidP="009C2942">
      <w:pPr>
        <w:spacing w:before="100" w:beforeAutospacing="1" w:after="100" w:afterAutospacing="1"/>
      </w:pPr>
      <w:r w:rsidRPr="009C2942">
        <w:t>As a Junior Network Engineer, you are responsible for assisting the Network Engineering Team with planning, implementing, verifying, troubleshooting, and documenting changes to the enterprise network.</w:t>
      </w:r>
      <w:r w:rsidR="002A5AB1">
        <w:t xml:space="preserve"> Network engineers are expected to communicate professionally, follow </w:t>
      </w:r>
      <w:r w:rsidR="002A5AB1">
        <w:lastRenderedPageBreak/>
        <w:t>enterprise standards, and maintain accurate documentation throughout every phase of an implementation.</w:t>
      </w:r>
    </w:p>
    <w:p w:rsidR="009C2942" w:rsidRPr="009C2942" w:rsidRDefault="009C2942" w:rsidP="009C2942">
      <w:pPr>
        <w:spacing w:before="100" w:beforeAutospacing="1" w:after="100" w:afterAutospacing="1"/>
      </w:pPr>
      <w:r w:rsidRPr="009C2942">
        <w:t>Throughout this course you will receive Enterprise Change Requests (ECRs) from members of the Information Technology Department. Each request represents a real business need requiring changes to the enterprise network.</w:t>
      </w:r>
    </w:p>
    <w:p w:rsidR="009C2942" w:rsidRPr="009C2942" w:rsidRDefault="009C2942" w:rsidP="009C2942">
      <w:pPr>
        <w:spacing w:before="100" w:beforeAutospacing="1" w:after="100" w:afterAutospacing="1"/>
      </w:pPr>
      <w:r w:rsidRPr="009C2942">
        <w:t>Professional documentation and verification are considered part of every implementation.</w:t>
      </w:r>
    </w:p>
    <w:p w:rsidR="009C2942" w:rsidRPr="009C2942" w:rsidRDefault="00E83E49" w:rsidP="009C2942">
      <w:r>
        <w:rPr>
          <w:color w:val="4F6228" w:themeColor="accent3" w:themeShade="80"/>
        </w:rPr>
        <w:pict>
          <v:rect id="_x0000_i1026" style="width:468pt;height:2.5pt" o:hralign="center" o:hrstd="t" o:hrnoshade="t" o:hr="t" fillcolor="#4e6128 [1606]" stroked="f"/>
        </w:pict>
      </w:r>
    </w:p>
    <w:p w:rsidR="009C2942" w:rsidRPr="009C2942" w:rsidRDefault="009C2942" w:rsidP="00505B40">
      <w:pPr>
        <w:pStyle w:val="Heading2"/>
      </w:pPr>
      <w:r w:rsidRPr="009C2942">
        <w:t>Enterprise Locations</w:t>
      </w:r>
    </w:p>
    <w:p w:rsidR="009C2942" w:rsidRPr="009C2942" w:rsidRDefault="009C2942" w:rsidP="009C2942">
      <w:pPr>
        <w:spacing w:before="100" w:beforeAutospacing="1" w:after="100" w:afterAutospacing="1"/>
      </w:pPr>
      <w:r w:rsidRPr="009C2942">
        <w:t>The enterprise currently consists of three operational locations:</w:t>
      </w:r>
    </w:p>
    <w:p w:rsidR="009C2942" w:rsidRPr="009C2942" w:rsidRDefault="009C2942" w:rsidP="009C2942">
      <w:pPr>
        <w:numPr>
          <w:ilvl w:val="0"/>
          <w:numId w:val="14"/>
        </w:numPr>
        <w:spacing w:before="100" w:beforeAutospacing="1" w:after="100" w:afterAutospacing="1"/>
      </w:pPr>
      <w:r w:rsidRPr="009C2942">
        <w:t>Headquarters – Phoenix, Arizona</w:t>
      </w:r>
    </w:p>
    <w:p w:rsidR="009C2942" w:rsidRPr="009C2942" w:rsidRDefault="009C2942" w:rsidP="009C2942">
      <w:pPr>
        <w:numPr>
          <w:ilvl w:val="0"/>
          <w:numId w:val="14"/>
        </w:numPr>
        <w:spacing w:before="100" w:beforeAutospacing="1" w:after="100" w:afterAutospacing="1"/>
      </w:pPr>
      <w:r w:rsidRPr="009C2942">
        <w:t>Distribution Center – Tucson, Arizona</w:t>
      </w:r>
    </w:p>
    <w:p w:rsidR="009C2942" w:rsidRPr="009C2942" w:rsidRDefault="009C2942" w:rsidP="009C2942">
      <w:pPr>
        <w:numPr>
          <w:ilvl w:val="0"/>
          <w:numId w:val="14"/>
        </w:numPr>
        <w:spacing w:before="100" w:beforeAutospacing="1" w:after="100" w:afterAutospacing="1"/>
      </w:pPr>
      <w:r w:rsidRPr="009C2942">
        <w:t>Sales Office – Flagstaff, Arizona</w:t>
      </w:r>
    </w:p>
    <w:p w:rsidR="009C2942" w:rsidRPr="009C2942" w:rsidRDefault="009C2942" w:rsidP="009C2942">
      <w:pPr>
        <w:spacing w:before="100" w:beforeAutospacing="1" w:after="100" w:afterAutospacing="1"/>
      </w:pPr>
      <w:r w:rsidRPr="009C2942">
        <w:t>Future expansion has been approved for:</w:t>
      </w:r>
    </w:p>
    <w:p w:rsidR="009C2942" w:rsidRPr="009C2942" w:rsidRDefault="009C2942" w:rsidP="009C2942">
      <w:pPr>
        <w:numPr>
          <w:ilvl w:val="0"/>
          <w:numId w:val="15"/>
        </w:numPr>
        <w:spacing w:before="100" w:beforeAutospacing="1" w:after="100" w:afterAutospacing="1"/>
      </w:pPr>
      <w:r w:rsidRPr="009C2942">
        <w:t>Tubac Adventure Lodge</w:t>
      </w:r>
    </w:p>
    <w:p w:rsidR="009C2942" w:rsidRPr="009C2942" w:rsidRDefault="009C2942" w:rsidP="009C2942">
      <w:pPr>
        <w:numPr>
          <w:ilvl w:val="0"/>
          <w:numId w:val="15"/>
        </w:numPr>
        <w:spacing w:before="100" w:beforeAutospacing="1" w:after="100" w:afterAutospacing="1"/>
      </w:pPr>
      <w:r w:rsidRPr="009C2942">
        <w:t>Greer Mountain Cabins</w:t>
      </w:r>
    </w:p>
    <w:p w:rsidR="009C2942" w:rsidRPr="009C2942" w:rsidRDefault="009C2942" w:rsidP="009C2942">
      <w:pPr>
        <w:spacing w:before="100" w:beforeAutospacing="1" w:after="100" w:afterAutospacing="1"/>
      </w:pPr>
      <w:r w:rsidRPr="009C2942">
        <w:t>The network has been designed to support future growth without requiring major redesigns.</w:t>
      </w:r>
    </w:p>
    <w:p w:rsidR="009C2942" w:rsidRPr="009C2942" w:rsidRDefault="00E83E49" w:rsidP="009C2942">
      <w:r>
        <w:rPr>
          <w:color w:val="4F6228" w:themeColor="accent3" w:themeShade="80"/>
        </w:rPr>
        <w:pict>
          <v:rect id="_x0000_i1027" style="width:468pt;height:2.5pt" o:hralign="center" o:hrstd="t" o:hrnoshade="t" o:hr="t" fillcolor="#4e6128 [1606]" stroked="f"/>
        </w:pict>
      </w:r>
    </w:p>
    <w:p w:rsidR="009C2942" w:rsidRPr="009C2942" w:rsidRDefault="009C2942" w:rsidP="00505B40">
      <w:pPr>
        <w:pStyle w:val="Heading2"/>
      </w:pPr>
      <w:r w:rsidRPr="009C2942">
        <w:t>Enterprise Design Principles</w:t>
      </w:r>
    </w:p>
    <w:p w:rsidR="009C2942" w:rsidRPr="009C2942" w:rsidRDefault="009C2942" w:rsidP="009C2942">
      <w:pPr>
        <w:spacing w:before="100" w:beforeAutospacing="1" w:after="100" w:afterAutospacing="1"/>
      </w:pPr>
      <w:r w:rsidRPr="009C2942">
        <w:t>The Network Engineering Department follows these design principles for all enterprise networks.</w:t>
      </w:r>
    </w:p>
    <w:p w:rsidR="009C2942" w:rsidRPr="00505B40" w:rsidRDefault="009C2942" w:rsidP="00505B40">
      <w:pPr>
        <w:pStyle w:val="Heading3"/>
      </w:pPr>
      <w:r w:rsidRPr="00505B40">
        <w:t>Standardization</w:t>
      </w:r>
    </w:p>
    <w:p w:rsidR="009C2942" w:rsidRPr="009C2942" w:rsidRDefault="009C2942" w:rsidP="009C2942">
      <w:pPr>
        <w:spacing w:before="100" w:beforeAutospacing="1" w:after="100" w:afterAutospacing="1"/>
      </w:pPr>
      <w:r w:rsidRPr="009C2942">
        <w:t>Whenever practical, use consistent hardware models, naming conventions, and configuration standards throughout the enterprise.</w:t>
      </w:r>
    </w:p>
    <w:p w:rsidR="009C2942" w:rsidRPr="009C2942" w:rsidRDefault="009C2942" w:rsidP="00505B40">
      <w:pPr>
        <w:pStyle w:val="Heading3"/>
      </w:pPr>
      <w:r w:rsidRPr="009C2942">
        <w:t>Scalability</w:t>
      </w:r>
    </w:p>
    <w:p w:rsidR="009C2942" w:rsidRPr="009C2942" w:rsidRDefault="009C2942" w:rsidP="009C2942">
      <w:pPr>
        <w:spacing w:before="100" w:beforeAutospacing="1" w:after="100" w:afterAutospacing="1"/>
      </w:pPr>
      <w:r w:rsidRPr="009C2942">
        <w:t>Design networks that can support future departments, additional users, and new business locations.</w:t>
      </w:r>
    </w:p>
    <w:p w:rsidR="008B439A" w:rsidRDefault="008B439A" w:rsidP="00505B40">
      <w:pPr>
        <w:pStyle w:val="Heading3"/>
      </w:pPr>
    </w:p>
    <w:p w:rsidR="008B439A" w:rsidRDefault="008B439A" w:rsidP="00505B40">
      <w:pPr>
        <w:pStyle w:val="Heading3"/>
      </w:pPr>
    </w:p>
    <w:p w:rsidR="009C2942" w:rsidRPr="009C2942" w:rsidRDefault="009C2942" w:rsidP="00505B40">
      <w:pPr>
        <w:pStyle w:val="Heading3"/>
      </w:pPr>
      <w:r w:rsidRPr="009C2942">
        <w:t>Security</w:t>
      </w:r>
    </w:p>
    <w:p w:rsidR="009C2942" w:rsidRPr="009C2942" w:rsidRDefault="009C2942" w:rsidP="009C2942">
      <w:pPr>
        <w:spacing w:before="100" w:beforeAutospacing="1" w:after="100" w:afterAutospacing="1"/>
      </w:pPr>
      <w:r w:rsidRPr="009C2942">
        <w:t>Protect enterprise resources using the principle of least privilege while maintaining business functionality.</w:t>
      </w:r>
    </w:p>
    <w:p w:rsidR="009C2942" w:rsidRPr="009C2942" w:rsidRDefault="009C2942" w:rsidP="00505B40">
      <w:pPr>
        <w:pStyle w:val="Heading3"/>
      </w:pPr>
      <w:r w:rsidRPr="009C2942">
        <w:t>Documentation</w:t>
      </w:r>
    </w:p>
    <w:p w:rsidR="009C2942" w:rsidRDefault="001764C6" w:rsidP="009C2942">
      <w:pPr>
        <w:spacing w:before="100" w:beforeAutospacing="1" w:after="100" w:afterAutospacing="1"/>
      </w:pPr>
      <w:r>
        <w:t>Maintain accurate network documentation throughout the planning, implementation, verification, and maintenance phases of every Enterprise Change Request (ECR). Enterprise documentation should evolve as the network evolves and accurately reflect the current production environment.</w:t>
      </w:r>
    </w:p>
    <w:p w:rsidR="00D45323" w:rsidRPr="00D45323" w:rsidRDefault="00D45323" w:rsidP="00505B40">
      <w:pPr>
        <w:pStyle w:val="Heading3"/>
      </w:pPr>
      <w:r w:rsidRPr="00D45323">
        <w:t>Reliability</w:t>
      </w:r>
    </w:p>
    <w:p w:rsidR="00D45323" w:rsidRPr="009C2942" w:rsidRDefault="007118EE" w:rsidP="00D45323">
      <w:pPr>
        <w:spacing w:beforeAutospacing="1" w:afterAutospacing="1"/>
      </w:pPr>
      <w:r>
        <w:t>Build networks that are dependable, resilient, and easy to support to ensure reliable business operations.</w:t>
      </w:r>
    </w:p>
    <w:p w:rsidR="009C2942" w:rsidRPr="009C2942" w:rsidRDefault="009C2942" w:rsidP="00505B40">
      <w:pPr>
        <w:pStyle w:val="Heading3"/>
      </w:pPr>
      <w:r w:rsidRPr="009C2942">
        <w:t>Verification</w:t>
      </w:r>
    </w:p>
    <w:p w:rsidR="009C2942" w:rsidRDefault="009C2942" w:rsidP="009C2942">
      <w:pPr>
        <w:spacing w:before="100" w:beforeAutospacing="1" w:after="100" w:afterAutospacing="1"/>
      </w:pPr>
      <w:r w:rsidRPr="009C2942">
        <w:t>All implementations must be verified before they are considered complete.</w:t>
      </w:r>
    </w:p>
    <w:p w:rsidR="006828A3" w:rsidRPr="006828A3" w:rsidRDefault="00E83E49" w:rsidP="006828A3">
      <w:pPr>
        <w:pStyle w:val="Heading2"/>
      </w:pPr>
      <w:r>
        <w:pict>
          <v:rect id="_x0000_i1028" style="width:468pt;height:2.5pt" o:hralign="center" o:hrstd="t" o:hrnoshade="t" o:hr="t" fillcolor="#4e6128 [1606]" stroked="f"/>
        </w:pict>
      </w:r>
      <w:r w:rsidR="006828A3" w:rsidRPr="006828A3">
        <w:t>Enterprise Addressing Standards</w:t>
      </w:r>
    </w:p>
    <w:p w:rsidR="006828A3" w:rsidRPr="006828A3" w:rsidRDefault="006828A3" w:rsidP="006828A3">
      <w:pPr>
        <w:spacing w:before="100" w:beforeAutospacing="1" w:after="100" w:afterAutospacing="1"/>
      </w:pPr>
      <w:r w:rsidRPr="006828A3">
        <w:t>Sonoran Outdoor Equipment has been assigned a private enterprise IPv4 address space for all internal network operations.</w:t>
      </w:r>
    </w:p>
    <w:p w:rsidR="006828A3" w:rsidRPr="006828A3" w:rsidRDefault="006828A3" w:rsidP="006828A3">
      <w:pPr>
        <w:spacing w:before="100" w:beforeAutospacing="1" w:after="100" w:afterAutospacing="1"/>
      </w:pPr>
      <w:r w:rsidRPr="006828A3">
        <w:t>The enterprise has also been assigned an IPv6 Global Unicast prefix and is designed as a dual-stack network. IPv6 services will be implemented through future Enterprise Change Requests.</w:t>
      </w:r>
    </w:p>
    <w:p w:rsidR="006828A3" w:rsidRPr="006828A3" w:rsidRDefault="006828A3" w:rsidP="006828A3">
      <w:pPr>
        <w:spacing w:before="100" w:beforeAutospacing="1" w:after="100" w:afterAutospacing="1"/>
      </w:pPr>
      <w:r w:rsidRPr="006828A3">
        <w:t>Unless otherwise specified:</w:t>
      </w:r>
    </w:p>
    <w:p w:rsidR="001764C6" w:rsidRDefault="001764C6" w:rsidP="005209D5">
      <w:pPr>
        <w:pStyle w:val="pdq2pgselectionanchorcontainer"/>
        <w:numPr>
          <w:ilvl w:val="0"/>
          <w:numId w:val="14"/>
        </w:numPr>
        <w:spacing w:line="276" w:lineRule="auto"/>
      </w:pPr>
      <w:r>
        <w:t xml:space="preserve">All IPv4 and IPv6 network assignments must follow the </w:t>
      </w:r>
      <w:r>
        <w:rPr>
          <w:rStyle w:val="Strong"/>
        </w:rPr>
        <w:t>Enterprise IP Addressing Plan</w:t>
      </w:r>
      <w:r>
        <w:t>.</w:t>
      </w:r>
    </w:p>
    <w:p w:rsidR="001764C6" w:rsidRDefault="001764C6" w:rsidP="005209D5">
      <w:pPr>
        <w:pStyle w:val="NormalWeb"/>
        <w:numPr>
          <w:ilvl w:val="0"/>
          <w:numId w:val="14"/>
        </w:numPr>
        <w:spacing w:line="276" w:lineRule="auto"/>
      </w:pPr>
      <w:r>
        <w:t xml:space="preserve">All router interfaces, switch management interfaces, WAN interfaces, loopback interfaces, and end-device addressing must follow the </w:t>
      </w:r>
      <w:r>
        <w:rPr>
          <w:rStyle w:val="Strong"/>
        </w:rPr>
        <w:t>Enterprise IP Addressing Plan</w:t>
      </w:r>
      <w:r>
        <w:t>.</w:t>
      </w:r>
    </w:p>
    <w:p w:rsidR="001764C6" w:rsidRDefault="001764C6" w:rsidP="005209D5">
      <w:pPr>
        <w:pStyle w:val="NormalWeb"/>
        <w:numPr>
          <w:ilvl w:val="0"/>
          <w:numId w:val="14"/>
        </w:numPr>
        <w:spacing w:line="276" w:lineRule="auto"/>
      </w:pPr>
      <w:r>
        <w:lastRenderedPageBreak/>
        <w:t>Address assignments shall support future enterprise growth and comply with the enterprise addressing standards.</w:t>
      </w:r>
    </w:p>
    <w:p w:rsidR="00AE6E33" w:rsidRDefault="00AE6E33" w:rsidP="00AE6E33">
      <w:pPr>
        <w:pStyle w:val="Heading3"/>
        <w:rPr>
          <w:sz w:val="27"/>
          <w:szCs w:val="27"/>
        </w:rPr>
      </w:pPr>
      <w:r>
        <w:t>Enterprise Dynamic Address Assignment Standards</w:t>
      </w:r>
    </w:p>
    <w:p w:rsidR="00AE6E33" w:rsidRDefault="00AE6E33" w:rsidP="00AE6E33">
      <w:pPr>
        <w:pStyle w:val="NormalWeb"/>
      </w:pPr>
      <w:r>
        <w:t>The Sonoran Outdoor Equipment enterprise uses centralized Dynamic Host Configuration Protocol (DHCP) services to automatically assign IPv4 and IPv6 addressing information to client devices throughout the enterprise network.</w:t>
      </w:r>
    </w:p>
    <w:p w:rsidR="00AE6E33" w:rsidRDefault="00AE6E33" w:rsidP="00AE6E33">
      <w:pPr>
        <w:pStyle w:val="NormalWeb"/>
      </w:pPr>
      <w:r>
        <w:t>Unless otherwise specified:</w:t>
      </w:r>
    </w:p>
    <w:p w:rsidR="00AE6E33" w:rsidRDefault="00AE6E33" w:rsidP="005209D5">
      <w:pPr>
        <w:numPr>
          <w:ilvl w:val="0"/>
          <w:numId w:val="41"/>
        </w:numPr>
        <w:spacing w:before="100" w:beforeAutospacing="1" w:after="100" w:afterAutospacing="1" w:line="276" w:lineRule="auto"/>
      </w:pPr>
      <w:r>
        <w:t xml:space="preserve">Enterprise DHCP services shall be centrally hosted at Phoenix Headquarters. </w:t>
      </w:r>
    </w:p>
    <w:p w:rsidR="00AE6E33" w:rsidRDefault="00AE6E33" w:rsidP="005209D5">
      <w:pPr>
        <w:numPr>
          <w:ilvl w:val="0"/>
          <w:numId w:val="41"/>
        </w:numPr>
        <w:spacing w:before="100" w:beforeAutospacing="1" w:after="100" w:afterAutospacing="1" w:line="276" w:lineRule="auto"/>
      </w:pPr>
      <w:r>
        <w:t xml:space="preserve">Remote locations shall obtain DHCP services using DHCP relay. </w:t>
      </w:r>
    </w:p>
    <w:p w:rsidR="00AE6E33" w:rsidRDefault="00AE6E33" w:rsidP="005209D5">
      <w:pPr>
        <w:numPr>
          <w:ilvl w:val="0"/>
          <w:numId w:val="41"/>
        </w:numPr>
        <w:spacing w:before="100" w:beforeAutospacing="1" w:after="100" w:afterAutospacing="1" w:line="276" w:lineRule="auto"/>
      </w:pPr>
      <w:r>
        <w:t xml:space="preserve">DHCP pool names shall follow the enterprise naming convention: </w:t>
      </w:r>
    </w:p>
    <w:p w:rsidR="00AE6E33" w:rsidRDefault="00AE6E33" w:rsidP="005209D5">
      <w:pPr>
        <w:numPr>
          <w:ilvl w:val="1"/>
          <w:numId w:val="41"/>
        </w:numPr>
        <w:spacing w:before="100" w:beforeAutospacing="1" w:after="100" w:afterAutospacing="1" w:line="276" w:lineRule="auto"/>
      </w:pPr>
      <w:r>
        <w:rPr>
          <w:rStyle w:val="HTMLCode"/>
        </w:rPr>
        <w:t>HQ-VLAN10</w:t>
      </w:r>
      <w:r>
        <w:t xml:space="preserve"> </w:t>
      </w:r>
    </w:p>
    <w:p w:rsidR="00AE6E33" w:rsidRDefault="00AE6E33" w:rsidP="005209D5">
      <w:pPr>
        <w:numPr>
          <w:ilvl w:val="1"/>
          <w:numId w:val="41"/>
        </w:numPr>
        <w:spacing w:before="100" w:beforeAutospacing="1" w:after="100" w:afterAutospacing="1" w:line="276" w:lineRule="auto"/>
      </w:pPr>
      <w:r>
        <w:rPr>
          <w:rStyle w:val="HTMLCode"/>
        </w:rPr>
        <w:t>HQ-VLAN20</w:t>
      </w:r>
      <w:r>
        <w:t xml:space="preserve"> </w:t>
      </w:r>
    </w:p>
    <w:p w:rsidR="00AE6E33" w:rsidRDefault="00AE6E33" w:rsidP="005209D5">
      <w:pPr>
        <w:numPr>
          <w:ilvl w:val="1"/>
          <w:numId w:val="41"/>
        </w:numPr>
        <w:spacing w:before="100" w:beforeAutospacing="1" w:after="100" w:afterAutospacing="1" w:line="276" w:lineRule="auto"/>
      </w:pPr>
      <w:r>
        <w:rPr>
          <w:rStyle w:val="HTMLCode"/>
        </w:rPr>
        <w:t>TUC-VLAN1</w:t>
      </w:r>
      <w:r>
        <w:t xml:space="preserve"> </w:t>
      </w:r>
    </w:p>
    <w:p w:rsidR="00AE6E33" w:rsidRDefault="00AE6E33" w:rsidP="005209D5">
      <w:pPr>
        <w:numPr>
          <w:ilvl w:val="1"/>
          <w:numId w:val="41"/>
        </w:numPr>
        <w:spacing w:before="100" w:beforeAutospacing="1" w:after="100" w:afterAutospacing="1" w:line="276" w:lineRule="auto"/>
      </w:pPr>
      <w:r>
        <w:rPr>
          <w:rStyle w:val="HTMLCode"/>
        </w:rPr>
        <w:t>FLG-VLAN1</w:t>
      </w:r>
      <w:r>
        <w:t xml:space="preserve"> </w:t>
      </w:r>
    </w:p>
    <w:p w:rsidR="00AE6E33" w:rsidRDefault="00AE6E33" w:rsidP="005209D5">
      <w:pPr>
        <w:numPr>
          <w:ilvl w:val="0"/>
          <w:numId w:val="41"/>
        </w:numPr>
        <w:spacing w:before="100" w:beforeAutospacing="1" w:after="100" w:afterAutospacing="1" w:line="276" w:lineRule="auto"/>
      </w:pPr>
      <w:r>
        <w:t xml:space="preserve">The first </w:t>
      </w:r>
      <w:r>
        <w:rPr>
          <w:rStyle w:val="Strong"/>
        </w:rPr>
        <w:t>10</w:t>
      </w:r>
      <w:r>
        <w:t xml:space="preserve"> usable IPv4 addresses of every subnet shall be reserved for network infrastructure and other statically addressed devices. </w:t>
      </w:r>
    </w:p>
    <w:p w:rsidR="00AE6E33" w:rsidRDefault="00AE6E33" w:rsidP="005209D5">
      <w:pPr>
        <w:numPr>
          <w:ilvl w:val="0"/>
          <w:numId w:val="41"/>
        </w:numPr>
        <w:spacing w:before="100" w:beforeAutospacing="1" w:after="100" w:afterAutospacing="1" w:line="276" w:lineRule="auto"/>
      </w:pPr>
      <w:r>
        <w:t xml:space="preserve">The last </w:t>
      </w:r>
      <w:r>
        <w:rPr>
          <w:rStyle w:val="Strong"/>
        </w:rPr>
        <w:t>5</w:t>
      </w:r>
      <w:r>
        <w:t xml:space="preserve"> usable IPv4 addresses of every subnet shall be reserved for future enterprise growth and infrastructure expansion. </w:t>
      </w:r>
    </w:p>
    <w:p w:rsidR="00AE6E33" w:rsidRDefault="00AE6E33" w:rsidP="005209D5">
      <w:pPr>
        <w:numPr>
          <w:ilvl w:val="0"/>
          <w:numId w:val="41"/>
        </w:numPr>
        <w:spacing w:before="100" w:beforeAutospacing="1" w:after="100" w:afterAutospacing="1" w:line="276" w:lineRule="auto"/>
      </w:pPr>
      <w:r>
        <w:t xml:space="preserve">All remaining usable IPv4 addresses shall be available for dynamic assignment through DHCP. </w:t>
      </w:r>
    </w:p>
    <w:p w:rsidR="00AE6E33" w:rsidRDefault="00AE6E33" w:rsidP="005209D5">
      <w:pPr>
        <w:numPr>
          <w:ilvl w:val="0"/>
          <w:numId w:val="41"/>
        </w:numPr>
        <w:spacing w:before="100" w:beforeAutospacing="1" w:after="100" w:afterAutospacing="1" w:line="276" w:lineRule="auto"/>
      </w:pPr>
      <w:r>
        <w:t xml:space="preserve">IPv6 client addressing shall use </w:t>
      </w:r>
      <w:r>
        <w:rPr>
          <w:rStyle w:val="Strong"/>
        </w:rPr>
        <w:t>SLAAC</w:t>
      </w:r>
      <w:r>
        <w:t xml:space="preserve"> with </w:t>
      </w:r>
      <w:r>
        <w:rPr>
          <w:rStyle w:val="Strong"/>
        </w:rPr>
        <w:t>Stateless DHCPv6</w:t>
      </w:r>
      <w:r>
        <w:t>, unless otherwise specified by future enterprise requirements.</w:t>
      </w:r>
    </w:p>
    <w:p w:rsidR="009C2942" w:rsidRPr="009C2942" w:rsidRDefault="00E83E49" w:rsidP="009C2942">
      <w:r>
        <w:rPr>
          <w:color w:val="4F6228" w:themeColor="accent3" w:themeShade="80"/>
        </w:rPr>
        <w:pict>
          <v:rect id="_x0000_i1029" style="width:468pt;height:2.5pt" o:hralign="center" o:hrstd="t" o:hrnoshade="t" o:hr="t" fillcolor="#4e6128 [1606]" stroked="f"/>
        </w:pict>
      </w:r>
    </w:p>
    <w:p w:rsidR="009C2942" w:rsidRPr="009C2942" w:rsidRDefault="007118EE" w:rsidP="00505B40">
      <w:pPr>
        <w:pStyle w:val="Heading2"/>
      </w:pPr>
      <w:r>
        <w:t>Enterprise Standard Hardware</w:t>
      </w:r>
    </w:p>
    <w:p w:rsidR="009C2942" w:rsidRPr="009C2942" w:rsidRDefault="009C2942" w:rsidP="009C2942">
      <w:pPr>
        <w:spacing w:before="100" w:beforeAutospacing="1" w:after="100" w:afterAutospacing="1"/>
      </w:pPr>
      <w:r w:rsidRPr="009C2942">
        <w:t>The enterprise has standardized on Cisco networking equipment.</w:t>
      </w:r>
    </w:p>
    <w:p w:rsidR="009C2942" w:rsidRPr="009C2942" w:rsidRDefault="007118EE" w:rsidP="00505B40">
      <w:pPr>
        <w:pStyle w:val="Heading3"/>
      </w:pPr>
      <w:r>
        <w:t>Standard</w:t>
      </w:r>
      <w:r w:rsidR="00D83F8B">
        <w:t xml:space="preserve"> Router </w:t>
      </w:r>
    </w:p>
    <w:p w:rsidR="00D83F8B" w:rsidRDefault="00D83F8B" w:rsidP="009C2942">
      <w:pPr>
        <w:spacing w:before="100" w:beforeAutospacing="1" w:after="100" w:afterAutospacing="1"/>
        <w:outlineLvl w:val="1"/>
        <w:rPr>
          <w:b/>
          <w:bCs/>
          <w:color w:val="FF9900"/>
          <w:sz w:val="32"/>
          <w:szCs w:val="32"/>
        </w:rPr>
      </w:pPr>
      <w:r>
        <w:t xml:space="preserve">Cisco </w:t>
      </w:r>
      <w:r>
        <w:rPr>
          <w:rStyle w:val="Strong"/>
        </w:rPr>
        <w:t>2911 Integrated Services Router</w:t>
      </w:r>
    </w:p>
    <w:p w:rsidR="009C2942" w:rsidRPr="009C2942" w:rsidRDefault="007118EE" w:rsidP="00505B40">
      <w:pPr>
        <w:pStyle w:val="Heading3"/>
      </w:pPr>
      <w:r>
        <w:t>Standard</w:t>
      </w:r>
      <w:r w:rsidR="009C2942" w:rsidRPr="009C2942">
        <w:t xml:space="preserve"> Switch Models</w:t>
      </w:r>
    </w:p>
    <w:p w:rsidR="009C2942" w:rsidRPr="009C2942" w:rsidRDefault="009C2942" w:rsidP="005209D5">
      <w:pPr>
        <w:numPr>
          <w:ilvl w:val="0"/>
          <w:numId w:val="17"/>
        </w:numPr>
        <w:spacing w:before="100" w:beforeAutospacing="1" w:after="100" w:afterAutospacing="1" w:line="276" w:lineRule="auto"/>
      </w:pPr>
      <w:r w:rsidRPr="009C2942">
        <w:t>Cisco Catalyst 2960</w:t>
      </w:r>
    </w:p>
    <w:p w:rsidR="009C2942" w:rsidRPr="009C2942" w:rsidRDefault="009C2942" w:rsidP="005209D5">
      <w:pPr>
        <w:numPr>
          <w:ilvl w:val="0"/>
          <w:numId w:val="17"/>
        </w:numPr>
        <w:spacing w:before="100" w:beforeAutospacing="1" w:after="100" w:afterAutospacing="1" w:line="276" w:lineRule="auto"/>
      </w:pPr>
      <w:r w:rsidRPr="009C2942">
        <w:t>Cisco Catalyst 3560</w:t>
      </w:r>
    </w:p>
    <w:p w:rsidR="00D83F8B" w:rsidRPr="00D83F8B" w:rsidRDefault="009C2942" w:rsidP="005209D5">
      <w:pPr>
        <w:numPr>
          <w:ilvl w:val="0"/>
          <w:numId w:val="17"/>
        </w:numPr>
        <w:spacing w:before="100" w:beforeAutospacing="1" w:after="100" w:afterAutospacing="1" w:line="276" w:lineRule="auto"/>
      </w:pPr>
      <w:r w:rsidRPr="009C2942">
        <w:lastRenderedPageBreak/>
        <w:t>Cisco Catalyst 3650</w:t>
      </w:r>
    </w:p>
    <w:p w:rsidR="00C91D25" w:rsidRPr="00782B23" w:rsidRDefault="00C91D25" w:rsidP="007E1E6E">
      <w:pPr>
        <w:pStyle w:val="Recommendation"/>
        <w:spacing w:after="240"/>
        <w:rPr>
          <w:rStyle w:val="Strong"/>
          <w:b/>
          <w:bCs/>
        </w:rPr>
      </w:pPr>
      <w:r w:rsidRPr="00782B23">
        <w:rPr>
          <w:rStyle w:val="Strong"/>
          <w:b/>
          <w:bCs/>
        </w:rPr>
        <w:t xml:space="preserve">Recommendation: </w:t>
      </w:r>
    </w:p>
    <w:p w:rsidR="00D83F8B" w:rsidRPr="00782B23" w:rsidRDefault="00D83F8B" w:rsidP="00782B23">
      <w:pPr>
        <w:pStyle w:val="Recommendation"/>
        <w:rPr>
          <w:rStyle w:val="Strong"/>
          <w:bCs/>
        </w:rPr>
      </w:pPr>
      <w:r w:rsidRPr="00782B23">
        <w:rPr>
          <w:rStyle w:val="Strong"/>
          <w:bCs/>
        </w:rPr>
        <w:t>Select one switch model and use it consistently throughout your enterprise whenever practical. Consistent hardware simplifies interface naming, documentation, troubleshooting, and configuration.</w:t>
      </w:r>
    </w:p>
    <w:p w:rsidR="002A5AB1" w:rsidRPr="00014019" w:rsidRDefault="002A5AB1" w:rsidP="00014019">
      <w:pPr>
        <w:spacing w:after="100" w:afterAutospacing="1"/>
        <w:rPr>
          <w:sz w:val="16"/>
          <w:szCs w:val="16"/>
        </w:rPr>
      </w:pPr>
    </w:p>
    <w:p w:rsidR="00C91D25" w:rsidRPr="00360874" w:rsidRDefault="00C91D25" w:rsidP="007E1E6E">
      <w:pPr>
        <w:pStyle w:val="LabNote"/>
        <w:spacing w:after="240"/>
        <w:rPr>
          <w:rStyle w:val="Strong"/>
        </w:rPr>
      </w:pPr>
      <w:r w:rsidRPr="00360874">
        <w:rPr>
          <w:rStyle w:val="Strong"/>
        </w:rPr>
        <w:t>Note:</w:t>
      </w:r>
    </w:p>
    <w:p w:rsidR="00C91D25" w:rsidRPr="00782B23" w:rsidRDefault="00C91D25" w:rsidP="00360874">
      <w:pPr>
        <w:pStyle w:val="LabNote"/>
        <w:rPr>
          <w:rStyle w:val="Strong"/>
          <w:b w:val="0"/>
          <w:color w:val="404040" w:themeColor="text1" w:themeTint="BF"/>
        </w:rPr>
      </w:pPr>
      <w:r w:rsidRPr="00782B23">
        <w:rPr>
          <w:rStyle w:val="Strong"/>
          <w:b w:val="0"/>
          <w:color w:val="404040" w:themeColor="text1" w:themeTint="BF"/>
        </w:rPr>
        <w:t>Layer 3 switches may be used when appropriate; however, Enterprise Change Requests are designed so they can be completed using traditional routed interfaces unless otherwise specified.</w:t>
      </w:r>
    </w:p>
    <w:p w:rsidR="00C91D25" w:rsidRDefault="00C91D25" w:rsidP="009C2942">
      <w:pPr>
        <w:rPr>
          <w:color w:val="4F6228" w:themeColor="accent3" w:themeShade="80"/>
        </w:rPr>
      </w:pPr>
    </w:p>
    <w:p w:rsidR="009C2942" w:rsidRPr="009C2942" w:rsidRDefault="00E83E49" w:rsidP="009C2942">
      <w:r>
        <w:rPr>
          <w:color w:val="4F6228" w:themeColor="accent3" w:themeShade="80"/>
        </w:rPr>
        <w:pict>
          <v:rect id="_x0000_i1030" style="width:468pt;height:2.5pt" o:hralign="center" o:hrstd="t" o:hrnoshade="t" o:hr="t" fillcolor="#4e6128 [1606]" stroked="f"/>
        </w:pict>
      </w:r>
    </w:p>
    <w:p w:rsidR="009C2942" w:rsidRPr="009C2942" w:rsidRDefault="009C2942" w:rsidP="00505B40">
      <w:pPr>
        <w:pStyle w:val="Heading2"/>
      </w:pPr>
      <w:r w:rsidRPr="009C2942">
        <w:t>Device Naming Standards</w:t>
      </w:r>
    </w:p>
    <w:p w:rsidR="009C2942" w:rsidRPr="009C2942" w:rsidRDefault="009C2942" w:rsidP="009C2942">
      <w:pPr>
        <w:spacing w:before="100" w:beforeAutospacing="1" w:after="100" w:afterAutospacing="1"/>
      </w:pPr>
      <w:r w:rsidRPr="009C2942">
        <w:t>Use descriptive hostnames that clearly identify the device location and purpose.</w:t>
      </w:r>
    </w:p>
    <w:p w:rsidR="009C2942" w:rsidRPr="009C2942" w:rsidRDefault="009C2942" w:rsidP="00505B40">
      <w:pPr>
        <w:pStyle w:val="Heading3"/>
      </w:pPr>
      <w:r w:rsidRPr="009C2942">
        <w:t>Routers</w:t>
      </w:r>
    </w:p>
    <w:p w:rsidR="009C2942" w:rsidRPr="009C2942" w:rsidRDefault="00ED0939" w:rsidP="005209D5">
      <w:pPr>
        <w:numPr>
          <w:ilvl w:val="0"/>
          <w:numId w:val="18"/>
        </w:numPr>
        <w:spacing w:before="100" w:beforeAutospacing="1" w:after="100" w:afterAutospacing="1" w:line="276" w:lineRule="auto"/>
      </w:pPr>
      <w:r>
        <w:t>HQ-R1</w:t>
      </w:r>
    </w:p>
    <w:p w:rsidR="009C2942" w:rsidRPr="009C2942" w:rsidRDefault="009C2942" w:rsidP="005209D5">
      <w:pPr>
        <w:numPr>
          <w:ilvl w:val="0"/>
          <w:numId w:val="18"/>
        </w:numPr>
        <w:spacing w:before="100" w:beforeAutospacing="1" w:after="100" w:afterAutospacing="1" w:line="276" w:lineRule="auto"/>
      </w:pPr>
      <w:r w:rsidRPr="009C2942">
        <w:t>TUC-R</w:t>
      </w:r>
      <w:r w:rsidR="00ED0939">
        <w:t>2</w:t>
      </w:r>
    </w:p>
    <w:p w:rsidR="009C2942" w:rsidRDefault="009C2942" w:rsidP="005209D5">
      <w:pPr>
        <w:numPr>
          <w:ilvl w:val="0"/>
          <w:numId w:val="18"/>
        </w:numPr>
        <w:spacing w:before="100" w:beforeAutospacing="1" w:after="100" w:afterAutospacing="1" w:line="276" w:lineRule="auto"/>
      </w:pPr>
      <w:r w:rsidRPr="009C2942">
        <w:t>FLG-R</w:t>
      </w:r>
      <w:r w:rsidR="00ED0939">
        <w:t>3</w:t>
      </w:r>
    </w:p>
    <w:p w:rsidR="00B226F3" w:rsidRPr="009C2942" w:rsidRDefault="00B226F3" w:rsidP="005209D5">
      <w:pPr>
        <w:numPr>
          <w:ilvl w:val="0"/>
          <w:numId w:val="18"/>
        </w:numPr>
        <w:spacing w:before="100" w:beforeAutospacing="1" w:after="100" w:afterAutospacing="1" w:line="276" w:lineRule="auto"/>
      </w:pPr>
      <w:r>
        <w:t>HQ-R2 (Reserved for Phoenix Headquarters future expansion)</w:t>
      </w:r>
    </w:p>
    <w:p w:rsidR="009C2942" w:rsidRPr="009C2942" w:rsidRDefault="009C2942" w:rsidP="00505B40">
      <w:pPr>
        <w:pStyle w:val="Heading3"/>
      </w:pPr>
      <w:r w:rsidRPr="009C2942">
        <w:t>Switches</w:t>
      </w:r>
    </w:p>
    <w:p w:rsidR="009C2942" w:rsidRDefault="00ED0939" w:rsidP="005209D5">
      <w:pPr>
        <w:numPr>
          <w:ilvl w:val="0"/>
          <w:numId w:val="19"/>
        </w:numPr>
        <w:spacing w:before="100" w:beforeAutospacing="1" w:after="100" w:afterAutospacing="1" w:line="276" w:lineRule="auto"/>
      </w:pPr>
      <w:r>
        <w:t>HQ-S</w:t>
      </w:r>
      <w:r w:rsidR="009C2942" w:rsidRPr="009C2942">
        <w:t>1</w:t>
      </w:r>
    </w:p>
    <w:p w:rsidR="00E61132" w:rsidRPr="009C2942" w:rsidRDefault="00E61132" w:rsidP="005209D5">
      <w:pPr>
        <w:numPr>
          <w:ilvl w:val="0"/>
          <w:numId w:val="19"/>
        </w:numPr>
        <w:spacing w:before="100" w:beforeAutospacing="1" w:after="100" w:afterAutospacing="1" w:line="276" w:lineRule="auto"/>
      </w:pPr>
      <w:r>
        <w:t>HQ-S2</w:t>
      </w:r>
    </w:p>
    <w:p w:rsidR="009C2942" w:rsidRPr="009C2942" w:rsidRDefault="009C2942" w:rsidP="005209D5">
      <w:pPr>
        <w:numPr>
          <w:ilvl w:val="0"/>
          <w:numId w:val="19"/>
        </w:numPr>
        <w:spacing w:before="100" w:beforeAutospacing="1" w:after="100" w:afterAutospacing="1" w:line="276" w:lineRule="auto"/>
      </w:pPr>
      <w:r w:rsidRPr="009C2942">
        <w:t>TUC-S</w:t>
      </w:r>
      <w:r w:rsidR="00E61132">
        <w:t>3</w:t>
      </w:r>
    </w:p>
    <w:p w:rsidR="009C2942" w:rsidRPr="009C2942" w:rsidRDefault="009C2942" w:rsidP="005209D5">
      <w:pPr>
        <w:numPr>
          <w:ilvl w:val="0"/>
          <w:numId w:val="19"/>
        </w:numPr>
        <w:spacing w:before="100" w:beforeAutospacing="1" w:after="100" w:afterAutospacing="1" w:line="276" w:lineRule="auto"/>
      </w:pPr>
      <w:r w:rsidRPr="009C2942">
        <w:t>FLG-S</w:t>
      </w:r>
      <w:r w:rsidR="00E61132">
        <w:t>4</w:t>
      </w:r>
    </w:p>
    <w:p w:rsidR="009C2942" w:rsidRPr="009C2942" w:rsidRDefault="009C2942" w:rsidP="00505B40">
      <w:pPr>
        <w:pStyle w:val="Heading3"/>
      </w:pPr>
      <w:r w:rsidRPr="009C2942">
        <w:t>End Devices</w:t>
      </w:r>
    </w:p>
    <w:p w:rsidR="009C2942" w:rsidRPr="009C2942" w:rsidRDefault="009C2942" w:rsidP="005209D5">
      <w:pPr>
        <w:numPr>
          <w:ilvl w:val="0"/>
          <w:numId w:val="20"/>
        </w:numPr>
        <w:spacing w:before="100" w:beforeAutospacing="1" w:after="100" w:afterAutospacing="1" w:line="276" w:lineRule="auto"/>
      </w:pPr>
      <w:r w:rsidRPr="009C2942">
        <w:t>HQ-PC1</w:t>
      </w:r>
    </w:p>
    <w:p w:rsidR="009C2942" w:rsidRPr="009C2942" w:rsidRDefault="009C2942" w:rsidP="005209D5">
      <w:pPr>
        <w:numPr>
          <w:ilvl w:val="0"/>
          <w:numId w:val="20"/>
        </w:numPr>
        <w:spacing w:before="100" w:beforeAutospacing="1" w:after="100" w:afterAutospacing="1" w:line="276" w:lineRule="auto"/>
      </w:pPr>
      <w:r w:rsidRPr="009C2942">
        <w:t>HQ-SRV1</w:t>
      </w:r>
    </w:p>
    <w:p w:rsidR="001439DF" w:rsidRDefault="001439DF" w:rsidP="009C2942">
      <w:pPr>
        <w:spacing w:before="100" w:beforeAutospacing="1" w:after="100" w:afterAutospacing="1"/>
      </w:pPr>
      <w:r>
        <w:t>Switch numbering is unique across the enterprise rather than restarting at each location.</w:t>
      </w:r>
    </w:p>
    <w:p w:rsidR="009C2942" w:rsidRPr="009C2942" w:rsidRDefault="009C2942" w:rsidP="009C2942">
      <w:pPr>
        <w:spacing w:before="100" w:beforeAutospacing="1" w:after="100" w:afterAutospacing="1"/>
      </w:pPr>
      <w:r w:rsidRPr="009C2942">
        <w:t>Future locations should follow the same naming convention.</w:t>
      </w:r>
    </w:p>
    <w:p w:rsidR="009C2942" w:rsidRPr="009C2942" w:rsidRDefault="00E83E49" w:rsidP="009C2942">
      <w:r>
        <w:rPr>
          <w:color w:val="4F6228" w:themeColor="accent3" w:themeShade="80"/>
        </w:rPr>
        <w:lastRenderedPageBreak/>
        <w:pict>
          <v:rect id="_x0000_i1031" style="width:468pt;height:2.5pt" o:hralign="center" o:hrstd="t" o:hrnoshade="t" o:hr="t" fillcolor="#4e6128 [1606]" stroked="f"/>
        </w:pict>
      </w:r>
    </w:p>
    <w:p w:rsidR="009C2942" w:rsidRPr="009C2942" w:rsidRDefault="009C2942" w:rsidP="00505B40">
      <w:pPr>
        <w:pStyle w:val="Heading2"/>
      </w:pPr>
      <w:r w:rsidRPr="009C2942">
        <w:t>Banner Standards</w:t>
      </w:r>
    </w:p>
    <w:p w:rsidR="009C2942" w:rsidRPr="009C2942" w:rsidRDefault="009C2942" w:rsidP="009C2942">
      <w:pPr>
        <w:spacing w:before="100" w:beforeAutospacing="1" w:after="100" w:afterAutospacing="1"/>
      </w:pPr>
      <w:r w:rsidRPr="009C2942">
        <w:t>Every router and switch must include a Message of the Day (MOTD) banner.</w:t>
      </w:r>
      <w:r w:rsidR="00F06467">
        <w:t xml:space="preserve"> The MOTD banner provides identification and a legal warning for unauthorized users.</w:t>
      </w:r>
    </w:p>
    <w:p w:rsidR="009C2942" w:rsidRPr="009C2942" w:rsidRDefault="009C2942" w:rsidP="009C2942">
      <w:pPr>
        <w:spacing w:before="100" w:beforeAutospacing="1" w:after="100" w:afterAutospacing="1"/>
      </w:pPr>
      <w:r w:rsidRPr="009C2942">
        <w:t>The banner must include:</w:t>
      </w:r>
    </w:p>
    <w:p w:rsidR="009C2942" w:rsidRPr="009C2942" w:rsidRDefault="00D27862" w:rsidP="009C2942">
      <w:pPr>
        <w:numPr>
          <w:ilvl w:val="0"/>
          <w:numId w:val="21"/>
        </w:numPr>
        <w:spacing w:before="100" w:beforeAutospacing="1" w:after="100" w:afterAutospacing="1"/>
      </w:pPr>
      <w:r>
        <w:t xml:space="preserve">Junior </w:t>
      </w:r>
      <w:r w:rsidR="00936FCF">
        <w:t>Network Engineer</w:t>
      </w:r>
      <w:r w:rsidR="00C91DD1">
        <w:t xml:space="preserve"> (</w:t>
      </w:r>
      <w:r w:rsidR="009C2942" w:rsidRPr="009C2942">
        <w:t>Student first and last name</w:t>
      </w:r>
      <w:r w:rsidR="00C91DD1">
        <w:t xml:space="preserve">) </w:t>
      </w:r>
    </w:p>
    <w:p w:rsidR="009C2942" w:rsidRPr="009C2942" w:rsidRDefault="00C91DD1" w:rsidP="009C2942">
      <w:pPr>
        <w:numPr>
          <w:ilvl w:val="0"/>
          <w:numId w:val="21"/>
        </w:numPr>
        <w:spacing w:before="100" w:beforeAutospacing="1" w:after="100" w:afterAutospacing="1"/>
      </w:pPr>
      <w:r>
        <w:t>Director of Network Engineering (</w:t>
      </w:r>
      <w:r w:rsidR="00014019">
        <w:t xml:space="preserve">Course </w:t>
      </w:r>
      <w:r w:rsidR="009C2942" w:rsidRPr="009C2942">
        <w:t>Instructor</w:t>
      </w:r>
      <w:r>
        <w:t>)</w:t>
      </w:r>
    </w:p>
    <w:p w:rsidR="009C2942" w:rsidRPr="009C2942" w:rsidRDefault="009C2942" w:rsidP="009C2942">
      <w:pPr>
        <w:numPr>
          <w:ilvl w:val="0"/>
          <w:numId w:val="21"/>
        </w:numPr>
        <w:spacing w:before="100" w:beforeAutospacing="1" w:after="100" w:afterAutospacing="1"/>
      </w:pPr>
      <w:r w:rsidRPr="009C2942">
        <w:t>Course identifier</w:t>
      </w:r>
      <w:r w:rsidR="00C91DD1">
        <w:t xml:space="preserve"> (CNT160 ENSA)</w:t>
      </w:r>
    </w:p>
    <w:p w:rsidR="009C2942" w:rsidRPr="009C2942" w:rsidRDefault="009C2942" w:rsidP="009C2942">
      <w:pPr>
        <w:numPr>
          <w:ilvl w:val="0"/>
          <w:numId w:val="21"/>
        </w:numPr>
        <w:spacing w:before="100" w:beforeAutospacing="1" w:after="100" w:afterAutospacing="1"/>
      </w:pPr>
      <w:r w:rsidRPr="009C2942">
        <w:t>Enterprise warning message</w:t>
      </w:r>
      <w:r w:rsidR="00C91DD1">
        <w:t xml:space="preserve"> (See Example)</w:t>
      </w:r>
    </w:p>
    <w:p w:rsidR="00C46B6A" w:rsidRPr="009C2942" w:rsidRDefault="00C46B6A" w:rsidP="00C46B6A">
      <w:pPr>
        <w:spacing w:before="100" w:beforeAutospacing="1" w:after="100" w:afterAutospacing="1"/>
        <w:outlineLvl w:val="2"/>
        <w:rPr>
          <w:b/>
          <w:bCs/>
          <w:sz w:val="27"/>
          <w:szCs w:val="27"/>
        </w:rPr>
      </w:pPr>
      <w:r w:rsidRPr="009C2942">
        <w:rPr>
          <w:b/>
          <w:bCs/>
          <w:sz w:val="27"/>
          <w:szCs w:val="27"/>
        </w:rPr>
        <w:t>Enterprise Warning Message</w:t>
      </w:r>
    </w:p>
    <w:p w:rsidR="00C91DD1" w:rsidRDefault="00C91DD1" w:rsidP="00C91DD1">
      <w:pPr>
        <w:rPr>
          <w:b/>
          <w:bdr w:val="dashed" w:sz="4" w:space="0" w:color="auto"/>
        </w:rPr>
      </w:pPr>
      <w:r>
        <w:t>***********************************************</w:t>
      </w:r>
      <w:r>
        <w:br/>
        <w:t>Sonoran Outdoor Equipment</w:t>
      </w:r>
      <w:r>
        <w:br/>
      </w:r>
      <w:r>
        <w:br/>
        <w:t>Device: HQ-R1</w:t>
      </w:r>
      <w:r>
        <w:br/>
      </w:r>
      <w:r>
        <w:br/>
      </w:r>
      <w:r w:rsidR="00B03500">
        <w:t>J</w:t>
      </w:r>
      <w:r w:rsidR="00936FCF">
        <w:t>unio</w:t>
      </w:r>
      <w:bookmarkStart w:id="0" w:name="_GoBack"/>
      <w:bookmarkEnd w:id="0"/>
      <w:r w:rsidR="00B03500">
        <w:t xml:space="preserve">r </w:t>
      </w:r>
      <w:r>
        <w:t>Network</w:t>
      </w:r>
      <w:r w:rsidR="00B03500">
        <w:t xml:space="preserve"> Engineer</w:t>
      </w:r>
      <w:r>
        <w:t>: Bob Samson</w:t>
      </w:r>
      <w:r>
        <w:br/>
      </w:r>
      <w:r>
        <w:br/>
        <w:t xml:space="preserve">Director of Network Engineering: Andrea </w:t>
      </w:r>
      <w:proofErr w:type="spellStart"/>
      <w:r>
        <w:t>Schauer</w:t>
      </w:r>
      <w:proofErr w:type="spellEnd"/>
      <w:r>
        <w:br/>
      </w:r>
      <w:r>
        <w:br/>
        <w:t>CNT160 ENSA</w:t>
      </w:r>
      <w:r>
        <w:br/>
      </w:r>
      <w:r>
        <w:br/>
        <w:t xml:space="preserve">WARNING: Authorized personnel only. Unauthorized access is prohibited. </w:t>
      </w:r>
      <w:r>
        <w:br/>
        <w:t>***********************************************</w:t>
      </w:r>
    </w:p>
    <w:p w:rsidR="00C91DD1" w:rsidRDefault="00C91DD1" w:rsidP="00C91DD1">
      <w:pPr>
        <w:rPr>
          <w:b/>
          <w:bdr w:val="dashed" w:sz="4" w:space="0" w:color="auto"/>
        </w:rPr>
      </w:pPr>
    </w:p>
    <w:p w:rsidR="009C2942" w:rsidRPr="009C2942" w:rsidRDefault="00E83E49" w:rsidP="009C2942">
      <w:r>
        <w:rPr>
          <w:color w:val="4F6228" w:themeColor="accent3" w:themeShade="80"/>
        </w:rPr>
        <w:pict>
          <v:rect id="_x0000_i1032" style="width:468pt;height:2.5pt" o:hralign="center" o:hrstd="t" o:hrnoshade="t" o:hr="t" fillcolor="#4e6128 [1606]" stroked="f"/>
        </w:pict>
      </w:r>
    </w:p>
    <w:p w:rsidR="009C2942" w:rsidRPr="009C2942" w:rsidRDefault="009C2942" w:rsidP="00505B40">
      <w:pPr>
        <w:pStyle w:val="Heading2"/>
      </w:pPr>
      <w:r w:rsidRPr="009C2942">
        <w:t>Interface Description Standards</w:t>
      </w:r>
    </w:p>
    <w:p w:rsidR="001764C6" w:rsidRDefault="001764C6" w:rsidP="001764C6">
      <w:pPr>
        <w:pStyle w:val="pdq2pgselectionanchorcontainer"/>
      </w:pPr>
      <w:r>
        <w:t>Interface descriptions are required on all configured and active interfaces unless otherwise directed by an Enterprise Change Request (ECR).</w:t>
      </w:r>
    </w:p>
    <w:p w:rsidR="001764C6" w:rsidRDefault="001764C6" w:rsidP="001764C6">
      <w:pPr>
        <w:pStyle w:val="NormalWeb"/>
      </w:pPr>
      <w:r>
        <w:t>Interface descriptions shall accurately document, as applicable:</w:t>
      </w:r>
    </w:p>
    <w:p w:rsidR="001764C6" w:rsidRDefault="001764C6" w:rsidP="005209D5">
      <w:pPr>
        <w:numPr>
          <w:ilvl w:val="0"/>
          <w:numId w:val="39"/>
        </w:numPr>
        <w:spacing w:before="100" w:beforeAutospacing="1" w:after="100" w:afterAutospacing="1" w:line="276" w:lineRule="auto"/>
      </w:pPr>
      <w:r>
        <w:t xml:space="preserve">Source device and interface </w:t>
      </w:r>
    </w:p>
    <w:p w:rsidR="001764C6" w:rsidRDefault="001764C6" w:rsidP="005209D5">
      <w:pPr>
        <w:numPr>
          <w:ilvl w:val="0"/>
          <w:numId w:val="39"/>
        </w:numPr>
        <w:spacing w:before="100" w:beforeAutospacing="1" w:after="100" w:afterAutospacing="1" w:line="276" w:lineRule="auto"/>
      </w:pPr>
      <w:r>
        <w:t xml:space="preserve">Destination device and interface </w:t>
      </w:r>
    </w:p>
    <w:p w:rsidR="001764C6" w:rsidRDefault="001764C6" w:rsidP="005209D5">
      <w:pPr>
        <w:numPr>
          <w:ilvl w:val="0"/>
          <w:numId w:val="39"/>
        </w:numPr>
        <w:spacing w:before="100" w:beforeAutospacing="1" w:after="100" w:afterAutospacing="1" w:line="276" w:lineRule="auto"/>
      </w:pPr>
      <w:r>
        <w:t xml:space="preserve">Connection purpose </w:t>
      </w:r>
    </w:p>
    <w:p w:rsidR="001764C6" w:rsidRDefault="001764C6" w:rsidP="005209D5">
      <w:pPr>
        <w:numPr>
          <w:ilvl w:val="0"/>
          <w:numId w:val="39"/>
        </w:numPr>
        <w:spacing w:before="100" w:beforeAutospacing="1" w:after="100" w:afterAutospacing="1" w:line="276" w:lineRule="auto"/>
      </w:pPr>
      <w:r>
        <w:t xml:space="preserve">VLAN(s) </w:t>
      </w:r>
    </w:p>
    <w:p w:rsidR="001764C6" w:rsidRDefault="001764C6" w:rsidP="005209D5">
      <w:pPr>
        <w:numPr>
          <w:ilvl w:val="0"/>
          <w:numId w:val="39"/>
        </w:numPr>
        <w:spacing w:before="100" w:beforeAutospacing="1" w:after="100" w:afterAutospacing="1" w:line="276" w:lineRule="auto"/>
      </w:pPr>
      <w:r>
        <w:lastRenderedPageBreak/>
        <w:t xml:space="preserve">IPv4 and IPv6 network(s) </w:t>
      </w:r>
    </w:p>
    <w:p w:rsidR="001764C6" w:rsidRDefault="001764C6" w:rsidP="005209D5">
      <w:pPr>
        <w:numPr>
          <w:ilvl w:val="0"/>
          <w:numId w:val="39"/>
        </w:numPr>
        <w:spacing w:before="100" w:beforeAutospacing="1" w:after="100" w:afterAutospacing="1" w:line="276" w:lineRule="auto"/>
      </w:pPr>
      <w:r>
        <w:t xml:space="preserve">Department or service </w:t>
      </w:r>
    </w:p>
    <w:p w:rsidR="009C2942" w:rsidRPr="001764C6" w:rsidRDefault="001764C6" w:rsidP="001764C6">
      <w:pPr>
        <w:pStyle w:val="NormalWeb"/>
      </w:pPr>
      <w:r>
        <w:t xml:space="preserve">All interface descriptions must comply with the documentation standards defined in the </w:t>
      </w:r>
      <w:r>
        <w:rPr>
          <w:rStyle w:val="Strong"/>
        </w:rPr>
        <w:t>Lab Process &amp; Expectations Guide</w:t>
      </w:r>
      <w:r>
        <w:t>.</w:t>
      </w:r>
    </w:p>
    <w:p w:rsidR="009C2942" w:rsidRPr="009C2942" w:rsidRDefault="00E83E49" w:rsidP="009C2942">
      <w:r>
        <w:rPr>
          <w:color w:val="4F6228" w:themeColor="accent3" w:themeShade="80"/>
        </w:rPr>
        <w:pict>
          <v:rect id="_x0000_i1033" style="width:468pt;height:2.5pt" o:hralign="center" o:hrstd="t" o:hrnoshade="t" o:hr="t" fillcolor="#4e6128 [1606]" stroked="f"/>
        </w:pict>
      </w:r>
    </w:p>
    <w:p w:rsidR="009C2942" w:rsidRPr="009C2942" w:rsidRDefault="002318C1" w:rsidP="00505B40">
      <w:pPr>
        <w:pStyle w:val="Heading2"/>
      </w:pPr>
      <w:r>
        <w:t xml:space="preserve">Enterprise </w:t>
      </w:r>
      <w:r w:rsidR="009C2942" w:rsidRPr="009C2942">
        <w:t xml:space="preserve">Documentation </w:t>
      </w:r>
      <w:r>
        <w:t>Requirements</w:t>
      </w:r>
    </w:p>
    <w:p w:rsidR="00B73954" w:rsidRDefault="00B73954" w:rsidP="009C2942">
      <w:pPr>
        <w:spacing w:before="100" w:beforeAutospacing="1" w:after="100" w:afterAutospacing="1"/>
      </w:pPr>
      <w:r>
        <w:t>Every Enterprise Change Request (ECR) must include documentation updates. Maintaining accurate documentation is considered an essential part of every enterprise implementation.</w:t>
      </w:r>
    </w:p>
    <w:p w:rsidR="009C2942" w:rsidRPr="009C2942" w:rsidRDefault="001764C6" w:rsidP="009C2942">
      <w:pPr>
        <w:spacing w:before="100" w:beforeAutospacing="1" w:after="100" w:afterAutospacing="1"/>
      </w:pPr>
      <w:r>
        <w:t>Enterprise documentation should be updated throughout every Enterprise Change Request (ECR), as appropriate, and may include:</w:t>
      </w:r>
    </w:p>
    <w:p w:rsidR="009C2942" w:rsidRPr="009C2942" w:rsidRDefault="009C2942" w:rsidP="005209D5">
      <w:pPr>
        <w:pStyle w:val="ListParagraph"/>
        <w:numPr>
          <w:ilvl w:val="0"/>
          <w:numId w:val="33"/>
        </w:numPr>
        <w:spacing w:before="100" w:beforeAutospacing="1" w:after="100" w:afterAutospacing="1" w:line="276" w:lineRule="auto"/>
      </w:pPr>
      <w:r w:rsidRPr="009C2942">
        <w:t>Updated topology</w:t>
      </w:r>
    </w:p>
    <w:p w:rsidR="009C2942" w:rsidRPr="009C2942" w:rsidRDefault="009C2942" w:rsidP="005209D5">
      <w:pPr>
        <w:pStyle w:val="ListParagraph"/>
        <w:numPr>
          <w:ilvl w:val="0"/>
          <w:numId w:val="33"/>
        </w:numPr>
        <w:spacing w:before="100" w:beforeAutospacing="1" w:after="100" w:afterAutospacing="1" w:line="276" w:lineRule="auto"/>
      </w:pPr>
      <w:r w:rsidRPr="009C2942">
        <w:t>Addressing information</w:t>
      </w:r>
    </w:p>
    <w:p w:rsidR="009C2942" w:rsidRPr="009C2942" w:rsidRDefault="009C2942" w:rsidP="005209D5">
      <w:pPr>
        <w:pStyle w:val="ListParagraph"/>
        <w:numPr>
          <w:ilvl w:val="0"/>
          <w:numId w:val="33"/>
        </w:numPr>
        <w:spacing w:before="100" w:beforeAutospacing="1" w:after="100" w:afterAutospacing="1" w:line="276" w:lineRule="auto"/>
      </w:pPr>
      <w:r w:rsidRPr="009C2942">
        <w:t>Device configurations</w:t>
      </w:r>
    </w:p>
    <w:p w:rsidR="009C2942" w:rsidRPr="009C2942" w:rsidRDefault="009C2942" w:rsidP="005209D5">
      <w:pPr>
        <w:pStyle w:val="ListParagraph"/>
        <w:numPr>
          <w:ilvl w:val="0"/>
          <w:numId w:val="33"/>
        </w:numPr>
        <w:spacing w:before="100" w:beforeAutospacing="1" w:after="100" w:afterAutospacing="1" w:line="276" w:lineRule="auto"/>
      </w:pPr>
      <w:r w:rsidRPr="009C2942">
        <w:t>Verification results</w:t>
      </w:r>
    </w:p>
    <w:p w:rsidR="009C2942" w:rsidRPr="009C2942" w:rsidRDefault="009C2942" w:rsidP="005209D5">
      <w:pPr>
        <w:pStyle w:val="ListParagraph"/>
        <w:numPr>
          <w:ilvl w:val="0"/>
          <w:numId w:val="33"/>
        </w:numPr>
        <w:spacing w:before="100" w:beforeAutospacing="1" w:after="100" w:afterAutospacing="1" w:line="276" w:lineRule="auto"/>
      </w:pPr>
      <w:r w:rsidRPr="009C2942">
        <w:t>Configuration backups</w:t>
      </w:r>
    </w:p>
    <w:p w:rsidR="009C2942" w:rsidRPr="009C2942" w:rsidRDefault="009C2942" w:rsidP="005209D5">
      <w:pPr>
        <w:pStyle w:val="ListParagraph"/>
        <w:numPr>
          <w:ilvl w:val="0"/>
          <w:numId w:val="33"/>
        </w:numPr>
        <w:spacing w:before="100" w:beforeAutospacing="1" w:after="100" w:afterAutospacing="1" w:line="276" w:lineRule="auto"/>
      </w:pPr>
      <w:r w:rsidRPr="009C2942">
        <w:t xml:space="preserve">Enterprise </w:t>
      </w:r>
      <w:r w:rsidR="00D27862">
        <w:t>Documentation Repository (EDR)</w:t>
      </w:r>
    </w:p>
    <w:p w:rsidR="009C2942" w:rsidRPr="009C2942" w:rsidRDefault="00E83E49" w:rsidP="009C2942">
      <w:r>
        <w:rPr>
          <w:color w:val="4F6228" w:themeColor="accent3" w:themeShade="80"/>
        </w:rPr>
        <w:pict>
          <v:rect id="_x0000_i1034" style="width:468pt;height:2.5pt" o:hralign="center" o:hrstd="t" o:hrnoshade="t" o:hr="t" fillcolor="#4e6128 [1606]" stroked="f"/>
        </w:pict>
      </w:r>
    </w:p>
    <w:p w:rsidR="009C2942" w:rsidRPr="009C2942" w:rsidRDefault="009C2942" w:rsidP="00505B40">
      <w:pPr>
        <w:pStyle w:val="Heading2"/>
      </w:pPr>
      <w:r w:rsidRPr="009C2942">
        <w:t>Configuration Standards</w:t>
      </w:r>
    </w:p>
    <w:p w:rsidR="009C2942" w:rsidRPr="009C2942" w:rsidRDefault="009C2942" w:rsidP="009C2942">
      <w:pPr>
        <w:spacing w:before="100" w:beforeAutospacing="1" w:after="100" w:afterAutospacing="1"/>
      </w:pPr>
      <w:r w:rsidRPr="009C2942">
        <w:t>Unless otherwise directed:</w:t>
      </w:r>
    </w:p>
    <w:p w:rsidR="000A54C0" w:rsidRPr="000A54C0" w:rsidRDefault="000A54C0" w:rsidP="00D27862">
      <w:pPr>
        <w:pStyle w:val="ListParagraph"/>
        <w:numPr>
          <w:ilvl w:val="0"/>
          <w:numId w:val="32"/>
        </w:numPr>
        <w:spacing w:line="276" w:lineRule="auto"/>
      </w:pPr>
      <w:r w:rsidRPr="00D27862">
        <w:rPr>
          <w:bCs/>
        </w:rPr>
        <w:t>Configure device hostnames according to the Enterprise Device Naming Standards.</w:t>
      </w:r>
      <w:r w:rsidRPr="000A54C0">
        <w:t xml:space="preserve"> </w:t>
      </w:r>
    </w:p>
    <w:p w:rsidR="00D27862" w:rsidRPr="001764C6" w:rsidRDefault="001764C6" w:rsidP="00D27862">
      <w:pPr>
        <w:pStyle w:val="ListParagraph"/>
        <w:numPr>
          <w:ilvl w:val="0"/>
          <w:numId w:val="32"/>
        </w:numPr>
        <w:spacing w:line="276" w:lineRule="auto"/>
        <w:rPr>
          <w:b/>
        </w:rPr>
      </w:pPr>
      <w:r>
        <w:t xml:space="preserve">Configure and maintain interface descriptions that comply with the </w:t>
      </w:r>
      <w:r w:rsidRPr="001764C6">
        <w:rPr>
          <w:b/>
        </w:rPr>
        <w:t>Lab Process &amp; Expectations Guide</w:t>
      </w:r>
      <w:r w:rsidR="000A54C0" w:rsidRPr="001764C6">
        <w:rPr>
          <w:b/>
          <w:bCs/>
        </w:rPr>
        <w:t>.</w:t>
      </w:r>
      <w:r w:rsidR="000A54C0" w:rsidRPr="001764C6">
        <w:rPr>
          <w:b/>
        </w:rPr>
        <w:t xml:space="preserve"> </w:t>
      </w:r>
    </w:p>
    <w:p w:rsidR="00D27862" w:rsidRPr="000A54C0" w:rsidRDefault="00D27862" w:rsidP="00D27862">
      <w:pPr>
        <w:pStyle w:val="ListParagraph"/>
        <w:numPr>
          <w:ilvl w:val="0"/>
          <w:numId w:val="32"/>
        </w:numPr>
        <w:spacing w:line="276" w:lineRule="auto"/>
      </w:pPr>
      <w:r>
        <w:t>Highlight required configuration items in submitted show running-</w:t>
      </w:r>
      <w:proofErr w:type="spellStart"/>
      <w:r>
        <w:t>config</w:t>
      </w:r>
      <w:proofErr w:type="spellEnd"/>
      <w:r>
        <w:t xml:space="preserve"> outputs when directed by the Enterprise Change Request.</w:t>
      </w:r>
    </w:p>
    <w:p w:rsidR="000A54C0" w:rsidRDefault="000A54C0" w:rsidP="00D27862">
      <w:pPr>
        <w:pStyle w:val="ListParagraph"/>
        <w:numPr>
          <w:ilvl w:val="0"/>
          <w:numId w:val="32"/>
        </w:numPr>
        <w:spacing w:line="276" w:lineRule="auto"/>
      </w:pPr>
      <w:r w:rsidRPr="00D27862">
        <w:rPr>
          <w:bCs/>
        </w:rPr>
        <w:t>Configure the approved enterprise passwords.</w:t>
      </w:r>
      <w:r w:rsidRPr="000A54C0">
        <w:t xml:space="preserve"> </w:t>
      </w:r>
    </w:p>
    <w:p w:rsidR="000A54C0" w:rsidRDefault="000A54C0" w:rsidP="00D27862">
      <w:pPr>
        <w:pStyle w:val="ListParagraph"/>
        <w:numPr>
          <w:ilvl w:val="0"/>
          <w:numId w:val="32"/>
        </w:numPr>
        <w:spacing w:line="276" w:lineRule="auto"/>
      </w:pPr>
      <w:r w:rsidRPr="00D27862">
        <w:rPr>
          <w:bCs/>
        </w:rPr>
        <w:t>Configure the required MOTD banner.</w:t>
      </w:r>
      <w:r w:rsidRPr="000A54C0">
        <w:t xml:space="preserve"> </w:t>
      </w:r>
    </w:p>
    <w:p w:rsidR="00F03176" w:rsidRPr="000A54C0" w:rsidRDefault="00F03176" w:rsidP="00D27862">
      <w:pPr>
        <w:pStyle w:val="ListParagraph"/>
        <w:numPr>
          <w:ilvl w:val="0"/>
          <w:numId w:val="32"/>
        </w:numPr>
        <w:spacing w:line="276" w:lineRule="auto"/>
      </w:pPr>
      <w:r>
        <w:t>Disable DNS lookups</w:t>
      </w:r>
    </w:p>
    <w:p w:rsidR="000A54C0" w:rsidRPr="000A54C0" w:rsidRDefault="000A54C0" w:rsidP="00D27862">
      <w:pPr>
        <w:pStyle w:val="ListParagraph"/>
        <w:numPr>
          <w:ilvl w:val="0"/>
          <w:numId w:val="32"/>
        </w:numPr>
        <w:spacing w:line="276" w:lineRule="auto"/>
      </w:pPr>
      <w:r w:rsidRPr="00D27862">
        <w:rPr>
          <w:bCs/>
        </w:rPr>
        <w:t>Verify all configurations before implementation is considered complete.</w:t>
      </w:r>
      <w:r w:rsidRPr="000A54C0">
        <w:t xml:space="preserve"> </w:t>
      </w:r>
    </w:p>
    <w:p w:rsidR="000A54C0" w:rsidRPr="000A54C0" w:rsidRDefault="000A54C0" w:rsidP="00D27862">
      <w:pPr>
        <w:pStyle w:val="ListParagraph"/>
        <w:numPr>
          <w:ilvl w:val="0"/>
          <w:numId w:val="32"/>
        </w:numPr>
        <w:spacing w:line="276" w:lineRule="auto"/>
      </w:pPr>
      <w:r w:rsidRPr="00D27862">
        <w:rPr>
          <w:bCs/>
        </w:rPr>
        <w:t>Save the running configuration to the startup configuration.</w:t>
      </w:r>
      <w:r w:rsidRPr="000A54C0">
        <w:t xml:space="preserve"> </w:t>
      </w:r>
    </w:p>
    <w:p w:rsidR="000A54C0" w:rsidRPr="00D27862" w:rsidRDefault="000A54C0" w:rsidP="00D27862">
      <w:pPr>
        <w:pStyle w:val="ListParagraph"/>
        <w:numPr>
          <w:ilvl w:val="0"/>
          <w:numId w:val="32"/>
        </w:numPr>
        <w:spacing w:line="276" w:lineRule="auto"/>
        <w:rPr>
          <w:bCs/>
        </w:rPr>
      </w:pPr>
      <w:r w:rsidRPr="00D27862">
        <w:rPr>
          <w:bCs/>
        </w:rPr>
        <w:t>Update the Enterprise Documentation Repository (EDR).</w:t>
      </w:r>
    </w:p>
    <w:p w:rsidR="000A54C0" w:rsidRDefault="000A54C0" w:rsidP="00E8725F">
      <w:pPr>
        <w:spacing w:line="276" w:lineRule="auto"/>
        <w:ind w:left="720"/>
        <w:rPr>
          <w:b/>
          <w:bCs/>
        </w:rPr>
      </w:pPr>
    </w:p>
    <w:p w:rsidR="000A54C0" w:rsidRDefault="000A54C0" w:rsidP="00360874">
      <w:pPr>
        <w:pStyle w:val="Important"/>
      </w:pPr>
      <w:r>
        <w:t xml:space="preserve">Important:  </w:t>
      </w:r>
      <w:r w:rsidRPr="00360874">
        <w:rPr>
          <w:rStyle w:val="Strong"/>
          <w:b/>
        </w:rPr>
        <w:t>Enterprise Password Standard</w:t>
      </w:r>
      <w:r>
        <w:t xml:space="preserve"> </w:t>
      </w:r>
    </w:p>
    <w:p w:rsidR="00E8725F" w:rsidRPr="00360874" w:rsidRDefault="000A54C0" w:rsidP="00360874">
      <w:pPr>
        <w:pStyle w:val="Important"/>
        <w:rPr>
          <w:b w:val="0"/>
        </w:rPr>
      </w:pPr>
      <w:r w:rsidRPr="00360874">
        <w:rPr>
          <w:b w:val="0"/>
        </w:rPr>
        <w:t>To ensure instructors can access and verify device configurations, all devices must use the standardized passwords defined by the course. Students may not substitute personal passwords.</w:t>
      </w:r>
    </w:p>
    <w:p w:rsidR="00E8725F" w:rsidRDefault="00E8725F" w:rsidP="00360874">
      <w:pPr>
        <w:pStyle w:val="Important"/>
      </w:pPr>
    </w:p>
    <w:p w:rsidR="00E8725F" w:rsidRDefault="00E8725F" w:rsidP="00360874">
      <w:pPr>
        <w:pStyle w:val="Important"/>
      </w:pPr>
      <w:r w:rsidRPr="00360874">
        <w:rPr>
          <w:rStyle w:val="Strong"/>
          <w:b/>
        </w:rPr>
        <w:t>Do not substitute personal passwords.</w:t>
      </w:r>
      <w:r>
        <w:t xml:space="preserve"> </w:t>
      </w:r>
      <w:r w:rsidRPr="00360874">
        <w:rPr>
          <w:b w:val="0"/>
        </w:rPr>
        <w:t>All Enterprise Change Requests assume these standard passwords unless otherwise directed.</w:t>
      </w:r>
    </w:p>
    <w:p w:rsidR="00AE6E33" w:rsidRDefault="00AE6E33" w:rsidP="00AE6E33">
      <w:pPr>
        <w:pStyle w:val="Heading3"/>
        <w:spacing w:before="0" w:beforeAutospacing="0" w:after="0" w:afterAutospacing="0"/>
      </w:pPr>
    </w:p>
    <w:tbl>
      <w:tblPr>
        <w:tblW w:w="0" w:type="auto"/>
        <w:tblCellSpacing w:w="15" w:type="dxa"/>
        <w:tblCellMar>
          <w:top w:w="72" w:type="dxa"/>
          <w:left w:w="115" w:type="dxa"/>
          <w:bottom w:w="72" w:type="dxa"/>
          <w:right w:w="115" w:type="dxa"/>
        </w:tblCellMar>
        <w:tblLook w:val="04A0" w:firstRow="1" w:lastRow="0" w:firstColumn="1" w:lastColumn="0" w:noHBand="0" w:noVBand="1"/>
      </w:tblPr>
      <w:tblGrid>
        <w:gridCol w:w="2042"/>
        <w:gridCol w:w="2617"/>
      </w:tblGrid>
      <w:tr w:rsidR="00AE6E33" w:rsidRPr="00E8725F" w:rsidTr="00E87CE1">
        <w:trPr>
          <w:tblHeader/>
          <w:tblCellSpacing w:w="15" w:type="dxa"/>
        </w:trPr>
        <w:tc>
          <w:tcPr>
            <w:tcW w:w="0" w:type="auto"/>
            <w:shd w:val="clear" w:color="auto" w:fill="FFDAA3"/>
            <w:vAlign w:val="center"/>
            <w:hideMark/>
          </w:tcPr>
          <w:p w:rsidR="00AE6E33" w:rsidRPr="00E8725F" w:rsidRDefault="00AE6E33" w:rsidP="00E87CE1">
            <w:pPr>
              <w:rPr>
                <w:b/>
                <w:sz w:val="28"/>
                <w:szCs w:val="28"/>
              </w:rPr>
            </w:pPr>
            <w:r w:rsidRPr="00E8725F">
              <w:rPr>
                <w:b/>
                <w:sz w:val="28"/>
                <w:szCs w:val="28"/>
              </w:rPr>
              <w:t>Configuration</w:t>
            </w:r>
          </w:p>
        </w:tc>
        <w:tc>
          <w:tcPr>
            <w:tcW w:w="0" w:type="auto"/>
            <w:shd w:val="clear" w:color="auto" w:fill="FFDAA3"/>
            <w:vAlign w:val="center"/>
            <w:hideMark/>
          </w:tcPr>
          <w:p w:rsidR="00AE6E33" w:rsidRPr="00E8725F" w:rsidRDefault="00AE6E33" w:rsidP="00E87CE1">
            <w:pPr>
              <w:rPr>
                <w:b/>
                <w:sz w:val="28"/>
                <w:szCs w:val="28"/>
              </w:rPr>
            </w:pPr>
            <w:r w:rsidRPr="00E8725F">
              <w:rPr>
                <w:b/>
                <w:sz w:val="28"/>
                <w:szCs w:val="28"/>
              </w:rPr>
              <w:t>Standard Password</w:t>
            </w:r>
          </w:p>
        </w:tc>
      </w:tr>
      <w:tr w:rsidR="00AE6E33" w:rsidRPr="00E8725F" w:rsidTr="00E87CE1">
        <w:trPr>
          <w:tblCellSpacing w:w="15" w:type="dxa"/>
        </w:trPr>
        <w:tc>
          <w:tcPr>
            <w:tcW w:w="0" w:type="auto"/>
            <w:vAlign w:val="center"/>
            <w:hideMark/>
          </w:tcPr>
          <w:p w:rsidR="00AE6E33" w:rsidRPr="00E8725F" w:rsidRDefault="00AE6E33" w:rsidP="00E87CE1">
            <w:r w:rsidRPr="00E8725F">
              <w:t>Console Password</w:t>
            </w:r>
          </w:p>
        </w:tc>
        <w:tc>
          <w:tcPr>
            <w:tcW w:w="0" w:type="auto"/>
            <w:vAlign w:val="center"/>
            <w:hideMark/>
          </w:tcPr>
          <w:p w:rsidR="00AE6E33" w:rsidRPr="00E8725F" w:rsidRDefault="00AE6E33" w:rsidP="00E87CE1">
            <w:r w:rsidRPr="00E8725F">
              <w:t>cisco</w:t>
            </w:r>
          </w:p>
        </w:tc>
      </w:tr>
      <w:tr w:rsidR="00AE6E33" w:rsidRPr="00E8725F" w:rsidTr="00E87CE1">
        <w:trPr>
          <w:tblCellSpacing w:w="15" w:type="dxa"/>
        </w:trPr>
        <w:tc>
          <w:tcPr>
            <w:tcW w:w="0" w:type="auto"/>
            <w:vAlign w:val="center"/>
            <w:hideMark/>
          </w:tcPr>
          <w:p w:rsidR="00AE6E33" w:rsidRPr="00E8725F" w:rsidRDefault="00AE6E33" w:rsidP="00E87CE1">
            <w:r w:rsidRPr="00E8725F">
              <w:t>VTY Password</w:t>
            </w:r>
          </w:p>
        </w:tc>
        <w:tc>
          <w:tcPr>
            <w:tcW w:w="0" w:type="auto"/>
            <w:vAlign w:val="center"/>
            <w:hideMark/>
          </w:tcPr>
          <w:p w:rsidR="00AE6E33" w:rsidRPr="00E8725F" w:rsidRDefault="00AE6E33" w:rsidP="00E87CE1">
            <w:r w:rsidRPr="00E8725F">
              <w:t>cisco</w:t>
            </w:r>
          </w:p>
        </w:tc>
      </w:tr>
      <w:tr w:rsidR="00AE6E33" w:rsidRPr="00E8725F" w:rsidTr="00E87CE1">
        <w:trPr>
          <w:tblCellSpacing w:w="15" w:type="dxa"/>
        </w:trPr>
        <w:tc>
          <w:tcPr>
            <w:tcW w:w="0" w:type="auto"/>
            <w:vAlign w:val="center"/>
            <w:hideMark/>
          </w:tcPr>
          <w:p w:rsidR="00AE6E33" w:rsidRPr="00E8725F" w:rsidRDefault="00AE6E33" w:rsidP="00E87CE1">
            <w:r w:rsidRPr="00E8725F">
              <w:t>Enable Secret</w:t>
            </w:r>
          </w:p>
        </w:tc>
        <w:tc>
          <w:tcPr>
            <w:tcW w:w="0" w:type="auto"/>
            <w:vAlign w:val="center"/>
            <w:hideMark/>
          </w:tcPr>
          <w:p w:rsidR="00AE6E33" w:rsidRPr="00E8725F" w:rsidRDefault="00AE6E33" w:rsidP="00E87CE1">
            <w:r w:rsidRPr="00E8725F">
              <w:t>class</w:t>
            </w:r>
          </w:p>
        </w:tc>
      </w:tr>
    </w:tbl>
    <w:p w:rsidR="00F03176" w:rsidRPr="00F03176" w:rsidRDefault="00F03176" w:rsidP="00F03176">
      <w:pPr>
        <w:pStyle w:val="Heading3"/>
      </w:pPr>
      <w:r w:rsidRPr="00F03176">
        <w:t>Enterprise Security Configuration Standards</w:t>
      </w:r>
    </w:p>
    <w:p w:rsidR="00F03176" w:rsidRPr="00F03176" w:rsidRDefault="00F03176" w:rsidP="00F03176">
      <w:pPr>
        <w:spacing w:before="100" w:beforeAutospacing="1" w:after="100" w:afterAutospacing="1"/>
      </w:pPr>
      <w:r w:rsidRPr="00F03176">
        <w:t>Unless otherwise directed by an Enterprise Change Request (ECR):</w:t>
      </w:r>
    </w:p>
    <w:p w:rsidR="003D5EFC" w:rsidRPr="003D5EFC" w:rsidRDefault="003D5EFC" w:rsidP="003D5EFC">
      <w:pPr>
        <w:spacing w:line="276" w:lineRule="auto"/>
        <w:ind w:left="720"/>
      </w:pPr>
      <w:proofErr w:type="gramStart"/>
      <w:r w:rsidRPr="003D5EFC">
        <w:rPr>
          <w:rFonts w:hAnsi="Symbol"/>
        </w:rPr>
        <w:t></w:t>
      </w:r>
      <w:r w:rsidRPr="003D5EFC">
        <w:t xml:space="preserve">  Use</w:t>
      </w:r>
      <w:proofErr w:type="gramEnd"/>
      <w:r w:rsidRPr="003D5EFC">
        <w:t xml:space="preserve"> </w:t>
      </w:r>
      <w:r w:rsidRPr="003D5EFC">
        <w:rPr>
          <w:b/>
          <w:bCs/>
        </w:rPr>
        <w:t>SSH Version 2</w:t>
      </w:r>
      <w:r w:rsidRPr="003D5EFC">
        <w:t xml:space="preserve"> for all remote device management. </w:t>
      </w:r>
    </w:p>
    <w:p w:rsidR="003D5EFC" w:rsidRPr="003D5EFC" w:rsidRDefault="003D5EFC" w:rsidP="003D5EFC">
      <w:pPr>
        <w:spacing w:line="276" w:lineRule="auto"/>
        <w:ind w:left="720"/>
      </w:pPr>
      <w:proofErr w:type="gramStart"/>
      <w:r w:rsidRPr="003D5EFC">
        <w:rPr>
          <w:rFonts w:hAnsi="Symbol"/>
        </w:rPr>
        <w:t></w:t>
      </w:r>
      <w:r w:rsidRPr="003D5EFC">
        <w:t xml:space="preserve">  </w:t>
      </w:r>
      <w:r w:rsidRPr="003D5EFC">
        <w:rPr>
          <w:b/>
          <w:bCs/>
        </w:rPr>
        <w:t>Telnet</w:t>
      </w:r>
      <w:proofErr w:type="gramEnd"/>
      <w:r w:rsidRPr="003D5EFC">
        <w:rPr>
          <w:b/>
          <w:bCs/>
        </w:rPr>
        <w:t xml:space="preserve"> shall not be used</w:t>
      </w:r>
      <w:r w:rsidRPr="003D5EFC">
        <w:t xml:space="preserve"> for remote device management. </w:t>
      </w:r>
    </w:p>
    <w:p w:rsidR="003D5EFC" w:rsidRPr="003D5EFC" w:rsidRDefault="003D5EFC" w:rsidP="003D5EFC">
      <w:pPr>
        <w:spacing w:line="276" w:lineRule="auto"/>
        <w:ind w:left="720"/>
      </w:pPr>
      <w:proofErr w:type="gramStart"/>
      <w:r w:rsidRPr="003D5EFC">
        <w:rPr>
          <w:rFonts w:hAnsi="Symbol"/>
        </w:rPr>
        <w:t></w:t>
      </w:r>
      <w:r w:rsidRPr="003D5EFC">
        <w:t xml:space="preserve">  Administrative</w:t>
      </w:r>
      <w:proofErr w:type="gramEnd"/>
      <w:r w:rsidRPr="003D5EFC">
        <w:t xml:space="preserve"> access shall require </w:t>
      </w:r>
      <w:r w:rsidRPr="003D5EFC">
        <w:rPr>
          <w:b/>
          <w:bCs/>
        </w:rPr>
        <w:t>local or centralized authentication</w:t>
      </w:r>
      <w:r w:rsidRPr="003D5EFC">
        <w:t xml:space="preserve">. </w:t>
      </w:r>
    </w:p>
    <w:p w:rsidR="003D5EFC" w:rsidRPr="003D5EFC" w:rsidRDefault="003D5EFC" w:rsidP="003D5EFC">
      <w:pPr>
        <w:spacing w:line="276" w:lineRule="auto"/>
        <w:ind w:left="720"/>
      </w:pPr>
      <w:proofErr w:type="gramStart"/>
      <w:r w:rsidRPr="003D5EFC">
        <w:rPr>
          <w:rFonts w:hAnsi="Symbol"/>
        </w:rPr>
        <w:t></w:t>
      </w:r>
      <w:r w:rsidRPr="003D5EFC">
        <w:t xml:space="preserve">  Configure</w:t>
      </w:r>
      <w:proofErr w:type="gramEnd"/>
      <w:r w:rsidRPr="003D5EFC">
        <w:t xml:space="preserve"> </w:t>
      </w:r>
      <w:r w:rsidRPr="003D5EFC">
        <w:rPr>
          <w:b/>
          <w:bCs/>
        </w:rPr>
        <w:t>Port Security</w:t>
      </w:r>
      <w:r w:rsidRPr="003D5EFC">
        <w:t xml:space="preserve"> on designated enterprise access ports. </w:t>
      </w:r>
    </w:p>
    <w:p w:rsidR="003D5EFC" w:rsidRPr="003D5EFC" w:rsidRDefault="003D5EFC" w:rsidP="003D5EFC">
      <w:pPr>
        <w:spacing w:line="276" w:lineRule="auto"/>
        <w:ind w:left="720"/>
      </w:pPr>
      <w:proofErr w:type="gramStart"/>
      <w:r w:rsidRPr="003D5EFC">
        <w:rPr>
          <w:rFonts w:hAnsi="Symbol"/>
        </w:rPr>
        <w:t></w:t>
      </w:r>
      <w:r w:rsidRPr="003D5EFC">
        <w:t xml:space="preserve">  Configure</w:t>
      </w:r>
      <w:proofErr w:type="gramEnd"/>
      <w:r w:rsidRPr="003D5EFC">
        <w:t xml:space="preserve"> </w:t>
      </w:r>
      <w:r w:rsidRPr="003D5EFC">
        <w:rPr>
          <w:b/>
          <w:bCs/>
        </w:rPr>
        <w:t>Sticky MAC addressing</w:t>
      </w:r>
      <w:r w:rsidRPr="003D5EFC">
        <w:t xml:space="preserve"> when Port Security is implemented. </w:t>
      </w:r>
    </w:p>
    <w:p w:rsidR="003D5EFC" w:rsidRPr="003D5EFC" w:rsidRDefault="003D5EFC" w:rsidP="003D5EFC">
      <w:pPr>
        <w:spacing w:line="276" w:lineRule="auto"/>
        <w:ind w:left="720"/>
      </w:pPr>
      <w:proofErr w:type="gramStart"/>
      <w:r w:rsidRPr="003D5EFC">
        <w:rPr>
          <w:rFonts w:hAnsi="Symbol"/>
        </w:rPr>
        <w:t></w:t>
      </w:r>
      <w:r w:rsidRPr="003D5EFC">
        <w:t xml:space="preserve">  Configure</w:t>
      </w:r>
      <w:proofErr w:type="gramEnd"/>
      <w:r w:rsidRPr="003D5EFC">
        <w:t xml:space="preserve"> a </w:t>
      </w:r>
      <w:r w:rsidRPr="003D5EFC">
        <w:rPr>
          <w:b/>
          <w:bCs/>
        </w:rPr>
        <w:t>Port Security violation action</w:t>
      </w:r>
      <w:r w:rsidRPr="003D5EFC">
        <w:t xml:space="preserve"> according to the approved Enterprise Change Request. </w:t>
      </w:r>
    </w:p>
    <w:p w:rsidR="003D5EFC" w:rsidRPr="003D5EFC" w:rsidRDefault="003D5EFC" w:rsidP="003D5EFC">
      <w:pPr>
        <w:spacing w:line="276" w:lineRule="auto"/>
        <w:ind w:left="720"/>
      </w:pPr>
      <w:proofErr w:type="gramStart"/>
      <w:r w:rsidRPr="003D5EFC">
        <w:rPr>
          <w:rFonts w:hAnsi="Symbol"/>
        </w:rPr>
        <w:t></w:t>
      </w:r>
      <w:r w:rsidRPr="003D5EFC">
        <w:t xml:space="preserve">  Configure</w:t>
      </w:r>
      <w:proofErr w:type="gramEnd"/>
      <w:r w:rsidRPr="003D5EFC">
        <w:t xml:space="preserve"> </w:t>
      </w:r>
      <w:proofErr w:type="spellStart"/>
      <w:r w:rsidRPr="003D5EFC">
        <w:rPr>
          <w:b/>
          <w:bCs/>
        </w:rPr>
        <w:t>PortFast</w:t>
      </w:r>
      <w:proofErr w:type="spellEnd"/>
      <w:r w:rsidRPr="003D5EFC">
        <w:t xml:space="preserve"> and </w:t>
      </w:r>
      <w:r w:rsidRPr="003D5EFC">
        <w:rPr>
          <w:b/>
          <w:bCs/>
        </w:rPr>
        <w:t>BPDU Guard</w:t>
      </w:r>
      <w:r w:rsidRPr="003D5EFC">
        <w:t xml:space="preserve"> on enterprise access ports. </w:t>
      </w:r>
    </w:p>
    <w:p w:rsidR="003D5EFC" w:rsidRPr="003D5EFC" w:rsidRDefault="003D5EFC" w:rsidP="003D5EFC">
      <w:pPr>
        <w:spacing w:line="276" w:lineRule="auto"/>
        <w:ind w:left="720"/>
      </w:pPr>
      <w:proofErr w:type="gramStart"/>
      <w:r w:rsidRPr="003D5EFC">
        <w:rPr>
          <w:rFonts w:hAnsi="Symbol"/>
        </w:rPr>
        <w:t></w:t>
      </w:r>
      <w:r w:rsidRPr="003D5EFC">
        <w:t xml:space="preserve">  Configure</w:t>
      </w:r>
      <w:proofErr w:type="gramEnd"/>
      <w:r w:rsidRPr="003D5EFC">
        <w:t xml:space="preserve"> </w:t>
      </w:r>
      <w:r w:rsidRPr="003D5EFC">
        <w:rPr>
          <w:b/>
          <w:bCs/>
        </w:rPr>
        <w:t>Root Guard</w:t>
      </w:r>
      <w:r w:rsidRPr="003D5EFC">
        <w:t xml:space="preserve"> where designated by the Enterprise Network Engineering Department. </w:t>
      </w:r>
    </w:p>
    <w:p w:rsidR="00E87CE1" w:rsidRPr="00E87CE1" w:rsidRDefault="003D5EFC" w:rsidP="00E87CE1">
      <w:pPr>
        <w:spacing w:line="276" w:lineRule="auto"/>
        <w:ind w:left="720"/>
      </w:pPr>
      <w:proofErr w:type="gramStart"/>
      <w:r w:rsidRPr="003D5EFC">
        <w:rPr>
          <w:rFonts w:hAnsi="Symbol"/>
        </w:rPr>
        <w:t></w:t>
      </w:r>
      <w:r w:rsidRPr="003D5EFC">
        <w:t xml:space="preserve">  Assign</w:t>
      </w:r>
      <w:proofErr w:type="gramEnd"/>
      <w:r w:rsidRPr="003D5EFC">
        <w:t xml:space="preserve"> unused access ports to the designated </w:t>
      </w:r>
      <w:r w:rsidRPr="003D5EFC">
        <w:rPr>
          <w:b/>
          <w:bCs/>
        </w:rPr>
        <w:t>Parking Lot VLAN</w:t>
      </w:r>
      <w:r w:rsidRPr="003D5EFC">
        <w:t xml:space="preserve"> and administratively </w:t>
      </w:r>
      <w:r w:rsidRPr="003D5EFC">
        <w:rPr>
          <w:b/>
          <w:bCs/>
        </w:rPr>
        <w:t>shut them down</w:t>
      </w:r>
      <w:r w:rsidRPr="003D5EFC">
        <w:t>.</w:t>
      </w:r>
    </w:p>
    <w:p w:rsidR="00E87CE1" w:rsidRDefault="00E83E49" w:rsidP="00E87CE1">
      <w:pPr>
        <w:spacing w:before="100" w:beforeAutospacing="1"/>
        <w:outlineLvl w:val="0"/>
        <w:rPr>
          <w:b/>
          <w:bCs/>
          <w:kern w:val="36"/>
          <w:sz w:val="48"/>
          <w:szCs w:val="48"/>
        </w:rPr>
      </w:pPr>
      <w:r>
        <w:rPr>
          <w:color w:val="4F6228" w:themeColor="accent3" w:themeShade="80"/>
        </w:rPr>
        <w:pict>
          <v:rect id="_x0000_i1035" style="width:468pt;height:2.5pt" o:hralign="center" o:hrstd="t" o:hrnoshade="t" o:hr="t" fillcolor="#4e6128 [1606]" stroked="f"/>
        </w:pict>
      </w:r>
    </w:p>
    <w:p w:rsidR="00E87CE1" w:rsidRPr="00E87CE1" w:rsidRDefault="00E87CE1" w:rsidP="00E87CE1">
      <w:pPr>
        <w:pStyle w:val="Heading2"/>
      </w:pPr>
      <w:r w:rsidRPr="00E87CE1">
        <w:t>Enterprise Access Control Standards</w:t>
      </w:r>
    </w:p>
    <w:p w:rsidR="00E87CE1" w:rsidRPr="00E87CE1" w:rsidRDefault="00E87CE1" w:rsidP="00E87CE1">
      <w:pPr>
        <w:spacing w:before="100" w:beforeAutospacing="1" w:after="100" w:afterAutospacing="1"/>
      </w:pPr>
      <w:r w:rsidRPr="00E87CE1">
        <w:t xml:space="preserve">Sonoran Outdoor Equipment uses Access Control Lists (ACLs) to enforce enterprise security policies, protect confidential business resources, secure network infrastructure, and control access to network services. All ACL implementations must follow the standards defined in this </w:t>
      </w:r>
      <w:r w:rsidRPr="00E87CE1">
        <w:lastRenderedPageBreak/>
        <w:t>guide to ensure consistent deployment, simplify troubleshooting, and support future enterprise growth.</w:t>
      </w:r>
    </w:p>
    <w:p w:rsidR="00E87CE1" w:rsidRPr="00E87CE1" w:rsidRDefault="005209D5" w:rsidP="001D333B">
      <w:pPr>
        <w:pStyle w:val="Heading3"/>
      </w:pPr>
      <w:r>
        <w:t xml:space="preserve">Reserved </w:t>
      </w:r>
      <w:r w:rsidR="00E87CE1" w:rsidRPr="00E87CE1">
        <w:t>Enterprise ACL Numbering Standards</w:t>
      </w:r>
    </w:p>
    <w:p w:rsidR="00E87CE1" w:rsidRPr="00E87CE1" w:rsidRDefault="00E87CE1" w:rsidP="00E87CE1">
      <w:pPr>
        <w:spacing w:before="100" w:beforeAutospacing="1" w:after="100" w:afterAutospacing="1"/>
      </w:pPr>
      <w:r w:rsidRPr="00E87CE1">
        <w:t>The following numbered Access Control Lists are reserved for enterprise-wide use.</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Table: HQ-R1 Interface Standards"/>
        <w:tblDescription w:val="Table defining the standard interface assignments for HQ-R1, the Phoenix Headquarters router. The table identifies each local interface, the connected device, and the corresponding remote interface used throughout the enterprise network."/>
      </w:tblPr>
      <w:tblGrid>
        <w:gridCol w:w="1932"/>
        <w:gridCol w:w="1680"/>
        <w:gridCol w:w="4921"/>
      </w:tblGrid>
      <w:tr w:rsidR="00E87CE1" w:rsidRPr="00317C3C" w:rsidTr="00E87CE1">
        <w:trPr>
          <w:cantSplit/>
          <w:tblHeader/>
          <w:tblCellSpacing w:w="15" w:type="dxa"/>
        </w:trPr>
        <w:tc>
          <w:tcPr>
            <w:tcW w:w="0" w:type="auto"/>
            <w:shd w:val="clear" w:color="auto" w:fill="FFDAA3"/>
            <w:vAlign w:val="center"/>
          </w:tcPr>
          <w:p w:rsidR="00E87CE1" w:rsidRPr="00317C3C" w:rsidRDefault="00E87CE1" w:rsidP="00E87CE1">
            <w:pPr>
              <w:widowControl w:val="0"/>
              <w:jc w:val="center"/>
              <w:rPr>
                <w:b/>
                <w:bCs/>
                <w:sz w:val="28"/>
                <w:szCs w:val="28"/>
              </w:rPr>
            </w:pPr>
            <w:r>
              <w:rPr>
                <w:b/>
                <w:bCs/>
                <w:sz w:val="28"/>
                <w:szCs w:val="28"/>
              </w:rPr>
              <w:t>ACL Number</w:t>
            </w:r>
          </w:p>
        </w:tc>
        <w:tc>
          <w:tcPr>
            <w:tcW w:w="0" w:type="auto"/>
            <w:shd w:val="clear" w:color="auto" w:fill="FFDAA3"/>
            <w:vAlign w:val="center"/>
          </w:tcPr>
          <w:p w:rsidR="00E87CE1" w:rsidRPr="00317C3C" w:rsidRDefault="00E87CE1" w:rsidP="00E87CE1">
            <w:pPr>
              <w:widowControl w:val="0"/>
              <w:jc w:val="center"/>
              <w:rPr>
                <w:b/>
                <w:bCs/>
                <w:sz w:val="28"/>
                <w:szCs w:val="28"/>
              </w:rPr>
            </w:pPr>
            <w:r>
              <w:rPr>
                <w:b/>
                <w:bCs/>
                <w:sz w:val="28"/>
                <w:szCs w:val="28"/>
              </w:rPr>
              <w:t>Type</w:t>
            </w:r>
          </w:p>
        </w:tc>
        <w:tc>
          <w:tcPr>
            <w:tcW w:w="0" w:type="auto"/>
            <w:shd w:val="clear" w:color="auto" w:fill="FFDAA3"/>
            <w:vAlign w:val="center"/>
            <w:hideMark/>
          </w:tcPr>
          <w:p w:rsidR="00E87CE1" w:rsidRPr="00317C3C" w:rsidRDefault="00E87CE1" w:rsidP="00E87CE1">
            <w:pPr>
              <w:widowControl w:val="0"/>
              <w:jc w:val="center"/>
              <w:rPr>
                <w:b/>
                <w:bCs/>
                <w:sz w:val="28"/>
                <w:szCs w:val="28"/>
              </w:rPr>
            </w:pPr>
            <w:r>
              <w:rPr>
                <w:b/>
                <w:bCs/>
                <w:sz w:val="28"/>
                <w:szCs w:val="28"/>
              </w:rPr>
              <w:t>Purpose</w:t>
            </w:r>
          </w:p>
        </w:tc>
      </w:tr>
      <w:tr w:rsidR="00E87CE1" w:rsidRPr="00317C3C" w:rsidTr="00E87CE1">
        <w:trPr>
          <w:tblCellSpacing w:w="15" w:type="dxa"/>
        </w:trPr>
        <w:tc>
          <w:tcPr>
            <w:tcW w:w="0" w:type="auto"/>
            <w:vAlign w:val="center"/>
          </w:tcPr>
          <w:p w:rsidR="00E87CE1" w:rsidRPr="00E87CE1" w:rsidRDefault="00E87CE1" w:rsidP="00E87CE1">
            <w:r w:rsidRPr="00E87CE1">
              <w:t>10</w:t>
            </w:r>
          </w:p>
        </w:tc>
        <w:tc>
          <w:tcPr>
            <w:tcW w:w="0" w:type="auto"/>
            <w:vAlign w:val="center"/>
          </w:tcPr>
          <w:p w:rsidR="00E87CE1" w:rsidRPr="00E87CE1" w:rsidRDefault="00E87CE1" w:rsidP="00E87CE1">
            <w:r w:rsidRPr="00E87CE1">
              <w:t>Standard IPv4</w:t>
            </w:r>
          </w:p>
        </w:tc>
        <w:tc>
          <w:tcPr>
            <w:tcW w:w="0" w:type="auto"/>
            <w:vAlign w:val="center"/>
          </w:tcPr>
          <w:p w:rsidR="00E87CE1" w:rsidRPr="00E87CE1" w:rsidRDefault="00E87CE1" w:rsidP="00E87CE1">
            <w:r w:rsidRPr="00E87CE1">
              <w:t>Enterprise SSH Device Management</w:t>
            </w:r>
          </w:p>
        </w:tc>
      </w:tr>
      <w:tr w:rsidR="00E87CE1" w:rsidRPr="00317C3C" w:rsidTr="00E87CE1">
        <w:trPr>
          <w:cantSplit/>
          <w:tblCellSpacing w:w="15" w:type="dxa"/>
        </w:trPr>
        <w:tc>
          <w:tcPr>
            <w:tcW w:w="0" w:type="auto"/>
            <w:vAlign w:val="center"/>
          </w:tcPr>
          <w:p w:rsidR="00E87CE1" w:rsidRPr="00E87CE1" w:rsidRDefault="00E87CE1" w:rsidP="00E87CE1">
            <w:r w:rsidRPr="00E87CE1">
              <w:t>110</w:t>
            </w:r>
          </w:p>
        </w:tc>
        <w:tc>
          <w:tcPr>
            <w:tcW w:w="0" w:type="auto"/>
            <w:vAlign w:val="center"/>
          </w:tcPr>
          <w:p w:rsidR="00E87CE1" w:rsidRPr="00E87CE1" w:rsidRDefault="00E87CE1" w:rsidP="00E87CE1">
            <w:r w:rsidRPr="00E87CE1">
              <w:t>Extended IPv4</w:t>
            </w:r>
          </w:p>
        </w:tc>
        <w:tc>
          <w:tcPr>
            <w:tcW w:w="0" w:type="auto"/>
            <w:vAlign w:val="center"/>
          </w:tcPr>
          <w:p w:rsidR="00E87CE1" w:rsidRPr="00E87CE1" w:rsidRDefault="00E87CE1" w:rsidP="00E87CE1">
            <w:r w:rsidRPr="00E87CE1">
              <w:t>External HTTPS Access Policy</w:t>
            </w:r>
          </w:p>
        </w:tc>
      </w:tr>
      <w:tr w:rsidR="00E87CE1" w:rsidRPr="00317C3C" w:rsidTr="00E87CE1">
        <w:trPr>
          <w:cantSplit/>
          <w:tblCellSpacing w:w="15" w:type="dxa"/>
        </w:trPr>
        <w:tc>
          <w:tcPr>
            <w:tcW w:w="0" w:type="auto"/>
            <w:vAlign w:val="center"/>
          </w:tcPr>
          <w:p w:rsidR="00E87CE1" w:rsidRPr="00E87CE1" w:rsidRDefault="00E87CE1" w:rsidP="00E87CE1">
            <w:r>
              <w:t>120</w:t>
            </w:r>
          </w:p>
        </w:tc>
        <w:tc>
          <w:tcPr>
            <w:tcW w:w="0" w:type="auto"/>
            <w:vAlign w:val="center"/>
          </w:tcPr>
          <w:p w:rsidR="00E87CE1" w:rsidRPr="00E87CE1" w:rsidRDefault="00E87CE1" w:rsidP="00E87CE1">
            <w:r w:rsidRPr="00E87CE1">
              <w:t>Extended IPv4</w:t>
            </w:r>
          </w:p>
        </w:tc>
        <w:tc>
          <w:tcPr>
            <w:tcW w:w="0" w:type="auto"/>
            <w:vAlign w:val="center"/>
          </w:tcPr>
          <w:p w:rsidR="00E87CE1" w:rsidRPr="00E87CE1" w:rsidRDefault="00E87CE1" w:rsidP="00E87CE1">
            <w:r>
              <w:t>Reserved for Future Enterprise Security Policies</w:t>
            </w:r>
          </w:p>
        </w:tc>
      </w:tr>
      <w:tr w:rsidR="00E87CE1" w:rsidRPr="00317C3C" w:rsidTr="00E87CE1">
        <w:trPr>
          <w:cantSplit/>
          <w:tblCellSpacing w:w="15" w:type="dxa"/>
        </w:trPr>
        <w:tc>
          <w:tcPr>
            <w:tcW w:w="0" w:type="auto"/>
            <w:vAlign w:val="center"/>
          </w:tcPr>
          <w:p w:rsidR="00E87CE1" w:rsidRPr="00E87CE1" w:rsidRDefault="00E87CE1" w:rsidP="00E87CE1">
            <w:r>
              <w:t>130</w:t>
            </w:r>
          </w:p>
        </w:tc>
        <w:tc>
          <w:tcPr>
            <w:tcW w:w="0" w:type="auto"/>
            <w:vAlign w:val="center"/>
          </w:tcPr>
          <w:p w:rsidR="00E87CE1" w:rsidRPr="00E87CE1" w:rsidRDefault="00E87CE1" w:rsidP="00E87CE1">
            <w:r w:rsidRPr="00E87CE1">
              <w:t>Extended IPv4</w:t>
            </w:r>
          </w:p>
        </w:tc>
        <w:tc>
          <w:tcPr>
            <w:tcW w:w="0" w:type="auto"/>
            <w:vAlign w:val="center"/>
          </w:tcPr>
          <w:p w:rsidR="00E87CE1" w:rsidRPr="00E87CE1" w:rsidRDefault="00E87CE1" w:rsidP="00E87CE1">
            <w:r>
              <w:t>Reserved for Future Enterprise Security Policies</w:t>
            </w:r>
          </w:p>
        </w:tc>
      </w:tr>
      <w:tr w:rsidR="00E87CE1" w:rsidRPr="00317C3C" w:rsidTr="00E87CE1">
        <w:trPr>
          <w:cantSplit/>
          <w:tblCellSpacing w:w="15" w:type="dxa"/>
        </w:trPr>
        <w:tc>
          <w:tcPr>
            <w:tcW w:w="0" w:type="auto"/>
            <w:vAlign w:val="center"/>
          </w:tcPr>
          <w:p w:rsidR="00E87CE1" w:rsidRDefault="00E87CE1" w:rsidP="00E87CE1">
            <w:r>
              <w:t>140</w:t>
            </w:r>
          </w:p>
        </w:tc>
        <w:tc>
          <w:tcPr>
            <w:tcW w:w="0" w:type="auto"/>
            <w:vAlign w:val="center"/>
          </w:tcPr>
          <w:p w:rsidR="00E87CE1" w:rsidRPr="00E87CE1" w:rsidRDefault="00E87CE1" w:rsidP="00E87CE1">
            <w:r w:rsidRPr="00E87CE1">
              <w:t>Extended IPv4</w:t>
            </w:r>
          </w:p>
        </w:tc>
        <w:tc>
          <w:tcPr>
            <w:tcW w:w="0" w:type="auto"/>
            <w:vAlign w:val="center"/>
          </w:tcPr>
          <w:p w:rsidR="00E87CE1" w:rsidRPr="00E87CE1" w:rsidRDefault="00E87CE1" w:rsidP="00E87CE1">
            <w:r>
              <w:t>Reserved for Future Enterprise Expansion</w:t>
            </w:r>
          </w:p>
        </w:tc>
      </w:tr>
    </w:tbl>
    <w:p w:rsidR="00E87CE1" w:rsidRPr="00E87CE1" w:rsidRDefault="00E87CE1" w:rsidP="00E87CE1">
      <w:pPr>
        <w:spacing w:before="100" w:beforeAutospacing="1" w:after="100" w:afterAutospacing="1"/>
      </w:pPr>
      <w:r w:rsidRPr="00E87CE1">
        <w:t>Additional numbered ACLs should follow the enterprise numbering convention and be documented before deployment.</w:t>
      </w:r>
    </w:p>
    <w:p w:rsidR="00E87CE1" w:rsidRPr="00E87CE1" w:rsidRDefault="00E83E49" w:rsidP="00E87CE1">
      <w:r>
        <w:pict>
          <v:rect id="_x0000_i1036" style="width:468pt;height:2pt" o:hralign="center" o:hrstd="t" o:hrnoshade="t" o:hr="t" fillcolor="#974706 [1609]" stroked="f"/>
        </w:pict>
      </w:r>
    </w:p>
    <w:p w:rsidR="00E87CE1" w:rsidRPr="00E87CE1" w:rsidRDefault="00E87CE1" w:rsidP="001D333B">
      <w:pPr>
        <w:pStyle w:val="Heading3"/>
      </w:pPr>
      <w:r w:rsidRPr="00E87CE1">
        <w:t>Enterprise ACL Naming Standards</w:t>
      </w:r>
    </w:p>
    <w:p w:rsidR="00E87CE1" w:rsidRPr="00E87CE1" w:rsidRDefault="00E87CE1" w:rsidP="00E87CE1">
      <w:pPr>
        <w:spacing w:before="100" w:beforeAutospacing="1" w:after="100" w:afterAutospacing="1"/>
      </w:pPr>
      <w:r w:rsidRPr="00E87CE1">
        <w:t>Named Access Control Lists improve readability and simplify long-term administration. The following ACL names are reserved for enterprise-wide use.</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Table: HQ-R1 Interface Standards"/>
        <w:tblDescription w:val="Table defining the standard interface assignments for HQ-R1, the Phoenix Headquarters router. The table identifies each local interface, the connected device, and the corresponding remote interface used throughout the enterprise network."/>
      </w:tblPr>
      <w:tblGrid>
        <w:gridCol w:w="3009"/>
        <w:gridCol w:w="1680"/>
        <w:gridCol w:w="3814"/>
      </w:tblGrid>
      <w:tr w:rsidR="00E87CE1" w:rsidRPr="00317C3C" w:rsidTr="00E87CE1">
        <w:trPr>
          <w:cantSplit/>
          <w:tblHeader/>
          <w:tblCellSpacing w:w="15" w:type="dxa"/>
        </w:trPr>
        <w:tc>
          <w:tcPr>
            <w:tcW w:w="0" w:type="auto"/>
            <w:shd w:val="clear" w:color="auto" w:fill="FFDAA3"/>
            <w:vAlign w:val="center"/>
          </w:tcPr>
          <w:p w:rsidR="00E87CE1" w:rsidRPr="00317C3C" w:rsidRDefault="00E87CE1" w:rsidP="00E87CE1">
            <w:pPr>
              <w:widowControl w:val="0"/>
              <w:jc w:val="center"/>
              <w:rPr>
                <w:b/>
                <w:bCs/>
                <w:sz w:val="28"/>
                <w:szCs w:val="28"/>
              </w:rPr>
            </w:pPr>
            <w:r>
              <w:rPr>
                <w:b/>
                <w:bCs/>
                <w:sz w:val="28"/>
                <w:szCs w:val="28"/>
              </w:rPr>
              <w:t>ACL Name</w:t>
            </w:r>
          </w:p>
        </w:tc>
        <w:tc>
          <w:tcPr>
            <w:tcW w:w="0" w:type="auto"/>
            <w:shd w:val="clear" w:color="auto" w:fill="FFDAA3"/>
            <w:vAlign w:val="center"/>
          </w:tcPr>
          <w:p w:rsidR="00E87CE1" w:rsidRPr="00317C3C" w:rsidRDefault="00E87CE1" w:rsidP="00E87CE1">
            <w:pPr>
              <w:widowControl w:val="0"/>
              <w:jc w:val="center"/>
              <w:rPr>
                <w:b/>
                <w:bCs/>
                <w:sz w:val="28"/>
                <w:szCs w:val="28"/>
              </w:rPr>
            </w:pPr>
            <w:r>
              <w:rPr>
                <w:b/>
                <w:bCs/>
                <w:sz w:val="28"/>
                <w:szCs w:val="28"/>
              </w:rPr>
              <w:t>Type</w:t>
            </w:r>
          </w:p>
        </w:tc>
        <w:tc>
          <w:tcPr>
            <w:tcW w:w="0" w:type="auto"/>
            <w:shd w:val="clear" w:color="auto" w:fill="FFDAA3"/>
            <w:vAlign w:val="center"/>
            <w:hideMark/>
          </w:tcPr>
          <w:p w:rsidR="00E87CE1" w:rsidRPr="00317C3C" w:rsidRDefault="00E87CE1" w:rsidP="00E87CE1">
            <w:pPr>
              <w:widowControl w:val="0"/>
              <w:jc w:val="center"/>
              <w:rPr>
                <w:b/>
                <w:bCs/>
                <w:sz w:val="28"/>
                <w:szCs w:val="28"/>
              </w:rPr>
            </w:pPr>
            <w:r>
              <w:rPr>
                <w:b/>
                <w:bCs/>
                <w:sz w:val="28"/>
                <w:szCs w:val="28"/>
              </w:rPr>
              <w:t>Purpose</w:t>
            </w:r>
          </w:p>
        </w:tc>
      </w:tr>
      <w:tr w:rsidR="00E87CE1" w:rsidRPr="00317C3C" w:rsidTr="00E87CE1">
        <w:trPr>
          <w:tblCellSpacing w:w="15" w:type="dxa"/>
        </w:trPr>
        <w:tc>
          <w:tcPr>
            <w:tcW w:w="0" w:type="auto"/>
            <w:vAlign w:val="center"/>
          </w:tcPr>
          <w:p w:rsidR="00E87CE1" w:rsidRPr="00E87CE1" w:rsidRDefault="00E87CE1" w:rsidP="00E87CE1">
            <w:r w:rsidRPr="00E87CE1">
              <w:t>ACCOUNTING-ACL</w:t>
            </w:r>
          </w:p>
        </w:tc>
        <w:tc>
          <w:tcPr>
            <w:tcW w:w="0" w:type="auto"/>
            <w:vAlign w:val="center"/>
          </w:tcPr>
          <w:p w:rsidR="00E87CE1" w:rsidRPr="00E87CE1" w:rsidRDefault="00E87CE1" w:rsidP="00E87CE1">
            <w:r w:rsidRPr="00E87CE1">
              <w:t>Extended IPv4</w:t>
            </w:r>
          </w:p>
        </w:tc>
        <w:tc>
          <w:tcPr>
            <w:tcW w:w="0" w:type="auto"/>
            <w:vAlign w:val="center"/>
          </w:tcPr>
          <w:p w:rsidR="00E87CE1" w:rsidRPr="00E87CE1" w:rsidRDefault="00E87CE1" w:rsidP="00E87CE1">
            <w:r w:rsidRPr="00E87CE1">
              <w:t>Accounting &amp; Finance Protection</w:t>
            </w:r>
          </w:p>
        </w:tc>
      </w:tr>
      <w:tr w:rsidR="00132867" w:rsidRPr="00317C3C" w:rsidTr="00E87CE1">
        <w:trPr>
          <w:tblCellSpacing w:w="15" w:type="dxa"/>
        </w:trPr>
        <w:tc>
          <w:tcPr>
            <w:tcW w:w="0" w:type="auto"/>
            <w:vAlign w:val="center"/>
          </w:tcPr>
          <w:p w:rsidR="00132867" w:rsidRPr="00E87CE1" w:rsidRDefault="00132867" w:rsidP="00E87CE1">
            <w:r>
              <w:t>SNMP_ACL</w:t>
            </w:r>
          </w:p>
        </w:tc>
        <w:tc>
          <w:tcPr>
            <w:tcW w:w="0" w:type="auto"/>
            <w:vAlign w:val="center"/>
          </w:tcPr>
          <w:p w:rsidR="00132867" w:rsidRPr="00E87CE1" w:rsidRDefault="00132867" w:rsidP="00E87CE1">
            <w:r>
              <w:t>Standard IPv4</w:t>
            </w:r>
          </w:p>
        </w:tc>
        <w:tc>
          <w:tcPr>
            <w:tcW w:w="0" w:type="auto"/>
            <w:vAlign w:val="center"/>
          </w:tcPr>
          <w:p w:rsidR="00132867" w:rsidRPr="00E87CE1" w:rsidRDefault="00132867" w:rsidP="00E87CE1">
            <w:r>
              <w:t>Network Management</w:t>
            </w:r>
          </w:p>
        </w:tc>
      </w:tr>
      <w:tr w:rsidR="00E87CE1" w:rsidRPr="00317C3C" w:rsidTr="00E87CE1">
        <w:trPr>
          <w:cantSplit/>
          <w:tblCellSpacing w:w="15" w:type="dxa"/>
        </w:trPr>
        <w:tc>
          <w:tcPr>
            <w:tcW w:w="0" w:type="auto"/>
            <w:vAlign w:val="center"/>
          </w:tcPr>
          <w:p w:rsidR="00E87CE1" w:rsidRPr="00E87CE1" w:rsidRDefault="00E87CE1" w:rsidP="00E87CE1">
            <w:r w:rsidRPr="00E87CE1">
              <w:t>SSH-IPV6-ACL</w:t>
            </w:r>
          </w:p>
        </w:tc>
        <w:tc>
          <w:tcPr>
            <w:tcW w:w="0" w:type="auto"/>
            <w:vAlign w:val="center"/>
          </w:tcPr>
          <w:p w:rsidR="00E87CE1" w:rsidRPr="00E87CE1" w:rsidRDefault="00E87CE1" w:rsidP="00E87CE1">
            <w:r w:rsidRPr="00E87CE1">
              <w:t>IPv6</w:t>
            </w:r>
          </w:p>
        </w:tc>
        <w:tc>
          <w:tcPr>
            <w:tcW w:w="0" w:type="auto"/>
            <w:vAlign w:val="center"/>
          </w:tcPr>
          <w:p w:rsidR="00E87CE1" w:rsidRPr="00E87CE1" w:rsidRDefault="00E87CE1" w:rsidP="00E87CE1">
            <w:r w:rsidRPr="00E87CE1">
              <w:t>Enterprise SSH Device Management</w:t>
            </w:r>
          </w:p>
        </w:tc>
      </w:tr>
      <w:tr w:rsidR="00E87CE1" w:rsidRPr="00317C3C" w:rsidTr="00E87CE1">
        <w:trPr>
          <w:tblCellSpacing w:w="15" w:type="dxa"/>
        </w:trPr>
        <w:tc>
          <w:tcPr>
            <w:tcW w:w="0" w:type="auto"/>
            <w:vAlign w:val="center"/>
          </w:tcPr>
          <w:p w:rsidR="00E87CE1" w:rsidRPr="00E87CE1" w:rsidRDefault="00E87CE1" w:rsidP="00E87CE1">
            <w:r w:rsidRPr="00E87CE1">
              <w:t>ACCOUNTING-IPV6-ACL</w:t>
            </w:r>
          </w:p>
        </w:tc>
        <w:tc>
          <w:tcPr>
            <w:tcW w:w="0" w:type="auto"/>
            <w:vAlign w:val="center"/>
          </w:tcPr>
          <w:p w:rsidR="00E87CE1" w:rsidRPr="00E87CE1" w:rsidRDefault="00E87CE1" w:rsidP="00E87CE1">
            <w:r w:rsidRPr="00E87CE1">
              <w:t>IPv6</w:t>
            </w:r>
          </w:p>
        </w:tc>
        <w:tc>
          <w:tcPr>
            <w:tcW w:w="0" w:type="auto"/>
            <w:vAlign w:val="center"/>
          </w:tcPr>
          <w:p w:rsidR="00E87CE1" w:rsidRPr="00E87CE1" w:rsidRDefault="00E87CE1" w:rsidP="00E87CE1">
            <w:r w:rsidRPr="00E87CE1">
              <w:t>Accounting &amp; Finance Protection</w:t>
            </w:r>
          </w:p>
        </w:tc>
      </w:tr>
    </w:tbl>
    <w:p w:rsidR="00E87CE1" w:rsidRPr="00E87CE1" w:rsidRDefault="00E87CE1" w:rsidP="00E87CE1">
      <w:pPr>
        <w:spacing w:before="100" w:beforeAutospacing="1" w:after="100" w:afterAutospacing="1"/>
      </w:pPr>
      <w:r w:rsidRPr="00E87CE1">
        <w:t>ACL names should be descriptive, use uppercase letters with hyphens where appropriate, and remain consistent throughout the enterprise.</w:t>
      </w:r>
    </w:p>
    <w:p w:rsidR="00E87CE1" w:rsidRPr="00E87CE1" w:rsidRDefault="00E83E49" w:rsidP="00E87CE1">
      <w:r>
        <w:pict>
          <v:rect id="_x0000_i1037" style="width:468pt;height:2pt" o:hralign="center" o:hrstd="t" o:hrnoshade="t" o:hr="t" fillcolor="#974706 [1609]" stroked="f"/>
        </w:pict>
      </w:r>
    </w:p>
    <w:p w:rsidR="00E87CE1" w:rsidRPr="00E87CE1" w:rsidRDefault="00E87CE1" w:rsidP="001D333B">
      <w:pPr>
        <w:pStyle w:val="Heading3"/>
      </w:pPr>
      <w:r w:rsidRPr="00E87CE1">
        <w:lastRenderedPageBreak/>
        <w:t>Enterprise ACL Placement Standards</w:t>
      </w:r>
    </w:p>
    <w:p w:rsidR="00E87CE1" w:rsidRPr="00E87CE1" w:rsidRDefault="00E87CE1" w:rsidP="00E87CE1">
      <w:pPr>
        <w:spacing w:before="100" w:beforeAutospacing="1" w:after="100" w:afterAutospacing="1"/>
      </w:pPr>
      <w:r w:rsidRPr="00E87CE1">
        <w:t>Access Control Lists should be placed to efficiently enforce enterprise security policies while minimizing unnecessary network traffic.</w:t>
      </w:r>
    </w:p>
    <w:p w:rsidR="00E87CE1" w:rsidRPr="00E87CE1" w:rsidRDefault="00E87CE1" w:rsidP="00E87CE1">
      <w:pPr>
        <w:numPr>
          <w:ilvl w:val="0"/>
          <w:numId w:val="42"/>
        </w:numPr>
        <w:spacing w:before="100" w:beforeAutospacing="1" w:after="100" w:afterAutospacing="1" w:line="276" w:lineRule="auto"/>
      </w:pPr>
      <w:r w:rsidRPr="00E87CE1">
        <w:t xml:space="preserve">Standard IPv4 ACLs should be placed as close to the destination as practical. </w:t>
      </w:r>
    </w:p>
    <w:p w:rsidR="00E87CE1" w:rsidRPr="00E87CE1" w:rsidRDefault="00E87CE1" w:rsidP="00E87CE1">
      <w:pPr>
        <w:numPr>
          <w:ilvl w:val="0"/>
          <w:numId w:val="42"/>
        </w:numPr>
        <w:spacing w:before="100" w:beforeAutospacing="1" w:after="100" w:afterAutospacing="1" w:line="276" w:lineRule="auto"/>
      </w:pPr>
      <w:r w:rsidRPr="00E87CE1">
        <w:t xml:space="preserve">Extended IPv4 ACLs should be placed as close to the source as practical. </w:t>
      </w:r>
    </w:p>
    <w:p w:rsidR="00E87CE1" w:rsidRPr="00E87CE1" w:rsidRDefault="00E87CE1" w:rsidP="00E87CE1">
      <w:pPr>
        <w:numPr>
          <w:ilvl w:val="0"/>
          <w:numId w:val="42"/>
        </w:numPr>
        <w:spacing w:before="100" w:beforeAutospacing="1" w:after="100" w:afterAutospacing="1" w:line="276" w:lineRule="auto"/>
      </w:pPr>
      <w:r w:rsidRPr="00E87CE1">
        <w:t xml:space="preserve">IPv6 ACLs should follow the same placement principles as IPv4 ACLs whenever applicable. </w:t>
      </w:r>
    </w:p>
    <w:p w:rsidR="00E87CE1" w:rsidRPr="00E87CE1" w:rsidRDefault="00E87CE1" w:rsidP="00E87CE1">
      <w:pPr>
        <w:numPr>
          <w:ilvl w:val="0"/>
          <w:numId w:val="42"/>
        </w:numPr>
        <w:spacing w:before="100" w:beforeAutospacing="1" w:after="100" w:afterAutospacing="1" w:line="276" w:lineRule="auto"/>
      </w:pPr>
      <w:r w:rsidRPr="00E87CE1">
        <w:t xml:space="preserve">Access Control Lists must be applied to the appropriate interface and direction based on the required security policy. </w:t>
      </w:r>
    </w:p>
    <w:p w:rsidR="00E87CE1" w:rsidRPr="00E87CE1" w:rsidRDefault="00E87CE1" w:rsidP="00E87CE1">
      <w:pPr>
        <w:numPr>
          <w:ilvl w:val="0"/>
          <w:numId w:val="42"/>
        </w:numPr>
        <w:spacing w:before="100" w:beforeAutospacing="1" w:after="100" w:afterAutospacing="1" w:line="276" w:lineRule="auto"/>
      </w:pPr>
      <w:r w:rsidRPr="00E87CE1">
        <w:t xml:space="preserve">Remote management restrictions must be applied to the VTY lines of all enterprise routers and switches using the appropriate IPv4 and IPv6 access-class commands. </w:t>
      </w:r>
    </w:p>
    <w:p w:rsidR="00E87CE1" w:rsidRPr="00E87CE1" w:rsidRDefault="00E83E49" w:rsidP="00E87CE1">
      <w:r>
        <w:pict>
          <v:rect id="_x0000_i1038" style="width:468pt;height:2pt" o:hralign="center" o:hrstd="t" o:hrnoshade="t" o:hr="t" fillcolor="#974706 [1609]" stroked="f"/>
        </w:pict>
      </w:r>
    </w:p>
    <w:p w:rsidR="00E87CE1" w:rsidRPr="00E87CE1" w:rsidRDefault="00E87CE1" w:rsidP="001D333B">
      <w:pPr>
        <w:pStyle w:val="Heading3"/>
      </w:pPr>
      <w:r w:rsidRPr="00E87CE1">
        <w:t>Enterprise Access Control Policies</w:t>
      </w:r>
    </w:p>
    <w:p w:rsidR="00E87CE1" w:rsidRPr="00E87CE1" w:rsidRDefault="00E87CE1" w:rsidP="00E87CE1">
      <w:pPr>
        <w:spacing w:before="100" w:beforeAutospacing="1" w:after="100" w:afterAutospacing="1"/>
      </w:pPr>
      <w:r w:rsidRPr="00E87CE1">
        <w:t>The following enterprise security policies govern network access throughout the Sonoran Outdoor Equipment enterprise.</w:t>
      </w:r>
    </w:p>
    <w:p w:rsidR="00E87CE1" w:rsidRPr="00E87CE1" w:rsidRDefault="00E87CE1" w:rsidP="002930FE">
      <w:pPr>
        <w:pStyle w:val="Heading4"/>
      </w:pPr>
      <w:r w:rsidRPr="00E87CE1">
        <w:t>Enterprise Device Management</w:t>
      </w:r>
    </w:p>
    <w:p w:rsidR="00E87CE1" w:rsidRPr="00E87CE1" w:rsidRDefault="00E87CE1" w:rsidP="00E87CE1">
      <w:pPr>
        <w:numPr>
          <w:ilvl w:val="0"/>
          <w:numId w:val="43"/>
        </w:numPr>
        <w:spacing w:before="100" w:beforeAutospacing="1" w:after="100" w:afterAutospacing="1" w:line="276" w:lineRule="auto"/>
      </w:pPr>
      <w:r w:rsidRPr="00E87CE1">
        <w:t xml:space="preserve">Only the Information Technology department is authorized to establish SSH management sessions to enterprise routers and switches. </w:t>
      </w:r>
    </w:p>
    <w:p w:rsidR="00E87CE1" w:rsidRPr="00E87CE1" w:rsidRDefault="00E87CE1" w:rsidP="00E87CE1">
      <w:pPr>
        <w:numPr>
          <w:ilvl w:val="0"/>
          <w:numId w:val="43"/>
        </w:numPr>
        <w:spacing w:before="100" w:beforeAutospacing="1" w:after="100" w:afterAutospacing="1" w:line="276" w:lineRule="auto"/>
      </w:pPr>
      <w:r w:rsidRPr="00E87CE1">
        <w:t xml:space="preserve">Telnet is prohibited throughout the enterprise. </w:t>
      </w:r>
    </w:p>
    <w:p w:rsidR="00E87CE1" w:rsidRPr="00E87CE1" w:rsidRDefault="00E87CE1" w:rsidP="00E87CE1">
      <w:pPr>
        <w:numPr>
          <w:ilvl w:val="0"/>
          <w:numId w:val="43"/>
        </w:numPr>
        <w:spacing w:before="100" w:beforeAutospacing="1" w:after="100" w:afterAutospacing="1" w:line="276" w:lineRule="auto"/>
      </w:pPr>
      <w:r w:rsidRPr="00E87CE1">
        <w:t xml:space="preserve">Remote management access must be secured using both IPv4 and IPv6 access control policies. </w:t>
      </w:r>
    </w:p>
    <w:p w:rsidR="00E87CE1" w:rsidRPr="00E87CE1" w:rsidRDefault="00E87CE1" w:rsidP="002930FE">
      <w:pPr>
        <w:pStyle w:val="Heading4"/>
      </w:pPr>
      <w:r w:rsidRPr="00E87CE1">
        <w:t>Accounting &amp; Finance Protection</w:t>
      </w:r>
    </w:p>
    <w:p w:rsidR="00E87CE1" w:rsidRPr="00E87CE1" w:rsidRDefault="00E87CE1" w:rsidP="00E87CE1">
      <w:pPr>
        <w:numPr>
          <w:ilvl w:val="0"/>
          <w:numId w:val="44"/>
        </w:numPr>
        <w:spacing w:before="100" w:beforeAutospacing="1" w:after="100" w:afterAutospacing="1" w:line="276" w:lineRule="auto"/>
      </w:pPr>
      <w:r w:rsidRPr="00E87CE1">
        <w:t xml:space="preserve">Only Executive Administration is authorized to access Accounting &amp; Finance resources. </w:t>
      </w:r>
    </w:p>
    <w:p w:rsidR="00E87CE1" w:rsidRPr="00E87CE1" w:rsidRDefault="00E87CE1" w:rsidP="00E87CE1">
      <w:pPr>
        <w:numPr>
          <w:ilvl w:val="0"/>
          <w:numId w:val="44"/>
        </w:numPr>
        <w:spacing w:before="100" w:beforeAutospacing="1" w:after="100" w:afterAutospacing="1" w:line="276" w:lineRule="auto"/>
      </w:pPr>
      <w:r w:rsidRPr="00E87CE1">
        <w:t xml:space="preserve">All other enterprise departments are denied access to Accounting &amp; Finance resources unless specifically authorized by the Network Engineering Department. </w:t>
      </w:r>
    </w:p>
    <w:p w:rsidR="00E87CE1" w:rsidRPr="00E87CE1" w:rsidRDefault="00E87CE1" w:rsidP="002930FE">
      <w:pPr>
        <w:pStyle w:val="Heading4"/>
      </w:pPr>
      <w:r w:rsidRPr="00E87CE1">
        <w:t>External HTTPS Access</w:t>
      </w:r>
    </w:p>
    <w:p w:rsidR="00E87CE1" w:rsidRPr="00E87CE1" w:rsidRDefault="00E87CE1" w:rsidP="00E87CE1">
      <w:pPr>
        <w:numPr>
          <w:ilvl w:val="0"/>
          <w:numId w:val="45"/>
        </w:numPr>
        <w:spacing w:before="100" w:beforeAutospacing="1" w:after="100" w:afterAutospacing="1" w:line="276" w:lineRule="auto"/>
      </w:pPr>
      <w:r w:rsidRPr="00E87CE1">
        <w:t xml:space="preserve">Executive Administration, Human Resources, Information Technology, and Sales &amp; Customer Service are authorized to access approved external HTTPS services. </w:t>
      </w:r>
    </w:p>
    <w:p w:rsidR="00E87CE1" w:rsidRPr="00E87CE1" w:rsidRDefault="00E87CE1" w:rsidP="00E87CE1">
      <w:pPr>
        <w:numPr>
          <w:ilvl w:val="0"/>
          <w:numId w:val="45"/>
        </w:numPr>
        <w:spacing w:before="100" w:beforeAutospacing="1" w:after="100" w:afterAutospacing="1" w:line="276" w:lineRule="auto"/>
      </w:pPr>
      <w:r w:rsidRPr="00E87CE1">
        <w:lastRenderedPageBreak/>
        <w:t xml:space="preserve">Warehouse &amp; Inventory workstations are prohibited from accessing approved external HTTPS services unless specifically authorized by the Network Engineering Department. </w:t>
      </w:r>
    </w:p>
    <w:p w:rsidR="00E87CE1" w:rsidRPr="00E87CE1" w:rsidRDefault="00E87CE1" w:rsidP="002930FE">
      <w:pPr>
        <w:pStyle w:val="Heading4"/>
      </w:pPr>
      <w:r w:rsidRPr="00E87CE1">
        <w:t>Dual-Stack Security</w:t>
      </w:r>
    </w:p>
    <w:p w:rsidR="005209D5" w:rsidRPr="005209D5" w:rsidRDefault="005209D5" w:rsidP="00E87CE1">
      <w:pPr>
        <w:numPr>
          <w:ilvl w:val="0"/>
          <w:numId w:val="46"/>
        </w:numPr>
        <w:spacing w:before="100" w:beforeAutospacing="1" w:after="100" w:afterAutospacing="1" w:line="276" w:lineRule="auto"/>
        <w:rPr>
          <w:color w:val="4F6228" w:themeColor="accent3" w:themeShade="80"/>
        </w:rPr>
      </w:pPr>
      <w:r>
        <w:t>Whenever enterprise services support both IPv4 and IPv6, equivalent security policies shall be implemented for both protocol versions.</w:t>
      </w:r>
    </w:p>
    <w:p w:rsidR="00E87CE1" w:rsidRPr="00E87CE1" w:rsidRDefault="00E87CE1" w:rsidP="00E87CE1">
      <w:pPr>
        <w:numPr>
          <w:ilvl w:val="0"/>
          <w:numId w:val="46"/>
        </w:numPr>
        <w:spacing w:before="100" w:beforeAutospacing="1" w:after="100" w:afterAutospacing="1" w:line="276" w:lineRule="auto"/>
        <w:rPr>
          <w:color w:val="4F6228" w:themeColor="accent3" w:themeShade="80"/>
        </w:rPr>
      </w:pPr>
      <w:r w:rsidRPr="00E87CE1">
        <w:t xml:space="preserve">Security policies should provide equivalent protection regardless of the IP protocol version being used. </w:t>
      </w:r>
    </w:p>
    <w:p w:rsidR="00317C3C" w:rsidRDefault="00E83E49" w:rsidP="003D5EFC">
      <w:pPr>
        <w:spacing w:line="276" w:lineRule="auto"/>
      </w:pPr>
      <w:r>
        <w:rPr>
          <w:color w:val="4F6228" w:themeColor="accent3" w:themeShade="80"/>
        </w:rPr>
        <w:pict>
          <v:rect id="_x0000_i1039" style="width:468pt;height:2.5pt" o:hralign="center" o:hrstd="t" o:hrnoshade="t" o:hr="t" fillcolor="#4e6128 [1606]" stroked="f"/>
        </w:pict>
      </w:r>
    </w:p>
    <w:p w:rsidR="002318C1" w:rsidRPr="009C2942" w:rsidRDefault="002318C1" w:rsidP="002318C1">
      <w:pPr>
        <w:pStyle w:val="Heading2"/>
      </w:pPr>
      <w:r w:rsidRPr="009C2942">
        <w:t>Enterprise VLAN Standards</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VLAN Table"/>
        <w:tblDescription w:val="Table defining the standard VLAN assignments for the Sonoran Outdoor Equipment enterprise network. Each VLAN number is associated with a department or network function, including Executive, Human Resources, Accounting and Finance, Sales and Customer Service, Information Technology, Warehouse and Inventory, IoT and Security Systems, Voice, Guest Wireless, and Network Management."/>
      </w:tblPr>
      <w:tblGrid>
        <w:gridCol w:w="2070"/>
        <w:gridCol w:w="4230"/>
      </w:tblGrid>
      <w:tr w:rsidR="002318C1" w:rsidRPr="009C2942" w:rsidTr="00F03176">
        <w:trPr>
          <w:tblHeader/>
          <w:tblCellSpacing w:w="15" w:type="dxa"/>
        </w:trPr>
        <w:tc>
          <w:tcPr>
            <w:tcW w:w="2025" w:type="dxa"/>
            <w:shd w:val="clear" w:color="auto" w:fill="FFDAA3"/>
            <w:vAlign w:val="center"/>
            <w:hideMark/>
          </w:tcPr>
          <w:p w:rsidR="002318C1" w:rsidRPr="009C2942" w:rsidRDefault="002318C1" w:rsidP="00F03176">
            <w:pPr>
              <w:jc w:val="center"/>
              <w:rPr>
                <w:b/>
                <w:bCs/>
                <w:sz w:val="28"/>
                <w:szCs w:val="28"/>
              </w:rPr>
            </w:pPr>
            <w:r w:rsidRPr="009C2942">
              <w:rPr>
                <w:b/>
                <w:bCs/>
                <w:sz w:val="28"/>
                <w:szCs w:val="28"/>
              </w:rPr>
              <w:t>VLAN</w:t>
            </w:r>
            <w:r>
              <w:rPr>
                <w:b/>
                <w:bCs/>
                <w:sz w:val="28"/>
                <w:szCs w:val="28"/>
              </w:rPr>
              <w:t xml:space="preserve"> ID</w:t>
            </w:r>
          </w:p>
        </w:tc>
        <w:tc>
          <w:tcPr>
            <w:tcW w:w="4185" w:type="dxa"/>
            <w:shd w:val="clear" w:color="auto" w:fill="FFDAA3"/>
            <w:vAlign w:val="center"/>
            <w:hideMark/>
          </w:tcPr>
          <w:p w:rsidR="002318C1" w:rsidRPr="009C2942" w:rsidRDefault="002318C1" w:rsidP="00F03176">
            <w:pPr>
              <w:jc w:val="center"/>
              <w:rPr>
                <w:b/>
                <w:bCs/>
                <w:sz w:val="28"/>
                <w:szCs w:val="28"/>
              </w:rPr>
            </w:pPr>
            <w:r w:rsidRPr="009C2942">
              <w:rPr>
                <w:b/>
                <w:bCs/>
                <w:sz w:val="28"/>
                <w:szCs w:val="28"/>
              </w:rPr>
              <w:t>Department</w:t>
            </w:r>
          </w:p>
        </w:tc>
      </w:tr>
      <w:tr w:rsidR="002318C1" w:rsidRPr="009C2942" w:rsidTr="00F03176">
        <w:trPr>
          <w:tblCellSpacing w:w="15" w:type="dxa"/>
        </w:trPr>
        <w:tc>
          <w:tcPr>
            <w:tcW w:w="2025" w:type="dxa"/>
            <w:vAlign w:val="center"/>
            <w:hideMark/>
          </w:tcPr>
          <w:p w:rsidR="002318C1" w:rsidRPr="009C2942" w:rsidRDefault="002318C1" w:rsidP="00F03176">
            <w:pPr>
              <w:jc w:val="center"/>
            </w:pPr>
            <w:r w:rsidRPr="009C2942">
              <w:t>10</w:t>
            </w:r>
          </w:p>
        </w:tc>
        <w:tc>
          <w:tcPr>
            <w:tcW w:w="4185" w:type="dxa"/>
            <w:vAlign w:val="center"/>
            <w:hideMark/>
          </w:tcPr>
          <w:p w:rsidR="002318C1" w:rsidRPr="009C2942" w:rsidRDefault="002318C1" w:rsidP="00F03176">
            <w:r w:rsidRPr="009C2942">
              <w:t>Executive</w:t>
            </w:r>
          </w:p>
        </w:tc>
      </w:tr>
      <w:tr w:rsidR="002318C1" w:rsidRPr="009C2942" w:rsidTr="00F03176">
        <w:trPr>
          <w:tblCellSpacing w:w="15" w:type="dxa"/>
        </w:trPr>
        <w:tc>
          <w:tcPr>
            <w:tcW w:w="2025" w:type="dxa"/>
            <w:vAlign w:val="center"/>
            <w:hideMark/>
          </w:tcPr>
          <w:p w:rsidR="002318C1" w:rsidRPr="009C2942" w:rsidRDefault="002318C1" w:rsidP="00F03176">
            <w:pPr>
              <w:jc w:val="center"/>
            </w:pPr>
            <w:r w:rsidRPr="009C2942">
              <w:t>20</w:t>
            </w:r>
          </w:p>
        </w:tc>
        <w:tc>
          <w:tcPr>
            <w:tcW w:w="4185" w:type="dxa"/>
            <w:vAlign w:val="center"/>
            <w:hideMark/>
          </w:tcPr>
          <w:p w:rsidR="002318C1" w:rsidRPr="009C2942" w:rsidRDefault="002318C1" w:rsidP="00F03176">
            <w:r w:rsidRPr="009C2942">
              <w:t>Human Resources</w:t>
            </w:r>
          </w:p>
        </w:tc>
      </w:tr>
      <w:tr w:rsidR="002318C1" w:rsidRPr="009C2942" w:rsidTr="00F03176">
        <w:trPr>
          <w:tblCellSpacing w:w="15" w:type="dxa"/>
        </w:trPr>
        <w:tc>
          <w:tcPr>
            <w:tcW w:w="2025" w:type="dxa"/>
            <w:vAlign w:val="center"/>
            <w:hideMark/>
          </w:tcPr>
          <w:p w:rsidR="002318C1" w:rsidRPr="009C2942" w:rsidRDefault="002318C1" w:rsidP="00F03176">
            <w:pPr>
              <w:jc w:val="center"/>
            </w:pPr>
            <w:r w:rsidRPr="009C2942">
              <w:t>30</w:t>
            </w:r>
          </w:p>
        </w:tc>
        <w:tc>
          <w:tcPr>
            <w:tcW w:w="4185" w:type="dxa"/>
            <w:vAlign w:val="center"/>
            <w:hideMark/>
          </w:tcPr>
          <w:p w:rsidR="002318C1" w:rsidRPr="009C2942" w:rsidRDefault="002318C1" w:rsidP="00F03176">
            <w:r w:rsidRPr="009C2942">
              <w:t>Accounting &amp; Finance</w:t>
            </w:r>
          </w:p>
        </w:tc>
      </w:tr>
      <w:tr w:rsidR="002318C1" w:rsidRPr="009C2942" w:rsidTr="00F03176">
        <w:trPr>
          <w:tblCellSpacing w:w="15" w:type="dxa"/>
        </w:trPr>
        <w:tc>
          <w:tcPr>
            <w:tcW w:w="2025" w:type="dxa"/>
            <w:vAlign w:val="center"/>
            <w:hideMark/>
          </w:tcPr>
          <w:p w:rsidR="002318C1" w:rsidRPr="009C2942" w:rsidRDefault="002318C1" w:rsidP="00F03176">
            <w:pPr>
              <w:jc w:val="center"/>
            </w:pPr>
            <w:r w:rsidRPr="009C2942">
              <w:t>40</w:t>
            </w:r>
          </w:p>
        </w:tc>
        <w:tc>
          <w:tcPr>
            <w:tcW w:w="4185" w:type="dxa"/>
            <w:vAlign w:val="center"/>
            <w:hideMark/>
          </w:tcPr>
          <w:p w:rsidR="002318C1" w:rsidRPr="009C2942" w:rsidRDefault="002318C1" w:rsidP="00F03176">
            <w:r w:rsidRPr="009C2942">
              <w:t>Sales &amp; Customer Service</w:t>
            </w:r>
          </w:p>
        </w:tc>
      </w:tr>
      <w:tr w:rsidR="002318C1" w:rsidRPr="009C2942" w:rsidTr="00F03176">
        <w:trPr>
          <w:tblCellSpacing w:w="15" w:type="dxa"/>
        </w:trPr>
        <w:tc>
          <w:tcPr>
            <w:tcW w:w="2025" w:type="dxa"/>
            <w:vAlign w:val="center"/>
            <w:hideMark/>
          </w:tcPr>
          <w:p w:rsidR="002318C1" w:rsidRPr="009C2942" w:rsidRDefault="002318C1" w:rsidP="00F03176">
            <w:pPr>
              <w:jc w:val="center"/>
            </w:pPr>
            <w:r w:rsidRPr="009C2942">
              <w:t>50</w:t>
            </w:r>
          </w:p>
        </w:tc>
        <w:tc>
          <w:tcPr>
            <w:tcW w:w="4185" w:type="dxa"/>
            <w:vAlign w:val="center"/>
            <w:hideMark/>
          </w:tcPr>
          <w:p w:rsidR="002318C1" w:rsidRPr="009C2942" w:rsidRDefault="002318C1" w:rsidP="00F03176">
            <w:r w:rsidRPr="009C2942">
              <w:t>Information Technology</w:t>
            </w:r>
          </w:p>
        </w:tc>
      </w:tr>
      <w:tr w:rsidR="002318C1" w:rsidRPr="009C2942" w:rsidTr="00F03176">
        <w:trPr>
          <w:tblCellSpacing w:w="15" w:type="dxa"/>
        </w:trPr>
        <w:tc>
          <w:tcPr>
            <w:tcW w:w="2025" w:type="dxa"/>
            <w:vAlign w:val="center"/>
            <w:hideMark/>
          </w:tcPr>
          <w:p w:rsidR="002318C1" w:rsidRPr="009C2942" w:rsidRDefault="002318C1" w:rsidP="00F03176">
            <w:pPr>
              <w:jc w:val="center"/>
            </w:pPr>
            <w:r w:rsidRPr="009C2942">
              <w:t>60</w:t>
            </w:r>
          </w:p>
        </w:tc>
        <w:tc>
          <w:tcPr>
            <w:tcW w:w="4185" w:type="dxa"/>
            <w:vAlign w:val="center"/>
            <w:hideMark/>
          </w:tcPr>
          <w:p w:rsidR="002318C1" w:rsidRPr="009C2942" w:rsidRDefault="002318C1" w:rsidP="00F03176">
            <w:r w:rsidRPr="009C2942">
              <w:t>Warehouse &amp; Inventory</w:t>
            </w:r>
          </w:p>
        </w:tc>
      </w:tr>
      <w:tr w:rsidR="002318C1" w:rsidRPr="009C2942" w:rsidTr="00F03176">
        <w:trPr>
          <w:tblCellSpacing w:w="15" w:type="dxa"/>
        </w:trPr>
        <w:tc>
          <w:tcPr>
            <w:tcW w:w="2025" w:type="dxa"/>
            <w:vAlign w:val="center"/>
            <w:hideMark/>
          </w:tcPr>
          <w:p w:rsidR="002318C1" w:rsidRPr="009C2942" w:rsidRDefault="002318C1" w:rsidP="00F03176">
            <w:pPr>
              <w:jc w:val="center"/>
            </w:pPr>
            <w:r w:rsidRPr="009C2942">
              <w:t>70</w:t>
            </w:r>
          </w:p>
        </w:tc>
        <w:tc>
          <w:tcPr>
            <w:tcW w:w="4185" w:type="dxa"/>
            <w:vAlign w:val="center"/>
            <w:hideMark/>
          </w:tcPr>
          <w:p w:rsidR="002318C1" w:rsidRPr="009C2942" w:rsidRDefault="002318C1" w:rsidP="00F03176">
            <w:proofErr w:type="spellStart"/>
            <w:r w:rsidRPr="009C2942">
              <w:t>IoT</w:t>
            </w:r>
            <w:proofErr w:type="spellEnd"/>
            <w:r w:rsidRPr="009C2942">
              <w:t xml:space="preserve"> &amp; Security Systems</w:t>
            </w:r>
          </w:p>
        </w:tc>
      </w:tr>
      <w:tr w:rsidR="002318C1" w:rsidRPr="009C2942" w:rsidTr="00F03176">
        <w:trPr>
          <w:tblCellSpacing w:w="15" w:type="dxa"/>
        </w:trPr>
        <w:tc>
          <w:tcPr>
            <w:tcW w:w="2025" w:type="dxa"/>
            <w:vAlign w:val="center"/>
            <w:hideMark/>
          </w:tcPr>
          <w:p w:rsidR="002318C1" w:rsidRPr="009C2942" w:rsidRDefault="002318C1" w:rsidP="00F03176">
            <w:pPr>
              <w:jc w:val="center"/>
            </w:pPr>
            <w:r w:rsidRPr="009C2942">
              <w:t>80</w:t>
            </w:r>
          </w:p>
        </w:tc>
        <w:tc>
          <w:tcPr>
            <w:tcW w:w="4185" w:type="dxa"/>
            <w:vAlign w:val="center"/>
            <w:hideMark/>
          </w:tcPr>
          <w:p w:rsidR="002318C1" w:rsidRPr="009C2942" w:rsidRDefault="002318C1" w:rsidP="00F03176">
            <w:r w:rsidRPr="009C2942">
              <w:t>Voice</w:t>
            </w:r>
          </w:p>
        </w:tc>
      </w:tr>
      <w:tr w:rsidR="002318C1" w:rsidRPr="009C2942" w:rsidTr="00F03176">
        <w:trPr>
          <w:tblCellSpacing w:w="15" w:type="dxa"/>
        </w:trPr>
        <w:tc>
          <w:tcPr>
            <w:tcW w:w="2025" w:type="dxa"/>
            <w:vAlign w:val="center"/>
            <w:hideMark/>
          </w:tcPr>
          <w:p w:rsidR="002318C1" w:rsidRPr="009C2942" w:rsidRDefault="002318C1" w:rsidP="00F03176">
            <w:pPr>
              <w:jc w:val="center"/>
            </w:pPr>
            <w:r w:rsidRPr="009C2942">
              <w:t>90</w:t>
            </w:r>
          </w:p>
        </w:tc>
        <w:tc>
          <w:tcPr>
            <w:tcW w:w="4185" w:type="dxa"/>
            <w:vAlign w:val="center"/>
            <w:hideMark/>
          </w:tcPr>
          <w:p w:rsidR="002318C1" w:rsidRPr="009C2942" w:rsidRDefault="002318C1" w:rsidP="00F03176">
            <w:r w:rsidRPr="009C2942">
              <w:t>Guest Wireless</w:t>
            </w:r>
          </w:p>
        </w:tc>
      </w:tr>
      <w:tr w:rsidR="002318C1" w:rsidRPr="009C2942" w:rsidTr="00F03176">
        <w:trPr>
          <w:tblCellSpacing w:w="15" w:type="dxa"/>
        </w:trPr>
        <w:tc>
          <w:tcPr>
            <w:tcW w:w="2025" w:type="dxa"/>
            <w:vAlign w:val="center"/>
            <w:hideMark/>
          </w:tcPr>
          <w:p w:rsidR="002318C1" w:rsidRPr="009C2942" w:rsidRDefault="002318C1" w:rsidP="00F03176">
            <w:pPr>
              <w:jc w:val="center"/>
            </w:pPr>
            <w:r w:rsidRPr="009C2942">
              <w:t>99</w:t>
            </w:r>
          </w:p>
        </w:tc>
        <w:tc>
          <w:tcPr>
            <w:tcW w:w="4185" w:type="dxa"/>
            <w:vAlign w:val="center"/>
            <w:hideMark/>
          </w:tcPr>
          <w:p w:rsidR="002318C1" w:rsidRPr="009C2942" w:rsidRDefault="002318C1" w:rsidP="00F03176">
            <w:r w:rsidRPr="009C2942">
              <w:t>Network Management</w:t>
            </w:r>
          </w:p>
        </w:tc>
      </w:tr>
      <w:tr w:rsidR="002318C1" w:rsidRPr="009C2942" w:rsidTr="00F03176">
        <w:trPr>
          <w:tblCellSpacing w:w="15" w:type="dxa"/>
        </w:trPr>
        <w:tc>
          <w:tcPr>
            <w:tcW w:w="2025" w:type="dxa"/>
            <w:vAlign w:val="center"/>
          </w:tcPr>
          <w:p w:rsidR="002318C1" w:rsidRPr="009C2942" w:rsidRDefault="002318C1" w:rsidP="00F03176">
            <w:pPr>
              <w:jc w:val="center"/>
            </w:pPr>
            <w:r>
              <w:t>999</w:t>
            </w:r>
          </w:p>
        </w:tc>
        <w:tc>
          <w:tcPr>
            <w:tcW w:w="4185" w:type="dxa"/>
            <w:vAlign w:val="center"/>
          </w:tcPr>
          <w:p w:rsidR="002318C1" w:rsidRPr="009C2942" w:rsidRDefault="002318C1" w:rsidP="00F03176">
            <w:r>
              <w:t>Parking Lot (unused ports)</w:t>
            </w:r>
          </w:p>
        </w:tc>
      </w:tr>
    </w:tbl>
    <w:p w:rsidR="002318C1" w:rsidRPr="00014019" w:rsidRDefault="002318C1" w:rsidP="002318C1">
      <w:pPr>
        <w:pStyle w:val="Heading3"/>
        <w:spacing w:before="0" w:beforeAutospacing="0"/>
        <w:rPr>
          <w:sz w:val="16"/>
          <w:szCs w:val="16"/>
        </w:rPr>
      </w:pPr>
    </w:p>
    <w:p w:rsidR="002318C1" w:rsidRPr="00014019" w:rsidRDefault="002318C1" w:rsidP="002318C1">
      <w:pPr>
        <w:pStyle w:val="LabNote"/>
        <w:spacing w:after="240"/>
        <w:rPr>
          <w:b/>
        </w:rPr>
      </w:pPr>
      <w:r w:rsidRPr="00014019">
        <w:rPr>
          <w:b/>
        </w:rPr>
        <w:t xml:space="preserve">Note: </w:t>
      </w:r>
    </w:p>
    <w:p w:rsidR="002318C1" w:rsidRDefault="002318C1" w:rsidP="002318C1">
      <w:pPr>
        <w:pStyle w:val="LabNote"/>
      </w:pPr>
      <w:r w:rsidRPr="00014019">
        <w:rPr>
          <w:b/>
        </w:rPr>
        <w:t>VLAN 999</w:t>
      </w:r>
      <w:r>
        <w:t xml:space="preserve"> is reserved as the enterprise Parking Lot VLAN for unused access ports and should not be assigned to active end devices.</w:t>
      </w:r>
    </w:p>
    <w:p w:rsidR="002318C1" w:rsidRDefault="00E83E49" w:rsidP="002318C1">
      <w:pPr>
        <w:pStyle w:val="Heading3"/>
      </w:pPr>
      <w:r>
        <w:pict>
          <v:rect id="_x0000_i1040" style="width:468pt;height:2pt" o:hralign="center" o:hrstd="t" o:hrnoshade="t" o:hr="t" fillcolor="#974706 [1609]" stroked="f"/>
        </w:pict>
      </w:r>
    </w:p>
    <w:p w:rsidR="002318C1" w:rsidRPr="00A7752B" w:rsidRDefault="002318C1" w:rsidP="002318C1">
      <w:pPr>
        <w:pStyle w:val="Heading3"/>
      </w:pPr>
      <w:r w:rsidRPr="00A7752B">
        <w:lastRenderedPageBreak/>
        <w:t>Initial Enterprise Deployment</w:t>
      </w:r>
    </w:p>
    <w:p w:rsidR="002318C1" w:rsidRPr="00A7752B" w:rsidRDefault="002318C1" w:rsidP="002930FE">
      <w:pPr>
        <w:pStyle w:val="Heading4"/>
      </w:pPr>
      <w:r w:rsidRPr="00D27862">
        <w:t>Phoenix Headquarters</w:t>
      </w:r>
    </w:p>
    <w:p w:rsidR="002318C1" w:rsidRPr="00A7752B" w:rsidRDefault="002318C1" w:rsidP="002318C1">
      <w:pPr>
        <w:spacing w:before="100" w:beforeAutospacing="1" w:after="100" w:afterAutospacing="1"/>
      </w:pPr>
      <w:r w:rsidRPr="00A7752B">
        <w:t>Implement:</w:t>
      </w:r>
    </w:p>
    <w:p w:rsidR="002318C1" w:rsidRPr="00A7752B" w:rsidRDefault="002318C1" w:rsidP="00E87CE1">
      <w:pPr>
        <w:numPr>
          <w:ilvl w:val="0"/>
          <w:numId w:val="26"/>
        </w:numPr>
        <w:spacing w:before="100" w:beforeAutospacing="1" w:after="100" w:afterAutospacing="1" w:line="276" w:lineRule="auto"/>
      </w:pPr>
      <w:r w:rsidRPr="00A7752B">
        <w:t xml:space="preserve">VLAN 10 </w:t>
      </w:r>
    </w:p>
    <w:p w:rsidR="002318C1" w:rsidRPr="00A7752B" w:rsidRDefault="002318C1" w:rsidP="00E87CE1">
      <w:pPr>
        <w:numPr>
          <w:ilvl w:val="0"/>
          <w:numId w:val="26"/>
        </w:numPr>
        <w:spacing w:before="100" w:beforeAutospacing="1" w:after="100" w:afterAutospacing="1" w:line="276" w:lineRule="auto"/>
      </w:pPr>
      <w:r w:rsidRPr="00A7752B">
        <w:t xml:space="preserve">VLAN 20 </w:t>
      </w:r>
    </w:p>
    <w:p w:rsidR="002318C1" w:rsidRPr="00A7752B" w:rsidRDefault="002318C1" w:rsidP="00E87CE1">
      <w:pPr>
        <w:numPr>
          <w:ilvl w:val="0"/>
          <w:numId w:val="26"/>
        </w:numPr>
        <w:spacing w:before="100" w:beforeAutospacing="1" w:after="100" w:afterAutospacing="1" w:line="276" w:lineRule="auto"/>
      </w:pPr>
      <w:r w:rsidRPr="00A7752B">
        <w:t xml:space="preserve">VLAN 30 </w:t>
      </w:r>
    </w:p>
    <w:p w:rsidR="002318C1" w:rsidRPr="00A7752B" w:rsidRDefault="002318C1" w:rsidP="00E87CE1">
      <w:pPr>
        <w:numPr>
          <w:ilvl w:val="0"/>
          <w:numId w:val="26"/>
        </w:numPr>
        <w:spacing w:before="100" w:beforeAutospacing="1" w:after="100" w:afterAutospacing="1" w:line="276" w:lineRule="auto"/>
      </w:pPr>
      <w:r w:rsidRPr="00A7752B">
        <w:t xml:space="preserve">VLAN 40 </w:t>
      </w:r>
    </w:p>
    <w:p w:rsidR="002318C1" w:rsidRPr="00A7752B" w:rsidRDefault="002318C1" w:rsidP="00E87CE1">
      <w:pPr>
        <w:numPr>
          <w:ilvl w:val="0"/>
          <w:numId w:val="26"/>
        </w:numPr>
        <w:spacing w:before="100" w:beforeAutospacing="1" w:after="100" w:afterAutospacing="1" w:line="276" w:lineRule="auto"/>
      </w:pPr>
      <w:r w:rsidRPr="00A7752B">
        <w:t xml:space="preserve">VLAN 50 </w:t>
      </w:r>
    </w:p>
    <w:p w:rsidR="002318C1" w:rsidRPr="00A7752B" w:rsidRDefault="002318C1" w:rsidP="002318C1">
      <w:pPr>
        <w:spacing w:before="100" w:beforeAutospacing="1" w:after="100" w:afterAutospacing="1"/>
      </w:pPr>
      <w:r w:rsidRPr="00A7752B">
        <w:t>Reserve but do not implement:</w:t>
      </w:r>
    </w:p>
    <w:p w:rsidR="002318C1" w:rsidRPr="00A7752B" w:rsidRDefault="002318C1" w:rsidP="00E87CE1">
      <w:pPr>
        <w:numPr>
          <w:ilvl w:val="0"/>
          <w:numId w:val="27"/>
        </w:numPr>
        <w:spacing w:before="100" w:beforeAutospacing="1" w:after="100" w:afterAutospacing="1" w:line="276" w:lineRule="auto"/>
      </w:pPr>
      <w:r w:rsidRPr="00A7752B">
        <w:t xml:space="preserve">VLAN 70 </w:t>
      </w:r>
    </w:p>
    <w:p w:rsidR="002318C1" w:rsidRPr="00A7752B" w:rsidRDefault="002318C1" w:rsidP="00E87CE1">
      <w:pPr>
        <w:numPr>
          <w:ilvl w:val="0"/>
          <w:numId w:val="27"/>
        </w:numPr>
        <w:spacing w:before="100" w:beforeAutospacing="1" w:after="100" w:afterAutospacing="1" w:line="276" w:lineRule="auto"/>
      </w:pPr>
      <w:r w:rsidRPr="00A7752B">
        <w:t xml:space="preserve">VLAN 80 </w:t>
      </w:r>
    </w:p>
    <w:p w:rsidR="002318C1" w:rsidRPr="00A7752B" w:rsidRDefault="002318C1" w:rsidP="00E87CE1">
      <w:pPr>
        <w:numPr>
          <w:ilvl w:val="0"/>
          <w:numId w:val="27"/>
        </w:numPr>
        <w:spacing w:before="100" w:beforeAutospacing="1" w:after="100" w:afterAutospacing="1" w:line="276" w:lineRule="auto"/>
      </w:pPr>
      <w:r w:rsidRPr="00A7752B">
        <w:t xml:space="preserve">VLAN 90 </w:t>
      </w:r>
    </w:p>
    <w:p w:rsidR="002318C1" w:rsidRPr="00A7752B" w:rsidRDefault="00E83E49" w:rsidP="002318C1">
      <w:r>
        <w:pict>
          <v:rect id="_x0000_i1041" style="width:468pt;height:2pt" o:hralign="center" o:hrstd="t" o:hrnoshade="t" o:hr="t" fillcolor="#974706 [1609]" stroked="f"/>
        </w:pict>
      </w:r>
    </w:p>
    <w:p w:rsidR="002318C1" w:rsidRPr="00A7752B" w:rsidRDefault="002318C1" w:rsidP="002930FE">
      <w:pPr>
        <w:pStyle w:val="Heading4"/>
      </w:pPr>
      <w:r w:rsidRPr="00D27862">
        <w:t>Tucson Distribution Center</w:t>
      </w:r>
    </w:p>
    <w:p w:rsidR="002318C1" w:rsidRPr="00A7752B" w:rsidRDefault="002318C1" w:rsidP="002318C1">
      <w:pPr>
        <w:spacing w:before="100" w:beforeAutospacing="1" w:after="100" w:afterAutospacing="1"/>
      </w:pPr>
      <w:r w:rsidRPr="00A7752B">
        <w:t>Initial implementation:</w:t>
      </w:r>
    </w:p>
    <w:p w:rsidR="002318C1" w:rsidRPr="00A7752B" w:rsidRDefault="002318C1" w:rsidP="002318C1">
      <w:pPr>
        <w:numPr>
          <w:ilvl w:val="0"/>
          <w:numId w:val="28"/>
        </w:numPr>
        <w:spacing w:before="100" w:beforeAutospacing="1" w:after="100" w:afterAutospacing="1"/>
      </w:pPr>
      <w:r w:rsidRPr="00A7752B">
        <w:t xml:space="preserve">VLAN 1 – Warehouse &amp; Inventory </w:t>
      </w:r>
    </w:p>
    <w:p w:rsidR="002318C1" w:rsidRPr="00A7752B" w:rsidRDefault="002318C1" w:rsidP="002318C1">
      <w:pPr>
        <w:spacing w:before="100" w:beforeAutospacing="1" w:after="100" w:afterAutospacing="1"/>
      </w:pPr>
      <w:r w:rsidRPr="00A7752B">
        <w:t>Future expansion:</w:t>
      </w:r>
    </w:p>
    <w:p w:rsidR="002318C1" w:rsidRPr="00A7752B" w:rsidRDefault="002318C1" w:rsidP="00E87CE1">
      <w:pPr>
        <w:numPr>
          <w:ilvl w:val="0"/>
          <w:numId w:val="29"/>
        </w:numPr>
        <w:spacing w:before="100" w:beforeAutospacing="1" w:after="100" w:afterAutospacing="1" w:line="276" w:lineRule="auto"/>
      </w:pPr>
      <w:r w:rsidRPr="00A7752B">
        <w:t xml:space="preserve">VLAN 40 </w:t>
      </w:r>
    </w:p>
    <w:p w:rsidR="002318C1" w:rsidRPr="00A7752B" w:rsidRDefault="002318C1" w:rsidP="00E87CE1">
      <w:pPr>
        <w:numPr>
          <w:ilvl w:val="0"/>
          <w:numId w:val="29"/>
        </w:numPr>
        <w:spacing w:before="100" w:beforeAutospacing="1" w:after="100" w:afterAutospacing="1" w:line="276" w:lineRule="auto"/>
      </w:pPr>
      <w:r w:rsidRPr="00A7752B">
        <w:t xml:space="preserve">VLAN 50 </w:t>
      </w:r>
    </w:p>
    <w:p w:rsidR="002318C1" w:rsidRPr="00A7752B" w:rsidRDefault="002318C1" w:rsidP="00E87CE1">
      <w:pPr>
        <w:numPr>
          <w:ilvl w:val="0"/>
          <w:numId w:val="29"/>
        </w:numPr>
        <w:spacing w:before="100" w:beforeAutospacing="1" w:after="100" w:afterAutospacing="1" w:line="276" w:lineRule="auto"/>
      </w:pPr>
      <w:r w:rsidRPr="00A7752B">
        <w:t xml:space="preserve">VLAN 60 </w:t>
      </w:r>
    </w:p>
    <w:p w:rsidR="002318C1" w:rsidRPr="00A7752B" w:rsidRDefault="00E83E49" w:rsidP="002318C1">
      <w:r>
        <w:pict>
          <v:rect id="_x0000_i1042" style="width:468pt;height:2pt" o:hralign="center" o:hrstd="t" o:hrnoshade="t" o:hr="t" fillcolor="#974706 [1609]" stroked="f"/>
        </w:pict>
      </w:r>
    </w:p>
    <w:p w:rsidR="002318C1" w:rsidRPr="00A7752B" w:rsidRDefault="002318C1" w:rsidP="002930FE">
      <w:pPr>
        <w:pStyle w:val="Heading4"/>
      </w:pPr>
      <w:r w:rsidRPr="00D27862">
        <w:t>Flagstaff Sales Office</w:t>
      </w:r>
    </w:p>
    <w:p w:rsidR="002318C1" w:rsidRPr="00A7752B" w:rsidRDefault="002318C1" w:rsidP="002318C1">
      <w:pPr>
        <w:spacing w:before="100" w:beforeAutospacing="1" w:after="100" w:afterAutospacing="1"/>
      </w:pPr>
      <w:r w:rsidRPr="00A7752B">
        <w:t>Initial implementation:</w:t>
      </w:r>
    </w:p>
    <w:p w:rsidR="002318C1" w:rsidRPr="00A7752B" w:rsidRDefault="002318C1" w:rsidP="002318C1">
      <w:pPr>
        <w:numPr>
          <w:ilvl w:val="0"/>
          <w:numId w:val="30"/>
        </w:numPr>
        <w:spacing w:before="100" w:beforeAutospacing="1" w:after="100" w:afterAutospacing="1"/>
      </w:pPr>
      <w:r w:rsidRPr="00A7752B">
        <w:t xml:space="preserve">VLAN 1 – Sales &amp; Customer Service </w:t>
      </w:r>
    </w:p>
    <w:p w:rsidR="002318C1" w:rsidRPr="00A7752B" w:rsidRDefault="002318C1" w:rsidP="002318C1">
      <w:pPr>
        <w:spacing w:before="100" w:beforeAutospacing="1" w:after="100" w:afterAutospacing="1"/>
      </w:pPr>
      <w:r w:rsidRPr="00A7752B">
        <w:lastRenderedPageBreak/>
        <w:t>Future expansion:</w:t>
      </w:r>
    </w:p>
    <w:p w:rsidR="002318C1" w:rsidRPr="00A7752B" w:rsidRDefault="002318C1" w:rsidP="002318C1">
      <w:pPr>
        <w:numPr>
          <w:ilvl w:val="0"/>
          <w:numId w:val="31"/>
        </w:numPr>
        <w:spacing w:before="100" w:beforeAutospacing="1" w:after="100" w:afterAutospacing="1"/>
      </w:pPr>
      <w:r w:rsidRPr="00A7752B">
        <w:t xml:space="preserve">VLAN 40 </w:t>
      </w:r>
    </w:p>
    <w:p w:rsidR="002318C1" w:rsidRPr="009C2942" w:rsidRDefault="002318C1" w:rsidP="002318C1">
      <w:pPr>
        <w:spacing w:before="100" w:beforeAutospacing="1" w:after="100" w:afterAutospacing="1"/>
      </w:pPr>
      <w:r w:rsidRPr="009C2942">
        <w:t xml:space="preserve">Additional VLANs </w:t>
      </w:r>
      <w:r>
        <w:t xml:space="preserve">and networks </w:t>
      </w:r>
      <w:r w:rsidRPr="009C2942">
        <w:t>may be added in future Enterprise Change Requests as business needs evolve.</w:t>
      </w:r>
    </w:p>
    <w:p w:rsidR="002318C1" w:rsidRDefault="00E83E49" w:rsidP="002318C1">
      <w:pPr>
        <w:pStyle w:val="Heading2"/>
        <w:spacing w:after="0" w:afterAutospacing="0"/>
      </w:pPr>
      <w:r>
        <w:pict>
          <v:rect id="_x0000_i1043" style="width:468pt;height:2.5pt" o:hralign="center" o:hrstd="t" o:hrnoshade="t" o:hr="t" fillcolor="#4e6128 [1606]" stroked="f"/>
        </w:pict>
      </w:r>
    </w:p>
    <w:p w:rsidR="00317C3C" w:rsidRDefault="00317C3C" w:rsidP="00505B40">
      <w:pPr>
        <w:pStyle w:val="Heading2"/>
      </w:pPr>
      <w:r w:rsidRPr="00317C3C">
        <w:t>Router Interface Standards</w:t>
      </w:r>
    </w:p>
    <w:p w:rsidR="00750B28" w:rsidRDefault="00750B28" w:rsidP="00317C3C">
      <w:pPr>
        <w:spacing w:after="240"/>
        <w:rPr>
          <w:b/>
          <w:color w:val="FF9900"/>
          <w:sz w:val="32"/>
          <w:szCs w:val="32"/>
        </w:rPr>
      </w:pPr>
      <w:r>
        <w:t>The following tables are organized from the perspective of the device identified in each section heading. "Local Interface" refers to the interface on that device. "Connected Device" and "Remote Interface" identify the device and interface at the opposite end of the connection.</w:t>
      </w:r>
    </w:p>
    <w:p w:rsidR="00317C3C" w:rsidRPr="00317C3C" w:rsidRDefault="00317C3C" w:rsidP="008B439A">
      <w:pPr>
        <w:pStyle w:val="Heading3"/>
        <w:keepNext/>
        <w:keepLines/>
        <w:widowControl w:val="0"/>
      </w:pPr>
      <w:r w:rsidRPr="00317C3C">
        <w:t>HQ-R1</w:t>
      </w:r>
      <w:r w:rsidR="00EF68B5">
        <w:t>: Phoenix Headquarters Router</w:t>
      </w:r>
      <w:r w:rsidR="00750B28">
        <w:t xml:space="preserve"> </w:t>
      </w:r>
      <w:r w:rsidR="00560BA3">
        <w:t xml:space="preserve">1 </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Table: HQ-R1 Interface Standards"/>
        <w:tblDescription w:val="Table defining the standard interface assignments for HQ-R1, the Phoenix Headquarters router. The table identifies each local interface, the connected device, and the corresponding remote interface used throughout the enterprise network."/>
      </w:tblPr>
      <w:tblGrid>
        <w:gridCol w:w="2103"/>
        <w:gridCol w:w="2666"/>
        <w:gridCol w:w="2351"/>
      </w:tblGrid>
      <w:tr w:rsidR="00317C3C" w:rsidRPr="00317C3C" w:rsidTr="00B25E3D">
        <w:trPr>
          <w:cantSplit/>
          <w:tblHeader/>
          <w:tblCellSpacing w:w="15" w:type="dxa"/>
        </w:trPr>
        <w:tc>
          <w:tcPr>
            <w:tcW w:w="0" w:type="auto"/>
            <w:shd w:val="clear" w:color="auto" w:fill="FFDAA3"/>
            <w:vAlign w:val="center"/>
            <w:hideMark/>
          </w:tcPr>
          <w:p w:rsidR="00317C3C" w:rsidRPr="00317C3C" w:rsidRDefault="00B54380" w:rsidP="00B25E3D">
            <w:pPr>
              <w:widowControl w:val="0"/>
              <w:jc w:val="center"/>
              <w:rPr>
                <w:b/>
                <w:bCs/>
                <w:sz w:val="28"/>
                <w:szCs w:val="28"/>
              </w:rPr>
            </w:pPr>
            <w:r w:rsidRPr="00E61132">
              <w:rPr>
                <w:b/>
                <w:bCs/>
                <w:sz w:val="28"/>
                <w:szCs w:val="28"/>
              </w:rPr>
              <w:t xml:space="preserve">Local </w:t>
            </w:r>
            <w:r w:rsidR="00317C3C" w:rsidRPr="00E61132">
              <w:rPr>
                <w:b/>
                <w:bCs/>
                <w:sz w:val="28"/>
                <w:szCs w:val="28"/>
              </w:rPr>
              <w:t>Interface</w:t>
            </w:r>
          </w:p>
        </w:tc>
        <w:tc>
          <w:tcPr>
            <w:tcW w:w="0" w:type="auto"/>
            <w:shd w:val="clear" w:color="auto" w:fill="FFDAA3"/>
            <w:vAlign w:val="center"/>
            <w:hideMark/>
          </w:tcPr>
          <w:p w:rsidR="00317C3C" w:rsidRPr="00317C3C" w:rsidRDefault="00317C3C" w:rsidP="00B25E3D">
            <w:pPr>
              <w:widowControl w:val="0"/>
              <w:jc w:val="center"/>
              <w:rPr>
                <w:b/>
                <w:bCs/>
                <w:sz w:val="28"/>
                <w:szCs w:val="28"/>
              </w:rPr>
            </w:pPr>
            <w:r w:rsidRPr="00E61132">
              <w:rPr>
                <w:b/>
                <w:bCs/>
                <w:sz w:val="28"/>
                <w:szCs w:val="28"/>
              </w:rPr>
              <w:t>Connected Device</w:t>
            </w:r>
          </w:p>
        </w:tc>
        <w:tc>
          <w:tcPr>
            <w:tcW w:w="0" w:type="auto"/>
            <w:shd w:val="clear" w:color="auto" w:fill="FFDAA3"/>
            <w:vAlign w:val="center"/>
            <w:hideMark/>
          </w:tcPr>
          <w:p w:rsidR="00317C3C" w:rsidRPr="00317C3C" w:rsidRDefault="00317C3C" w:rsidP="00B25E3D">
            <w:pPr>
              <w:widowControl w:val="0"/>
              <w:jc w:val="center"/>
              <w:rPr>
                <w:b/>
                <w:bCs/>
                <w:sz w:val="28"/>
                <w:szCs w:val="28"/>
              </w:rPr>
            </w:pPr>
            <w:r w:rsidRPr="00E61132">
              <w:rPr>
                <w:b/>
                <w:bCs/>
                <w:sz w:val="28"/>
                <w:szCs w:val="28"/>
              </w:rPr>
              <w:t>Remote Interface</w:t>
            </w:r>
          </w:p>
        </w:tc>
      </w:tr>
      <w:tr w:rsidR="00317C3C" w:rsidRPr="00317C3C" w:rsidTr="00B54380">
        <w:trPr>
          <w:tblCellSpacing w:w="15" w:type="dxa"/>
        </w:trPr>
        <w:tc>
          <w:tcPr>
            <w:tcW w:w="0" w:type="auto"/>
            <w:vAlign w:val="center"/>
            <w:hideMark/>
          </w:tcPr>
          <w:p w:rsidR="00317C3C" w:rsidRPr="00317C3C" w:rsidRDefault="00317C3C" w:rsidP="00B25E3D">
            <w:pPr>
              <w:widowControl w:val="0"/>
            </w:pPr>
            <w:r w:rsidRPr="00317C3C">
              <w:t>S0/0/0</w:t>
            </w:r>
          </w:p>
        </w:tc>
        <w:tc>
          <w:tcPr>
            <w:tcW w:w="0" w:type="auto"/>
            <w:vAlign w:val="center"/>
            <w:hideMark/>
          </w:tcPr>
          <w:p w:rsidR="00317C3C" w:rsidRPr="00317C3C" w:rsidRDefault="00317C3C" w:rsidP="00B25E3D">
            <w:pPr>
              <w:widowControl w:val="0"/>
            </w:pPr>
            <w:r w:rsidRPr="00317C3C">
              <w:t>TUC-R2</w:t>
            </w:r>
          </w:p>
        </w:tc>
        <w:tc>
          <w:tcPr>
            <w:tcW w:w="0" w:type="auto"/>
            <w:vAlign w:val="center"/>
            <w:hideMark/>
          </w:tcPr>
          <w:p w:rsidR="00317C3C" w:rsidRPr="00317C3C" w:rsidRDefault="00317C3C" w:rsidP="00B25E3D">
            <w:pPr>
              <w:widowControl w:val="0"/>
            </w:pPr>
            <w:r w:rsidRPr="00317C3C">
              <w:t>S0/0/0</w:t>
            </w:r>
          </w:p>
        </w:tc>
      </w:tr>
      <w:tr w:rsidR="00317C3C" w:rsidRPr="00317C3C" w:rsidTr="00D27862">
        <w:trPr>
          <w:cantSplit/>
          <w:tblCellSpacing w:w="15" w:type="dxa"/>
        </w:trPr>
        <w:tc>
          <w:tcPr>
            <w:tcW w:w="0" w:type="auto"/>
            <w:vAlign w:val="center"/>
            <w:hideMark/>
          </w:tcPr>
          <w:p w:rsidR="00317C3C" w:rsidRPr="00317C3C" w:rsidRDefault="00317C3C" w:rsidP="00B25E3D">
            <w:pPr>
              <w:widowControl w:val="0"/>
            </w:pPr>
            <w:r w:rsidRPr="00317C3C">
              <w:t>S0/0/1</w:t>
            </w:r>
          </w:p>
        </w:tc>
        <w:tc>
          <w:tcPr>
            <w:tcW w:w="0" w:type="auto"/>
            <w:vAlign w:val="center"/>
            <w:hideMark/>
          </w:tcPr>
          <w:p w:rsidR="00317C3C" w:rsidRPr="00317C3C" w:rsidRDefault="00317C3C" w:rsidP="00B25E3D">
            <w:pPr>
              <w:widowControl w:val="0"/>
            </w:pPr>
            <w:r w:rsidRPr="00317C3C">
              <w:t>FLG-R3</w:t>
            </w:r>
          </w:p>
        </w:tc>
        <w:tc>
          <w:tcPr>
            <w:tcW w:w="0" w:type="auto"/>
            <w:vAlign w:val="center"/>
            <w:hideMark/>
          </w:tcPr>
          <w:p w:rsidR="00317C3C" w:rsidRPr="00317C3C" w:rsidRDefault="00317C3C" w:rsidP="00B25E3D">
            <w:pPr>
              <w:widowControl w:val="0"/>
            </w:pPr>
            <w:r w:rsidRPr="00317C3C">
              <w:t>S0/0/0</w:t>
            </w:r>
          </w:p>
        </w:tc>
      </w:tr>
      <w:tr w:rsidR="00317C3C" w:rsidRPr="00317C3C" w:rsidTr="00B54380">
        <w:trPr>
          <w:tblCellSpacing w:w="15" w:type="dxa"/>
        </w:trPr>
        <w:tc>
          <w:tcPr>
            <w:tcW w:w="0" w:type="auto"/>
            <w:vAlign w:val="center"/>
            <w:hideMark/>
          </w:tcPr>
          <w:p w:rsidR="00317C3C" w:rsidRPr="00317C3C" w:rsidRDefault="00317C3C" w:rsidP="00B25E3D">
            <w:pPr>
              <w:widowControl w:val="0"/>
            </w:pPr>
            <w:r w:rsidRPr="00317C3C">
              <w:t>G0/0</w:t>
            </w:r>
          </w:p>
        </w:tc>
        <w:tc>
          <w:tcPr>
            <w:tcW w:w="0" w:type="auto"/>
            <w:vAlign w:val="center"/>
            <w:hideMark/>
          </w:tcPr>
          <w:p w:rsidR="00317C3C" w:rsidRPr="00317C3C" w:rsidRDefault="00317C3C" w:rsidP="00B25E3D">
            <w:pPr>
              <w:widowControl w:val="0"/>
            </w:pPr>
            <w:r w:rsidRPr="00317C3C">
              <w:t>HQ-S1</w:t>
            </w:r>
          </w:p>
        </w:tc>
        <w:tc>
          <w:tcPr>
            <w:tcW w:w="0" w:type="auto"/>
            <w:vAlign w:val="center"/>
            <w:hideMark/>
          </w:tcPr>
          <w:p w:rsidR="00317C3C" w:rsidRPr="00317C3C" w:rsidRDefault="00317C3C" w:rsidP="00B25E3D">
            <w:pPr>
              <w:widowControl w:val="0"/>
            </w:pPr>
            <w:r w:rsidRPr="00317C3C">
              <w:t>G0/1</w:t>
            </w:r>
          </w:p>
        </w:tc>
      </w:tr>
      <w:tr w:rsidR="00317C3C" w:rsidRPr="00317C3C" w:rsidTr="00B54380">
        <w:trPr>
          <w:tblCellSpacing w:w="15" w:type="dxa"/>
        </w:trPr>
        <w:tc>
          <w:tcPr>
            <w:tcW w:w="0" w:type="auto"/>
            <w:vAlign w:val="center"/>
            <w:hideMark/>
          </w:tcPr>
          <w:p w:rsidR="00317C3C" w:rsidRPr="00317C3C" w:rsidRDefault="00317C3C" w:rsidP="00B25E3D">
            <w:pPr>
              <w:widowControl w:val="0"/>
            </w:pPr>
            <w:r w:rsidRPr="00317C3C">
              <w:t>G0/1</w:t>
            </w:r>
          </w:p>
        </w:tc>
        <w:tc>
          <w:tcPr>
            <w:tcW w:w="0" w:type="auto"/>
            <w:vAlign w:val="center"/>
            <w:hideMark/>
          </w:tcPr>
          <w:p w:rsidR="00317C3C" w:rsidRPr="00317C3C" w:rsidRDefault="00317C3C" w:rsidP="00B25E3D">
            <w:pPr>
              <w:widowControl w:val="0"/>
            </w:pPr>
            <w:r w:rsidRPr="00317C3C">
              <w:t xml:space="preserve">ISP Router </w:t>
            </w:r>
            <w:r w:rsidRPr="00317C3C">
              <w:rPr>
                <w:i/>
                <w:iCs/>
              </w:rPr>
              <w:t>(Future)</w:t>
            </w:r>
          </w:p>
        </w:tc>
        <w:tc>
          <w:tcPr>
            <w:tcW w:w="0" w:type="auto"/>
            <w:vAlign w:val="center"/>
            <w:hideMark/>
          </w:tcPr>
          <w:p w:rsidR="00317C3C" w:rsidRPr="00317C3C" w:rsidRDefault="00317C3C" w:rsidP="00B25E3D">
            <w:pPr>
              <w:widowControl w:val="0"/>
            </w:pPr>
            <w:r w:rsidRPr="00317C3C">
              <w:t>G0/0</w:t>
            </w:r>
          </w:p>
        </w:tc>
      </w:tr>
      <w:tr w:rsidR="00317C3C" w:rsidRPr="00317C3C" w:rsidTr="00B54380">
        <w:trPr>
          <w:tblCellSpacing w:w="15" w:type="dxa"/>
        </w:trPr>
        <w:tc>
          <w:tcPr>
            <w:tcW w:w="0" w:type="auto"/>
            <w:vAlign w:val="center"/>
            <w:hideMark/>
          </w:tcPr>
          <w:p w:rsidR="00317C3C" w:rsidRPr="00317C3C" w:rsidRDefault="00317C3C" w:rsidP="00B25E3D">
            <w:pPr>
              <w:widowControl w:val="0"/>
            </w:pPr>
            <w:r w:rsidRPr="00317C3C">
              <w:t>G0/2</w:t>
            </w:r>
          </w:p>
        </w:tc>
        <w:tc>
          <w:tcPr>
            <w:tcW w:w="0" w:type="auto"/>
            <w:vAlign w:val="center"/>
            <w:hideMark/>
          </w:tcPr>
          <w:p w:rsidR="00317C3C" w:rsidRPr="00317C3C" w:rsidRDefault="00317C3C" w:rsidP="00B25E3D">
            <w:pPr>
              <w:widowControl w:val="0"/>
            </w:pPr>
            <w:r w:rsidRPr="00317C3C">
              <w:t>Reserved</w:t>
            </w:r>
          </w:p>
        </w:tc>
        <w:tc>
          <w:tcPr>
            <w:tcW w:w="0" w:type="auto"/>
            <w:vAlign w:val="center"/>
            <w:hideMark/>
          </w:tcPr>
          <w:p w:rsidR="00317C3C" w:rsidRPr="00317C3C" w:rsidRDefault="00317C3C" w:rsidP="00B25E3D">
            <w:pPr>
              <w:widowControl w:val="0"/>
            </w:pPr>
            <w:r w:rsidRPr="00317C3C">
              <w:t>—</w:t>
            </w:r>
          </w:p>
        </w:tc>
      </w:tr>
      <w:tr w:rsidR="00317C3C" w:rsidRPr="00317C3C" w:rsidTr="00B54380">
        <w:trPr>
          <w:tblCellSpacing w:w="15" w:type="dxa"/>
        </w:trPr>
        <w:tc>
          <w:tcPr>
            <w:tcW w:w="0" w:type="auto"/>
            <w:vAlign w:val="center"/>
            <w:hideMark/>
          </w:tcPr>
          <w:p w:rsidR="00317C3C" w:rsidRPr="00317C3C" w:rsidRDefault="00317C3C" w:rsidP="00B25E3D">
            <w:pPr>
              <w:widowControl w:val="0"/>
            </w:pPr>
            <w:r w:rsidRPr="00317C3C">
              <w:t>Lo0</w:t>
            </w:r>
          </w:p>
        </w:tc>
        <w:tc>
          <w:tcPr>
            <w:tcW w:w="0" w:type="auto"/>
            <w:vAlign w:val="center"/>
            <w:hideMark/>
          </w:tcPr>
          <w:p w:rsidR="00317C3C" w:rsidRPr="00317C3C" w:rsidRDefault="00317C3C" w:rsidP="00B25E3D">
            <w:pPr>
              <w:widowControl w:val="0"/>
            </w:pPr>
            <w:r w:rsidRPr="00317C3C">
              <w:t>Router ID / Management</w:t>
            </w:r>
          </w:p>
        </w:tc>
        <w:tc>
          <w:tcPr>
            <w:tcW w:w="0" w:type="auto"/>
            <w:vAlign w:val="center"/>
            <w:hideMark/>
          </w:tcPr>
          <w:p w:rsidR="00317C3C" w:rsidRPr="00317C3C" w:rsidRDefault="00317C3C" w:rsidP="00B25E3D">
            <w:pPr>
              <w:widowControl w:val="0"/>
            </w:pPr>
            <w:r w:rsidRPr="00317C3C">
              <w:t>—</w:t>
            </w:r>
          </w:p>
        </w:tc>
      </w:tr>
      <w:tr w:rsidR="00317C3C" w:rsidRPr="00317C3C" w:rsidTr="00B54380">
        <w:trPr>
          <w:tblCellSpacing w:w="15" w:type="dxa"/>
        </w:trPr>
        <w:tc>
          <w:tcPr>
            <w:tcW w:w="0" w:type="auto"/>
            <w:vAlign w:val="center"/>
            <w:hideMark/>
          </w:tcPr>
          <w:p w:rsidR="00317C3C" w:rsidRPr="00317C3C" w:rsidRDefault="00317C3C" w:rsidP="00B25E3D">
            <w:pPr>
              <w:widowControl w:val="0"/>
            </w:pPr>
            <w:r w:rsidRPr="00317C3C">
              <w:t>Lo10</w:t>
            </w:r>
          </w:p>
        </w:tc>
        <w:tc>
          <w:tcPr>
            <w:tcW w:w="0" w:type="auto"/>
            <w:vAlign w:val="center"/>
            <w:hideMark/>
          </w:tcPr>
          <w:p w:rsidR="00317C3C" w:rsidRPr="00317C3C" w:rsidRDefault="00317C3C" w:rsidP="00B25E3D">
            <w:pPr>
              <w:widowControl w:val="0"/>
            </w:pPr>
            <w:r w:rsidRPr="00317C3C">
              <w:t>Reserved</w:t>
            </w:r>
          </w:p>
        </w:tc>
        <w:tc>
          <w:tcPr>
            <w:tcW w:w="0" w:type="auto"/>
            <w:vAlign w:val="center"/>
            <w:hideMark/>
          </w:tcPr>
          <w:p w:rsidR="00317C3C" w:rsidRPr="00317C3C" w:rsidRDefault="00317C3C" w:rsidP="00B25E3D">
            <w:pPr>
              <w:widowControl w:val="0"/>
            </w:pPr>
            <w:r w:rsidRPr="00317C3C">
              <w:t>—</w:t>
            </w:r>
          </w:p>
        </w:tc>
      </w:tr>
    </w:tbl>
    <w:p w:rsidR="00B226F3" w:rsidRDefault="00B226F3" w:rsidP="00B226F3">
      <w:pPr>
        <w:pStyle w:val="Heading3"/>
        <w:keepNext/>
        <w:keepLines/>
        <w:widowControl w:val="0"/>
      </w:pPr>
      <w:r w:rsidRPr="00317C3C">
        <w:t>HQ-R</w:t>
      </w:r>
      <w:r>
        <w:t xml:space="preserve">2: Phoenix Headquarters Router 2 </w:t>
      </w:r>
    </w:p>
    <w:p w:rsidR="006243C1" w:rsidRPr="006243C1" w:rsidRDefault="006E3FB8" w:rsidP="006243C1">
      <w:pPr>
        <w:spacing w:after="240"/>
      </w:pPr>
      <w:r>
        <w:t>HQ-R2 is reserved for future enterprise expansion and shall not be implemented until directed by an approved Enterprise Change Request (ECR).</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Table: HQ-R1 Interface Standards"/>
        <w:tblDescription w:val="Table defining the standard interface assignments for HQ-R1, the Phoenix Headquarters router. The table identifies each local interface, the connected device, and the corresponding remote interface used throughout the enterprise network."/>
      </w:tblPr>
      <w:tblGrid>
        <w:gridCol w:w="2103"/>
        <w:gridCol w:w="4140"/>
        <w:gridCol w:w="2351"/>
      </w:tblGrid>
      <w:tr w:rsidR="00B226F3" w:rsidRPr="00317C3C" w:rsidTr="00B226F3">
        <w:trPr>
          <w:cantSplit/>
          <w:tblHeader/>
          <w:tblCellSpacing w:w="15" w:type="dxa"/>
        </w:trPr>
        <w:tc>
          <w:tcPr>
            <w:tcW w:w="0" w:type="auto"/>
            <w:shd w:val="clear" w:color="auto" w:fill="FFDAA3"/>
            <w:vAlign w:val="center"/>
            <w:hideMark/>
          </w:tcPr>
          <w:p w:rsidR="00B226F3" w:rsidRPr="00317C3C" w:rsidRDefault="00B226F3" w:rsidP="00B226F3">
            <w:pPr>
              <w:widowControl w:val="0"/>
              <w:jc w:val="center"/>
              <w:rPr>
                <w:b/>
                <w:bCs/>
                <w:sz w:val="28"/>
                <w:szCs w:val="28"/>
              </w:rPr>
            </w:pPr>
            <w:r w:rsidRPr="00E61132">
              <w:rPr>
                <w:b/>
                <w:bCs/>
                <w:sz w:val="28"/>
                <w:szCs w:val="28"/>
              </w:rPr>
              <w:t>Local Interface</w:t>
            </w:r>
          </w:p>
        </w:tc>
        <w:tc>
          <w:tcPr>
            <w:tcW w:w="0" w:type="auto"/>
            <w:shd w:val="clear" w:color="auto" w:fill="FFDAA3"/>
            <w:vAlign w:val="center"/>
            <w:hideMark/>
          </w:tcPr>
          <w:p w:rsidR="00B226F3" w:rsidRPr="00317C3C" w:rsidRDefault="00B226F3" w:rsidP="00B226F3">
            <w:pPr>
              <w:widowControl w:val="0"/>
              <w:jc w:val="center"/>
              <w:rPr>
                <w:b/>
                <w:bCs/>
                <w:sz w:val="28"/>
                <w:szCs w:val="28"/>
              </w:rPr>
            </w:pPr>
            <w:r w:rsidRPr="00E61132">
              <w:rPr>
                <w:b/>
                <w:bCs/>
                <w:sz w:val="28"/>
                <w:szCs w:val="28"/>
              </w:rPr>
              <w:t>Connected Device</w:t>
            </w:r>
          </w:p>
        </w:tc>
        <w:tc>
          <w:tcPr>
            <w:tcW w:w="0" w:type="auto"/>
            <w:shd w:val="clear" w:color="auto" w:fill="FFDAA3"/>
            <w:vAlign w:val="center"/>
            <w:hideMark/>
          </w:tcPr>
          <w:p w:rsidR="00B226F3" w:rsidRPr="00317C3C" w:rsidRDefault="00B226F3" w:rsidP="00B226F3">
            <w:pPr>
              <w:widowControl w:val="0"/>
              <w:jc w:val="center"/>
              <w:rPr>
                <w:b/>
                <w:bCs/>
                <w:sz w:val="28"/>
                <w:szCs w:val="28"/>
              </w:rPr>
            </w:pPr>
            <w:r w:rsidRPr="00E61132">
              <w:rPr>
                <w:b/>
                <w:bCs/>
                <w:sz w:val="28"/>
                <w:szCs w:val="28"/>
              </w:rPr>
              <w:t>Remote Interface</w:t>
            </w:r>
          </w:p>
        </w:tc>
      </w:tr>
      <w:tr w:rsidR="00B226F3" w:rsidRPr="00317C3C" w:rsidTr="00B226F3">
        <w:trPr>
          <w:tblCellSpacing w:w="15" w:type="dxa"/>
        </w:trPr>
        <w:tc>
          <w:tcPr>
            <w:tcW w:w="0" w:type="auto"/>
            <w:vAlign w:val="center"/>
            <w:hideMark/>
          </w:tcPr>
          <w:p w:rsidR="00B226F3" w:rsidRPr="00317C3C" w:rsidRDefault="00B226F3" w:rsidP="00B226F3">
            <w:pPr>
              <w:widowControl w:val="0"/>
            </w:pPr>
            <w:r w:rsidRPr="00317C3C">
              <w:t>G0/0</w:t>
            </w:r>
          </w:p>
        </w:tc>
        <w:tc>
          <w:tcPr>
            <w:tcW w:w="0" w:type="auto"/>
            <w:vAlign w:val="center"/>
            <w:hideMark/>
          </w:tcPr>
          <w:p w:rsidR="00B226F3" w:rsidRPr="00317C3C" w:rsidRDefault="006E3FB8" w:rsidP="00B226F3">
            <w:pPr>
              <w:widowControl w:val="0"/>
            </w:pPr>
            <w:r>
              <w:t>Reserved – Future Enterprise Expansion</w:t>
            </w:r>
          </w:p>
        </w:tc>
        <w:tc>
          <w:tcPr>
            <w:tcW w:w="0" w:type="auto"/>
            <w:vAlign w:val="center"/>
            <w:hideMark/>
          </w:tcPr>
          <w:p w:rsidR="00B226F3" w:rsidRPr="00317C3C" w:rsidRDefault="006E3FB8" w:rsidP="00B226F3">
            <w:pPr>
              <w:widowControl w:val="0"/>
            </w:pPr>
            <w:r w:rsidRPr="00317C3C">
              <w:t>—</w:t>
            </w:r>
          </w:p>
        </w:tc>
      </w:tr>
      <w:tr w:rsidR="00B226F3" w:rsidRPr="00317C3C" w:rsidTr="00B226F3">
        <w:trPr>
          <w:tblCellSpacing w:w="15" w:type="dxa"/>
        </w:trPr>
        <w:tc>
          <w:tcPr>
            <w:tcW w:w="0" w:type="auto"/>
            <w:vAlign w:val="center"/>
            <w:hideMark/>
          </w:tcPr>
          <w:p w:rsidR="00B226F3" w:rsidRPr="00317C3C" w:rsidRDefault="00B226F3" w:rsidP="00B226F3">
            <w:pPr>
              <w:widowControl w:val="0"/>
            </w:pPr>
            <w:r w:rsidRPr="00317C3C">
              <w:t>G0/1</w:t>
            </w:r>
          </w:p>
        </w:tc>
        <w:tc>
          <w:tcPr>
            <w:tcW w:w="0" w:type="auto"/>
            <w:vAlign w:val="center"/>
            <w:hideMark/>
          </w:tcPr>
          <w:p w:rsidR="00B226F3" w:rsidRPr="00317C3C" w:rsidRDefault="00B226F3" w:rsidP="00B226F3">
            <w:pPr>
              <w:widowControl w:val="0"/>
            </w:pPr>
            <w:r>
              <w:t>Reserved</w:t>
            </w:r>
          </w:p>
        </w:tc>
        <w:tc>
          <w:tcPr>
            <w:tcW w:w="0" w:type="auto"/>
            <w:vAlign w:val="center"/>
            <w:hideMark/>
          </w:tcPr>
          <w:p w:rsidR="00B226F3" w:rsidRPr="00317C3C" w:rsidRDefault="00B226F3" w:rsidP="00B226F3">
            <w:pPr>
              <w:widowControl w:val="0"/>
            </w:pPr>
            <w:r w:rsidRPr="00317C3C">
              <w:t>—</w:t>
            </w:r>
          </w:p>
        </w:tc>
      </w:tr>
      <w:tr w:rsidR="00B226F3" w:rsidRPr="00317C3C" w:rsidTr="00B226F3">
        <w:trPr>
          <w:tblCellSpacing w:w="15" w:type="dxa"/>
        </w:trPr>
        <w:tc>
          <w:tcPr>
            <w:tcW w:w="0" w:type="auto"/>
            <w:vAlign w:val="center"/>
            <w:hideMark/>
          </w:tcPr>
          <w:p w:rsidR="00B226F3" w:rsidRPr="00317C3C" w:rsidRDefault="00B226F3" w:rsidP="00B226F3">
            <w:pPr>
              <w:widowControl w:val="0"/>
            </w:pPr>
            <w:r w:rsidRPr="00317C3C">
              <w:lastRenderedPageBreak/>
              <w:t>G0/2</w:t>
            </w:r>
          </w:p>
        </w:tc>
        <w:tc>
          <w:tcPr>
            <w:tcW w:w="0" w:type="auto"/>
            <w:vAlign w:val="center"/>
            <w:hideMark/>
          </w:tcPr>
          <w:p w:rsidR="00B226F3" w:rsidRPr="00317C3C" w:rsidRDefault="00B226F3" w:rsidP="00B226F3">
            <w:pPr>
              <w:widowControl w:val="0"/>
            </w:pPr>
            <w:r w:rsidRPr="00317C3C">
              <w:t>Reserved</w:t>
            </w:r>
          </w:p>
        </w:tc>
        <w:tc>
          <w:tcPr>
            <w:tcW w:w="0" w:type="auto"/>
            <w:vAlign w:val="center"/>
            <w:hideMark/>
          </w:tcPr>
          <w:p w:rsidR="00B226F3" w:rsidRPr="00317C3C" w:rsidRDefault="00B226F3" w:rsidP="00B226F3">
            <w:pPr>
              <w:widowControl w:val="0"/>
            </w:pPr>
            <w:r w:rsidRPr="00317C3C">
              <w:t>—</w:t>
            </w:r>
          </w:p>
        </w:tc>
      </w:tr>
    </w:tbl>
    <w:p w:rsidR="00B226F3" w:rsidRDefault="00B226F3" w:rsidP="00360874">
      <w:pPr>
        <w:pStyle w:val="Heading3"/>
      </w:pPr>
    </w:p>
    <w:p w:rsidR="00B226F3" w:rsidRDefault="00B226F3" w:rsidP="00360874">
      <w:pPr>
        <w:pStyle w:val="Heading3"/>
      </w:pPr>
    </w:p>
    <w:p w:rsidR="00B226F3" w:rsidRDefault="00B226F3" w:rsidP="00360874">
      <w:pPr>
        <w:pStyle w:val="Heading3"/>
      </w:pPr>
    </w:p>
    <w:p w:rsidR="00317C3C" w:rsidRPr="00317C3C" w:rsidRDefault="00317C3C" w:rsidP="00360874">
      <w:pPr>
        <w:pStyle w:val="Heading3"/>
      </w:pPr>
      <w:r w:rsidRPr="00317C3C">
        <w:t>TUC-R2</w:t>
      </w:r>
      <w:r w:rsidR="00EF68B5">
        <w:t>: Tucson Distribution Center Router</w:t>
      </w:r>
      <w:r w:rsidR="00560BA3">
        <w:t xml:space="preserve"> 2</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Table: TUC-R2 Interface Standards"/>
        <w:tblDescription w:val="Table defining the standard interface assignments for TUC-R, the Tucson router. The table identifies each local interface, the connected device, and the corresponding remote interface used throughout the enterprise network."/>
      </w:tblPr>
      <w:tblGrid>
        <w:gridCol w:w="2103"/>
        <w:gridCol w:w="2666"/>
        <w:gridCol w:w="2351"/>
      </w:tblGrid>
      <w:tr w:rsidR="00B54380" w:rsidRPr="00317C3C" w:rsidTr="00750B28">
        <w:trPr>
          <w:tblHeader/>
          <w:tblCellSpacing w:w="15" w:type="dxa"/>
        </w:trPr>
        <w:tc>
          <w:tcPr>
            <w:tcW w:w="0" w:type="auto"/>
            <w:shd w:val="clear" w:color="auto" w:fill="FFDAA3"/>
            <w:vAlign w:val="center"/>
            <w:hideMark/>
          </w:tcPr>
          <w:p w:rsidR="00B54380" w:rsidRPr="00317C3C" w:rsidRDefault="00B54380" w:rsidP="00B54380">
            <w:pPr>
              <w:jc w:val="center"/>
              <w:rPr>
                <w:b/>
                <w:bCs/>
                <w:sz w:val="28"/>
                <w:szCs w:val="28"/>
              </w:rPr>
            </w:pPr>
            <w:r w:rsidRPr="00E61132">
              <w:rPr>
                <w:b/>
                <w:bCs/>
                <w:sz w:val="28"/>
                <w:szCs w:val="28"/>
              </w:rPr>
              <w:t>Local Interface</w:t>
            </w:r>
          </w:p>
        </w:tc>
        <w:tc>
          <w:tcPr>
            <w:tcW w:w="0" w:type="auto"/>
            <w:shd w:val="clear" w:color="auto" w:fill="FFDAA3"/>
            <w:vAlign w:val="center"/>
            <w:hideMark/>
          </w:tcPr>
          <w:p w:rsidR="00B54380" w:rsidRPr="00317C3C" w:rsidRDefault="00B54380" w:rsidP="00B54380">
            <w:pPr>
              <w:jc w:val="center"/>
              <w:rPr>
                <w:b/>
                <w:bCs/>
                <w:sz w:val="28"/>
                <w:szCs w:val="28"/>
              </w:rPr>
            </w:pPr>
            <w:r w:rsidRPr="00E61132">
              <w:rPr>
                <w:b/>
                <w:bCs/>
                <w:sz w:val="28"/>
                <w:szCs w:val="28"/>
              </w:rPr>
              <w:t>Connected Device</w:t>
            </w:r>
          </w:p>
        </w:tc>
        <w:tc>
          <w:tcPr>
            <w:tcW w:w="0" w:type="auto"/>
            <w:shd w:val="clear" w:color="auto" w:fill="FFDAA3"/>
            <w:vAlign w:val="center"/>
            <w:hideMark/>
          </w:tcPr>
          <w:p w:rsidR="00B54380" w:rsidRPr="00317C3C" w:rsidRDefault="00B54380" w:rsidP="00B54380">
            <w:pPr>
              <w:jc w:val="center"/>
              <w:rPr>
                <w:b/>
                <w:bCs/>
                <w:sz w:val="28"/>
                <w:szCs w:val="28"/>
              </w:rPr>
            </w:pPr>
            <w:r w:rsidRPr="00E61132">
              <w:rPr>
                <w:b/>
                <w:bCs/>
                <w:sz w:val="28"/>
                <w:szCs w:val="28"/>
              </w:rPr>
              <w:t>Remote Interface</w:t>
            </w:r>
          </w:p>
        </w:tc>
      </w:tr>
      <w:tr w:rsidR="00317C3C" w:rsidRPr="00317C3C" w:rsidTr="00B54380">
        <w:trPr>
          <w:tblCellSpacing w:w="15" w:type="dxa"/>
        </w:trPr>
        <w:tc>
          <w:tcPr>
            <w:tcW w:w="0" w:type="auto"/>
            <w:vAlign w:val="center"/>
            <w:hideMark/>
          </w:tcPr>
          <w:p w:rsidR="00317C3C" w:rsidRPr="00317C3C" w:rsidRDefault="00317C3C" w:rsidP="00317C3C">
            <w:r w:rsidRPr="00317C3C">
              <w:t>S0/0/0</w:t>
            </w:r>
          </w:p>
        </w:tc>
        <w:tc>
          <w:tcPr>
            <w:tcW w:w="0" w:type="auto"/>
            <w:vAlign w:val="center"/>
            <w:hideMark/>
          </w:tcPr>
          <w:p w:rsidR="00317C3C" w:rsidRPr="00317C3C" w:rsidRDefault="00317C3C" w:rsidP="00317C3C">
            <w:r w:rsidRPr="00317C3C">
              <w:t>HQ-R1</w:t>
            </w:r>
          </w:p>
        </w:tc>
        <w:tc>
          <w:tcPr>
            <w:tcW w:w="0" w:type="auto"/>
            <w:vAlign w:val="center"/>
            <w:hideMark/>
          </w:tcPr>
          <w:p w:rsidR="00317C3C" w:rsidRPr="00317C3C" w:rsidRDefault="00317C3C" w:rsidP="00317C3C">
            <w:r w:rsidRPr="00317C3C">
              <w:t>S0/0/0</w:t>
            </w:r>
          </w:p>
        </w:tc>
      </w:tr>
      <w:tr w:rsidR="00317C3C" w:rsidRPr="00317C3C" w:rsidTr="00B54380">
        <w:trPr>
          <w:tblCellSpacing w:w="15" w:type="dxa"/>
        </w:trPr>
        <w:tc>
          <w:tcPr>
            <w:tcW w:w="0" w:type="auto"/>
            <w:vAlign w:val="center"/>
            <w:hideMark/>
          </w:tcPr>
          <w:p w:rsidR="00317C3C" w:rsidRPr="00317C3C" w:rsidRDefault="00317C3C" w:rsidP="00317C3C">
            <w:r w:rsidRPr="00317C3C">
              <w:t>S0/0/1</w:t>
            </w:r>
          </w:p>
        </w:tc>
        <w:tc>
          <w:tcPr>
            <w:tcW w:w="0" w:type="auto"/>
            <w:vAlign w:val="center"/>
            <w:hideMark/>
          </w:tcPr>
          <w:p w:rsidR="00317C3C" w:rsidRPr="00317C3C" w:rsidRDefault="00317C3C" w:rsidP="00317C3C">
            <w:r w:rsidRPr="00317C3C">
              <w:t>FLG-R3</w:t>
            </w:r>
          </w:p>
        </w:tc>
        <w:tc>
          <w:tcPr>
            <w:tcW w:w="0" w:type="auto"/>
            <w:vAlign w:val="center"/>
            <w:hideMark/>
          </w:tcPr>
          <w:p w:rsidR="00317C3C" w:rsidRPr="00317C3C" w:rsidRDefault="00317C3C" w:rsidP="00317C3C">
            <w:r w:rsidRPr="00317C3C">
              <w:t>S0/0/1</w:t>
            </w:r>
          </w:p>
        </w:tc>
      </w:tr>
      <w:tr w:rsidR="00317C3C" w:rsidRPr="00317C3C" w:rsidTr="00B54380">
        <w:trPr>
          <w:tblCellSpacing w:w="15" w:type="dxa"/>
        </w:trPr>
        <w:tc>
          <w:tcPr>
            <w:tcW w:w="0" w:type="auto"/>
            <w:vAlign w:val="center"/>
            <w:hideMark/>
          </w:tcPr>
          <w:p w:rsidR="00317C3C" w:rsidRPr="00317C3C" w:rsidRDefault="00317C3C" w:rsidP="00317C3C">
            <w:r w:rsidRPr="00317C3C">
              <w:t>G0/0</w:t>
            </w:r>
          </w:p>
        </w:tc>
        <w:tc>
          <w:tcPr>
            <w:tcW w:w="0" w:type="auto"/>
            <w:vAlign w:val="center"/>
            <w:hideMark/>
          </w:tcPr>
          <w:p w:rsidR="00317C3C" w:rsidRPr="00317C3C" w:rsidRDefault="00317C3C" w:rsidP="00317C3C">
            <w:r w:rsidRPr="00317C3C">
              <w:t>TUC-S3</w:t>
            </w:r>
          </w:p>
        </w:tc>
        <w:tc>
          <w:tcPr>
            <w:tcW w:w="0" w:type="auto"/>
            <w:vAlign w:val="center"/>
            <w:hideMark/>
          </w:tcPr>
          <w:p w:rsidR="00317C3C" w:rsidRPr="00317C3C" w:rsidRDefault="00317C3C" w:rsidP="00317C3C">
            <w:r w:rsidRPr="00317C3C">
              <w:t>G0/1</w:t>
            </w:r>
          </w:p>
        </w:tc>
      </w:tr>
      <w:tr w:rsidR="00317C3C" w:rsidRPr="00317C3C" w:rsidTr="00B54380">
        <w:trPr>
          <w:tblCellSpacing w:w="15" w:type="dxa"/>
        </w:trPr>
        <w:tc>
          <w:tcPr>
            <w:tcW w:w="0" w:type="auto"/>
            <w:vAlign w:val="center"/>
            <w:hideMark/>
          </w:tcPr>
          <w:p w:rsidR="00317C3C" w:rsidRPr="00317C3C" w:rsidRDefault="00317C3C" w:rsidP="00317C3C">
            <w:r w:rsidRPr="00317C3C">
              <w:t>G0/1</w:t>
            </w:r>
          </w:p>
        </w:tc>
        <w:tc>
          <w:tcPr>
            <w:tcW w:w="0" w:type="auto"/>
            <w:vAlign w:val="center"/>
            <w:hideMark/>
          </w:tcPr>
          <w:p w:rsidR="00317C3C" w:rsidRPr="00317C3C" w:rsidRDefault="00317C3C" w:rsidP="00317C3C">
            <w:r w:rsidRPr="00317C3C">
              <w:t>Reserved</w:t>
            </w:r>
          </w:p>
        </w:tc>
        <w:tc>
          <w:tcPr>
            <w:tcW w:w="0" w:type="auto"/>
            <w:vAlign w:val="center"/>
            <w:hideMark/>
          </w:tcPr>
          <w:p w:rsidR="00317C3C" w:rsidRPr="00317C3C" w:rsidRDefault="00317C3C" w:rsidP="00317C3C">
            <w:r w:rsidRPr="00317C3C">
              <w:t>—</w:t>
            </w:r>
          </w:p>
        </w:tc>
      </w:tr>
      <w:tr w:rsidR="00317C3C" w:rsidRPr="00317C3C" w:rsidTr="00B54380">
        <w:trPr>
          <w:tblCellSpacing w:w="15" w:type="dxa"/>
        </w:trPr>
        <w:tc>
          <w:tcPr>
            <w:tcW w:w="0" w:type="auto"/>
            <w:vAlign w:val="center"/>
            <w:hideMark/>
          </w:tcPr>
          <w:p w:rsidR="00317C3C" w:rsidRPr="00317C3C" w:rsidRDefault="00317C3C" w:rsidP="00317C3C">
            <w:r w:rsidRPr="00317C3C">
              <w:t>G0/2</w:t>
            </w:r>
          </w:p>
        </w:tc>
        <w:tc>
          <w:tcPr>
            <w:tcW w:w="0" w:type="auto"/>
            <w:vAlign w:val="center"/>
            <w:hideMark/>
          </w:tcPr>
          <w:p w:rsidR="00317C3C" w:rsidRPr="00317C3C" w:rsidRDefault="00317C3C" w:rsidP="00317C3C">
            <w:r w:rsidRPr="00317C3C">
              <w:t>Reserved</w:t>
            </w:r>
          </w:p>
        </w:tc>
        <w:tc>
          <w:tcPr>
            <w:tcW w:w="0" w:type="auto"/>
            <w:vAlign w:val="center"/>
            <w:hideMark/>
          </w:tcPr>
          <w:p w:rsidR="00317C3C" w:rsidRPr="00317C3C" w:rsidRDefault="00317C3C" w:rsidP="00317C3C">
            <w:r w:rsidRPr="00317C3C">
              <w:t>—</w:t>
            </w:r>
          </w:p>
        </w:tc>
      </w:tr>
      <w:tr w:rsidR="00317C3C" w:rsidRPr="00317C3C" w:rsidTr="00B54380">
        <w:trPr>
          <w:tblCellSpacing w:w="15" w:type="dxa"/>
        </w:trPr>
        <w:tc>
          <w:tcPr>
            <w:tcW w:w="0" w:type="auto"/>
            <w:vAlign w:val="center"/>
            <w:hideMark/>
          </w:tcPr>
          <w:p w:rsidR="00317C3C" w:rsidRPr="00317C3C" w:rsidRDefault="00317C3C" w:rsidP="00317C3C">
            <w:r w:rsidRPr="00317C3C">
              <w:t>Lo0</w:t>
            </w:r>
          </w:p>
        </w:tc>
        <w:tc>
          <w:tcPr>
            <w:tcW w:w="0" w:type="auto"/>
            <w:vAlign w:val="center"/>
            <w:hideMark/>
          </w:tcPr>
          <w:p w:rsidR="00317C3C" w:rsidRPr="00317C3C" w:rsidRDefault="00317C3C" w:rsidP="00317C3C">
            <w:r w:rsidRPr="00317C3C">
              <w:t>Router ID / Management</w:t>
            </w:r>
          </w:p>
        </w:tc>
        <w:tc>
          <w:tcPr>
            <w:tcW w:w="0" w:type="auto"/>
            <w:vAlign w:val="center"/>
            <w:hideMark/>
          </w:tcPr>
          <w:p w:rsidR="00317C3C" w:rsidRPr="00317C3C" w:rsidRDefault="00317C3C" w:rsidP="00317C3C">
            <w:r w:rsidRPr="00317C3C">
              <w:t>—</w:t>
            </w:r>
          </w:p>
        </w:tc>
      </w:tr>
      <w:tr w:rsidR="00317C3C" w:rsidRPr="00317C3C" w:rsidTr="00B54380">
        <w:trPr>
          <w:tblCellSpacing w:w="15" w:type="dxa"/>
        </w:trPr>
        <w:tc>
          <w:tcPr>
            <w:tcW w:w="0" w:type="auto"/>
            <w:vAlign w:val="center"/>
            <w:hideMark/>
          </w:tcPr>
          <w:p w:rsidR="00317C3C" w:rsidRPr="00317C3C" w:rsidRDefault="00317C3C" w:rsidP="00317C3C">
            <w:r w:rsidRPr="00317C3C">
              <w:t>Lo10</w:t>
            </w:r>
          </w:p>
        </w:tc>
        <w:tc>
          <w:tcPr>
            <w:tcW w:w="0" w:type="auto"/>
            <w:vAlign w:val="center"/>
            <w:hideMark/>
          </w:tcPr>
          <w:p w:rsidR="00317C3C" w:rsidRPr="00317C3C" w:rsidRDefault="00317C3C" w:rsidP="00317C3C">
            <w:r w:rsidRPr="00317C3C">
              <w:t xml:space="preserve">Future </w:t>
            </w:r>
            <w:proofErr w:type="spellStart"/>
            <w:r w:rsidRPr="00317C3C">
              <w:t>Tubac</w:t>
            </w:r>
            <w:proofErr w:type="spellEnd"/>
            <w:r w:rsidRPr="00317C3C">
              <w:t xml:space="preserve"> Branch</w:t>
            </w:r>
          </w:p>
        </w:tc>
        <w:tc>
          <w:tcPr>
            <w:tcW w:w="0" w:type="auto"/>
            <w:vAlign w:val="center"/>
            <w:hideMark/>
          </w:tcPr>
          <w:p w:rsidR="00317C3C" w:rsidRPr="00317C3C" w:rsidRDefault="00317C3C" w:rsidP="00317C3C">
            <w:r w:rsidRPr="00317C3C">
              <w:t>—</w:t>
            </w:r>
          </w:p>
        </w:tc>
      </w:tr>
    </w:tbl>
    <w:p w:rsidR="00317C3C" w:rsidRPr="00317C3C" w:rsidRDefault="00317C3C" w:rsidP="00360874">
      <w:pPr>
        <w:pStyle w:val="Heading3"/>
      </w:pPr>
      <w:r w:rsidRPr="00317C3C">
        <w:t>FLG-R3</w:t>
      </w:r>
      <w:r w:rsidR="00EF68B5">
        <w:t>: Flagstaff Sales Office Router</w:t>
      </w:r>
      <w:r w:rsidR="00560BA3">
        <w:t xml:space="preserve"> 3</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Table: FLG-R3 Interface Standards"/>
        <w:tblDescription w:val="Table defining the standard interface assignments for FLG-R3, the Flagstaff Sales Office router. The table identifies each local interface, the connected device, and the corresponding remote interface used throughout the enterprise network."/>
      </w:tblPr>
      <w:tblGrid>
        <w:gridCol w:w="2103"/>
        <w:gridCol w:w="2666"/>
        <w:gridCol w:w="2351"/>
      </w:tblGrid>
      <w:tr w:rsidR="00B54380" w:rsidRPr="00317C3C" w:rsidTr="00750B28">
        <w:trPr>
          <w:tblHeader/>
          <w:tblCellSpacing w:w="15" w:type="dxa"/>
        </w:trPr>
        <w:tc>
          <w:tcPr>
            <w:tcW w:w="0" w:type="auto"/>
            <w:shd w:val="clear" w:color="auto" w:fill="FFDAA3"/>
            <w:vAlign w:val="center"/>
            <w:hideMark/>
          </w:tcPr>
          <w:p w:rsidR="00B54380" w:rsidRPr="00317C3C" w:rsidRDefault="00B54380" w:rsidP="00B54380">
            <w:pPr>
              <w:jc w:val="center"/>
              <w:rPr>
                <w:b/>
                <w:bCs/>
                <w:sz w:val="28"/>
                <w:szCs w:val="28"/>
              </w:rPr>
            </w:pPr>
            <w:r w:rsidRPr="00E61132">
              <w:rPr>
                <w:b/>
                <w:bCs/>
                <w:sz w:val="28"/>
                <w:szCs w:val="28"/>
              </w:rPr>
              <w:t>Local Interface</w:t>
            </w:r>
          </w:p>
        </w:tc>
        <w:tc>
          <w:tcPr>
            <w:tcW w:w="0" w:type="auto"/>
            <w:shd w:val="clear" w:color="auto" w:fill="FFDAA3"/>
            <w:vAlign w:val="center"/>
            <w:hideMark/>
          </w:tcPr>
          <w:p w:rsidR="00B54380" w:rsidRPr="00317C3C" w:rsidRDefault="00B54380" w:rsidP="00B54380">
            <w:pPr>
              <w:jc w:val="center"/>
              <w:rPr>
                <w:b/>
                <w:bCs/>
                <w:sz w:val="28"/>
                <w:szCs w:val="28"/>
              </w:rPr>
            </w:pPr>
            <w:r w:rsidRPr="00E61132">
              <w:rPr>
                <w:b/>
                <w:bCs/>
                <w:sz w:val="28"/>
                <w:szCs w:val="28"/>
              </w:rPr>
              <w:t>Connected Device</w:t>
            </w:r>
          </w:p>
        </w:tc>
        <w:tc>
          <w:tcPr>
            <w:tcW w:w="0" w:type="auto"/>
            <w:shd w:val="clear" w:color="auto" w:fill="FFDAA3"/>
            <w:vAlign w:val="center"/>
            <w:hideMark/>
          </w:tcPr>
          <w:p w:rsidR="00B54380" w:rsidRPr="00317C3C" w:rsidRDefault="00B54380" w:rsidP="00B54380">
            <w:pPr>
              <w:jc w:val="center"/>
              <w:rPr>
                <w:b/>
                <w:bCs/>
                <w:sz w:val="28"/>
                <w:szCs w:val="28"/>
              </w:rPr>
            </w:pPr>
            <w:r w:rsidRPr="00E61132">
              <w:rPr>
                <w:b/>
                <w:bCs/>
                <w:sz w:val="28"/>
                <w:szCs w:val="28"/>
              </w:rPr>
              <w:t>Remote Interface</w:t>
            </w:r>
          </w:p>
        </w:tc>
      </w:tr>
      <w:tr w:rsidR="00317C3C" w:rsidRPr="00317C3C" w:rsidTr="00B54380">
        <w:trPr>
          <w:tblCellSpacing w:w="15" w:type="dxa"/>
        </w:trPr>
        <w:tc>
          <w:tcPr>
            <w:tcW w:w="0" w:type="auto"/>
            <w:vAlign w:val="center"/>
            <w:hideMark/>
          </w:tcPr>
          <w:p w:rsidR="00317C3C" w:rsidRPr="00317C3C" w:rsidRDefault="00317C3C" w:rsidP="00317C3C">
            <w:r w:rsidRPr="00317C3C">
              <w:t>S0/0/0</w:t>
            </w:r>
          </w:p>
        </w:tc>
        <w:tc>
          <w:tcPr>
            <w:tcW w:w="0" w:type="auto"/>
            <w:vAlign w:val="center"/>
            <w:hideMark/>
          </w:tcPr>
          <w:p w:rsidR="00317C3C" w:rsidRPr="00317C3C" w:rsidRDefault="00317C3C" w:rsidP="00317C3C">
            <w:r w:rsidRPr="00317C3C">
              <w:t>HQ-R1</w:t>
            </w:r>
          </w:p>
        </w:tc>
        <w:tc>
          <w:tcPr>
            <w:tcW w:w="0" w:type="auto"/>
            <w:vAlign w:val="center"/>
            <w:hideMark/>
          </w:tcPr>
          <w:p w:rsidR="00317C3C" w:rsidRPr="00317C3C" w:rsidRDefault="00317C3C" w:rsidP="00317C3C">
            <w:r w:rsidRPr="00317C3C">
              <w:t>S0/0/1</w:t>
            </w:r>
          </w:p>
        </w:tc>
      </w:tr>
      <w:tr w:rsidR="00317C3C" w:rsidRPr="00317C3C" w:rsidTr="00B54380">
        <w:trPr>
          <w:tblCellSpacing w:w="15" w:type="dxa"/>
        </w:trPr>
        <w:tc>
          <w:tcPr>
            <w:tcW w:w="0" w:type="auto"/>
            <w:vAlign w:val="center"/>
            <w:hideMark/>
          </w:tcPr>
          <w:p w:rsidR="00317C3C" w:rsidRPr="00317C3C" w:rsidRDefault="00317C3C" w:rsidP="00317C3C">
            <w:r w:rsidRPr="00317C3C">
              <w:t>S0/0/1</w:t>
            </w:r>
          </w:p>
        </w:tc>
        <w:tc>
          <w:tcPr>
            <w:tcW w:w="0" w:type="auto"/>
            <w:vAlign w:val="center"/>
            <w:hideMark/>
          </w:tcPr>
          <w:p w:rsidR="00317C3C" w:rsidRPr="00317C3C" w:rsidRDefault="00317C3C" w:rsidP="00317C3C">
            <w:r w:rsidRPr="00317C3C">
              <w:t>TUC-R2</w:t>
            </w:r>
          </w:p>
        </w:tc>
        <w:tc>
          <w:tcPr>
            <w:tcW w:w="0" w:type="auto"/>
            <w:vAlign w:val="center"/>
            <w:hideMark/>
          </w:tcPr>
          <w:p w:rsidR="00317C3C" w:rsidRPr="00317C3C" w:rsidRDefault="00317C3C" w:rsidP="00317C3C">
            <w:r w:rsidRPr="00317C3C">
              <w:t>S0/0/1</w:t>
            </w:r>
          </w:p>
        </w:tc>
      </w:tr>
      <w:tr w:rsidR="00317C3C" w:rsidRPr="00317C3C" w:rsidTr="00B54380">
        <w:trPr>
          <w:tblCellSpacing w:w="15" w:type="dxa"/>
        </w:trPr>
        <w:tc>
          <w:tcPr>
            <w:tcW w:w="0" w:type="auto"/>
            <w:vAlign w:val="center"/>
            <w:hideMark/>
          </w:tcPr>
          <w:p w:rsidR="00317C3C" w:rsidRPr="00317C3C" w:rsidRDefault="00317C3C" w:rsidP="00317C3C">
            <w:r w:rsidRPr="00317C3C">
              <w:t>G0/0</w:t>
            </w:r>
          </w:p>
        </w:tc>
        <w:tc>
          <w:tcPr>
            <w:tcW w:w="0" w:type="auto"/>
            <w:vAlign w:val="center"/>
            <w:hideMark/>
          </w:tcPr>
          <w:p w:rsidR="00317C3C" w:rsidRPr="00317C3C" w:rsidRDefault="00317C3C" w:rsidP="00317C3C">
            <w:r w:rsidRPr="00317C3C">
              <w:t>FLG-S4</w:t>
            </w:r>
          </w:p>
        </w:tc>
        <w:tc>
          <w:tcPr>
            <w:tcW w:w="0" w:type="auto"/>
            <w:vAlign w:val="center"/>
            <w:hideMark/>
          </w:tcPr>
          <w:p w:rsidR="00317C3C" w:rsidRPr="00317C3C" w:rsidRDefault="00317C3C" w:rsidP="00317C3C">
            <w:r w:rsidRPr="00317C3C">
              <w:t>G0/1</w:t>
            </w:r>
          </w:p>
        </w:tc>
      </w:tr>
      <w:tr w:rsidR="00317C3C" w:rsidRPr="00317C3C" w:rsidTr="00B54380">
        <w:trPr>
          <w:tblCellSpacing w:w="15" w:type="dxa"/>
        </w:trPr>
        <w:tc>
          <w:tcPr>
            <w:tcW w:w="0" w:type="auto"/>
            <w:vAlign w:val="center"/>
            <w:hideMark/>
          </w:tcPr>
          <w:p w:rsidR="00317C3C" w:rsidRPr="00317C3C" w:rsidRDefault="00317C3C" w:rsidP="00317C3C">
            <w:r w:rsidRPr="00317C3C">
              <w:t>G0/1</w:t>
            </w:r>
          </w:p>
        </w:tc>
        <w:tc>
          <w:tcPr>
            <w:tcW w:w="0" w:type="auto"/>
            <w:vAlign w:val="center"/>
            <w:hideMark/>
          </w:tcPr>
          <w:p w:rsidR="00317C3C" w:rsidRPr="00317C3C" w:rsidRDefault="00317C3C" w:rsidP="00317C3C">
            <w:r w:rsidRPr="00317C3C">
              <w:t>Reserved</w:t>
            </w:r>
          </w:p>
        </w:tc>
        <w:tc>
          <w:tcPr>
            <w:tcW w:w="0" w:type="auto"/>
            <w:vAlign w:val="center"/>
            <w:hideMark/>
          </w:tcPr>
          <w:p w:rsidR="00317C3C" w:rsidRPr="00317C3C" w:rsidRDefault="00317C3C" w:rsidP="00317C3C">
            <w:r w:rsidRPr="00317C3C">
              <w:t>—</w:t>
            </w:r>
          </w:p>
        </w:tc>
      </w:tr>
      <w:tr w:rsidR="00317C3C" w:rsidRPr="00317C3C" w:rsidTr="00B54380">
        <w:trPr>
          <w:tblCellSpacing w:w="15" w:type="dxa"/>
        </w:trPr>
        <w:tc>
          <w:tcPr>
            <w:tcW w:w="0" w:type="auto"/>
            <w:vAlign w:val="center"/>
            <w:hideMark/>
          </w:tcPr>
          <w:p w:rsidR="00317C3C" w:rsidRPr="00317C3C" w:rsidRDefault="00317C3C" w:rsidP="00317C3C">
            <w:r w:rsidRPr="00317C3C">
              <w:t>G0/2</w:t>
            </w:r>
          </w:p>
        </w:tc>
        <w:tc>
          <w:tcPr>
            <w:tcW w:w="0" w:type="auto"/>
            <w:vAlign w:val="center"/>
            <w:hideMark/>
          </w:tcPr>
          <w:p w:rsidR="00317C3C" w:rsidRPr="00317C3C" w:rsidRDefault="00317C3C" w:rsidP="00317C3C">
            <w:r w:rsidRPr="00317C3C">
              <w:t>Reserved</w:t>
            </w:r>
          </w:p>
        </w:tc>
        <w:tc>
          <w:tcPr>
            <w:tcW w:w="0" w:type="auto"/>
            <w:vAlign w:val="center"/>
            <w:hideMark/>
          </w:tcPr>
          <w:p w:rsidR="00317C3C" w:rsidRPr="00317C3C" w:rsidRDefault="00317C3C" w:rsidP="00317C3C">
            <w:r w:rsidRPr="00317C3C">
              <w:t>—</w:t>
            </w:r>
          </w:p>
        </w:tc>
      </w:tr>
      <w:tr w:rsidR="00317C3C" w:rsidRPr="00317C3C" w:rsidTr="00B54380">
        <w:trPr>
          <w:tblCellSpacing w:w="15" w:type="dxa"/>
        </w:trPr>
        <w:tc>
          <w:tcPr>
            <w:tcW w:w="0" w:type="auto"/>
            <w:vAlign w:val="center"/>
            <w:hideMark/>
          </w:tcPr>
          <w:p w:rsidR="00317C3C" w:rsidRPr="00317C3C" w:rsidRDefault="00317C3C" w:rsidP="00317C3C">
            <w:r w:rsidRPr="00317C3C">
              <w:t>Lo0</w:t>
            </w:r>
          </w:p>
        </w:tc>
        <w:tc>
          <w:tcPr>
            <w:tcW w:w="0" w:type="auto"/>
            <w:vAlign w:val="center"/>
            <w:hideMark/>
          </w:tcPr>
          <w:p w:rsidR="00317C3C" w:rsidRPr="00317C3C" w:rsidRDefault="00317C3C" w:rsidP="00317C3C">
            <w:r w:rsidRPr="00317C3C">
              <w:t>Router ID / Management</w:t>
            </w:r>
          </w:p>
        </w:tc>
        <w:tc>
          <w:tcPr>
            <w:tcW w:w="0" w:type="auto"/>
            <w:vAlign w:val="center"/>
            <w:hideMark/>
          </w:tcPr>
          <w:p w:rsidR="00317C3C" w:rsidRPr="00317C3C" w:rsidRDefault="00317C3C" w:rsidP="00317C3C">
            <w:r w:rsidRPr="00317C3C">
              <w:t>—</w:t>
            </w:r>
          </w:p>
        </w:tc>
      </w:tr>
      <w:tr w:rsidR="00317C3C" w:rsidRPr="00317C3C" w:rsidTr="00B54380">
        <w:trPr>
          <w:tblCellSpacing w:w="15" w:type="dxa"/>
        </w:trPr>
        <w:tc>
          <w:tcPr>
            <w:tcW w:w="0" w:type="auto"/>
            <w:vAlign w:val="center"/>
            <w:hideMark/>
          </w:tcPr>
          <w:p w:rsidR="00317C3C" w:rsidRPr="00317C3C" w:rsidRDefault="00317C3C" w:rsidP="00317C3C">
            <w:r w:rsidRPr="00317C3C">
              <w:t>Lo10</w:t>
            </w:r>
          </w:p>
        </w:tc>
        <w:tc>
          <w:tcPr>
            <w:tcW w:w="0" w:type="auto"/>
            <w:vAlign w:val="center"/>
            <w:hideMark/>
          </w:tcPr>
          <w:p w:rsidR="00317C3C" w:rsidRPr="00317C3C" w:rsidRDefault="00317C3C" w:rsidP="00317C3C">
            <w:r w:rsidRPr="00317C3C">
              <w:t>Future Greer Branch</w:t>
            </w:r>
          </w:p>
        </w:tc>
        <w:tc>
          <w:tcPr>
            <w:tcW w:w="0" w:type="auto"/>
            <w:vAlign w:val="center"/>
            <w:hideMark/>
          </w:tcPr>
          <w:p w:rsidR="00317C3C" w:rsidRPr="00317C3C" w:rsidRDefault="00317C3C" w:rsidP="00317C3C">
            <w:r w:rsidRPr="00317C3C">
              <w:t>—</w:t>
            </w:r>
          </w:p>
        </w:tc>
      </w:tr>
    </w:tbl>
    <w:p w:rsidR="008B439A" w:rsidRDefault="008B439A" w:rsidP="00317C3C">
      <w:pPr>
        <w:rPr>
          <w:color w:val="4F6228" w:themeColor="accent3" w:themeShade="80"/>
        </w:rPr>
      </w:pPr>
    </w:p>
    <w:p w:rsidR="00317C3C" w:rsidRDefault="00E83E49" w:rsidP="00317C3C">
      <w:r>
        <w:rPr>
          <w:color w:val="4F6228" w:themeColor="accent3" w:themeShade="80"/>
        </w:rPr>
        <w:pict>
          <v:rect id="_x0000_i1044" style="width:468pt;height:2.5pt" o:hralign="center" o:hrstd="t" o:hrnoshade="t" o:hr="t" fillcolor="#4e6128 [1606]" stroked="f"/>
        </w:pict>
      </w:r>
    </w:p>
    <w:p w:rsidR="00317C3C" w:rsidRDefault="00317C3C" w:rsidP="00505B40">
      <w:pPr>
        <w:pStyle w:val="Heading2"/>
      </w:pPr>
      <w:r>
        <w:t>Switch</w:t>
      </w:r>
      <w:r w:rsidRPr="00317C3C">
        <w:t xml:space="preserve"> Interface Standards</w:t>
      </w:r>
    </w:p>
    <w:p w:rsidR="009F6683" w:rsidRPr="009F6683" w:rsidRDefault="009F6683" w:rsidP="009F6683">
      <w:pPr>
        <w:pStyle w:val="Heading3"/>
      </w:pPr>
      <w:r w:rsidRPr="009F6683">
        <w:t>Switch Port Configuration Standards</w:t>
      </w:r>
    </w:p>
    <w:p w:rsidR="009F6683" w:rsidRPr="009F6683" w:rsidRDefault="009F6683" w:rsidP="009F6683">
      <w:pPr>
        <w:spacing w:before="100" w:beforeAutospacing="1" w:after="100" w:afterAutospacing="1"/>
      </w:pPr>
      <w:r w:rsidRPr="009F6683">
        <w:t>All enterprise access switches must be configured according to the following standards:</w:t>
      </w:r>
    </w:p>
    <w:p w:rsidR="00802020" w:rsidRPr="00802020" w:rsidRDefault="00802020" w:rsidP="00802020">
      <w:pPr>
        <w:spacing w:line="276" w:lineRule="auto"/>
        <w:ind w:left="720"/>
      </w:pPr>
      <w:proofErr w:type="gramStart"/>
      <w:r w:rsidRPr="00802020">
        <w:rPr>
          <w:rFonts w:hAnsi="Symbol"/>
        </w:rPr>
        <w:t></w:t>
      </w:r>
      <w:r w:rsidRPr="00802020">
        <w:t xml:space="preserve">  Configure</w:t>
      </w:r>
      <w:proofErr w:type="gramEnd"/>
      <w:r w:rsidRPr="00802020">
        <w:t xml:space="preserve"> all active switch ports as static access or trunk ports, as appropriate. </w:t>
      </w:r>
    </w:p>
    <w:p w:rsidR="00802020" w:rsidRPr="00802020" w:rsidRDefault="00802020" w:rsidP="00802020">
      <w:pPr>
        <w:spacing w:line="276" w:lineRule="auto"/>
        <w:ind w:left="720"/>
      </w:pPr>
      <w:proofErr w:type="gramStart"/>
      <w:r w:rsidRPr="00802020">
        <w:rPr>
          <w:rFonts w:hAnsi="Symbol"/>
        </w:rPr>
        <w:t></w:t>
      </w:r>
      <w:r w:rsidRPr="00802020">
        <w:t xml:space="preserve">  Assign</w:t>
      </w:r>
      <w:proofErr w:type="gramEnd"/>
      <w:r w:rsidRPr="00802020">
        <w:t xml:space="preserve"> all unused switch ports to </w:t>
      </w:r>
      <w:r w:rsidRPr="00802020">
        <w:rPr>
          <w:b/>
          <w:bCs/>
        </w:rPr>
        <w:t>VLAN 999 (Unused/Parking VLAN)</w:t>
      </w:r>
      <w:r w:rsidRPr="00802020">
        <w:t xml:space="preserve">. </w:t>
      </w:r>
    </w:p>
    <w:p w:rsidR="00802020" w:rsidRDefault="00802020" w:rsidP="00802020">
      <w:pPr>
        <w:spacing w:line="276" w:lineRule="auto"/>
        <w:ind w:left="720"/>
      </w:pPr>
      <w:proofErr w:type="gramStart"/>
      <w:r w:rsidRPr="00802020">
        <w:rPr>
          <w:rFonts w:hAnsi="Symbol"/>
        </w:rPr>
        <w:t></w:t>
      </w:r>
      <w:r w:rsidRPr="00802020">
        <w:t xml:space="preserve">  Administratively</w:t>
      </w:r>
      <w:proofErr w:type="gramEnd"/>
      <w:r w:rsidRPr="00802020">
        <w:t xml:space="preserve"> shut down all unused switch ports. </w:t>
      </w:r>
    </w:p>
    <w:p w:rsidR="00560BA3" w:rsidRPr="00560BA3" w:rsidRDefault="00802020" w:rsidP="00802020">
      <w:pPr>
        <w:spacing w:line="276" w:lineRule="auto"/>
        <w:ind w:left="720"/>
      </w:pPr>
      <w:proofErr w:type="gramStart"/>
      <w:r w:rsidRPr="00802020">
        <w:rPr>
          <w:rFonts w:hAnsi="Symbol"/>
        </w:rPr>
        <w:t></w:t>
      </w:r>
      <w:r w:rsidRPr="00802020">
        <w:t xml:space="preserve">  </w:t>
      </w:r>
      <w:r w:rsidR="005D6199">
        <w:rPr>
          <w:b/>
        </w:rPr>
        <w:t>A</w:t>
      </w:r>
      <w:r w:rsidRPr="00802020">
        <w:t>ctivate</w:t>
      </w:r>
      <w:proofErr w:type="gramEnd"/>
      <w:r w:rsidRPr="00802020">
        <w:t xml:space="preserve"> reserved ports</w:t>
      </w:r>
      <w:r w:rsidR="005D6199">
        <w:t xml:space="preserve"> </w:t>
      </w:r>
      <w:r w:rsidR="005D6199" w:rsidRPr="005D6199">
        <w:rPr>
          <w:b/>
        </w:rPr>
        <w:t>only</w:t>
      </w:r>
      <w:r w:rsidRPr="00802020">
        <w:t xml:space="preserve"> when directed by a future Enterprise Change Request (ECR).</w:t>
      </w:r>
    </w:p>
    <w:p w:rsidR="00802020" w:rsidRDefault="00802020" w:rsidP="00802020">
      <w:pPr>
        <w:pStyle w:val="Heading3"/>
      </w:pPr>
      <w:r>
        <w:t>Switch Interface Description Standards</w:t>
      </w:r>
    </w:p>
    <w:p w:rsidR="00802020" w:rsidRDefault="00802020" w:rsidP="00802020">
      <w:pPr>
        <w:spacing w:before="100" w:beforeAutospacing="1" w:after="100" w:afterAutospacing="1"/>
        <w:outlineLvl w:val="3"/>
        <w:rPr>
          <w:b/>
          <w:bCs/>
        </w:rPr>
      </w:pPr>
      <w:r>
        <w:t>Configure interface descriptions according to the following standards:</w:t>
      </w:r>
    </w:p>
    <w:p w:rsidR="00802020" w:rsidRDefault="00091F3C" w:rsidP="005D6199">
      <w:pPr>
        <w:numPr>
          <w:ilvl w:val="0"/>
          <w:numId w:val="36"/>
        </w:numPr>
        <w:tabs>
          <w:tab w:val="clear" w:pos="720"/>
          <w:tab w:val="num" w:pos="1080"/>
        </w:tabs>
        <w:spacing w:before="100" w:beforeAutospacing="1" w:after="100" w:afterAutospacing="1" w:line="276" w:lineRule="auto"/>
        <w:ind w:left="1080"/>
      </w:pPr>
      <w:r>
        <w:rPr>
          <w:rStyle w:val="Strong"/>
        </w:rPr>
        <w:t>Configured</w:t>
      </w:r>
      <w:r w:rsidR="00802020">
        <w:rPr>
          <w:rStyle w:val="Strong"/>
        </w:rPr>
        <w:t xml:space="preserve"> switch ports</w:t>
      </w:r>
      <w:r w:rsidR="00802020">
        <w:t xml:space="preserve"> – </w:t>
      </w:r>
      <w:r w:rsidR="005D6199" w:rsidRPr="005D6199">
        <w:t xml:space="preserve">Configure interface descriptions on all active switch ports according to the documentation standards defined in the </w:t>
      </w:r>
      <w:r w:rsidR="005D6199" w:rsidRPr="005D6199">
        <w:rPr>
          <w:b/>
        </w:rPr>
        <w:t>Lab Process &amp; Expectations Guide.</w:t>
      </w:r>
    </w:p>
    <w:p w:rsidR="00091F3C" w:rsidRDefault="00802020" w:rsidP="005D6199">
      <w:pPr>
        <w:numPr>
          <w:ilvl w:val="0"/>
          <w:numId w:val="36"/>
        </w:numPr>
        <w:tabs>
          <w:tab w:val="clear" w:pos="720"/>
          <w:tab w:val="num" w:pos="1080"/>
        </w:tabs>
        <w:spacing w:before="100" w:beforeAutospacing="1" w:after="100" w:afterAutospacing="1" w:line="276" w:lineRule="auto"/>
        <w:ind w:left="1080"/>
      </w:pPr>
      <w:r>
        <w:rPr>
          <w:rStyle w:val="Strong"/>
        </w:rPr>
        <w:t>Reserved switch ports</w:t>
      </w:r>
      <w:r>
        <w:t xml:space="preserve"> – Configure an interface description indicating the port is </w:t>
      </w:r>
      <w:r>
        <w:rPr>
          <w:rStyle w:val="Strong"/>
        </w:rPr>
        <w:t>Reserved</w:t>
      </w:r>
      <w:r>
        <w:t xml:space="preserve"> and identifying</w:t>
      </w:r>
      <w:r w:rsidR="00091F3C">
        <w:t xml:space="preserve"> its plan</w:t>
      </w:r>
      <w:r w:rsidR="005D6199">
        <w:t xml:space="preserve">ned enterprise purpose </w:t>
      </w:r>
      <w:r w:rsidR="005D6199" w:rsidRPr="005D6199">
        <w:rPr>
          <w:b/>
        </w:rPr>
        <w:t>(Examples)</w:t>
      </w:r>
    </w:p>
    <w:p w:rsidR="005D6199" w:rsidRPr="00E41FCF" w:rsidRDefault="005D6199" w:rsidP="00E87CE1">
      <w:pPr>
        <w:pStyle w:val="ListParagraph"/>
        <w:numPr>
          <w:ilvl w:val="0"/>
          <w:numId w:val="37"/>
        </w:numPr>
        <w:spacing w:line="276" w:lineRule="auto"/>
        <w:ind w:left="1800"/>
      </w:pPr>
      <w:r w:rsidRPr="00E41FCF">
        <w:rPr>
          <w:rFonts w:ascii="Courier New" w:hAnsi="Courier New" w:cs="Courier New"/>
        </w:rPr>
        <w:t>Reserved - Voice 192.168.0.0/25</w:t>
      </w:r>
      <w:r w:rsidRPr="00E41FCF">
        <w:t xml:space="preserve"> </w:t>
      </w:r>
    </w:p>
    <w:p w:rsidR="005D6199" w:rsidRPr="00E41FCF" w:rsidRDefault="005D6199" w:rsidP="00E87CE1">
      <w:pPr>
        <w:pStyle w:val="ListParagraph"/>
        <w:numPr>
          <w:ilvl w:val="0"/>
          <w:numId w:val="37"/>
        </w:numPr>
        <w:spacing w:line="276" w:lineRule="auto"/>
        <w:ind w:left="1800"/>
      </w:pPr>
      <w:r w:rsidRPr="00E41FCF">
        <w:rPr>
          <w:rFonts w:ascii="Courier New" w:hAnsi="Courier New" w:cs="Courier New"/>
        </w:rPr>
        <w:t>Reserved - Information Technology 192.168.0.128/25</w:t>
      </w:r>
      <w:r w:rsidRPr="00E41FCF">
        <w:t xml:space="preserve"> </w:t>
      </w:r>
    </w:p>
    <w:p w:rsidR="005D6199" w:rsidRPr="00E41FCF" w:rsidRDefault="005D6199" w:rsidP="00E87CE1">
      <w:pPr>
        <w:pStyle w:val="ListParagraph"/>
        <w:numPr>
          <w:ilvl w:val="0"/>
          <w:numId w:val="37"/>
        </w:numPr>
        <w:spacing w:line="276" w:lineRule="auto"/>
        <w:ind w:left="1800"/>
      </w:pPr>
      <w:r w:rsidRPr="00E41FCF">
        <w:rPr>
          <w:rFonts w:ascii="Courier New" w:hAnsi="Courier New" w:cs="Courier New"/>
        </w:rPr>
        <w:t>Reserved - Future Expansion</w:t>
      </w:r>
    </w:p>
    <w:p w:rsidR="00802020" w:rsidRDefault="00802020" w:rsidP="005D6199">
      <w:pPr>
        <w:numPr>
          <w:ilvl w:val="0"/>
          <w:numId w:val="36"/>
        </w:numPr>
        <w:tabs>
          <w:tab w:val="clear" w:pos="720"/>
          <w:tab w:val="num" w:pos="1080"/>
        </w:tabs>
        <w:spacing w:before="100" w:beforeAutospacing="1" w:after="100" w:afterAutospacing="1" w:line="276" w:lineRule="auto"/>
        <w:ind w:left="1080"/>
      </w:pPr>
      <w:r>
        <w:rPr>
          <w:rStyle w:val="Strong"/>
        </w:rPr>
        <w:t>Unused switch ports</w:t>
      </w:r>
      <w:r>
        <w:t xml:space="preserve"> – Configure an interface description indicating the port is </w:t>
      </w:r>
      <w:r>
        <w:rPr>
          <w:rStyle w:val="Strong"/>
        </w:rPr>
        <w:t>Unused</w:t>
      </w:r>
      <w:r w:rsidR="005D6199">
        <w:rPr>
          <w:rStyle w:val="Strong"/>
        </w:rPr>
        <w:t xml:space="preserve"> -</w:t>
      </w:r>
      <w:r w:rsidR="00183B07">
        <w:rPr>
          <w:rStyle w:val="Strong"/>
        </w:rPr>
        <w:t xml:space="preserve"> shutdown for security</w:t>
      </w:r>
      <w:r>
        <w:t xml:space="preserve">. Assign unused ports to </w:t>
      </w:r>
      <w:r>
        <w:rPr>
          <w:rStyle w:val="Strong"/>
        </w:rPr>
        <w:t>VLAN 999 (Unused/Parking VLAN)</w:t>
      </w:r>
      <w:r>
        <w:t xml:space="preserve"> and administratively shut them down. </w:t>
      </w:r>
    </w:p>
    <w:p w:rsidR="00802020" w:rsidRDefault="00802020" w:rsidP="00802020">
      <w:pPr>
        <w:pStyle w:val="Heading3"/>
      </w:pPr>
      <w:r>
        <w:t>Standard Switch Port Assignments</w:t>
      </w:r>
    </w:p>
    <w:p w:rsidR="00560BA3" w:rsidRPr="00560BA3" w:rsidRDefault="00560BA3" w:rsidP="00560BA3">
      <w:pPr>
        <w:spacing w:before="100" w:beforeAutospacing="1" w:after="100" w:afterAutospacing="1"/>
      </w:pPr>
      <w:r w:rsidRPr="00560BA3">
        <w:t>To promote consistency throughout the enterprise, switch interfaces have been assigned standardized functions. Unless otherwise specified in an Enterprise Change Request, all switch ports should follow these assignments. Reserving interface ranges for specific purposes simplifies documentation, troubleshooting, grading, and future network expansion.</w:t>
      </w:r>
    </w:p>
    <w:p w:rsidR="00317C3C" w:rsidRPr="00802020" w:rsidRDefault="00E61132" w:rsidP="00802020">
      <w:pPr>
        <w:pStyle w:val="Heading4"/>
      </w:pPr>
      <w:r w:rsidRPr="00802020">
        <w:lastRenderedPageBreak/>
        <w:t>HQ-S</w:t>
      </w:r>
      <w:r w:rsidR="00EF68B5" w:rsidRPr="00802020">
        <w:t xml:space="preserve">1: Phoenix </w:t>
      </w:r>
      <w:r w:rsidR="00802020" w:rsidRPr="00802020">
        <w:t xml:space="preserve">Enterprise </w:t>
      </w:r>
      <w:r w:rsidRPr="00802020">
        <w:t>Switch</w:t>
      </w:r>
      <w:r w:rsidR="00560BA3" w:rsidRPr="00802020">
        <w:t xml:space="preserve"> 1</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Table: HQ-S1 Interface Standards"/>
        <w:tblDescription w:val="Table defining the standard interface assignments for HQ-S1, the primary Phoenix Headquarters switch. The table identifies each local interface, the connected device, and the corresponding remote interface. Reserved interface ranges are also identified for EtherChannel, DHCP client devices, and devices requiring static IP addresses."/>
      </w:tblPr>
      <w:tblGrid>
        <w:gridCol w:w="2430"/>
        <w:gridCol w:w="4410"/>
        <w:gridCol w:w="2520"/>
      </w:tblGrid>
      <w:tr w:rsidR="00EF68B5" w:rsidRPr="00EF68B5" w:rsidTr="00E61132">
        <w:trPr>
          <w:tblHeader/>
          <w:tblCellSpacing w:w="15" w:type="dxa"/>
        </w:trPr>
        <w:tc>
          <w:tcPr>
            <w:tcW w:w="2385" w:type="dxa"/>
            <w:shd w:val="clear" w:color="auto" w:fill="FFDAA3"/>
            <w:vAlign w:val="center"/>
            <w:hideMark/>
          </w:tcPr>
          <w:p w:rsidR="00EF68B5" w:rsidRPr="00EF68B5" w:rsidRDefault="00EF68B5" w:rsidP="00EF68B5">
            <w:pPr>
              <w:jc w:val="center"/>
              <w:rPr>
                <w:b/>
                <w:bCs/>
                <w:sz w:val="28"/>
                <w:szCs w:val="28"/>
              </w:rPr>
            </w:pPr>
            <w:r w:rsidRPr="00E61132">
              <w:rPr>
                <w:b/>
                <w:bCs/>
                <w:sz w:val="28"/>
                <w:szCs w:val="28"/>
              </w:rPr>
              <w:t>Local Interface</w:t>
            </w:r>
          </w:p>
        </w:tc>
        <w:tc>
          <w:tcPr>
            <w:tcW w:w="4380" w:type="dxa"/>
            <w:shd w:val="clear" w:color="auto" w:fill="FFDAA3"/>
            <w:vAlign w:val="center"/>
            <w:hideMark/>
          </w:tcPr>
          <w:p w:rsidR="00EF68B5" w:rsidRPr="00EF68B5" w:rsidRDefault="00EF68B5" w:rsidP="00EF68B5">
            <w:pPr>
              <w:jc w:val="center"/>
              <w:rPr>
                <w:b/>
                <w:bCs/>
                <w:sz w:val="28"/>
                <w:szCs w:val="28"/>
              </w:rPr>
            </w:pPr>
            <w:r w:rsidRPr="00E61132">
              <w:rPr>
                <w:b/>
                <w:bCs/>
                <w:sz w:val="28"/>
                <w:szCs w:val="28"/>
              </w:rPr>
              <w:t>Connected Device</w:t>
            </w:r>
          </w:p>
        </w:tc>
        <w:tc>
          <w:tcPr>
            <w:tcW w:w="2475" w:type="dxa"/>
            <w:shd w:val="clear" w:color="auto" w:fill="FFDAA3"/>
            <w:vAlign w:val="center"/>
            <w:hideMark/>
          </w:tcPr>
          <w:p w:rsidR="00EF68B5" w:rsidRPr="00EF68B5" w:rsidRDefault="00EF68B5" w:rsidP="00EF68B5">
            <w:pPr>
              <w:jc w:val="center"/>
              <w:rPr>
                <w:b/>
                <w:bCs/>
                <w:sz w:val="28"/>
                <w:szCs w:val="28"/>
              </w:rPr>
            </w:pPr>
            <w:r w:rsidRPr="00E61132">
              <w:rPr>
                <w:b/>
                <w:bCs/>
                <w:sz w:val="28"/>
                <w:szCs w:val="28"/>
              </w:rPr>
              <w:t>Remote Interface</w:t>
            </w:r>
          </w:p>
        </w:tc>
      </w:tr>
      <w:tr w:rsidR="00EF68B5" w:rsidRPr="00EF68B5" w:rsidTr="00E61132">
        <w:trPr>
          <w:tblCellSpacing w:w="15" w:type="dxa"/>
        </w:trPr>
        <w:tc>
          <w:tcPr>
            <w:tcW w:w="2385" w:type="dxa"/>
            <w:vAlign w:val="center"/>
            <w:hideMark/>
          </w:tcPr>
          <w:p w:rsidR="00EF68B5" w:rsidRPr="00EF68B5" w:rsidRDefault="00EF68B5" w:rsidP="00EF68B5">
            <w:r w:rsidRPr="00EF68B5">
              <w:t>G0/1</w:t>
            </w:r>
          </w:p>
        </w:tc>
        <w:tc>
          <w:tcPr>
            <w:tcW w:w="4380" w:type="dxa"/>
            <w:vAlign w:val="center"/>
            <w:hideMark/>
          </w:tcPr>
          <w:p w:rsidR="00EF68B5" w:rsidRPr="00EF68B5" w:rsidRDefault="00EF68B5" w:rsidP="00EF68B5">
            <w:r w:rsidRPr="00EF68B5">
              <w:t>HQ-R1</w:t>
            </w:r>
          </w:p>
        </w:tc>
        <w:tc>
          <w:tcPr>
            <w:tcW w:w="2475" w:type="dxa"/>
            <w:vAlign w:val="center"/>
            <w:hideMark/>
          </w:tcPr>
          <w:p w:rsidR="00EF68B5" w:rsidRPr="00EF68B5" w:rsidRDefault="00EF68B5" w:rsidP="00EF68B5">
            <w:r w:rsidRPr="00EF68B5">
              <w:t>G0/0</w:t>
            </w:r>
          </w:p>
        </w:tc>
      </w:tr>
      <w:tr w:rsidR="00EF68B5" w:rsidRPr="00EF68B5" w:rsidTr="00E61132">
        <w:trPr>
          <w:tblCellSpacing w:w="15" w:type="dxa"/>
        </w:trPr>
        <w:tc>
          <w:tcPr>
            <w:tcW w:w="2385" w:type="dxa"/>
            <w:vAlign w:val="center"/>
            <w:hideMark/>
          </w:tcPr>
          <w:p w:rsidR="00EF68B5" w:rsidRPr="00EF68B5" w:rsidRDefault="00EF68B5" w:rsidP="00EF68B5">
            <w:r w:rsidRPr="00EF68B5">
              <w:t>G0/2</w:t>
            </w:r>
          </w:p>
        </w:tc>
        <w:tc>
          <w:tcPr>
            <w:tcW w:w="4380" w:type="dxa"/>
            <w:vAlign w:val="center"/>
            <w:hideMark/>
          </w:tcPr>
          <w:p w:rsidR="00EF68B5" w:rsidRPr="00EF68B5" w:rsidRDefault="00EF68B5" w:rsidP="00EF68B5">
            <w:r w:rsidRPr="00EF68B5">
              <w:t>HQ-S2</w:t>
            </w:r>
          </w:p>
        </w:tc>
        <w:tc>
          <w:tcPr>
            <w:tcW w:w="2475" w:type="dxa"/>
            <w:vAlign w:val="center"/>
            <w:hideMark/>
          </w:tcPr>
          <w:p w:rsidR="00EF68B5" w:rsidRPr="00EF68B5" w:rsidRDefault="00EF68B5" w:rsidP="00EF68B5">
            <w:r w:rsidRPr="00EF68B5">
              <w:t>G0/1</w:t>
            </w:r>
          </w:p>
        </w:tc>
      </w:tr>
      <w:tr w:rsidR="00EF68B5" w:rsidRPr="00EF68B5" w:rsidTr="00E61132">
        <w:trPr>
          <w:tblCellSpacing w:w="15" w:type="dxa"/>
        </w:trPr>
        <w:tc>
          <w:tcPr>
            <w:tcW w:w="2385" w:type="dxa"/>
            <w:vAlign w:val="center"/>
            <w:hideMark/>
          </w:tcPr>
          <w:p w:rsidR="00EF68B5" w:rsidRPr="00EF68B5" w:rsidRDefault="00EF68B5" w:rsidP="00EF68B5">
            <w:r w:rsidRPr="00EF68B5">
              <w:t>F0/1</w:t>
            </w:r>
            <w:r w:rsidR="00BE65D0">
              <w:t>-F0/3</w:t>
            </w:r>
          </w:p>
        </w:tc>
        <w:tc>
          <w:tcPr>
            <w:tcW w:w="4380" w:type="dxa"/>
            <w:vAlign w:val="center"/>
            <w:hideMark/>
          </w:tcPr>
          <w:p w:rsidR="00EF68B5" w:rsidRPr="00EF68B5" w:rsidRDefault="00F15B61" w:rsidP="00F15B61">
            <w:r>
              <w:t>Reserved -</w:t>
            </w:r>
            <w:r w:rsidR="00EF68B5" w:rsidRPr="00EF68B5">
              <w:t xml:space="preserve"> </w:t>
            </w:r>
            <w:proofErr w:type="spellStart"/>
            <w:r w:rsidR="00EF68B5" w:rsidRPr="00EF68B5">
              <w:t>EtherChannel</w:t>
            </w:r>
            <w:proofErr w:type="spellEnd"/>
          </w:p>
        </w:tc>
        <w:tc>
          <w:tcPr>
            <w:tcW w:w="2475" w:type="dxa"/>
            <w:vAlign w:val="center"/>
            <w:hideMark/>
          </w:tcPr>
          <w:p w:rsidR="00EF68B5" w:rsidRPr="00EF68B5" w:rsidRDefault="00EF68B5" w:rsidP="00EF68B5">
            <w:r w:rsidRPr="00EF68B5">
              <w:t>—</w:t>
            </w:r>
          </w:p>
        </w:tc>
      </w:tr>
      <w:tr w:rsidR="00EF68B5" w:rsidRPr="00EF68B5" w:rsidTr="00BE65D0">
        <w:trPr>
          <w:tblCellSpacing w:w="15" w:type="dxa"/>
        </w:trPr>
        <w:tc>
          <w:tcPr>
            <w:tcW w:w="2385" w:type="dxa"/>
            <w:vAlign w:val="center"/>
          </w:tcPr>
          <w:p w:rsidR="00EF68B5" w:rsidRPr="00EF68B5" w:rsidRDefault="00BE65D0" w:rsidP="00EF68B5">
            <w:r>
              <w:t>F0/10</w:t>
            </w:r>
          </w:p>
        </w:tc>
        <w:tc>
          <w:tcPr>
            <w:tcW w:w="4380" w:type="dxa"/>
            <w:vAlign w:val="center"/>
          </w:tcPr>
          <w:p w:rsidR="00EF68B5" w:rsidRPr="00EF68B5" w:rsidRDefault="00F15B61" w:rsidP="00F15B61">
            <w:r>
              <w:t xml:space="preserve">Reserved - </w:t>
            </w:r>
            <w:r w:rsidR="00620CF3">
              <w:t>Executive Administration</w:t>
            </w:r>
          </w:p>
        </w:tc>
        <w:tc>
          <w:tcPr>
            <w:tcW w:w="2475" w:type="dxa"/>
            <w:vAlign w:val="center"/>
          </w:tcPr>
          <w:p w:rsidR="00EF68B5" w:rsidRPr="00EF68B5" w:rsidRDefault="00F15B61" w:rsidP="00EF68B5">
            <w:r w:rsidRPr="00EF68B5">
              <w:t>—</w:t>
            </w:r>
          </w:p>
        </w:tc>
      </w:tr>
      <w:tr w:rsidR="00EF68B5" w:rsidRPr="00EF68B5" w:rsidTr="00BE65D0">
        <w:trPr>
          <w:tblCellSpacing w:w="15" w:type="dxa"/>
        </w:trPr>
        <w:tc>
          <w:tcPr>
            <w:tcW w:w="2385" w:type="dxa"/>
            <w:vAlign w:val="center"/>
          </w:tcPr>
          <w:p w:rsidR="00EF68B5" w:rsidRPr="00EF68B5" w:rsidRDefault="00BE65D0" w:rsidP="00EF68B5">
            <w:r>
              <w:t>F0/11</w:t>
            </w:r>
          </w:p>
        </w:tc>
        <w:tc>
          <w:tcPr>
            <w:tcW w:w="4380" w:type="dxa"/>
            <w:vAlign w:val="center"/>
          </w:tcPr>
          <w:p w:rsidR="00EF68B5" w:rsidRPr="00EF68B5" w:rsidRDefault="00620CF3" w:rsidP="00EF68B5">
            <w:r>
              <w:t>Human Resources End User</w:t>
            </w:r>
          </w:p>
        </w:tc>
        <w:tc>
          <w:tcPr>
            <w:tcW w:w="2475" w:type="dxa"/>
            <w:vAlign w:val="center"/>
          </w:tcPr>
          <w:p w:rsidR="00EF68B5" w:rsidRPr="00EF68B5" w:rsidRDefault="00620CF3" w:rsidP="00EF68B5">
            <w:r>
              <w:t>NIC</w:t>
            </w:r>
          </w:p>
        </w:tc>
      </w:tr>
      <w:tr w:rsidR="00EF68B5" w:rsidRPr="00EF68B5" w:rsidTr="00BE65D0">
        <w:trPr>
          <w:tblCellSpacing w:w="15" w:type="dxa"/>
        </w:trPr>
        <w:tc>
          <w:tcPr>
            <w:tcW w:w="2385" w:type="dxa"/>
            <w:vAlign w:val="center"/>
          </w:tcPr>
          <w:p w:rsidR="00EF68B5" w:rsidRPr="00EF68B5" w:rsidRDefault="00BE65D0" w:rsidP="00EF68B5">
            <w:r>
              <w:t>F0/12</w:t>
            </w:r>
          </w:p>
        </w:tc>
        <w:tc>
          <w:tcPr>
            <w:tcW w:w="4380" w:type="dxa"/>
            <w:vAlign w:val="center"/>
          </w:tcPr>
          <w:p w:rsidR="00EF68B5" w:rsidRPr="00EF68B5" w:rsidRDefault="00F15B61" w:rsidP="00F15B61">
            <w:r>
              <w:t xml:space="preserve">Reserved - </w:t>
            </w:r>
            <w:r w:rsidR="00620CF3">
              <w:t>Accounting &amp; Finance</w:t>
            </w:r>
          </w:p>
        </w:tc>
        <w:tc>
          <w:tcPr>
            <w:tcW w:w="2475" w:type="dxa"/>
            <w:vAlign w:val="center"/>
          </w:tcPr>
          <w:p w:rsidR="00EF68B5" w:rsidRPr="00EF68B5" w:rsidRDefault="00F15B61" w:rsidP="00EF68B5">
            <w:r w:rsidRPr="00EF68B5">
              <w:t>—</w:t>
            </w:r>
          </w:p>
        </w:tc>
      </w:tr>
      <w:tr w:rsidR="00BE65D0" w:rsidRPr="00EF68B5" w:rsidTr="00E61132">
        <w:trPr>
          <w:tblCellSpacing w:w="15" w:type="dxa"/>
        </w:trPr>
        <w:tc>
          <w:tcPr>
            <w:tcW w:w="2385" w:type="dxa"/>
            <w:vAlign w:val="center"/>
          </w:tcPr>
          <w:p w:rsidR="00BE65D0" w:rsidRPr="00EF68B5" w:rsidRDefault="00BE65D0" w:rsidP="00EF68B5">
            <w:r>
              <w:t>F0/13</w:t>
            </w:r>
          </w:p>
        </w:tc>
        <w:tc>
          <w:tcPr>
            <w:tcW w:w="4380" w:type="dxa"/>
            <w:vAlign w:val="center"/>
          </w:tcPr>
          <w:p w:rsidR="00BE65D0" w:rsidRDefault="00620CF3" w:rsidP="00EF68B5">
            <w:r>
              <w:t>Sales &amp; Customer Service End User</w:t>
            </w:r>
          </w:p>
        </w:tc>
        <w:tc>
          <w:tcPr>
            <w:tcW w:w="2475" w:type="dxa"/>
            <w:vAlign w:val="center"/>
          </w:tcPr>
          <w:p w:rsidR="00BE65D0" w:rsidRPr="00EF68B5" w:rsidRDefault="00620CF3" w:rsidP="00EF68B5">
            <w:r>
              <w:t>NIC</w:t>
            </w:r>
          </w:p>
        </w:tc>
      </w:tr>
      <w:tr w:rsidR="00BE65D0" w:rsidRPr="00EF68B5" w:rsidTr="00E61132">
        <w:trPr>
          <w:tblCellSpacing w:w="15" w:type="dxa"/>
        </w:trPr>
        <w:tc>
          <w:tcPr>
            <w:tcW w:w="2385" w:type="dxa"/>
            <w:vAlign w:val="center"/>
          </w:tcPr>
          <w:p w:rsidR="00BE65D0" w:rsidRPr="00EF68B5" w:rsidRDefault="00BE65D0" w:rsidP="00EF68B5">
            <w:r>
              <w:t>F0/14</w:t>
            </w:r>
          </w:p>
        </w:tc>
        <w:tc>
          <w:tcPr>
            <w:tcW w:w="4380" w:type="dxa"/>
            <w:vAlign w:val="center"/>
          </w:tcPr>
          <w:p w:rsidR="00BE65D0" w:rsidRDefault="00620CF3" w:rsidP="00EF68B5">
            <w:r>
              <w:t>Information Technology End User</w:t>
            </w:r>
          </w:p>
        </w:tc>
        <w:tc>
          <w:tcPr>
            <w:tcW w:w="2475" w:type="dxa"/>
            <w:vAlign w:val="center"/>
          </w:tcPr>
          <w:p w:rsidR="00BE65D0" w:rsidRPr="00EF68B5" w:rsidRDefault="00620CF3" w:rsidP="00EF68B5">
            <w:r>
              <w:t>NIC</w:t>
            </w:r>
          </w:p>
        </w:tc>
      </w:tr>
      <w:tr w:rsidR="00BE65D0" w:rsidRPr="00EF68B5" w:rsidTr="00E61132">
        <w:trPr>
          <w:tblCellSpacing w:w="15" w:type="dxa"/>
        </w:trPr>
        <w:tc>
          <w:tcPr>
            <w:tcW w:w="2385" w:type="dxa"/>
            <w:vAlign w:val="center"/>
          </w:tcPr>
          <w:p w:rsidR="00BE65D0" w:rsidRDefault="00620CF3" w:rsidP="00EF68B5">
            <w:r>
              <w:t>F0/15</w:t>
            </w:r>
          </w:p>
        </w:tc>
        <w:tc>
          <w:tcPr>
            <w:tcW w:w="4380" w:type="dxa"/>
            <w:vAlign w:val="center"/>
          </w:tcPr>
          <w:p w:rsidR="00BE65D0" w:rsidRDefault="00F15B61" w:rsidP="00EF68B5">
            <w:r>
              <w:t>Reserved -</w:t>
            </w:r>
            <w:r w:rsidR="00620CF3">
              <w:t xml:space="preserve"> Voice Endpoint</w:t>
            </w:r>
          </w:p>
        </w:tc>
        <w:tc>
          <w:tcPr>
            <w:tcW w:w="2475" w:type="dxa"/>
            <w:vAlign w:val="center"/>
          </w:tcPr>
          <w:p w:rsidR="00BE65D0" w:rsidRPr="00EF68B5" w:rsidRDefault="00620CF3" w:rsidP="00EF68B5">
            <w:r w:rsidRPr="00EF68B5">
              <w:t>—</w:t>
            </w:r>
          </w:p>
        </w:tc>
      </w:tr>
      <w:tr w:rsidR="00620CF3" w:rsidRPr="00EF68B5" w:rsidTr="00E61132">
        <w:trPr>
          <w:tblCellSpacing w:w="15" w:type="dxa"/>
        </w:trPr>
        <w:tc>
          <w:tcPr>
            <w:tcW w:w="2385" w:type="dxa"/>
            <w:vAlign w:val="center"/>
          </w:tcPr>
          <w:p w:rsidR="00620CF3" w:rsidRDefault="00620CF3" w:rsidP="00EF68B5">
            <w:r>
              <w:t>F0/16</w:t>
            </w:r>
          </w:p>
        </w:tc>
        <w:tc>
          <w:tcPr>
            <w:tcW w:w="4380" w:type="dxa"/>
            <w:vAlign w:val="center"/>
          </w:tcPr>
          <w:p w:rsidR="00620CF3" w:rsidRDefault="00322C7A" w:rsidP="00F15B61">
            <w:r>
              <w:t xml:space="preserve">Reserved </w:t>
            </w:r>
            <w:r w:rsidR="00F15B61">
              <w:t>-</w:t>
            </w:r>
            <w:r>
              <w:t xml:space="preserve"> </w:t>
            </w:r>
            <w:proofErr w:type="spellStart"/>
            <w:r w:rsidR="00620CF3">
              <w:t>IoT</w:t>
            </w:r>
            <w:proofErr w:type="spellEnd"/>
            <w:r w:rsidR="00620CF3">
              <w:t>/Security Device</w:t>
            </w:r>
          </w:p>
        </w:tc>
        <w:tc>
          <w:tcPr>
            <w:tcW w:w="2475" w:type="dxa"/>
            <w:vAlign w:val="center"/>
          </w:tcPr>
          <w:p w:rsidR="00620CF3" w:rsidRPr="00EF68B5" w:rsidRDefault="00620CF3" w:rsidP="00EF68B5">
            <w:r w:rsidRPr="00EF68B5">
              <w:t>—</w:t>
            </w:r>
          </w:p>
        </w:tc>
      </w:tr>
      <w:tr w:rsidR="00620CF3" w:rsidRPr="00EF68B5" w:rsidTr="00E61132">
        <w:trPr>
          <w:tblCellSpacing w:w="15" w:type="dxa"/>
        </w:trPr>
        <w:tc>
          <w:tcPr>
            <w:tcW w:w="2385" w:type="dxa"/>
            <w:vAlign w:val="center"/>
          </w:tcPr>
          <w:p w:rsidR="00620CF3" w:rsidRDefault="00620CF3" w:rsidP="00EF68B5">
            <w:r>
              <w:t>F0/17</w:t>
            </w:r>
          </w:p>
        </w:tc>
        <w:tc>
          <w:tcPr>
            <w:tcW w:w="4380" w:type="dxa"/>
            <w:vAlign w:val="center"/>
          </w:tcPr>
          <w:p w:rsidR="00620CF3" w:rsidRDefault="00322C7A" w:rsidP="00F15B61">
            <w:r>
              <w:t xml:space="preserve">Reserved </w:t>
            </w:r>
            <w:r w:rsidR="00F15B61">
              <w:t>-</w:t>
            </w:r>
            <w:r>
              <w:t xml:space="preserve"> </w:t>
            </w:r>
            <w:r w:rsidR="00620CF3">
              <w:t>Guest Wireless Access Point</w:t>
            </w:r>
          </w:p>
        </w:tc>
        <w:tc>
          <w:tcPr>
            <w:tcW w:w="2475" w:type="dxa"/>
            <w:vAlign w:val="center"/>
          </w:tcPr>
          <w:p w:rsidR="00620CF3" w:rsidRPr="00EF68B5" w:rsidRDefault="00620CF3" w:rsidP="00EF68B5">
            <w:r w:rsidRPr="00EF68B5">
              <w:t>—</w:t>
            </w:r>
          </w:p>
        </w:tc>
      </w:tr>
      <w:tr w:rsidR="00620CF3" w:rsidRPr="00EF68B5" w:rsidTr="00E61132">
        <w:trPr>
          <w:tblCellSpacing w:w="15" w:type="dxa"/>
        </w:trPr>
        <w:tc>
          <w:tcPr>
            <w:tcW w:w="2385" w:type="dxa"/>
            <w:vAlign w:val="center"/>
          </w:tcPr>
          <w:p w:rsidR="00620CF3" w:rsidRDefault="00620CF3" w:rsidP="00EF68B5">
            <w:r>
              <w:t>F0/18-F0/19</w:t>
            </w:r>
          </w:p>
        </w:tc>
        <w:tc>
          <w:tcPr>
            <w:tcW w:w="4380" w:type="dxa"/>
            <w:vAlign w:val="center"/>
          </w:tcPr>
          <w:p w:rsidR="00620CF3" w:rsidRDefault="00322C7A" w:rsidP="00F15B61">
            <w:r>
              <w:t xml:space="preserve">Reserved </w:t>
            </w:r>
            <w:r w:rsidR="00F15B61">
              <w:t>-</w:t>
            </w:r>
            <w:r>
              <w:t xml:space="preserve"> </w:t>
            </w:r>
            <w:r w:rsidR="00620CF3">
              <w:t>Future Expansion</w:t>
            </w:r>
          </w:p>
        </w:tc>
        <w:tc>
          <w:tcPr>
            <w:tcW w:w="2475" w:type="dxa"/>
            <w:vAlign w:val="center"/>
          </w:tcPr>
          <w:p w:rsidR="00620CF3" w:rsidRPr="00EF68B5" w:rsidRDefault="00620CF3" w:rsidP="00EF68B5">
            <w:r w:rsidRPr="00EF68B5">
              <w:t>—</w:t>
            </w:r>
          </w:p>
        </w:tc>
      </w:tr>
      <w:tr w:rsidR="00EF68B5" w:rsidRPr="00EF68B5" w:rsidTr="00E61132">
        <w:trPr>
          <w:tblCellSpacing w:w="15" w:type="dxa"/>
        </w:trPr>
        <w:tc>
          <w:tcPr>
            <w:tcW w:w="2385" w:type="dxa"/>
            <w:vAlign w:val="center"/>
            <w:hideMark/>
          </w:tcPr>
          <w:p w:rsidR="00EF68B5" w:rsidRPr="00EF68B5" w:rsidRDefault="00EF68B5" w:rsidP="00EF68B5">
            <w:r w:rsidRPr="00EF68B5">
              <w:t>F0/20–F0/24</w:t>
            </w:r>
          </w:p>
        </w:tc>
        <w:tc>
          <w:tcPr>
            <w:tcW w:w="4380" w:type="dxa"/>
            <w:vAlign w:val="center"/>
            <w:hideMark/>
          </w:tcPr>
          <w:p w:rsidR="00EF68B5" w:rsidRPr="00EF68B5" w:rsidRDefault="00EF68B5" w:rsidP="00EF68B5">
            <w:r w:rsidRPr="00EF68B5">
              <w:t>Printers, Servers, Infrastructure Devices (Static IP)</w:t>
            </w:r>
          </w:p>
        </w:tc>
        <w:tc>
          <w:tcPr>
            <w:tcW w:w="2475" w:type="dxa"/>
            <w:vAlign w:val="center"/>
            <w:hideMark/>
          </w:tcPr>
          <w:p w:rsidR="00EF68B5" w:rsidRPr="00EF68B5" w:rsidRDefault="00EF68B5" w:rsidP="00EF68B5">
            <w:r w:rsidRPr="00EF68B5">
              <w:t>Assigned as needed</w:t>
            </w:r>
          </w:p>
        </w:tc>
      </w:tr>
    </w:tbl>
    <w:p w:rsidR="00E61132" w:rsidRPr="00317C3C" w:rsidRDefault="00E61132" w:rsidP="00802020">
      <w:pPr>
        <w:pStyle w:val="Heading4"/>
      </w:pPr>
      <w:r>
        <w:t>HQ-S2: Phoenix Headquarters Switch</w:t>
      </w:r>
      <w:r w:rsidR="00560BA3">
        <w:t xml:space="preserve"> 2</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Table: HQ-S2 Interface Standards"/>
        <w:tblDescription w:val="Table defining the standard interface assignments for HQ-S2, the secondary Phoenix Headquarters switch. The table identifies each local interface, the connected device, and the corresponding remote interface. Reserved interface ranges are also identified for EtherChannel, DHCP client devices, and devices requiring static IP addresses."/>
      </w:tblPr>
      <w:tblGrid>
        <w:gridCol w:w="2430"/>
        <w:gridCol w:w="4410"/>
        <w:gridCol w:w="2520"/>
      </w:tblGrid>
      <w:tr w:rsidR="00E61132" w:rsidRPr="00E61132" w:rsidTr="00E61132">
        <w:trPr>
          <w:tblHeader/>
          <w:tblCellSpacing w:w="15" w:type="dxa"/>
        </w:trPr>
        <w:tc>
          <w:tcPr>
            <w:tcW w:w="2385" w:type="dxa"/>
            <w:shd w:val="clear" w:color="auto" w:fill="FFDAA3"/>
            <w:vAlign w:val="center"/>
            <w:hideMark/>
          </w:tcPr>
          <w:p w:rsidR="00E61132" w:rsidRPr="00E61132" w:rsidRDefault="00E61132" w:rsidP="00E61132">
            <w:pPr>
              <w:jc w:val="center"/>
              <w:rPr>
                <w:b/>
                <w:bCs/>
                <w:sz w:val="28"/>
                <w:szCs w:val="28"/>
              </w:rPr>
            </w:pPr>
            <w:r w:rsidRPr="00E61132">
              <w:rPr>
                <w:b/>
                <w:bCs/>
                <w:sz w:val="28"/>
                <w:szCs w:val="28"/>
              </w:rPr>
              <w:t>Local Interface</w:t>
            </w:r>
          </w:p>
        </w:tc>
        <w:tc>
          <w:tcPr>
            <w:tcW w:w="4380" w:type="dxa"/>
            <w:shd w:val="clear" w:color="auto" w:fill="FFDAA3"/>
            <w:vAlign w:val="center"/>
            <w:hideMark/>
          </w:tcPr>
          <w:p w:rsidR="00E61132" w:rsidRPr="00E61132" w:rsidRDefault="00E61132" w:rsidP="00E61132">
            <w:pPr>
              <w:jc w:val="center"/>
              <w:rPr>
                <w:b/>
                <w:bCs/>
                <w:sz w:val="28"/>
                <w:szCs w:val="28"/>
              </w:rPr>
            </w:pPr>
            <w:r w:rsidRPr="00E61132">
              <w:rPr>
                <w:b/>
                <w:bCs/>
                <w:sz w:val="28"/>
                <w:szCs w:val="28"/>
              </w:rPr>
              <w:t>Connected Device</w:t>
            </w:r>
          </w:p>
        </w:tc>
        <w:tc>
          <w:tcPr>
            <w:tcW w:w="2475" w:type="dxa"/>
            <w:shd w:val="clear" w:color="auto" w:fill="FFDAA3"/>
            <w:vAlign w:val="center"/>
            <w:hideMark/>
          </w:tcPr>
          <w:p w:rsidR="00E61132" w:rsidRPr="00E61132" w:rsidRDefault="00E61132" w:rsidP="00E61132">
            <w:pPr>
              <w:jc w:val="center"/>
              <w:rPr>
                <w:b/>
                <w:bCs/>
                <w:sz w:val="28"/>
                <w:szCs w:val="28"/>
              </w:rPr>
            </w:pPr>
            <w:r w:rsidRPr="00E61132">
              <w:rPr>
                <w:b/>
                <w:bCs/>
                <w:sz w:val="28"/>
                <w:szCs w:val="28"/>
              </w:rPr>
              <w:t>Remote Interface</w:t>
            </w:r>
          </w:p>
        </w:tc>
      </w:tr>
      <w:tr w:rsidR="006E3FB8" w:rsidRPr="00E61132" w:rsidTr="00E61132">
        <w:trPr>
          <w:tblCellSpacing w:w="15" w:type="dxa"/>
        </w:trPr>
        <w:tc>
          <w:tcPr>
            <w:tcW w:w="2385" w:type="dxa"/>
            <w:vAlign w:val="center"/>
            <w:hideMark/>
          </w:tcPr>
          <w:p w:rsidR="006E3FB8" w:rsidRPr="00E61132" w:rsidRDefault="006E3FB8" w:rsidP="006E3FB8">
            <w:r w:rsidRPr="00E61132">
              <w:t>G0/1</w:t>
            </w:r>
          </w:p>
        </w:tc>
        <w:tc>
          <w:tcPr>
            <w:tcW w:w="4380" w:type="dxa"/>
            <w:vAlign w:val="center"/>
            <w:hideMark/>
          </w:tcPr>
          <w:p w:rsidR="006E3FB8" w:rsidRPr="00E61132" w:rsidRDefault="006E3FB8" w:rsidP="006E3FB8">
            <w:r>
              <w:t>Reserved - Future Enterprise Expansion</w:t>
            </w:r>
          </w:p>
        </w:tc>
        <w:tc>
          <w:tcPr>
            <w:tcW w:w="2475" w:type="dxa"/>
            <w:vAlign w:val="center"/>
            <w:hideMark/>
          </w:tcPr>
          <w:p w:rsidR="006E3FB8" w:rsidRPr="00E61132" w:rsidRDefault="006E3FB8" w:rsidP="006E3FB8">
            <w:r w:rsidRPr="00E61132">
              <w:t>—</w:t>
            </w:r>
          </w:p>
        </w:tc>
      </w:tr>
      <w:tr w:rsidR="006E3FB8" w:rsidRPr="00E61132" w:rsidTr="00E61132">
        <w:trPr>
          <w:tblCellSpacing w:w="15" w:type="dxa"/>
        </w:trPr>
        <w:tc>
          <w:tcPr>
            <w:tcW w:w="2385" w:type="dxa"/>
            <w:vAlign w:val="center"/>
            <w:hideMark/>
          </w:tcPr>
          <w:p w:rsidR="006E3FB8" w:rsidRPr="00E61132" w:rsidRDefault="006E3FB8" w:rsidP="006E3FB8">
            <w:r w:rsidRPr="00E61132">
              <w:t>F0/1</w:t>
            </w:r>
            <w:r>
              <w:t>-F0/3</w:t>
            </w:r>
          </w:p>
        </w:tc>
        <w:tc>
          <w:tcPr>
            <w:tcW w:w="4380" w:type="dxa"/>
            <w:vAlign w:val="center"/>
            <w:hideMark/>
          </w:tcPr>
          <w:p w:rsidR="006E3FB8" w:rsidRPr="00E61132" w:rsidRDefault="006E3FB8" w:rsidP="006E3FB8">
            <w:r>
              <w:t>Reserved -</w:t>
            </w:r>
            <w:r w:rsidRPr="00E61132">
              <w:t xml:space="preserve"> </w:t>
            </w:r>
            <w:proofErr w:type="spellStart"/>
            <w:r w:rsidRPr="00E61132">
              <w:t>EtherChannel</w:t>
            </w:r>
            <w:proofErr w:type="spellEnd"/>
          </w:p>
        </w:tc>
        <w:tc>
          <w:tcPr>
            <w:tcW w:w="2475" w:type="dxa"/>
            <w:vAlign w:val="center"/>
            <w:hideMark/>
          </w:tcPr>
          <w:p w:rsidR="006E3FB8" w:rsidRPr="00E61132" w:rsidRDefault="006E3FB8" w:rsidP="006E3FB8">
            <w:r w:rsidRPr="00E61132">
              <w:t>—</w:t>
            </w:r>
          </w:p>
        </w:tc>
      </w:tr>
      <w:tr w:rsidR="006E3FB8" w:rsidRPr="00E61132" w:rsidTr="00BE65D0">
        <w:trPr>
          <w:tblCellSpacing w:w="15" w:type="dxa"/>
        </w:trPr>
        <w:tc>
          <w:tcPr>
            <w:tcW w:w="2385" w:type="dxa"/>
            <w:vAlign w:val="center"/>
          </w:tcPr>
          <w:p w:rsidR="006E3FB8" w:rsidRPr="00EF68B5" w:rsidRDefault="006E3FB8" w:rsidP="006E3FB8">
            <w:r>
              <w:t>F0/10</w:t>
            </w:r>
          </w:p>
        </w:tc>
        <w:tc>
          <w:tcPr>
            <w:tcW w:w="4380" w:type="dxa"/>
            <w:vAlign w:val="center"/>
          </w:tcPr>
          <w:p w:rsidR="006E3FB8" w:rsidRPr="00EF68B5" w:rsidRDefault="006E3FB8" w:rsidP="006E3FB8">
            <w:r>
              <w:t>Executive Administration End User</w:t>
            </w:r>
          </w:p>
        </w:tc>
        <w:tc>
          <w:tcPr>
            <w:tcW w:w="2475" w:type="dxa"/>
            <w:vAlign w:val="center"/>
          </w:tcPr>
          <w:p w:rsidR="006E3FB8" w:rsidRPr="00EF68B5" w:rsidRDefault="006E3FB8" w:rsidP="006E3FB8">
            <w:r>
              <w:t>NIC</w:t>
            </w:r>
          </w:p>
        </w:tc>
      </w:tr>
      <w:tr w:rsidR="006E3FB8" w:rsidRPr="00E61132" w:rsidTr="00BE65D0">
        <w:trPr>
          <w:tblCellSpacing w:w="15" w:type="dxa"/>
        </w:trPr>
        <w:tc>
          <w:tcPr>
            <w:tcW w:w="2385" w:type="dxa"/>
            <w:vAlign w:val="center"/>
          </w:tcPr>
          <w:p w:rsidR="006E3FB8" w:rsidRPr="00EF68B5" w:rsidRDefault="006E3FB8" w:rsidP="006E3FB8">
            <w:r>
              <w:t>F0/11</w:t>
            </w:r>
          </w:p>
        </w:tc>
        <w:tc>
          <w:tcPr>
            <w:tcW w:w="4380" w:type="dxa"/>
            <w:vAlign w:val="center"/>
          </w:tcPr>
          <w:p w:rsidR="006E3FB8" w:rsidRPr="00EF68B5" w:rsidRDefault="006E3FB8" w:rsidP="006E3FB8">
            <w:r>
              <w:t>Human Resources End User</w:t>
            </w:r>
          </w:p>
        </w:tc>
        <w:tc>
          <w:tcPr>
            <w:tcW w:w="2475" w:type="dxa"/>
            <w:vAlign w:val="center"/>
          </w:tcPr>
          <w:p w:rsidR="006E3FB8" w:rsidRPr="00EF68B5" w:rsidRDefault="006E3FB8" w:rsidP="006E3FB8">
            <w:r>
              <w:t>NIC</w:t>
            </w:r>
          </w:p>
        </w:tc>
      </w:tr>
      <w:tr w:rsidR="006E3FB8" w:rsidRPr="00E61132" w:rsidTr="00BE65D0">
        <w:trPr>
          <w:tblCellSpacing w:w="15" w:type="dxa"/>
        </w:trPr>
        <w:tc>
          <w:tcPr>
            <w:tcW w:w="2385" w:type="dxa"/>
            <w:vAlign w:val="center"/>
          </w:tcPr>
          <w:p w:rsidR="006E3FB8" w:rsidRPr="00EF68B5" w:rsidRDefault="006E3FB8" w:rsidP="006E3FB8">
            <w:r>
              <w:t>F0/12</w:t>
            </w:r>
          </w:p>
        </w:tc>
        <w:tc>
          <w:tcPr>
            <w:tcW w:w="4380" w:type="dxa"/>
            <w:vAlign w:val="center"/>
          </w:tcPr>
          <w:p w:rsidR="006E3FB8" w:rsidRPr="00EF68B5" w:rsidRDefault="006E3FB8" w:rsidP="006E3FB8">
            <w:r>
              <w:t>Accounting &amp; Finance End User</w:t>
            </w:r>
          </w:p>
        </w:tc>
        <w:tc>
          <w:tcPr>
            <w:tcW w:w="2475" w:type="dxa"/>
            <w:vAlign w:val="center"/>
          </w:tcPr>
          <w:p w:rsidR="006E3FB8" w:rsidRPr="00EF68B5" w:rsidRDefault="006E3FB8" w:rsidP="006E3FB8">
            <w:r>
              <w:t>NIC</w:t>
            </w:r>
          </w:p>
        </w:tc>
      </w:tr>
      <w:tr w:rsidR="006E3FB8" w:rsidRPr="00E61132" w:rsidTr="00BE65D0">
        <w:trPr>
          <w:tblCellSpacing w:w="15" w:type="dxa"/>
        </w:trPr>
        <w:tc>
          <w:tcPr>
            <w:tcW w:w="2385" w:type="dxa"/>
            <w:vAlign w:val="center"/>
          </w:tcPr>
          <w:p w:rsidR="006E3FB8" w:rsidRPr="00EF68B5" w:rsidRDefault="006E3FB8" w:rsidP="006E3FB8">
            <w:r>
              <w:t>F0/13</w:t>
            </w:r>
          </w:p>
        </w:tc>
        <w:tc>
          <w:tcPr>
            <w:tcW w:w="4380" w:type="dxa"/>
            <w:vAlign w:val="center"/>
          </w:tcPr>
          <w:p w:rsidR="006E3FB8" w:rsidRDefault="006E3FB8" w:rsidP="006E3FB8">
            <w:r>
              <w:t>Sales &amp; Customer Service End User</w:t>
            </w:r>
          </w:p>
        </w:tc>
        <w:tc>
          <w:tcPr>
            <w:tcW w:w="2475" w:type="dxa"/>
            <w:vAlign w:val="center"/>
          </w:tcPr>
          <w:p w:rsidR="006E3FB8" w:rsidRPr="00EF68B5" w:rsidRDefault="006E3FB8" w:rsidP="006E3FB8">
            <w:r>
              <w:t>NIC</w:t>
            </w:r>
          </w:p>
        </w:tc>
      </w:tr>
      <w:tr w:rsidR="006E3FB8" w:rsidRPr="00E61132" w:rsidTr="00BE65D0">
        <w:trPr>
          <w:tblCellSpacing w:w="15" w:type="dxa"/>
        </w:trPr>
        <w:tc>
          <w:tcPr>
            <w:tcW w:w="2385" w:type="dxa"/>
            <w:vAlign w:val="center"/>
          </w:tcPr>
          <w:p w:rsidR="006E3FB8" w:rsidRPr="00EF68B5" w:rsidRDefault="006E3FB8" w:rsidP="006E3FB8">
            <w:r>
              <w:t>F0/14</w:t>
            </w:r>
          </w:p>
        </w:tc>
        <w:tc>
          <w:tcPr>
            <w:tcW w:w="4380" w:type="dxa"/>
            <w:vAlign w:val="center"/>
          </w:tcPr>
          <w:p w:rsidR="006E3FB8" w:rsidRDefault="006E3FB8" w:rsidP="006E3FB8">
            <w:r>
              <w:t>Information Technology End User</w:t>
            </w:r>
          </w:p>
        </w:tc>
        <w:tc>
          <w:tcPr>
            <w:tcW w:w="2475" w:type="dxa"/>
            <w:vAlign w:val="center"/>
          </w:tcPr>
          <w:p w:rsidR="006E3FB8" w:rsidRPr="00EF68B5" w:rsidRDefault="006E3FB8" w:rsidP="006E3FB8">
            <w:r>
              <w:t>NIC</w:t>
            </w:r>
          </w:p>
        </w:tc>
      </w:tr>
      <w:tr w:rsidR="006E3FB8" w:rsidRPr="00E61132" w:rsidTr="00BE65D0">
        <w:trPr>
          <w:tblCellSpacing w:w="15" w:type="dxa"/>
        </w:trPr>
        <w:tc>
          <w:tcPr>
            <w:tcW w:w="2385" w:type="dxa"/>
            <w:vAlign w:val="center"/>
          </w:tcPr>
          <w:p w:rsidR="006E3FB8" w:rsidRDefault="006E3FB8" w:rsidP="006E3FB8">
            <w:r>
              <w:lastRenderedPageBreak/>
              <w:t>F0/15</w:t>
            </w:r>
          </w:p>
        </w:tc>
        <w:tc>
          <w:tcPr>
            <w:tcW w:w="4380" w:type="dxa"/>
            <w:vAlign w:val="center"/>
          </w:tcPr>
          <w:p w:rsidR="006E3FB8" w:rsidRDefault="006E3FB8" w:rsidP="006E3FB8">
            <w:r>
              <w:t>Reserved - Voice Endpoint</w:t>
            </w:r>
          </w:p>
        </w:tc>
        <w:tc>
          <w:tcPr>
            <w:tcW w:w="2475" w:type="dxa"/>
            <w:vAlign w:val="center"/>
          </w:tcPr>
          <w:p w:rsidR="006E3FB8" w:rsidRPr="00EF68B5" w:rsidRDefault="006E3FB8" w:rsidP="006E3FB8">
            <w:r w:rsidRPr="00EF68B5">
              <w:t>—</w:t>
            </w:r>
          </w:p>
        </w:tc>
      </w:tr>
      <w:tr w:rsidR="006E3FB8" w:rsidRPr="00E61132" w:rsidTr="00BE65D0">
        <w:trPr>
          <w:tblCellSpacing w:w="15" w:type="dxa"/>
        </w:trPr>
        <w:tc>
          <w:tcPr>
            <w:tcW w:w="2385" w:type="dxa"/>
            <w:vAlign w:val="center"/>
          </w:tcPr>
          <w:p w:rsidR="006E3FB8" w:rsidRDefault="006E3FB8" w:rsidP="006E3FB8">
            <w:r>
              <w:t>F0/16</w:t>
            </w:r>
          </w:p>
        </w:tc>
        <w:tc>
          <w:tcPr>
            <w:tcW w:w="4380" w:type="dxa"/>
            <w:vAlign w:val="center"/>
          </w:tcPr>
          <w:p w:rsidR="006E3FB8" w:rsidRDefault="006E3FB8" w:rsidP="006E3FB8">
            <w:r>
              <w:t xml:space="preserve">Reserved - </w:t>
            </w:r>
            <w:proofErr w:type="spellStart"/>
            <w:r>
              <w:t>IoT</w:t>
            </w:r>
            <w:proofErr w:type="spellEnd"/>
            <w:r>
              <w:t>/Security Device</w:t>
            </w:r>
          </w:p>
        </w:tc>
        <w:tc>
          <w:tcPr>
            <w:tcW w:w="2475" w:type="dxa"/>
            <w:vAlign w:val="center"/>
          </w:tcPr>
          <w:p w:rsidR="006E3FB8" w:rsidRPr="00EF68B5" w:rsidRDefault="006E3FB8" w:rsidP="006E3FB8">
            <w:r w:rsidRPr="00EF68B5">
              <w:t>—</w:t>
            </w:r>
          </w:p>
        </w:tc>
      </w:tr>
      <w:tr w:rsidR="006E3FB8" w:rsidRPr="00E61132" w:rsidTr="00BE65D0">
        <w:trPr>
          <w:tblCellSpacing w:w="15" w:type="dxa"/>
        </w:trPr>
        <w:tc>
          <w:tcPr>
            <w:tcW w:w="2385" w:type="dxa"/>
            <w:vAlign w:val="center"/>
          </w:tcPr>
          <w:p w:rsidR="006E3FB8" w:rsidRDefault="006E3FB8" w:rsidP="006E3FB8">
            <w:r>
              <w:t>F0/17</w:t>
            </w:r>
          </w:p>
        </w:tc>
        <w:tc>
          <w:tcPr>
            <w:tcW w:w="4380" w:type="dxa"/>
            <w:vAlign w:val="center"/>
          </w:tcPr>
          <w:p w:rsidR="006E3FB8" w:rsidRDefault="006E3FB8" w:rsidP="006E3FB8">
            <w:r>
              <w:t>Reserved - Guest Wireless Access Point</w:t>
            </w:r>
          </w:p>
        </w:tc>
        <w:tc>
          <w:tcPr>
            <w:tcW w:w="2475" w:type="dxa"/>
            <w:vAlign w:val="center"/>
          </w:tcPr>
          <w:p w:rsidR="006E3FB8" w:rsidRPr="00EF68B5" w:rsidRDefault="006E3FB8" w:rsidP="006E3FB8">
            <w:r w:rsidRPr="00EF68B5">
              <w:t>—</w:t>
            </w:r>
          </w:p>
        </w:tc>
      </w:tr>
      <w:tr w:rsidR="006E3FB8" w:rsidRPr="00E61132" w:rsidTr="00E61132">
        <w:trPr>
          <w:tblCellSpacing w:w="15" w:type="dxa"/>
        </w:trPr>
        <w:tc>
          <w:tcPr>
            <w:tcW w:w="2385" w:type="dxa"/>
            <w:vAlign w:val="center"/>
            <w:hideMark/>
          </w:tcPr>
          <w:p w:rsidR="006E3FB8" w:rsidRDefault="006E3FB8" w:rsidP="006E3FB8">
            <w:r>
              <w:t>F0/18-F0/19</w:t>
            </w:r>
          </w:p>
        </w:tc>
        <w:tc>
          <w:tcPr>
            <w:tcW w:w="4380" w:type="dxa"/>
            <w:vAlign w:val="center"/>
            <w:hideMark/>
          </w:tcPr>
          <w:p w:rsidR="006E3FB8" w:rsidRDefault="006E3FB8" w:rsidP="006E3FB8">
            <w:r>
              <w:t>Reserved - Future Expansion</w:t>
            </w:r>
          </w:p>
        </w:tc>
        <w:tc>
          <w:tcPr>
            <w:tcW w:w="2475" w:type="dxa"/>
            <w:vAlign w:val="center"/>
            <w:hideMark/>
          </w:tcPr>
          <w:p w:rsidR="006E3FB8" w:rsidRPr="00EF68B5" w:rsidRDefault="006E3FB8" w:rsidP="006E3FB8">
            <w:r w:rsidRPr="00EF68B5">
              <w:t>—</w:t>
            </w:r>
          </w:p>
        </w:tc>
      </w:tr>
      <w:tr w:rsidR="006E3FB8" w:rsidRPr="00E61132" w:rsidTr="00E61132">
        <w:trPr>
          <w:tblCellSpacing w:w="15" w:type="dxa"/>
        </w:trPr>
        <w:tc>
          <w:tcPr>
            <w:tcW w:w="2385" w:type="dxa"/>
            <w:vAlign w:val="center"/>
            <w:hideMark/>
          </w:tcPr>
          <w:p w:rsidR="006E3FB8" w:rsidRPr="00E61132" w:rsidRDefault="006E3FB8" w:rsidP="006E3FB8">
            <w:r w:rsidRPr="00E61132">
              <w:t>F0/20–F0/24</w:t>
            </w:r>
          </w:p>
        </w:tc>
        <w:tc>
          <w:tcPr>
            <w:tcW w:w="4380" w:type="dxa"/>
            <w:vAlign w:val="center"/>
            <w:hideMark/>
          </w:tcPr>
          <w:p w:rsidR="006E3FB8" w:rsidRPr="00E61132" w:rsidRDefault="006E3FB8" w:rsidP="006E3FB8">
            <w:r w:rsidRPr="00E61132">
              <w:t>Printers, Servers, Infrastructure Devices (Static IP)</w:t>
            </w:r>
          </w:p>
        </w:tc>
        <w:tc>
          <w:tcPr>
            <w:tcW w:w="2475" w:type="dxa"/>
            <w:vAlign w:val="center"/>
            <w:hideMark/>
          </w:tcPr>
          <w:p w:rsidR="006E3FB8" w:rsidRPr="00E61132" w:rsidRDefault="006E3FB8" w:rsidP="006E3FB8">
            <w:r w:rsidRPr="00E61132">
              <w:t>Assigned as needed</w:t>
            </w:r>
          </w:p>
        </w:tc>
      </w:tr>
    </w:tbl>
    <w:p w:rsidR="00E61132" w:rsidRPr="00317C3C" w:rsidRDefault="00E61132" w:rsidP="00802020">
      <w:pPr>
        <w:pStyle w:val="Heading4"/>
      </w:pPr>
      <w:r>
        <w:t xml:space="preserve">TUC-S3: Tucson Distribution Center </w:t>
      </w:r>
      <w:r w:rsidR="00560BA3">
        <w:t>Switch 3</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Table: TUC-S3 Interface Standards"/>
        <w:tblDescription w:val="Table defining the standard interface assignments for TUC-S3, the Tucson Distribution Center switch. The table identifies each local interface, the connected device, and the corresponding remote interface. Reserved interface ranges are also identified for EtherChannel, DHCP client devices, and devices requiring static IP addresses."/>
      </w:tblPr>
      <w:tblGrid>
        <w:gridCol w:w="2430"/>
        <w:gridCol w:w="4410"/>
        <w:gridCol w:w="2520"/>
      </w:tblGrid>
      <w:tr w:rsidR="00E61132" w:rsidRPr="00E61132" w:rsidTr="00E61132">
        <w:trPr>
          <w:tblHeader/>
          <w:tblCellSpacing w:w="15" w:type="dxa"/>
        </w:trPr>
        <w:tc>
          <w:tcPr>
            <w:tcW w:w="2385" w:type="dxa"/>
            <w:shd w:val="clear" w:color="auto" w:fill="FFDAA3"/>
            <w:vAlign w:val="center"/>
            <w:hideMark/>
          </w:tcPr>
          <w:p w:rsidR="00E61132" w:rsidRPr="00E61132" w:rsidRDefault="00E61132" w:rsidP="00E61132">
            <w:pPr>
              <w:jc w:val="center"/>
              <w:rPr>
                <w:b/>
                <w:bCs/>
                <w:sz w:val="28"/>
                <w:szCs w:val="28"/>
              </w:rPr>
            </w:pPr>
            <w:r w:rsidRPr="00E61132">
              <w:rPr>
                <w:b/>
                <w:bCs/>
                <w:sz w:val="28"/>
                <w:szCs w:val="28"/>
              </w:rPr>
              <w:t>Local Interface</w:t>
            </w:r>
          </w:p>
        </w:tc>
        <w:tc>
          <w:tcPr>
            <w:tcW w:w="4380" w:type="dxa"/>
            <w:shd w:val="clear" w:color="auto" w:fill="FFDAA3"/>
            <w:vAlign w:val="center"/>
            <w:hideMark/>
          </w:tcPr>
          <w:p w:rsidR="00E61132" w:rsidRPr="00E61132" w:rsidRDefault="00E61132" w:rsidP="00E61132">
            <w:pPr>
              <w:jc w:val="center"/>
              <w:rPr>
                <w:b/>
                <w:bCs/>
                <w:sz w:val="28"/>
                <w:szCs w:val="28"/>
              </w:rPr>
            </w:pPr>
            <w:r w:rsidRPr="00E61132">
              <w:rPr>
                <w:b/>
                <w:bCs/>
                <w:sz w:val="28"/>
                <w:szCs w:val="28"/>
              </w:rPr>
              <w:t>Connected Device</w:t>
            </w:r>
          </w:p>
        </w:tc>
        <w:tc>
          <w:tcPr>
            <w:tcW w:w="2475" w:type="dxa"/>
            <w:shd w:val="clear" w:color="auto" w:fill="FFDAA3"/>
            <w:vAlign w:val="center"/>
            <w:hideMark/>
          </w:tcPr>
          <w:p w:rsidR="00E61132" w:rsidRPr="00E61132" w:rsidRDefault="00E61132" w:rsidP="00E61132">
            <w:pPr>
              <w:jc w:val="center"/>
              <w:rPr>
                <w:b/>
                <w:bCs/>
                <w:sz w:val="28"/>
                <w:szCs w:val="28"/>
              </w:rPr>
            </w:pPr>
            <w:r w:rsidRPr="00E61132">
              <w:rPr>
                <w:b/>
                <w:bCs/>
                <w:sz w:val="28"/>
                <w:szCs w:val="28"/>
              </w:rPr>
              <w:t>Remote Interface</w:t>
            </w:r>
          </w:p>
        </w:tc>
      </w:tr>
      <w:tr w:rsidR="00E61132" w:rsidRPr="00E61132" w:rsidTr="00E61132">
        <w:trPr>
          <w:tblCellSpacing w:w="15" w:type="dxa"/>
        </w:trPr>
        <w:tc>
          <w:tcPr>
            <w:tcW w:w="2385" w:type="dxa"/>
            <w:vAlign w:val="center"/>
            <w:hideMark/>
          </w:tcPr>
          <w:p w:rsidR="00E61132" w:rsidRPr="00E61132" w:rsidRDefault="00E61132" w:rsidP="00E61132">
            <w:r w:rsidRPr="00E61132">
              <w:t>G0/1</w:t>
            </w:r>
          </w:p>
        </w:tc>
        <w:tc>
          <w:tcPr>
            <w:tcW w:w="4380" w:type="dxa"/>
            <w:vAlign w:val="center"/>
            <w:hideMark/>
          </w:tcPr>
          <w:p w:rsidR="00E61132" w:rsidRPr="00E61132" w:rsidRDefault="00E61132" w:rsidP="00E61132">
            <w:r w:rsidRPr="00E61132">
              <w:t>TUC-R2</w:t>
            </w:r>
          </w:p>
        </w:tc>
        <w:tc>
          <w:tcPr>
            <w:tcW w:w="2475" w:type="dxa"/>
            <w:vAlign w:val="center"/>
            <w:hideMark/>
          </w:tcPr>
          <w:p w:rsidR="00E61132" w:rsidRPr="00E61132" w:rsidRDefault="00E61132" w:rsidP="00E61132">
            <w:r w:rsidRPr="00E61132">
              <w:t>G0/0</w:t>
            </w:r>
          </w:p>
        </w:tc>
      </w:tr>
      <w:tr w:rsidR="00322C7A" w:rsidRPr="00E61132" w:rsidTr="00E61132">
        <w:trPr>
          <w:tblCellSpacing w:w="15" w:type="dxa"/>
        </w:trPr>
        <w:tc>
          <w:tcPr>
            <w:tcW w:w="2385" w:type="dxa"/>
            <w:vAlign w:val="center"/>
            <w:hideMark/>
          </w:tcPr>
          <w:p w:rsidR="00322C7A" w:rsidRPr="00E61132" w:rsidRDefault="00322C7A" w:rsidP="00322C7A">
            <w:r w:rsidRPr="00E61132">
              <w:t>F0/1</w:t>
            </w:r>
            <w:r>
              <w:t>-F0/3</w:t>
            </w:r>
          </w:p>
        </w:tc>
        <w:tc>
          <w:tcPr>
            <w:tcW w:w="4380" w:type="dxa"/>
            <w:vAlign w:val="center"/>
            <w:hideMark/>
          </w:tcPr>
          <w:p w:rsidR="00322C7A" w:rsidRPr="00E61132" w:rsidRDefault="00322C7A" w:rsidP="00322C7A">
            <w:r w:rsidRPr="00E61132">
              <w:t xml:space="preserve">Reserved for </w:t>
            </w:r>
            <w:proofErr w:type="spellStart"/>
            <w:r w:rsidRPr="00E61132">
              <w:t>EtherChannel</w:t>
            </w:r>
            <w:proofErr w:type="spellEnd"/>
          </w:p>
        </w:tc>
        <w:tc>
          <w:tcPr>
            <w:tcW w:w="2475" w:type="dxa"/>
            <w:vAlign w:val="center"/>
            <w:hideMark/>
          </w:tcPr>
          <w:p w:rsidR="00322C7A" w:rsidRPr="00E61132" w:rsidRDefault="00322C7A" w:rsidP="00322C7A">
            <w:r w:rsidRPr="00E61132">
              <w:t>—</w:t>
            </w:r>
          </w:p>
        </w:tc>
      </w:tr>
      <w:tr w:rsidR="00E61132" w:rsidRPr="00E61132" w:rsidTr="00E61132">
        <w:trPr>
          <w:tblCellSpacing w:w="15" w:type="dxa"/>
        </w:trPr>
        <w:tc>
          <w:tcPr>
            <w:tcW w:w="2385" w:type="dxa"/>
            <w:vAlign w:val="center"/>
            <w:hideMark/>
          </w:tcPr>
          <w:p w:rsidR="00E61132" w:rsidRPr="00E61132" w:rsidRDefault="00322C7A" w:rsidP="00E61132">
            <w:r>
              <w:t>F0/10–F0/12</w:t>
            </w:r>
          </w:p>
        </w:tc>
        <w:tc>
          <w:tcPr>
            <w:tcW w:w="4380" w:type="dxa"/>
            <w:vAlign w:val="center"/>
            <w:hideMark/>
          </w:tcPr>
          <w:p w:rsidR="00E61132" w:rsidRPr="00E61132" w:rsidRDefault="00322C7A" w:rsidP="00322C7A">
            <w:r>
              <w:t>Warehouse Workstations</w:t>
            </w:r>
          </w:p>
        </w:tc>
        <w:tc>
          <w:tcPr>
            <w:tcW w:w="2475" w:type="dxa"/>
            <w:vAlign w:val="center"/>
            <w:hideMark/>
          </w:tcPr>
          <w:p w:rsidR="00E61132" w:rsidRPr="00E61132" w:rsidRDefault="006828A3" w:rsidP="00E61132">
            <w:r>
              <w:t>NIC</w:t>
            </w:r>
          </w:p>
        </w:tc>
      </w:tr>
      <w:tr w:rsidR="00322C7A" w:rsidRPr="00E61132" w:rsidTr="00E61132">
        <w:trPr>
          <w:tblCellSpacing w:w="15" w:type="dxa"/>
        </w:trPr>
        <w:tc>
          <w:tcPr>
            <w:tcW w:w="2385" w:type="dxa"/>
            <w:vAlign w:val="center"/>
            <w:hideMark/>
          </w:tcPr>
          <w:p w:rsidR="00322C7A" w:rsidRPr="00E61132" w:rsidRDefault="00322C7A" w:rsidP="00322C7A">
            <w:r w:rsidRPr="00E61132">
              <w:t>F0/</w:t>
            </w:r>
            <w:r>
              <w:t>1</w:t>
            </w:r>
            <w:r w:rsidRPr="00E61132">
              <w:t>3</w:t>
            </w:r>
          </w:p>
        </w:tc>
        <w:tc>
          <w:tcPr>
            <w:tcW w:w="4380" w:type="dxa"/>
            <w:vAlign w:val="center"/>
            <w:hideMark/>
          </w:tcPr>
          <w:p w:rsidR="00322C7A" w:rsidRDefault="00322C7A" w:rsidP="00F15B61">
            <w:r>
              <w:t xml:space="preserve">Reserved </w:t>
            </w:r>
            <w:r w:rsidR="00F15B61">
              <w:t>-</w:t>
            </w:r>
            <w:r>
              <w:t xml:space="preserve"> Sales &amp; Customer Service</w:t>
            </w:r>
          </w:p>
        </w:tc>
        <w:tc>
          <w:tcPr>
            <w:tcW w:w="2475" w:type="dxa"/>
            <w:vAlign w:val="center"/>
            <w:hideMark/>
          </w:tcPr>
          <w:p w:rsidR="00322C7A" w:rsidRPr="00E61132" w:rsidRDefault="00322C7A" w:rsidP="00322C7A">
            <w:r w:rsidRPr="00E61132">
              <w:t>—</w:t>
            </w:r>
          </w:p>
        </w:tc>
      </w:tr>
      <w:tr w:rsidR="00322C7A" w:rsidRPr="00E61132" w:rsidTr="00E61132">
        <w:trPr>
          <w:tblCellSpacing w:w="15" w:type="dxa"/>
        </w:trPr>
        <w:tc>
          <w:tcPr>
            <w:tcW w:w="2385" w:type="dxa"/>
            <w:vAlign w:val="center"/>
            <w:hideMark/>
          </w:tcPr>
          <w:p w:rsidR="00322C7A" w:rsidRPr="00EF68B5" w:rsidRDefault="00322C7A" w:rsidP="00322C7A">
            <w:r>
              <w:t>F0/14</w:t>
            </w:r>
          </w:p>
        </w:tc>
        <w:tc>
          <w:tcPr>
            <w:tcW w:w="4380" w:type="dxa"/>
            <w:vAlign w:val="center"/>
            <w:hideMark/>
          </w:tcPr>
          <w:p w:rsidR="00322C7A" w:rsidRDefault="00322C7A" w:rsidP="00F15B61">
            <w:r>
              <w:t xml:space="preserve">Reserved </w:t>
            </w:r>
            <w:r w:rsidR="00F15B61">
              <w:t>-</w:t>
            </w:r>
            <w:r>
              <w:t xml:space="preserve"> Information Technology</w:t>
            </w:r>
          </w:p>
        </w:tc>
        <w:tc>
          <w:tcPr>
            <w:tcW w:w="2475" w:type="dxa"/>
            <w:vAlign w:val="center"/>
            <w:hideMark/>
          </w:tcPr>
          <w:p w:rsidR="00322C7A" w:rsidRPr="00EF68B5" w:rsidRDefault="00F15B61" w:rsidP="00322C7A">
            <w:r w:rsidRPr="00E61132">
              <w:t>—</w:t>
            </w:r>
          </w:p>
        </w:tc>
      </w:tr>
      <w:tr w:rsidR="00322C7A" w:rsidRPr="00E61132" w:rsidTr="00E61132">
        <w:trPr>
          <w:tblCellSpacing w:w="15" w:type="dxa"/>
        </w:trPr>
        <w:tc>
          <w:tcPr>
            <w:tcW w:w="2385" w:type="dxa"/>
            <w:vAlign w:val="center"/>
          </w:tcPr>
          <w:p w:rsidR="00322C7A" w:rsidRDefault="00322C7A" w:rsidP="00322C7A">
            <w:r>
              <w:t>F0/15</w:t>
            </w:r>
          </w:p>
        </w:tc>
        <w:tc>
          <w:tcPr>
            <w:tcW w:w="4380" w:type="dxa"/>
            <w:vAlign w:val="center"/>
          </w:tcPr>
          <w:p w:rsidR="00322C7A" w:rsidRDefault="00322C7A" w:rsidP="00F15B61">
            <w:r>
              <w:t xml:space="preserve">Reserved </w:t>
            </w:r>
            <w:r w:rsidR="00F15B61">
              <w:t>-</w:t>
            </w:r>
            <w:r>
              <w:t xml:space="preserve"> Voice Endpoint</w:t>
            </w:r>
          </w:p>
        </w:tc>
        <w:tc>
          <w:tcPr>
            <w:tcW w:w="2475" w:type="dxa"/>
            <w:vAlign w:val="center"/>
          </w:tcPr>
          <w:p w:rsidR="00322C7A" w:rsidRPr="00EF68B5" w:rsidRDefault="00322C7A" w:rsidP="00322C7A">
            <w:r w:rsidRPr="00EF68B5">
              <w:t>—</w:t>
            </w:r>
          </w:p>
        </w:tc>
      </w:tr>
      <w:tr w:rsidR="00322C7A" w:rsidRPr="00E61132" w:rsidTr="00E61132">
        <w:trPr>
          <w:tblCellSpacing w:w="15" w:type="dxa"/>
        </w:trPr>
        <w:tc>
          <w:tcPr>
            <w:tcW w:w="2385" w:type="dxa"/>
            <w:vAlign w:val="center"/>
          </w:tcPr>
          <w:p w:rsidR="00322C7A" w:rsidRDefault="00322C7A" w:rsidP="00322C7A">
            <w:r>
              <w:t>F0/16</w:t>
            </w:r>
          </w:p>
        </w:tc>
        <w:tc>
          <w:tcPr>
            <w:tcW w:w="4380" w:type="dxa"/>
            <w:vAlign w:val="center"/>
          </w:tcPr>
          <w:p w:rsidR="00322C7A" w:rsidRDefault="00322C7A" w:rsidP="00F15B61">
            <w:r>
              <w:t xml:space="preserve">Reserved </w:t>
            </w:r>
            <w:r w:rsidR="00F15B61">
              <w:t>-</w:t>
            </w:r>
            <w:r>
              <w:t xml:space="preserve"> </w:t>
            </w:r>
            <w:proofErr w:type="spellStart"/>
            <w:r>
              <w:t>IoT</w:t>
            </w:r>
            <w:proofErr w:type="spellEnd"/>
            <w:r>
              <w:t>/Security Device</w:t>
            </w:r>
          </w:p>
        </w:tc>
        <w:tc>
          <w:tcPr>
            <w:tcW w:w="2475" w:type="dxa"/>
            <w:vAlign w:val="center"/>
          </w:tcPr>
          <w:p w:rsidR="00322C7A" w:rsidRPr="00EF68B5" w:rsidRDefault="00322C7A" w:rsidP="00322C7A">
            <w:r w:rsidRPr="00EF68B5">
              <w:t>—</w:t>
            </w:r>
          </w:p>
        </w:tc>
      </w:tr>
      <w:tr w:rsidR="00322C7A" w:rsidRPr="00E61132" w:rsidTr="00E61132">
        <w:trPr>
          <w:tblCellSpacing w:w="15" w:type="dxa"/>
        </w:trPr>
        <w:tc>
          <w:tcPr>
            <w:tcW w:w="2385" w:type="dxa"/>
            <w:vAlign w:val="center"/>
          </w:tcPr>
          <w:p w:rsidR="00322C7A" w:rsidRDefault="00322C7A" w:rsidP="00322C7A">
            <w:r>
              <w:t>F0/17</w:t>
            </w:r>
          </w:p>
        </w:tc>
        <w:tc>
          <w:tcPr>
            <w:tcW w:w="4380" w:type="dxa"/>
            <w:vAlign w:val="center"/>
          </w:tcPr>
          <w:p w:rsidR="00322C7A" w:rsidRDefault="00322C7A" w:rsidP="00F15B61">
            <w:r>
              <w:t xml:space="preserve">Reserved </w:t>
            </w:r>
            <w:r w:rsidR="00F15B61">
              <w:t>-</w:t>
            </w:r>
            <w:r>
              <w:t xml:space="preserve"> Guest Wireless Access Point</w:t>
            </w:r>
          </w:p>
        </w:tc>
        <w:tc>
          <w:tcPr>
            <w:tcW w:w="2475" w:type="dxa"/>
            <w:vAlign w:val="center"/>
          </w:tcPr>
          <w:p w:rsidR="00322C7A" w:rsidRPr="00EF68B5" w:rsidRDefault="00322C7A" w:rsidP="00322C7A">
            <w:r w:rsidRPr="00EF68B5">
              <w:t>—</w:t>
            </w:r>
          </w:p>
        </w:tc>
      </w:tr>
      <w:tr w:rsidR="00322C7A" w:rsidRPr="00E61132" w:rsidTr="00E61132">
        <w:trPr>
          <w:tblCellSpacing w:w="15" w:type="dxa"/>
        </w:trPr>
        <w:tc>
          <w:tcPr>
            <w:tcW w:w="2385" w:type="dxa"/>
            <w:vAlign w:val="center"/>
          </w:tcPr>
          <w:p w:rsidR="00322C7A" w:rsidRDefault="00322C7A" w:rsidP="00322C7A">
            <w:r>
              <w:t>F0/18-F0/19</w:t>
            </w:r>
          </w:p>
        </w:tc>
        <w:tc>
          <w:tcPr>
            <w:tcW w:w="4380" w:type="dxa"/>
            <w:vAlign w:val="center"/>
          </w:tcPr>
          <w:p w:rsidR="00322C7A" w:rsidRDefault="00322C7A" w:rsidP="00F15B61">
            <w:r>
              <w:t xml:space="preserve">Reserved </w:t>
            </w:r>
            <w:r w:rsidR="00F15B61">
              <w:t>-</w:t>
            </w:r>
            <w:r>
              <w:t xml:space="preserve"> Future Expansion</w:t>
            </w:r>
          </w:p>
        </w:tc>
        <w:tc>
          <w:tcPr>
            <w:tcW w:w="2475" w:type="dxa"/>
            <w:vAlign w:val="center"/>
          </w:tcPr>
          <w:p w:rsidR="00322C7A" w:rsidRPr="00EF68B5" w:rsidRDefault="00322C7A" w:rsidP="00322C7A">
            <w:r w:rsidRPr="00EF68B5">
              <w:t>—</w:t>
            </w:r>
          </w:p>
        </w:tc>
      </w:tr>
      <w:tr w:rsidR="00322C7A" w:rsidRPr="00E61132" w:rsidTr="00E61132">
        <w:trPr>
          <w:tblCellSpacing w:w="15" w:type="dxa"/>
        </w:trPr>
        <w:tc>
          <w:tcPr>
            <w:tcW w:w="2385" w:type="dxa"/>
            <w:vAlign w:val="center"/>
            <w:hideMark/>
          </w:tcPr>
          <w:p w:rsidR="00322C7A" w:rsidRPr="00E61132" w:rsidRDefault="00322C7A" w:rsidP="00322C7A">
            <w:r w:rsidRPr="00E61132">
              <w:t>F0/20–F0/24</w:t>
            </w:r>
          </w:p>
        </w:tc>
        <w:tc>
          <w:tcPr>
            <w:tcW w:w="4380" w:type="dxa"/>
            <w:vAlign w:val="center"/>
            <w:hideMark/>
          </w:tcPr>
          <w:p w:rsidR="00322C7A" w:rsidRPr="00E61132" w:rsidRDefault="00322C7A" w:rsidP="00322C7A">
            <w:r w:rsidRPr="00E61132">
              <w:t>Printers, Servers, Infrastructure Devices (Static IP)</w:t>
            </w:r>
          </w:p>
        </w:tc>
        <w:tc>
          <w:tcPr>
            <w:tcW w:w="2475" w:type="dxa"/>
            <w:vAlign w:val="center"/>
            <w:hideMark/>
          </w:tcPr>
          <w:p w:rsidR="00322C7A" w:rsidRPr="00E61132" w:rsidRDefault="00322C7A" w:rsidP="00322C7A">
            <w:r w:rsidRPr="00E61132">
              <w:t>Assigned as needed</w:t>
            </w:r>
          </w:p>
        </w:tc>
      </w:tr>
    </w:tbl>
    <w:p w:rsidR="00E61132" w:rsidRPr="00317C3C" w:rsidRDefault="00E61132" w:rsidP="00802020">
      <w:pPr>
        <w:pStyle w:val="Heading4"/>
      </w:pPr>
      <w:r>
        <w:t xml:space="preserve">FLG-S4: Flagstaff Sales Office </w:t>
      </w:r>
      <w:r w:rsidR="00560BA3">
        <w:t>Switch 4</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Table: FLG-S4 Interface Standards"/>
        <w:tblDescription w:val="Table defining the standard interface assignments for FLG-S4, the Flagstaff Sales Office switch. The table identifies each local interface, the connected device, and the corresponding remote interface. Reserved interface ranges are also identified for EtherChannel, DHCP client devices, and devices requiring static IP addresses."/>
      </w:tblPr>
      <w:tblGrid>
        <w:gridCol w:w="2430"/>
        <w:gridCol w:w="4410"/>
        <w:gridCol w:w="2520"/>
      </w:tblGrid>
      <w:tr w:rsidR="00E61132" w:rsidRPr="00E61132" w:rsidTr="00E61132">
        <w:trPr>
          <w:tblHeader/>
          <w:tblCellSpacing w:w="15" w:type="dxa"/>
        </w:trPr>
        <w:tc>
          <w:tcPr>
            <w:tcW w:w="2385" w:type="dxa"/>
            <w:shd w:val="clear" w:color="auto" w:fill="FFDAA3"/>
            <w:vAlign w:val="center"/>
            <w:hideMark/>
          </w:tcPr>
          <w:p w:rsidR="00E61132" w:rsidRPr="00E61132" w:rsidRDefault="00E61132" w:rsidP="00E61132">
            <w:pPr>
              <w:jc w:val="center"/>
              <w:rPr>
                <w:b/>
                <w:bCs/>
                <w:sz w:val="28"/>
                <w:szCs w:val="28"/>
              </w:rPr>
            </w:pPr>
            <w:r w:rsidRPr="00E61132">
              <w:rPr>
                <w:b/>
                <w:bCs/>
                <w:sz w:val="28"/>
                <w:szCs w:val="28"/>
              </w:rPr>
              <w:t>Local Interface</w:t>
            </w:r>
          </w:p>
        </w:tc>
        <w:tc>
          <w:tcPr>
            <w:tcW w:w="4380" w:type="dxa"/>
            <w:shd w:val="clear" w:color="auto" w:fill="FFDAA3"/>
            <w:vAlign w:val="center"/>
            <w:hideMark/>
          </w:tcPr>
          <w:p w:rsidR="00E61132" w:rsidRPr="00E61132" w:rsidRDefault="00E61132" w:rsidP="00E61132">
            <w:pPr>
              <w:jc w:val="center"/>
              <w:rPr>
                <w:b/>
                <w:bCs/>
                <w:sz w:val="28"/>
                <w:szCs w:val="28"/>
              </w:rPr>
            </w:pPr>
            <w:r w:rsidRPr="00E61132">
              <w:rPr>
                <w:b/>
                <w:bCs/>
                <w:sz w:val="28"/>
                <w:szCs w:val="28"/>
              </w:rPr>
              <w:t>Connected Device</w:t>
            </w:r>
          </w:p>
        </w:tc>
        <w:tc>
          <w:tcPr>
            <w:tcW w:w="2475" w:type="dxa"/>
            <w:shd w:val="clear" w:color="auto" w:fill="FFDAA3"/>
            <w:vAlign w:val="center"/>
            <w:hideMark/>
          </w:tcPr>
          <w:p w:rsidR="00E61132" w:rsidRPr="00E61132" w:rsidRDefault="00E61132" w:rsidP="00E61132">
            <w:pPr>
              <w:jc w:val="center"/>
              <w:rPr>
                <w:b/>
                <w:bCs/>
                <w:sz w:val="28"/>
                <w:szCs w:val="28"/>
              </w:rPr>
            </w:pPr>
            <w:r w:rsidRPr="00E61132">
              <w:rPr>
                <w:b/>
                <w:bCs/>
                <w:sz w:val="28"/>
                <w:szCs w:val="28"/>
              </w:rPr>
              <w:t>Remote Interface</w:t>
            </w:r>
          </w:p>
        </w:tc>
      </w:tr>
      <w:tr w:rsidR="00E61132" w:rsidRPr="00E61132" w:rsidTr="00E61132">
        <w:trPr>
          <w:tblCellSpacing w:w="15" w:type="dxa"/>
        </w:trPr>
        <w:tc>
          <w:tcPr>
            <w:tcW w:w="2385" w:type="dxa"/>
            <w:vAlign w:val="center"/>
            <w:hideMark/>
          </w:tcPr>
          <w:p w:rsidR="00E61132" w:rsidRPr="00E61132" w:rsidRDefault="00E61132" w:rsidP="00E61132">
            <w:r w:rsidRPr="00E61132">
              <w:t>G0/1</w:t>
            </w:r>
          </w:p>
        </w:tc>
        <w:tc>
          <w:tcPr>
            <w:tcW w:w="4380" w:type="dxa"/>
            <w:vAlign w:val="center"/>
            <w:hideMark/>
          </w:tcPr>
          <w:p w:rsidR="00E61132" w:rsidRPr="00E61132" w:rsidRDefault="00E61132" w:rsidP="00E61132">
            <w:r w:rsidRPr="00E61132">
              <w:t>FLG-R3</w:t>
            </w:r>
          </w:p>
        </w:tc>
        <w:tc>
          <w:tcPr>
            <w:tcW w:w="2475" w:type="dxa"/>
            <w:vAlign w:val="center"/>
            <w:hideMark/>
          </w:tcPr>
          <w:p w:rsidR="00E61132" w:rsidRPr="00E61132" w:rsidRDefault="00E61132" w:rsidP="00E61132">
            <w:r w:rsidRPr="00E61132">
              <w:t>G0/0</w:t>
            </w:r>
          </w:p>
        </w:tc>
      </w:tr>
      <w:tr w:rsidR="00322C7A" w:rsidRPr="00E61132" w:rsidTr="00E61132">
        <w:trPr>
          <w:tblCellSpacing w:w="15" w:type="dxa"/>
        </w:trPr>
        <w:tc>
          <w:tcPr>
            <w:tcW w:w="2385" w:type="dxa"/>
            <w:vAlign w:val="center"/>
            <w:hideMark/>
          </w:tcPr>
          <w:p w:rsidR="00322C7A" w:rsidRPr="00E61132" w:rsidRDefault="00322C7A" w:rsidP="00322C7A">
            <w:r w:rsidRPr="00E61132">
              <w:t>F0/1</w:t>
            </w:r>
            <w:r>
              <w:t>-F0/3</w:t>
            </w:r>
          </w:p>
        </w:tc>
        <w:tc>
          <w:tcPr>
            <w:tcW w:w="4380" w:type="dxa"/>
            <w:vAlign w:val="center"/>
            <w:hideMark/>
          </w:tcPr>
          <w:p w:rsidR="00322C7A" w:rsidRPr="00E61132" w:rsidRDefault="00322C7A" w:rsidP="00F15B61">
            <w:r w:rsidRPr="00E61132">
              <w:t xml:space="preserve">Reserved </w:t>
            </w:r>
            <w:r w:rsidR="00F15B61">
              <w:t>-</w:t>
            </w:r>
            <w:r w:rsidRPr="00E61132">
              <w:t xml:space="preserve"> </w:t>
            </w:r>
            <w:proofErr w:type="spellStart"/>
            <w:r w:rsidRPr="00E61132">
              <w:t>EtherChannel</w:t>
            </w:r>
            <w:proofErr w:type="spellEnd"/>
          </w:p>
        </w:tc>
        <w:tc>
          <w:tcPr>
            <w:tcW w:w="2475" w:type="dxa"/>
            <w:vAlign w:val="center"/>
            <w:hideMark/>
          </w:tcPr>
          <w:p w:rsidR="00322C7A" w:rsidRPr="00E61132" w:rsidRDefault="00322C7A" w:rsidP="00322C7A">
            <w:r w:rsidRPr="00E61132">
              <w:t>—</w:t>
            </w:r>
          </w:p>
        </w:tc>
      </w:tr>
      <w:tr w:rsidR="00322C7A" w:rsidRPr="00E61132" w:rsidTr="00E61132">
        <w:trPr>
          <w:tblCellSpacing w:w="15" w:type="dxa"/>
        </w:trPr>
        <w:tc>
          <w:tcPr>
            <w:tcW w:w="2385" w:type="dxa"/>
            <w:vAlign w:val="center"/>
            <w:hideMark/>
          </w:tcPr>
          <w:p w:rsidR="00322C7A" w:rsidRPr="00E61132" w:rsidRDefault="00322C7A" w:rsidP="00322C7A">
            <w:r>
              <w:t>F0/10–F0/12</w:t>
            </w:r>
          </w:p>
        </w:tc>
        <w:tc>
          <w:tcPr>
            <w:tcW w:w="4380" w:type="dxa"/>
            <w:vAlign w:val="center"/>
            <w:hideMark/>
          </w:tcPr>
          <w:p w:rsidR="00322C7A" w:rsidRPr="00E61132" w:rsidRDefault="006828A3" w:rsidP="00322C7A">
            <w:r>
              <w:t>Sales &amp; Customer Service End User</w:t>
            </w:r>
          </w:p>
        </w:tc>
        <w:tc>
          <w:tcPr>
            <w:tcW w:w="2475" w:type="dxa"/>
            <w:vAlign w:val="center"/>
            <w:hideMark/>
          </w:tcPr>
          <w:p w:rsidR="00322C7A" w:rsidRPr="00E61132" w:rsidRDefault="006828A3" w:rsidP="00322C7A">
            <w:r>
              <w:t>NIC</w:t>
            </w:r>
          </w:p>
        </w:tc>
      </w:tr>
      <w:tr w:rsidR="00322C7A" w:rsidRPr="00E61132" w:rsidTr="00E61132">
        <w:trPr>
          <w:tblCellSpacing w:w="15" w:type="dxa"/>
        </w:trPr>
        <w:tc>
          <w:tcPr>
            <w:tcW w:w="2385" w:type="dxa"/>
            <w:vAlign w:val="center"/>
            <w:hideMark/>
          </w:tcPr>
          <w:p w:rsidR="00322C7A" w:rsidRPr="00E61132" w:rsidRDefault="00322C7A" w:rsidP="00322C7A">
            <w:r w:rsidRPr="00E61132">
              <w:lastRenderedPageBreak/>
              <w:t>F0/</w:t>
            </w:r>
            <w:r>
              <w:t>1</w:t>
            </w:r>
            <w:r w:rsidRPr="00E61132">
              <w:t>3</w:t>
            </w:r>
          </w:p>
        </w:tc>
        <w:tc>
          <w:tcPr>
            <w:tcW w:w="4380" w:type="dxa"/>
            <w:vAlign w:val="center"/>
            <w:hideMark/>
          </w:tcPr>
          <w:p w:rsidR="00322C7A" w:rsidRDefault="006828A3" w:rsidP="00322C7A">
            <w:r>
              <w:t>Unused</w:t>
            </w:r>
          </w:p>
        </w:tc>
        <w:tc>
          <w:tcPr>
            <w:tcW w:w="2475" w:type="dxa"/>
            <w:vAlign w:val="center"/>
            <w:hideMark/>
          </w:tcPr>
          <w:p w:rsidR="00322C7A" w:rsidRPr="00E61132" w:rsidRDefault="00322C7A" w:rsidP="00322C7A">
            <w:r w:rsidRPr="00E61132">
              <w:t>—</w:t>
            </w:r>
          </w:p>
        </w:tc>
      </w:tr>
      <w:tr w:rsidR="00322C7A" w:rsidRPr="00E61132" w:rsidTr="00E61132">
        <w:trPr>
          <w:tblCellSpacing w:w="15" w:type="dxa"/>
        </w:trPr>
        <w:tc>
          <w:tcPr>
            <w:tcW w:w="2385" w:type="dxa"/>
            <w:vAlign w:val="center"/>
          </w:tcPr>
          <w:p w:rsidR="00322C7A" w:rsidRPr="00EF68B5" w:rsidRDefault="00322C7A" w:rsidP="00322C7A">
            <w:r>
              <w:t>F0/14</w:t>
            </w:r>
          </w:p>
        </w:tc>
        <w:tc>
          <w:tcPr>
            <w:tcW w:w="4380" w:type="dxa"/>
            <w:vAlign w:val="center"/>
          </w:tcPr>
          <w:p w:rsidR="00322C7A" w:rsidRDefault="00322C7A" w:rsidP="00F15B61">
            <w:r>
              <w:t xml:space="preserve">Reserved </w:t>
            </w:r>
            <w:r w:rsidR="00F15B61">
              <w:t>-</w:t>
            </w:r>
            <w:r>
              <w:t xml:space="preserve"> Information Technology</w:t>
            </w:r>
          </w:p>
        </w:tc>
        <w:tc>
          <w:tcPr>
            <w:tcW w:w="2475" w:type="dxa"/>
            <w:vAlign w:val="center"/>
          </w:tcPr>
          <w:p w:rsidR="00322C7A" w:rsidRPr="00EF68B5" w:rsidRDefault="00F15B61" w:rsidP="00322C7A">
            <w:r w:rsidRPr="00E61132">
              <w:t>—</w:t>
            </w:r>
          </w:p>
        </w:tc>
      </w:tr>
      <w:tr w:rsidR="00322C7A" w:rsidRPr="00E61132" w:rsidTr="00E61132">
        <w:trPr>
          <w:tblCellSpacing w:w="15" w:type="dxa"/>
        </w:trPr>
        <w:tc>
          <w:tcPr>
            <w:tcW w:w="2385" w:type="dxa"/>
            <w:vAlign w:val="center"/>
          </w:tcPr>
          <w:p w:rsidR="00322C7A" w:rsidRDefault="00322C7A" w:rsidP="00322C7A">
            <w:r>
              <w:t>F0/15</w:t>
            </w:r>
          </w:p>
        </w:tc>
        <w:tc>
          <w:tcPr>
            <w:tcW w:w="4380" w:type="dxa"/>
            <w:vAlign w:val="center"/>
          </w:tcPr>
          <w:p w:rsidR="00322C7A" w:rsidRDefault="00322C7A" w:rsidP="00F15B61">
            <w:r>
              <w:t xml:space="preserve">Reserved </w:t>
            </w:r>
            <w:r w:rsidR="00F15B61">
              <w:t>-</w:t>
            </w:r>
            <w:r>
              <w:t xml:space="preserve"> Voice Endpoint</w:t>
            </w:r>
          </w:p>
        </w:tc>
        <w:tc>
          <w:tcPr>
            <w:tcW w:w="2475" w:type="dxa"/>
            <w:vAlign w:val="center"/>
          </w:tcPr>
          <w:p w:rsidR="00322C7A" w:rsidRPr="00EF68B5" w:rsidRDefault="00322C7A" w:rsidP="00322C7A">
            <w:r w:rsidRPr="00EF68B5">
              <w:t>—</w:t>
            </w:r>
          </w:p>
        </w:tc>
      </w:tr>
      <w:tr w:rsidR="00322C7A" w:rsidRPr="00E61132" w:rsidTr="00E61132">
        <w:trPr>
          <w:tblCellSpacing w:w="15" w:type="dxa"/>
        </w:trPr>
        <w:tc>
          <w:tcPr>
            <w:tcW w:w="2385" w:type="dxa"/>
            <w:vAlign w:val="center"/>
          </w:tcPr>
          <w:p w:rsidR="00322C7A" w:rsidRDefault="00322C7A" w:rsidP="00322C7A">
            <w:r>
              <w:t>F0/16</w:t>
            </w:r>
          </w:p>
        </w:tc>
        <w:tc>
          <w:tcPr>
            <w:tcW w:w="4380" w:type="dxa"/>
            <w:vAlign w:val="center"/>
          </w:tcPr>
          <w:p w:rsidR="00322C7A" w:rsidRDefault="00322C7A" w:rsidP="00F15B61">
            <w:r>
              <w:t xml:space="preserve">Reserved </w:t>
            </w:r>
            <w:r w:rsidR="00F15B61">
              <w:t>-</w:t>
            </w:r>
            <w:r>
              <w:t xml:space="preserve"> </w:t>
            </w:r>
            <w:proofErr w:type="spellStart"/>
            <w:r>
              <w:t>IoT</w:t>
            </w:r>
            <w:proofErr w:type="spellEnd"/>
            <w:r>
              <w:t>/Security Device</w:t>
            </w:r>
          </w:p>
        </w:tc>
        <w:tc>
          <w:tcPr>
            <w:tcW w:w="2475" w:type="dxa"/>
            <w:vAlign w:val="center"/>
          </w:tcPr>
          <w:p w:rsidR="00322C7A" w:rsidRPr="00EF68B5" w:rsidRDefault="00322C7A" w:rsidP="00322C7A">
            <w:r w:rsidRPr="00EF68B5">
              <w:t>—</w:t>
            </w:r>
          </w:p>
        </w:tc>
      </w:tr>
      <w:tr w:rsidR="00322C7A" w:rsidRPr="00E61132" w:rsidTr="00E61132">
        <w:trPr>
          <w:tblCellSpacing w:w="15" w:type="dxa"/>
        </w:trPr>
        <w:tc>
          <w:tcPr>
            <w:tcW w:w="2385" w:type="dxa"/>
            <w:vAlign w:val="center"/>
          </w:tcPr>
          <w:p w:rsidR="00322C7A" w:rsidRDefault="00322C7A" w:rsidP="00322C7A">
            <w:r>
              <w:t>F0/17</w:t>
            </w:r>
          </w:p>
        </w:tc>
        <w:tc>
          <w:tcPr>
            <w:tcW w:w="4380" w:type="dxa"/>
            <w:vAlign w:val="center"/>
          </w:tcPr>
          <w:p w:rsidR="00322C7A" w:rsidRDefault="00322C7A" w:rsidP="00F15B61">
            <w:r>
              <w:t xml:space="preserve">Reserved </w:t>
            </w:r>
            <w:r w:rsidR="00F15B61">
              <w:t>-</w:t>
            </w:r>
            <w:r>
              <w:t xml:space="preserve"> Guest Wireless Access Point</w:t>
            </w:r>
          </w:p>
        </w:tc>
        <w:tc>
          <w:tcPr>
            <w:tcW w:w="2475" w:type="dxa"/>
            <w:vAlign w:val="center"/>
          </w:tcPr>
          <w:p w:rsidR="00322C7A" w:rsidRPr="00EF68B5" w:rsidRDefault="00322C7A" w:rsidP="00322C7A">
            <w:r w:rsidRPr="00EF68B5">
              <w:t>—</w:t>
            </w:r>
          </w:p>
        </w:tc>
      </w:tr>
      <w:tr w:rsidR="00322C7A" w:rsidRPr="00E61132" w:rsidTr="00E61132">
        <w:trPr>
          <w:tblCellSpacing w:w="15" w:type="dxa"/>
        </w:trPr>
        <w:tc>
          <w:tcPr>
            <w:tcW w:w="2385" w:type="dxa"/>
            <w:vAlign w:val="center"/>
          </w:tcPr>
          <w:p w:rsidR="00322C7A" w:rsidRDefault="00322C7A" w:rsidP="00322C7A">
            <w:r>
              <w:t>F0/18-F0/19</w:t>
            </w:r>
          </w:p>
        </w:tc>
        <w:tc>
          <w:tcPr>
            <w:tcW w:w="4380" w:type="dxa"/>
            <w:vAlign w:val="center"/>
          </w:tcPr>
          <w:p w:rsidR="00322C7A" w:rsidRDefault="00322C7A" w:rsidP="00F15B61">
            <w:r>
              <w:t xml:space="preserve">Reserved </w:t>
            </w:r>
            <w:r w:rsidR="00F15B61">
              <w:t>-</w:t>
            </w:r>
            <w:r>
              <w:t xml:space="preserve"> Future Expansion</w:t>
            </w:r>
          </w:p>
        </w:tc>
        <w:tc>
          <w:tcPr>
            <w:tcW w:w="2475" w:type="dxa"/>
            <w:vAlign w:val="center"/>
          </w:tcPr>
          <w:p w:rsidR="00322C7A" w:rsidRPr="00EF68B5" w:rsidRDefault="00322C7A" w:rsidP="00322C7A">
            <w:r w:rsidRPr="00EF68B5">
              <w:t>—</w:t>
            </w:r>
          </w:p>
        </w:tc>
      </w:tr>
      <w:tr w:rsidR="00322C7A" w:rsidRPr="00E61132" w:rsidTr="00E61132">
        <w:trPr>
          <w:tblCellSpacing w:w="15" w:type="dxa"/>
        </w:trPr>
        <w:tc>
          <w:tcPr>
            <w:tcW w:w="2385" w:type="dxa"/>
            <w:vAlign w:val="center"/>
            <w:hideMark/>
          </w:tcPr>
          <w:p w:rsidR="00322C7A" w:rsidRPr="00E61132" w:rsidRDefault="00322C7A" w:rsidP="00322C7A">
            <w:r w:rsidRPr="00E61132">
              <w:t>F0/20–F0/24</w:t>
            </w:r>
          </w:p>
        </w:tc>
        <w:tc>
          <w:tcPr>
            <w:tcW w:w="4380" w:type="dxa"/>
            <w:vAlign w:val="center"/>
            <w:hideMark/>
          </w:tcPr>
          <w:p w:rsidR="00322C7A" w:rsidRPr="00E61132" w:rsidRDefault="00322C7A" w:rsidP="00322C7A">
            <w:r w:rsidRPr="00E61132">
              <w:t>Printers, Servers, Infrastructure Devices (Static IP)</w:t>
            </w:r>
          </w:p>
        </w:tc>
        <w:tc>
          <w:tcPr>
            <w:tcW w:w="2475" w:type="dxa"/>
            <w:vAlign w:val="center"/>
            <w:hideMark/>
          </w:tcPr>
          <w:p w:rsidR="00322C7A" w:rsidRPr="00E61132" w:rsidRDefault="00322C7A" w:rsidP="00322C7A">
            <w:r w:rsidRPr="00E61132">
              <w:t>Assigned as needed</w:t>
            </w:r>
          </w:p>
        </w:tc>
      </w:tr>
    </w:tbl>
    <w:p w:rsidR="002A5AB1" w:rsidRDefault="002A5AB1" w:rsidP="00460330">
      <w:pPr>
        <w:rPr>
          <w:color w:val="4F6228" w:themeColor="accent3" w:themeShade="80"/>
        </w:rPr>
      </w:pPr>
    </w:p>
    <w:p w:rsidR="00460330" w:rsidRDefault="00E83E49" w:rsidP="00460330">
      <w:r>
        <w:rPr>
          <w:color w:val="4F6228" w:themeColor="accent3" w:themeShade="80"/>
        </w:rPr>
        <w:pict>
          <v:rect id="_x0000_i1045" style="width:468pt;height:2.5pt" o:hralign="center" o:hrstd="t" o:hrnoshade="t" o:hr="t" fillcolor="#4e6128 [1606]" stroked="f"/>
        </w:pict>
      </w:r>
    </w:p>
    <w:p w:rsidR="00E8725F" w:rsidRDefault="00E8725F" w:rsidP="00505B40">
      <w:pPr>
        <w:pStyle w:val="Heading2"/>
      </w:pPr>
      <w:r w:rsidRPr="00460330">
        <w:t>Enterprise Topology</w:t>
      </w:r>
    </w:p>
    <w:p w:rsidR="00460330" w:rsidRDefault="00460330" w:rsidP="00460330">
      <w:pPr>
        <w:spacing w:before="100" w:beforeAutospacing="1" w:after="100" w:afterAutospacing="1"/>
      </w:pPr>
      <w:r w:rsidRPr="00460330">
        <w:t>As a member of the Sonoran Outdoor Equipment Network Engineering Department, your first assignment is to build the enterprise network foundation using the standards defined in this guide.</w:t>
      </w:r>
    </w:p>
    <w:p w:rsidR="008B439A" w:rsidRDefault="008B439A" w:rsidP="00460330">
      <w:pPr>
        <w:spacing w:before="100" w:beforeAutospacing="1" w:after="100" w:afterAutospacing="1"/>
      </w:pPr>
      <w:r>
        <w:t>The Enterprise Topology represents the current production network. As Enterprise Change Requests are completed, update the topology to reflect the implemented changes while preserving existing enterprise infrastructure.</w:t>
      </w:r>
    </w:p>
    <w:p w:rsidR="00460330" w:rsidRPr="00460330" w:rsidRDefault="00460330" w:rsidP="00460330">
      <w:pPr>
        <w:spacing w:before="100" w:beforeAutospacing="1" w:after="100" w:afterAutospacing="1"/>
      </w:pPr>
      <w:r w:rsidRPr="00460330">
        <w:t>Using Packet Tracer, construct the initial enterprise topology by following the Router Interface Standards and Switch Interface Standards presented in this document. This topology will serve as the foundation for all Enterprise Change Requests (ECRs) completed throughout the semester.</w:t>
      </w:r>
    </w:p>
    <w:p w:rsidR="00460330" w:rsidRPr="00460330" w:rsidRDefault="00460330" w:rsidP="00460330">
      <w:pPr>
        <w:spacing w:before="100" w:beforeAutospacing="1" w:after="100" w:afterAutospacing="1"/>
      </w:pPr>
      <w:r w:rsidRPr="00460330">
        <w:t>As additional ECRs are completed, continue updating your enterprise topology to reflect new devices, services, and network technologies.</w:t>
      </w:r>
    </w:p>
    <w:p w:rsidR="00460330" w:rsidRDefault="001764C6" w:rsidP="00460330">
      <w:pPr>
        <w:spacing w:before="100" w:beforeAutospacing="1" w:after="100" w:afterAutospacing="1"/>
      </w:pPr>
      <w:r>
        <w:t>Maintain your Enterprise Topology Packet Tracer (.</w:t>
      </w:r>
      <w:proofErr w:type="spellStart"/>
      <w:r>
        <w:t>pkt</w:t>
      </w:r>
      <w:proofErr w:type="spellEnd"/>
      <w:r>
        <w:t xml:space="preserve">) file throughout the semester and update it as each </w:t>
      </w:r>
      <w:r w:rsidRPr="001764C6">
        <w:rPr>
          <w:b/>
        </w:rPr>
        <w:t>Enterprise Change Request (ECR)</w:t>
      </w:r>
      <w:r>
        <w:t xml:space="preserve"> is completed. This file serves as the </w:t>
      </w:r>
      <w:r w:rsidRPr="001764C6">
        <w:rPr>
          <w:b/>
        </w:rPr>
        <w:t>authoritative</w:t>
      </w:r>
      <w:r>
        <w:t xml:space="preserve"> </w:t>
      </w:r>
      <w:r w:rsidRPr="001764C6">
        <w:rPr>
          <w:b/>
        </w:rPr>
        <w:t>network</w:t>
      </w:r>
      <w:r>
        <w:t xml:space="preserve"> </w:t>
      </w:r>
      <w:r w:rsidRPr="001764C6">
        <w:rPr>
          <w:b/>
        </w:rPr>
        <w:t>diagram</w:t>
      </w:r>
      <w:r>
        <w:t xml:space="preserve"> and enterprise documentation reference.</w:t>
      </w:r>
    </w:p>
    <w:p w:rsidR="00C91DD1" w:rsidRPr="00C91DD1" w:rsidRDefault="00C91DD1" w:rsidP="00360874">
      <w:pPr>
        <w:pStyle w:val="Heading3"/>
      </w:pPr>
      <w:r w:rsidRPr="00C91DD1">
        <w:t>Enterprise Topology (</w:t>
      </w:r>
      <w:r>
        <w:t>Packet Tracer .</w:t>
      </w:r>
      <w:proofErr w:type="spellStart"/>
      <w:r>
        <w:t>pkt</w:t>
      </w:r>
      <w:proofErr w:type="spellEnd"/>
      <w:r w:rsidRPr="00C91DD1">
        <w:t>)</w:t>
      </w:r>
    </w:p>
    <w:p w:rsidR="00360874" w:rsidRPr="00360874" w:rsidRDefault="00360874" w:rsidP="00360874">
      <w:pPr>
        <w:spacing w:before="100" w:beforeAutospacing="1" w:after="100" w:afterAutospacing="1"/>
      </w:pPr>
      <w:r w:rsidRPr="00360874">
        <w:t xml:space="preserve">The </w:t>
      </w:r>
      <w:r w:rsidRPr="00360874">
        <w:rPr>
          <w:b/>
          <w:bCs/>
        </w:rPr>
        <w:t>Enterprise Topology</w:t>
      </w:r>
      <w:r w:rsidRPr="00360874">
        <w:t xml:space="preserve"> is the official visual representation of the Sonoran Outdoor Equipment network. Throughout the semester, you will update this Packet Tracer (.</w:t>
      </w:r>
      <w:proofErr w:type="spellStart"/>
      <w:r w:rsidRPr="00360874">
        <w:t>pkt</w:t>
      </w:r>
      <w:proofErr w:type="spellEnd"/>
      <w:r w:rsidRPr="00360874">
        <w:t xml:space="preserve">) file to </w:t>
      </w:r>
      <w:r w:rsidRPr="00360874">
        <w:lastRenderedPageBreak/>
        <w:t>reflect the current enterprise topology as new devices, services, and technologies are implemented through Enterprise Change Requests (ECRs).</w:t>
      </w:r>
    </w:p>
    <w:p w:rsidR="00360874" w:rsidRPr="00360874" w:rsidRDefault="00360874" w:rsidP="00360874">
      <w:pPr>
        <w:spacing w:before="100" w:beforeAutospacing="1" w:after="100" w:afterAutospacing="1"/>
      </w:pPr>
      <w:r w:rsidRPr="00360874">
        <w:t>Unlike the ECR Packet Tracer (.</w:t>
      </w:r>
      <w:proofErr w:type="spellStart"/>
      <w:r w:rsidRPr="00360874">
        <w:t>pka</w:t>
      </w:r>
      <w:proofErr w:type="spellEnd"/>
      <w:r w:rsidRPr="00360874">
        <w:t xml:space="preserve">) files, the Enterprise Topology is </w:t>
      </w:r>
      <w:r w:rsidRPr="00360874">
        <w:rPr>
          <w:b/>
          <w:bCs/>
        </w:rPr>
        <w:t>not</w:t>
      </w:r>
      <w:r w:rsidRPr="00360874">
        <w:t xml:space="preserve"> used to configure or test the enterprise network. Instead, it serves as the organization's authoritative network diagram and documentation reference.</w:t>
      </w:r>
    </w:p>
    <w:p w:rsidR="00360874" w:rsidRPr="00360874" w:rsidRDefault="00360874" w:rsidP="00360874">
      <w:pPr>
        <w:spacing w:before="100" w:beforeAutospacing="1" w:after="100" w:afterAutospacing="1"/>
      </w:pPr>
      <w:r w:rsidRPr="00360874">
        <w:t>Maintain your Enterprise Topology throughout the semester and update it as each ECR is completed. This file is a required course deliverable and will be evaluated as part of your enterprise documentation.</w:t>
      </w:r>
    </w:p>
    <w:p w:rsidR="009C2942" w:rsidRPr="009C2942" w:rsidRDefault="00E83E49" w:rsidP="009C2942">
      <w:r>
        <w:rPr>
          <w:color w:val="4F6228" w:themeColor="accent3" w:themeShade="80"/>
        </w:rPr>
        <w:pict>
          <v:rect id="_x0000_i1046" style="width:468pt;height:2.5pt" o:hralign="center" o:hrstd="t" o:hrnoshade="t" o:hr="t" fillcolor="#4e6128 [1606]" stroked="f"/>
        </w:pict>
      </w:r>
    </w:p>
    <w:p w:rsidR="009C2942" w:rsidRPr="00E74CDE" w:rsidRDefault="00E74CDE" w:rsidP="00E74CDE">
      <w:pPr>
        <w:pStyle w:val="Heading2"/>
        <w:jc w:val="right"/>
        <w:rPr>
          <w:sz w:val="18"/>
          <w:szCs w:val="18"/>
        </w:rPr>
      </w:pPr>
      <w:r w:rsidRPr="00E74CDE">
        <w:rPr>
          <w:sz w:val="18"/>
          <w:szCs w:val="18"/>
        </w:rPr>
        <w:t>Version 1: Updated 06/28/2026</w:t>
      </w:r>
    </w:p>
    <w:sectPr w:rsidR="009C2942" w:rsidRPr="00E74CDE" w:rsidSect="00FD02F7">
      <w:headerReference w:type="default" r:id="rId8"/>
      <w:footerReference w:type="default" r:id="rId9"/>
      <w:pgSz w:w="12240" w:h="15840"/>
      <w:pgMar w:top="1440" w:right="1440" w:bottom="1440" w:left="1440" w:header="144"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83E49" w:rsidRDefault="00E83E49" w:rsidP="003D50FD">
      <w:r>
        <w:separator/>
      </w:r>
    </w:p>
  </w:endnote>
  <w:endnote w:type="continuationSeparator" w:id="0">
    <w:p w:rsidR="00E83E49" w:rsidRDefault="00E83E49" w:rsidP="003D50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PMingLiU">
    <w:altName w:val="新細明體"/>
    <w:panose1 w:val="02010601000101010101"/>
    <w:charset w:val="88"/>
    <w:family w:val="auto"/>
    <w:notTrueType/>
    <w:pitch w:val="variable"/>
    <w:sig w:usb0="00000001" w:usb1="08080000" w:usb2="00000010" w:usb3="00000000" w:csb0="001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41FCF" w:rsidRDefault="00E83E49">
    <w:pPr>
      <w:pStyle w:val="Footer"/>
    </w:pPr>
    <w:r>
      <w:rPr>
        <w:color w:val="4F6228" w:themeColor="accent3" w:themeShade="80"/>
      </w:rPr>
      <w:pict>
        <v:rect id="_x0000_i1047" style="width:468pt;height:2pt" o:hralign="center" o:hrstd="t" o:hrnoshade="t" o:hr="t" fillcolor="#4e6128 [1606]" stroked="f"/>
      </w:pic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83E49" w:rsidRDefault="00E83E49" w:rsidP="003D50FD">
      <w:r>
        <w:separator/>
      </w:r>
    </w:p>
  </w:footnote>
  <w:footnote w:type="continuationSeparator" w:id="0">
    <w:p w:rsidR="00E83E49" w:rsidRDefault="00E83E49" w:rsidP="003D50F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41FCF" w:rsidRDefault="00E41FCF" w:rsidP="003D50FD">
    <w:pPr>
      <w:pStyle w:val="Header"/>
      <w:jc w:val="center"/>
    </w:pPr>
    <w:r>
      <w:rPr>
        <w:noProof/>
      </w:rPr>
      <w:drawing>
        <wp:inline distT="0" distB="0" distL="0" distR="0">
          <wp:extent cx="5709920" cy="1414145"/>
          <wp:effectExtent l="0" t="0" r="5080" b="0"/>
          <wp:docPr id="2" name="Picture 2" descr="Sonoran Outdoor Equipment logo featuring a hiking desert tortoise with Arizona mountains and a saguaro cactus." title="Document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09920" cy="1414145"/>
                  </a:xfrm>
                  <a:prstGeom prst="rect">
                    <a:avLst/>
                  </a:prstGeom>
                  <a:ln>
                    <a:noFill/>
                  </a:ln>
                  <a:effectLst>
                    <a:softEdge rad="112500"/>
                  </a:effectLst>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FD1B8A"/>
    <w:multiLevelType w:val="multilevel"/>
    <w:tmpl w:val="6A0CAF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8D3DFB"/>
    <w:multiLevelType w:val="multilevel"/>
    <w:tmpl w:val="F132A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363D48"/>
    <w:multiLevelType w:val="multilevel"/>
    <w:tmpl w:val="5FBE5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8F12B3"/>
    <w:multiLevelType w:val="multilevel"/>
    <w:tmpl w:val="266C7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832558"/>
    <w:multiLevelType w:val="multilevel"/>
    <w:tmpl w:val="BDDC3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7878CC"/>
    <w:multiLevelType w:val="hybridMultilevel"/>
    <w:tmpl w:val="FECC5B7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E062275"/>
    <w:multiLevelType w:val="multilevel"/>
    <w:tmpl w:val="4874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582A16"/>
    <w:multiLevelType w:val="multilevel"/>
    <w:tmpl w:val="B1243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713001"/>
    <w:multiLevelType w:val="multilevel"/>
    <w:tmpl w:val="AA04F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9C0AAF"/>
    <w:multiLevelType w:val="multilevel"/>
    <w:tmpl w:val="24A8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261449"/>
    <w:multiLevelType w:val="multilevel"/>
    <w:tmpl w:val="D42C3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646FF7"/>
    <w:multiLevelType w:val="multilevel"/>
    <w:tmpl w:val="4FBC5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05326E"/>
    <w:multiLevelType w:val="multilevel"/>
    <w:tmpl w:val="CD9A4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4C1C4D"/>
    <w:multiLevelType w:val="multilevel"/>
    <w:tmpl w:val="EEB2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7F1CA6"/>
    <w:multiLevelType w:val="multilevel"/>
    <w:tmpl w:val="95C2C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A7621E"/>
    <w:multiLevelType w:val="hybridMultilevel"/>
    <w:tmpl w:val="A38EF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B364B33"/>
    <w:multiLevelType w:val="multilevel"/>
    <w:tmpl w:val="57721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A826AE"/>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7A783A"/>
    <w:multiLevelType w:val="multilevel"/>
    <w:tmpl w:val="50C89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C35C3D"/>
    <w:multiLevelType w:val="multilevel"/>
    <w:tmpl w:val="D556B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6E67E9"/>
    <w:multiLevelType w:val="hybridMultilevel"/>
    <w:tmpl w:val="5DAAA0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B0410E2"/>
    <w:multiLevelType w:val="multilevel"/>
    <w:tmpl w:val="B33A5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6B66BA"/>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CC65C1"/>
    <w:multiLevelType w:val="multilevel"/>
    <w:tmpl w:val="F2DA2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AA0257"/>
    <w:multiLevelType w:val="multilevel"/>
    <w:tmpl w:val="E08E2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B13217"/>
    <w:multiLevelType w:val="multilevel"/>
    <w:tmpl w:val="A2F64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EC27F0"/>
    <w:multiLevelType w:val="multilevel"/>
    <w:tmpl w:val="9C668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DC27D6"/>
    <w:multiLevelType w:val="multilevel"/>
    <w:tmpl w:val="789A464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78532F"/>
    <w:multiLevelType w:val="multilevel"/>
    <w:tmpl w:val="D8BC3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092913"/>
    <w:multiLevelType w:val="multilevel"/>
    <w:tmpl w:val="DB9E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25A49C3"/>
    <w:multiLevelType w:val="multilevel"/>
    <w:tmpl w:val="24FA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87D206B"/>
    <w:multiLevelType w:val="multilevel"/>
    <w:tmpl w:val="C2887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F624CB"/>
    <w:multiLevelType w:val="multilevel"/>
    <w:tmpl w:val="726C3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AA438BF"/>
    <w:multiLevelType w:val="multilevel"/>
    <w:tmpl w:val="5E8A5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B84656"/>
    <w:multiLevelType w:val="multilevel"/>
    <w:tmpl w:val="358A6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ED33D0"/>
    <w:multiLevelType w:val="multilevel"/>
    <w:tmpl w:val="F97ED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9836EA"/>
    <w:multiLevelType w:val="hybridMultilevel"/>
    <w:tmpl w:val="EA961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22"/>
  </w:num>
  <w:num w:numId="12">
    <w:abstractNumId w:val="27"/>
  </w:num>
  <w:num w:numId="13">
    <w:abstractNumId w:val="44"/>
  </w:num>
  <w:num w:numId="14">
    <w:abstractNumId w:val="36"/>
  </w:num>
  <w:num w:numId="15">
    <w:abstractNumId w:val="37"/>
  </w:num>
  <w:num w:numId="16">
    <w:abstractNumId w:val="11"/>
  </w:num>
  <w:num w:numId="17">
    <w:abstractNumId w:val="30"/>
  </w:num>
  <w:num w:numId="18">
    <w:abstractNumId w:val="19"/>
  </w:num>
  <w:num w:numId="19">
    <w:abstractNumId w:val="20"/>
  </w:num>
  <w:num w:numId="20">
    <w:abstractNumId w:val="42"/>
  </w:num>
  <w:num w:numId="21">
    <w:abstractNumId w:val="21"/>
  </w:num>
  <w:num w:numId="22">
    <w:abstractNumId w:val="39"/>
  </w:num>
  <w:num w:numId="23">
    <w:abstractNumId w:val="25"/>
  </w:num>
  <w:num w:numId="24">
    <w:abstractNumId w:val="38"/>
  </w:num>
  <w:num w:numId="25">
    <w:abstractNumId w:val="16"/>
  </w:num>
  <w:num w:numId="26">
    <w:abstractNumId w:val="35"/>
  </w:num>
  <w:num w:numId="27">
    <w:abstractNumId w:val="13"/>
  </w:num>
  <w:num w:numId="28">
    <w:abstractNumId w:val="17"/>
  </w:num>
  <w:num w:numId="29">
    <w:abstractNumId w:val="43"/>
  </w:num>
  <w:num w:numId="30">
    <w:abstractNumId w:val="32"/>
  </w:num>
  <w:num w:numId="31">
    <w:abstractNumId w:val="18"/>
  </w:num>
  <w:num w:numId="32">
    <w:abstractNumId w:val="29"/>
  </w:num>
  <w:num w:numId="33">
    <w:abstractNumId w:val="45"/>
  </w:num>
  <w:num w:numId="34">
    <w:abstractNumId w:val="33"/>
  </w:num>
  <w:num w:numId="35">
    <w:abstractNumId w:val="23"/>
  </w:num>
  <w:num w:numId="36">
    <w:abstractNumId w:val="15"/>
  </w:num>
  <w:num w:numId="37">
    <w:abstractNumId w:val="14"/>
  </w:num>
  <w:num w:numId="38">
    <w:abstractNumId w:val="24"/>
  </w:num>
  <w:num w:numId="39">
    <w:abstractNumId w:val="26"/>
  </w:num>
  <w:num w:numId="40">
    <w:abstractNumId w:val="31"/>
  </w:num>
  <w:num w:numId="41">
    <w:abstractNumId w:val="9"/>
  </w:num>
  <w:num w:numId="42">
    <w:abstractNumId w:val="28"/>
  </w:num>
  <w:num w:numId="43">
    <w:abstractNumId w:val="40"/>
  </w:num>
  <w:num w:numId="44">
    <w:abstractNumId w:val="12"/>
  </w:num>
  <w:num w:numId="45">
    <w:abstractNumId w:val="41"/>
  </w:num>
  <w:num w:numId="46">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4019"/>
    <w:rsid w:val="00034616"/>
    <w:rsid w:val="0006063C"/>
    <w:rsid w:val="00086125"/>
    <w:rsid w:val="00091F3C"/>
    <w:rsid w:val="000941A3"/>
    <w:rsid w:val="000A0CF8"/>
    <w:rsid w:val="000A54C0"/>
    <w:rsid w:val="00132867"/>
    <w:rsid w:val="001439DF"/>
    <w:rsid w:val="00144C49"/>
    <w:rsid w:val="0015074B"/>
    <w:rsid w:val="001518A1"/>
    <w:rsid w:val="001764C6"/>
    <w:rsid w:val="00183662"/>
    <w:rsid w:val="00183B07"/>
    <w:rsid w:val="001D333B"/>
    <w:rsid w:val="00206459"/>
    <w:rsid w:val="00217507"/>
    <w:rsid w:val="002318C1"/>
    <w:rsid w:val="002355AC"/>
    <w:rsid w:val="002930FE"/>
    <w:rsid w:val="00295685"/>
    <w:rsid w:val="0029639D"/>
    <w:rsid w:val="002A5AB1"/>
    <w:rsid w:val="002B4F21"/>
    <w:rsid w:val="00317C3C"/>
    <w:rsid w:val="00322C7A"/>
    <w:rsid w:val="00326F90"/>
    <w:rsid w:val="00360874"/>
    <w:rsid w:val="003D50FD"/>
    <w:rsid w:val="003D5EFC"/>
    <w:rsid w:val="00440E12"/>
    <w:rsid w:val="004521B8"/>
    <w:rsid w:val="00460330"/>
    <w:rsid w:val="00462070"/>
    <w:rsid w:val="004B0EBF"/>
    <w:rsid w:val="00505B40"/>
    <w:rsid w:val="005209D5"/>
    <w:rsid w:val="00556B00"/>
    <w:rsid w:val="00560BA3"/>
    <w:rsid w:val="0057389C"/>
    <w:rsid w:val="005C5425"/>
    <w:rsid w:val="005D6199"/>
    <w:rsid w:val="00620CF3"/>
    <w:rsid w:val="006243C1"/>
    <w:rsid w:val="006415FB"/>
    <w:rsid w:val="006828A3"/>
    <w:rsid w:val="006B469E"/>
    <w:rsid w:val="006E3FB8"/>
    <w:rsid w:val="006F5681"/>
    <w:rsid w:val="007118EE"/>
    <w:rsid w:val="00750B28"/>
    <w:rsid w:val="00782B23"/>
    <w:rsid w:val="007E1E6E"/>
    <w:rsid w:val="00802020"/>
    <w:rsid w:val="0081504B"/>
    <w:rsid w:val="008B439A"/>
    <w:rsid w:val="00920276"/>
    <w:rsid w:val="00927275"/>
    <w:rsid w:val="00932A79"/>
    <w:rsid w:val="00936FCF"/>
    <w:rsid w:val="009C2942"/>
    <w:rsid w:val="009D2E9E"/>
    <w:rsid w:val="009D4F0F"/>
    <w:rsid w:val="009F6683"/>
    <w:rsid w:val="00A7752B"/>
    <w:rsid w:val="00AA1D8D"/>
    <w:rsid w:val="00AD5BFB"/>
    <w:rsid w:val="00AE6E33"/>
    <w:rsid w:val="00B03500"/>
    <w:rsid w:val="00B226F3"/>
    <w:rsid w:val="00B25E3D"/>
    <w:rsid w:val="00B47730"/>
    <w:rsid w:val="00B47DBF"/>
    <w:rsid w:val="00B54380"/>
    <w:rsid w:val="00B73954"/>
    <w:rsid w:val="00B80676"/>
    <w:rsid w:val="00B81747"/>
    <w:rsid w:val="00BA06A0"/>
    <w:rsid w:val="00BE65D0"/>
    <w:rsid w:val="00C46B6A"/>
    <w:rsid w:val="00C91D25"/>
    <w:rsid w:val="00C91DD1"/>
    <w:rsid w:val="00C97700"/>
    <w:rsid w:val="00CB0664"/>
    <w:rsid w:val="00D27862"/>
    <w:rsid w:val="00D41307"/>
    <w:rsid w:val="00D4157C"/>
    <w:rsid w:val="00D45323"/>
    <w:rsid w:val="00D83F8B"/>
    <w:rsid w:val="00E27B90"/>
    <w:rsid w:val="00E41FCF"/>
    <w:rsid w:val="00E61132"/>
    <w:rsid w:val="00E74CDE"/>
    <w:rsid w:val="00E83E49"/>
    <w:rsid w:val="00E8725F"/>
    <w:rsid w:val="00E87CE1"/>
    <w:rsid w:val="00E97356"/>
    <w:rsid w:val="00ED0939"/>
    <w:rsid w:val="00EF68B5"/>
    <w:rsid w:val="00F03176"/>
    <w:rsid w:val="00F06467"/>
    <w:rsid w:val="00F07C05"/>
    <w:rsid w:val="00F15B61"/>
    <w:rsid w:val="00F815A3"/>
    <w:rsid w:val="00FC30B7"/>
    <w:rsid w:val="00FC693F"/>
    <w:rsid w:val="00FD02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5:docId w15:val="{54123DC2-68F9-44C2-8038-B0BBADFFA4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7752B"/>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505B40"/>
    <w:pPr>
      <w:spacing w:after="100" w:afterAutospacing="1"/>
      <w:outlineLvl w:val="1"/>
    </w:pPr>
    <w:rPr>
      <w:b/>
      <w:bCs/>
      <w:color w:val="4F6228" w:themeColor="accent3" w:themeShade="80"/>
      <w:kern w:val="36"/>
      <w:sz w:val="36"/>
      <w:szCs w:val="36"/>
    </w:rPr>
  </w:style>
  <w:style w:type="paragraph" w:styleId="Heading3">
    <w:name w:val="heading 3"/>
    <w:basedOn w:val="Normal"/>
    <w:next w:val="Normal"/>
    <w:link w:val="Heading3Char"/>
    <w:uiPriority w:val="9"/>
    <w:unhideWhenUsed/>
    <w:qFormat/>
    <w:rsid w:val="00505B40"/>
    <w:pPr>
      <w:spacing w:before="100" w:beforeAutospacing="1" w:after="100" w:afterAutospacing="1"/>
      <w:outlineLvl w:val="2"/>
    </w:pPr>
    <w:rPr>
      <w:b/>
      <w:bCs/>
      <w:color w:val="FF9900"/>
      <w:sz w:val="30"/>
      <w:szCs w:val="30"/>
    </w:rPr>
  </w:style>
  <w:style w:type="paragraph" w:styleId="Heading4">
    <w:name w:val="heading 4"/>
    <w:basedOn w:val="Heading3"/>
    <w:next w:val="Normal"/>
    <w:link w:val="Heading4Char"/>
    <w:uiPriority w:val="9"/>
    <w:unhideWhenUsed/>
    <w:qFormat/>
    <w:rsid w:val="00802020"/>
    <w:pPr>
      <w:outlineLvl w:val="3"/>
    </w:pPr>
    <w:rPr>
      <w:color w:val="984806" w:themeColor="accent6" w:themeShade="80"/>
      <w:sz w:val="28"/>
      <w:szCs w:val="28"/>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505B40"/>
    <w:rPr>
      <w:rFonts w:ascii="Times New Roman" w:eastAsia="Times New Roman" w:hAnsi="Times New Roman" w:cs="Times New Roman"/>
      <w:b/>
      <w:bCs/>
      <w:color w:val="4F6228" w:themeColor="accent3" w:themeShade="80"/>
      <w:kern w:val="36"/>
      <w:sz w:val="36"/>
      <w:szCs w:val="36"/>
    </w:rPr>
  </w:style>
  <w:style w:type="character" w:customStyle="1" w:styleId="Heading3Char">
    <w:name w:val="Heading 3 Char"/>
    <w:basedOn w:val="DefaultParagraphFont"/>
    <w:link w:val="Heading3"/>
    <w:uiPriority w:val="9"/>
    <w:rsid w:val="00505B40"/>
    <w:rPr>
      <w:rFonts w:ascii="Times New Roman" w:eastAsia="Times New Roman" w:hAnsi="Times New Roman" w:cs="Times New Roman"/>
      <w:b/>
      <w:bCs/>
      <w:color w:val="FF9900"/>
      <w:sz w:val="30"/>
      <w:szCs w:val="30"/>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802020"/>
    <w:rPr>
      <w:rFonts w:ascii="Times New Roman" w:eastAsia="Times New Roman" w:hAnsi="Times New Roman" w:cs="Times New Roman"/>
      <w:b/>
      <w:bCs/>
      <w:color w:val="984806" w:themeColor="accent6" w:themeShade="80"/>
      <w:sz w:val="28"/>
      <w:szCs w:val="28"/>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aliases w:val="Note"/>
    <w:basedOn w:val="DefaultParagraphFont"/>
    <w:uiPriority w:val="22"/>
    <w:qFormat/>
    <w:rsid w:val="00360874"/>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aliases w:val="Lab Title"/>
    <w:uiPriority w:val="33"/>
    <w:qFormat/>
    <w:rsid w:val="00B81747"/>
    <w:rPr>
      <w:rFonts w:eastAsia="PMingLiU"/>
      <w:b/>
      <w:color w:val="4A442A" w:themeColor="background2" w:themeShade="40"/>
      <w:sz w:val="44"/>
      <w:szCs w:val="44"/>
      <w:bdr w:val="none" w:sz="0" w:space="0" w:color="auto"/>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dq2pgselectionanchorcontainer">
    <w:name w:val="pdq2pg_selectionanchorcontainer"/>
    <w:basedOn w:val="Normal"/>
    <w:rsid w:val="00317C3C"/>
    <w:pPr>
      <w:spacing w:before="100" w:beforeAutospacing="1" w:after="100" w:afterAutospacing="1"/>
    </w:pPr>
  </w:style>
  <w:style w:type="paragraph" w:styleId="NormalWeb">
    <w:name w:val="Normal (Web)"/>
    <w:basedOn w:val="Normal"/>
    <w:uiPriority w:val="99"/>
    <w:unhideWhenUsed/>
    <w:rsid w:val="00D45323"/>
    <w:pPr>
      <w:spacing w:before="100" w:beforeAutospacing="1" w:after="100" w:afterAutospacing="1"/>
    </w:pPr>
  </w:style>
  <w:style w:type="paragraph" w:customStyle="1" w:styleId="Answers">
    <w:name w:val="Answers"/>
    <w:basedOn w:val="Normal"/>
    <w:link w:val="AnswersChar"/>
    <w:qFormat/>
    <w:rsid w:val="00C91D25"/>
    <w:pPr>
      <w:shd w:val="clear" w:color="auto" w:fill="F2F2F2" w:themeFill="background1" w:themeFillShade="F2"/>
      <w:spacing w:before="60"/>
    </w:pPr>
    <w:rPr>
      <w:rFonts w:ascii="Arial" w:eastAsiaTheme="minorEastAsia" w:hAnsi="Arial" w:cs="Arial"/>
      <w:b/>
      <w:bCs/>
      <w:color w:val="4C216D"/>
      <w:sz w:val="22"/>
      <w:szCs w:val="22"/>
    </w:rPr>
  </w:style>
  <w:style w:type="character" w:customStyle="1" w:styleId="AnswersChar">
    <w:name w:val="Answers Char"/>
    <w:basedOn w:val="DefaultParagraphFont"/>
    <w:link w:val="Answers"/>
    <w:rsid w:val="00C91D25"/>
    <w:rPr>
      <w:rFonts w:ascii="Arial" w:hAnsi="Arial" w:cs="Arial"/>
      <w:b/>
      <w:bCs/>
      <w:color w:val="4C216D"/>
      <w:shd w:val="clear" w:color="auto" w:fill="F2F2F2" w:themeFill="background1" w:themeFillShade="F2"/>
    </w:rPr>
  </w:style>
  <w:style w:type="paragraph" w:customStyle="1" w:styleId="Recommendation">
    <w:name w:val="Recommendation"/>
    <w:basedOn w:val="Answers"/>
    <w:link w:val="RecommendationChar"/>
    <w:qFormat/>
    <w:rsid w:val="00782B23"/>
    <w:pPr>
      <w:shd w:val="clear" w:color="auto" w:fill="DBE5F1" w:themeFill="accent1" w:themeFillTint="33"/>
    </w:pPr>
    <w:rPr>
      <w:rFonts w:ascii="Times New Roman" w:hAnsi="Times New Roman" w:cs="Times New Roman"/>
      <w:color w:val="auto"/>
      <w:sz w:val="24"/>
      <w:szCs w:val="24"/>
    </w:rPr>
  </w:style>
  <w:style w:type="paragraph" w:customStyle="1" w:styleId="Important">
    <w:name w:val="Important"/>
    <w:basedOn w:val="Normal"/>
    <w:link w:val="ImportantChar"/>
    <w:qFormat/>
    <w:rsid w:val="00360874"/>
    <w:pPr>
      <w:shd w:val="clear" w:color="auto" w:fill="F6F8A2"/>
      <w:spacing w:line="276" w:lineRule="auto"/>
    </w:pPr>
    <w:rPr>
      <w:b/>
      <w:bCs/>
    </w:rPr>
  </w:style>
  <w:style w:type="character" w:customStyle="1" w:styleId="RecommendationChar">
    <w:name w:val="Recommendation Char"/>
    <w:basedOn w:val="AnswersChar"/>
    <w:link w:val="Recommendation"/>
    <w:rsid w:val="00782B23"/>
    <w:rPr>
      <w:rFonts w:ascii="Times New Roman" w:hAnsi="Times New Roman" w:cs="Times New Roman"/>
      <w:b/>
      <w:bCs/>
      <w:color w:val="4C216D"/>
      <w:sz w:val="24"/>
      <w:szCs w:val="24"/>
      <w:shd w:val="clear" w:color="auto" w:fill="DBE5F1" w:themeFill="accent1" w:themeFillTint="33"/>
    </w:rPr>
  </w:style>
  <w:style w:type="paragraph" w:customStyle="1" w:styleId="LabNote">
    <w:name w:val="Lab Note"/>
    <w:basedOn w:val="Normal"/>
    <w:link w:val="LabNoteChar"/>
    <w:qFormat/>
    <w:rsid w:val="00360874"/>
    <w:pPr>
      <w:shd w:val="clear" w:color="auto" w:fill="F2F2F2" w:themeFill="background1" w:themeFillShade="F2"/>
    </w:pPr>
  </w:style>
  <w:style w:type="character" w:customStyle="1" w:styleId="ImportantChar">
    <w:name w:val="Important Char"/>
    <w:basedOn w:val="DefaultParagraphFont"/>
    <w:link w:val="Important"/>
    <w:rsid w:val="00360874"/>
    <w:rPr>
      <w:rFonts w:ascii="Times New Roman" w:eastAsia="Times New Roman" w:hAnsi="Times New Roman" w:cs="Times New Roman"/>
      <w:b/>
      <w:bCs/>
      <w:sz w:val="24"/>
      <w:szCs w:val="24"/>
      <w:shd w:val="clear" w:color="auto" w:fill="F6F8A2"/>
    </w:rPr>
  </w:style>
  <w:style w:type="character" w:customStyle="1" w:styleId="LabNoteChar">
    <w:name w:val="Lab Note Char"/>
    <w:basedOn w:val="DefaultParagraphFont"/>
    <w:link w:val="LabNote"/>
    <w:rsid w:val="00360874"/>
    <w:rPr>
      <w:rFonts w:ascii="Times New Roman" w:eastAsia="Times New Roman" w:hAnsi="Times New Roman" w:cs="Times New Roman"/>
      <w:sz w:val="24"/>
      <w:szCs w:val="24"/>
      <w:shd w:val="clear" w:color="auto" w:fill="F2F2F2" w:themeFill="background1" w:themeFillShade="F2"/>
    </w:rPr>
  </w:style>
  <w:style w:type="character" w:styleId="HTMLCode">
    <w:name w:val="HTML Code"/>
    <w:basedOn w:val="DefaultParagraphFont"/>
    <w:uiPriority w:val="99"/>
    <w:semiHidden/>
    <w:unhideWhenUsed/>
    <w:rsid w:val="005D619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5631186">
      <w:bodyDiv w:val="1"/>
      <w:marLeft w:val="0"/>
      <w:marRight w:val="0"/>
      <w:marTop w:val="0"/>
      <w:marBottom w:val="0"/>
      <w:divBdr>
        <w:top w:val="none" w:sz="0" w:space="0" w:color="auto"/>
        <w:left w:val="none" w:sz="0" w:space="0" w:color="auto"/>
        <w:bottom w:val="none" w:sz="0" w:space="0" w:color="auto"/>
        <w:right w:val="none" w:sz="0" w:space="0" w:color="auto"/>
      </w:divBdr>
    </w:div>
    <w:div w:id="196430918">
      <w:bodyDiv w:val="1"/>
      <w:marLeft w:val="0"/>
      <w:marRight w:val="0"/>
      <w:marTop w:val="0"/>
      <w:marBottom w:val="0"/>
      <w:divBdr>
        <w:top w:val="none" w:sz="0" w:space="0" w:color="auto"/>
        <w:left w:val="none" w:sz="0" w:space="0" w:color="auto"/>
        <w:bottom w:val="none" w:sz="0" w:space="0" w:color="auto"/>
        <w:right w:val="none" w:sz="0" w:space="0" w:color="auto"/>
      </w:divBdr>
    </w:div>
    <w:div w:id="214438144">
      <w:bodyDiv w:val="1"/>
      <w:marLeft w:val="0"/>
      <w:marRight w:val="0"/>
      <w:marTop w:val="0"/>
      <w:marBottom w:val="0"/>
      <w:divBdr>
        <w:top w:val="none" w:sz="0" w:space="0" w:color="auto"/>
        <w:left w:val="none" w:sz="0" w:space="0" w:color="auto"/>
        <w:bottom w:val="none" w:sz="0" w:space="0" w:color="auto"/>
        <w:right w:val="none" w:sz="0" w:space="0" w:color="auto"/>
      </w:divBdr>
    </w:div>
    <w:div w:id="292951216">
      <w:bodyDiv w:val="1"/>
      <w:marLeft w:val="0"/>
      <w:marRight w:val="0"/>
      <w:marTop w:val="0"/>
      <w:marBottom w:val="0"/>
      <w:divBdr>
        <w:top w:val="none" w:sz="0" w:space="0" w:color="auto"/>
        <w:left w:val="none" w:sz="0" w:space="0" w:color="auto"/>
        <w:bottom w:val="none" w:sz="0" w:space="0" w:color="auto"/>
        <w:right w:val="none" w:sz="0" w:space="0" w:color="auto"/>
      </w:divBdr>
    </w:div>
    <w:div w:id="433551380">
      <w:bodyDiv w:val="1"/>
      <w:marLeft w:val="0"/>
      <w:marRight w:val="0"/>
      <w:marTop w:val="0"/>
      <w:marBottom w:val="0"/>
      <w:divBdr>
        <w:top w:val="none" w:sz="0" w:space="0" w:color="auto"/>
        <w:left w:val="none" w:sz="0" w:space="0" w:color="auto"/>
        <w:bottom w:val="none" w:sz="0" w:space="0" w:color="auto"/>
        <w:right w:val="none" w:sz="0" w:space="0" w:color="auto"/>
      </w:divBdr>
    </w:div>
    <w:div w:id="483276435">
      <w:bodyDiv w:val="1"/>
      <w:marLeft w:val="0"/>
      <w:marRight w:val="0"/>
      <w:marTop w:val="0"/>
      <w:marBottom w:val="0"/>
      <w:divBdr>
        <w:top w:val="none" w:sz="0" w:space="0" w:color="auto"/>
        <w:left w:val="none" w:sz="0" w:space="0" w:color="auto"/>
        <w:bottom w:val="none" w:sz="0" w:space="0" w:color="auto"/>
        <w:right w:val="none" w:sz="0" w:space="0" w:color="auto"/>
      </w:divBdr>
    </w:div>
    <w:div w:id="485247056">
      <w:bodyDiv w:val="1"/>
      <w:marLeft w:val="0"/>
      <w:marRight w:val="0"/>
      <w:marTop w:val="0"/>
      <w:marBottom w:val="0"/>
      <w:divBdr>
        <w:top w:val="none" w:sz="0" w:space="0" w:color="auto"/>
        <w:left w:val="none" w:sz="0" w:space="0" w:color="auto"/>
        <w:bottom w:val="none" w:sz="0" w:space="0" w:color="auto"/>
        <w:right w:val="none" w:sz="0" w:space="0" w:color="auto"/>
      </w:divBdr>
    </w:div>
    <w:div w:id="536552515">
      <w:bodyDiv w:val="1"/>
      <w:marLeft w:val="0"/>
      <w:marRight w:val="0"/>
      <w:marTop w:val="0"/>
      <w:marBottom w:val="0"/>
      <w:divBdr>
        <w:top w:val="none" w:sz="0" w:space="0" w:color="auto"/>
        <w:left w:val="none" w:sz="0" w:space="0" w:color="auto"/>
        <w:bottom w:val="none" w:sz="0" w:space="0" w:color="auto"/>
        <w:right w:val="none" w:sz="0" w:space="0" w:color="auto"/>
      </w:divBdr>
    </w:div>
    <w:div w:id="690883391">
      <w:bodyDiv w:val="1"/>
      <w:marLeft w:val="0"/>
      <w:marRight w:val="0"/>
      <w:marTop w:val="0"/>
      <w:marBottom w:val="0"/>
      <w:divBdr>
        <w:top w:val="none" w:sz="0" w:space="0" w:color="auto"/>
        <w:left w:val="none" w:sz="0" w:space="0" w:color="auto"/>
        <w:bottom w:val="none" w:sz="0" w:space="0" w:color="auto"/>
        <w:right w:val="none" w:sz="0" w:space="0" w:color="auto"/>
      </w:divBdr>
    </w:div>
    <w:div w:id="824513679">
      <w:bodyDiv w:val="1"/>
      <w:marLeft w:val="0"/>
      <w:marRight w:val="0"/>
      <w:marTop w:val="0"/>
      <w:marBottom w:val="0"/>
      <w:divBdr>
        <w:top w:val="none" w:sz="0" w:space="0" w:color="auto"/>
        <w:left w:val="none" w:sz="0" w:space="0" w:color="auto"/>
        <w:bottom w:val="none" w:sz="0" w:space="0" w:color="auto"/>
        <w:right w:val="none" w:sz="0" w:space="0" w:color="auto"/>
      </w:divBdr>
    </w:div>
    <w:div w:id="929512377">
      <w:bodyDiv w:val="1"/>
      <w:marLeft w:val="0"/>
      <w:marRight w:val="0"/>
      <w:marTop w:val="0"/>
      <w:marBottom w:val="0"/>
      <w:divBdr>
        <w:top w:val="none" w:sz="0" w:space="0" w:color="auto"/>
        <w:left w:val="none" w:sz="0" w:space="0" w:color="auto"/>
        <w:bottom w:val="none" w:sz="0" w:space="0" w:color="auto"/>
        <w:right w:val="none" w:sz="0" w:space="0" w:color="auto"/>
      </w:divBdr>
    </w:div>
    <w:div w:id="979185277">
      <w:bodyDiv w:val="1"/>
      <w:marLeft w:val="0"/>
      <w:marRight w:val="0"/>
      <w:marTop w:val="0"/>
      <w:marBottom w:val="0"/>
      <w:divBdr>
        <w:top w:val="none" w:sz="0" w:space="0" w:color="auto"/>
        <w:left w:val="none" w:sz="0" w:space="0" w:color="auto"/>
        <w:bottom w:val="none" w:sz="0" w:space="0" w:color="auto"/>
        <w:right w:val="none" w:sz="0" w:space="0" w:color="auto"/>
      </w:divBdr>
    </w:div>
    <w:div w:id="994916871">
      <w:bodyDiv w:val="1"/>
      <w:marLeft w:val="0"/>
      <w:marRight w:val="0"/>
      <w:marTop w:val="0"/>
      <w:marBottom w:val="0"/>
      <w:divBdr>
        <w:top w:val="none" w:sz="0" w:space="0" w:color="auto"/>
        <w:left w:val="none" w:sz="0" w:space="0" w:color="auto"/>
        <w:bottom w:val="none" w:sz="0" w:space="0" w:color="auto"/>
        <w:right w:val="none" w:sz="0" w:space="0" w:color="auto"/>
      </w:divBdr>
      <w:divsChild>
        <w:div w:id="954287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2995321">
      <w:bodyDiv w:val="1"/>
      <w:marLeft w:val="0"/>
      <w:marRight w:val="0"/>
      <w:marTop w:val="0"/>
      <w:marBottom w:val="0"/>
      <w:divBdr>
        <w:top w:val="none" w:sz="0" w:space="0" w:color="auto"/>
        <w:left w:val="none" w:sz="0" w:space="0" w:color="auto"/>
        <w:bottom w:val="none" w:sz="0" w:space="0" w:color="auto"/>
        <w:right w:val="none" w:sz="0" w:space="0" w:color="auto"/>
      </w:divBdr>
    </w:div>
    <w:div w:id="1047069553">
      <w:bodyDiv w:val="1"/>
      <w:marLeft w:val="0"/>
      <w:marRight w:val="0"/>
      <w:marTop w:val="0"/>
      <w:marBottom w:val="0"/>
      <w:divBdr>
        <w:top w:val="none" w:sz="0" w:space="0" w:color="auto"/>
        <w:left w:val="none" w:sz="0" w:space="0" w:color="auto"/>
        <w:bottom w:val="none" w:sz="0" w:space="0" w:color="auto"/>
        <w:right w:val="none" w:sz="0" w:space="0" w:color="auto"/>
      </w:divBdr>
    </w:div>
    <w:div w:id="1141464070">
      <w:bodyDiv w:val="1"/>
      <w:marLeft w:val="0"/>
      <w:marRight w:val="0"/>
      <w:marTop w:val="0"/>
      <w:marBottom w:val="0"/>
      <w:divBdr>
        <w:top w:val="none" w:sz="0" w:space="0" w:color="auto"/>
        <w:left w:val="none" w:sz="0" w:space="0" w:color="auto"/>
        <w:bottom w:val="none" w:sz="0" w:space="0" w:color="auto"/>
        <w:right w:val="none" w:sz="0" w:space="0" w:color="auto"/>
      </w:divBdr>
    </w:div>
    <w:div w:id="1394698242">
      <w:bodyDiv w:val="1"/>
      <w:marLeft w:val="0"/>
      <w:marRight w:val="0"/>
      <w:marTop w:val="0"/>
      <w:marBottom w:val="0"/>
      <w:divBdr>
        <w:top w:val="none" w:sz="0" w:space="0" w:color="auto"/>
        <w:left w:val="none" w:sz="0" w:space="0" w:color="auto"/>
        <w:bottom w:val="none" w:sz="0" w:space="0" w:color="auto"/>
        <w:right w:val="none" w:sz="0" w:space="0" w:color="auto"/>
      </w:divBdr>
    </w:div>
    <w:div w:id="1399521315">
      <w:bodyDiv w:val="1"/>
      <w:marLeft w:val="0"/>
      <w:marRight w:val="0"/>
      <w:marTop w:val="0"/>
      <w:marBottom w:val="0"/>
      <w:divBdr>
        <w:top w:val="none" w:sz="0" w:space="0" w:color="auto"/>
        <w:left w:val="none" w:sz="0" w:space="0" w:color="auto"/>
        <w:bottom w:val="none" w:sz="0" w:space="0" w:color="auto"/>
        <w:right w:val="none" w:sz="0" w:space="0" w:color="auto"/>
      </w:divBdr>
    </w:div>
    <w:div w:id="1402096027">
      <w:bodyDiv w:val="1"/>
      <w:marLeft w:val="0"/>
      <w:marRight w:val="0"/>
      <w:marTop w:val="0"/>
      <w:marBottom w:val="0"/>
      <w:divBdr>
        <w:top w:val="none" w:sz="0" w:space="0" w:color="auto"/>
        <w:left w:val="none" w:sz="0" w:space="0" w:color="auto"/>
        <w:bottom w:val="none" w:sz="0" w:space="0" w:color="auto"/>
        <w:right w:val="none" w:sz="0" w:space="0" w:color="auto"/>
      </w:divBdr>
    </w:div>
    <w:div w:id="1413965382">
      <w:bodyDiv w:val="1"/>
      <w:marLeft w:val="0"/>
      <w:marRight w:val="0"/>
      <w:marTop w:val="0"/>
      <w:marBottom w:val="0"/>
      <w:divBdr>
        <w:top w:val="none" w:sz="0" w:space="0" w:color="auto"/>
        <w:left w:val="none" w:sz="0" w:space="0" w:color="auto"/>
        <w:bottom w:val="none" w:sz="0" w:space="0" w:color="auto"/>
        <w:right w:val="none" w:sz="0" w:space="0" w:color="auto"/>
      </w:divBdr>
    </w:div>
    <w:div w:id="1506676573">
      <w:bodyDiv w:val="1"/>
      <w:marLeft w:val="0"/>
      <w:marRight w:val="0"/>
      <w:marTop w:val="0"/>
      <w:marBottom w:val="0"/>
      <w:divBdr>
        <w:top w:val="none" w:sz="0" w:space="0" w:color="auto"/>
        <w:left w:val="none" w:sz="0" w:space="0" w:color="auto"/>
        <w:bottom w:val="none" w:sz="0" w:space="0" w:color="auto"/>
        <w:right w:val="none" w:sz="0" w:space="0" w:color="auto"/>
      </w:divBdr>
    </w:div>
    <w:div w:id="1604410870">
      <w:bodyDiv w:val="1"/>
      <w:marLeft w:val="0"/>
      <w:marRight w:val="0"/>
      <w:marTop w:val="0"/>
      <w:marBottom w:val="0"/>
      <w:divBdr>
        <w:top w:val="none" w:sz="0" w:space="0" w:color="auto"/>
        <w:left w:val="none" w:sz="0" w:space="0" w:color="auto"/>
        <w:bottom w:val="none" w:sz="0" w:space="0" w:color="auto"/>
        <w:right w:val="none" w:sz="0" w:space="0" w:color="auto"/>
      </w:divBdr>
    </w:div>
    <w:div w:id="1648171937">
      <w:bodyDiv w:val="1"/>
      <w:marLeft w:val="0"/>
      <w:marRight w:val="0"/>
      <w:marTop w:val="0"/>
      <w:marBottom w:val="0"/>
      <w:divBdr>
        <w:top w:val="none" w:sz="0" w:space="0" w:color="auto"/>
        <w:left w:val="none" w:sz="0" w:space="0" w:color="auto"/>
        <w:bottom w:val="none" w:sz="0" w:space="0" w:color="auto"/>
        <w:right w:val="none" w:sz="0" w:space="0" w:color="auto"/>
      </w:divBdr>
    </w:div>
    <w:div w:id="1678575211">
      <w:bodyDiv w:val="1"/>
      <w:marLeft w:val="0"/>
      <w:marRight w:val="0"/>
      <w:marTop w:val="0"/>
      <w:marBottom w:val="0"/>
      <w:divBdr>
        <w:top w:val="none" w:sz="0" w:space="0" w:color="auto"/>
        <w:left w:val="none" w:sz="0" w:space="0" w:color="auto"/>
        <w:bottom w:val="none" w:sz="0" w:space="0" w:color="auto"/>
        <w:right w:val="none" w:sz="0" w:space="0" w:color="auto"/>
      </w:divBdr>
    </w:div>
    <w:div w:id="1715426841">
      <w:bodyDiv w:val="1"/>
      <w:marLeft w:val="0"/>
      <w:marRight w:val="0"/>
      <w:marTop w:val="0"/>
      <w:marBottom w:val="0"/>
      <w:divBdr>
        <w:top w:val="none" w:sz="0" w:space="0" w:color="auto"/>
        <w:left w:val="none" w:sz="0" w:space="0" w:color="auto"/>
        <w:bottom w:val="none" w:sz="0" w:space="0" w:color="auto"/>
        <w:right w:val="none" w:sz="0" w:space="0" w:color="auto"/>
      </w:divBdr>
    </w:div>
    <w:div w:id="1744109606">
      <w:bodyDiv w:val="1"/>
      <w:marLeft w:val="0"/>
      <w:marRight w:val="0"/>
      <w:marTop w:val="0"/>
      <w:marBottom w:val="0"/>
      <w:divBdr>
        <w:top w:val="none" w:sz="0" w:space="0" w:color="auto"/>
        <w:left w:val="none" w:sz="0" w:space="0" w:color="auto"/>
        <w:bottom w:val="none" w:sz="0" w:space="0" w:color="auto"/>
        <w:right w:val="none" w:sz="0" w:space="0" w:color="auto"/>
      </w:divBdr>
    </w:div>
    <w:div w:id="1785878598">
      <w:bodyDiv w:val="1"/>
      <w:marLeft w:val="0"/>
      <w:marRight w:val="0"/>
      <w:marTop w:val="0"/>
      <w:marBottom w:val="0"/>
      <w:divBdr>
        <w:top w:val="none" w:sz="0" w:space="0" w:color="auto"/>
        <w:left w:val="none" w:sz="0" w:space="0" w:color="auto"/>
        <w:bottom w:val="none" w:sz="0" w:space="0" w:color="auto"/>
        <w:right w:val="none" w:sz="0" w:space="0" w:color="auto"/>
      </w:divBdr>
    </w:div>
    <w:div w:id="1809130046">
      <w:bodyDiv w:val="1"/>
      <w:marLeft w:val="0"/>
      <w:marRight w:val="0"/>
      <w:marTop w:val="0"/>
      <w:marBottom w:val="0"/>
      <w:divBdr>
        <w:top w:val="none" w:sz="0" w:space="0" w:color="auto"/>
        <w:left w:val="none" w:sz="0" w:space="0" w:color="auto"/>
        <w:bottom w:val="none" w:sz="0" w:space="0" w:color="auto"/>
        <w:right w:val="none" w:sz="0" w:space="0" w:color="auto"/>
      </w:divBdr>
    </w:div>
    <w:div w:id="1889106602">
      <w:bodyDiv w:val="1"/>
      <w:marLeft w:val="0"/>
      <w:marRight w:val="0"/>
      <w:marTop w:val="0"/>
      <w:marBottom w:val="0"/>
      <w:divBdr>
        <w:top w:val="none" w:sz="0" w:space="0" w:color="auto"/>
        <w:left w:val="none" w:sz="0" w:space="0" w:color="auto"/>
        <w:bottom w:val="none" w:sz="0" w:space="0" w:color="auto"/>
        <w:right w:val="none" w:sz="0" w:space="0" w:color="auto"/>
      </w:divBdr>
    </w:div>
    <w:div w:id="1909460599">
      <w:bodyDiv w:val="1"/>
      <w:marLeft w:val="0"/>
      <w:marRight w:val="0"/>
      <w:marTop w:val="0"/>
      <w:marBottom w:val="0"/>
      <w:divBdr>
        <w:top w:val="none" w:sz="0" w:space="0" w:color="auto"/>
        <w:left w:val="none" w:sz="0" w:space="0" w:color="auto"/>
        <w:bottom w:val="none" w:sz="0" w:space="0" w:color="auto"/>
        <w:right w:val="none" w:sz="0" w:space="0" w:color="auto"/>
      </w:divBdr>
    </w:div>
    <w:div w:id="1911302412">
      <w:bodyDiv w:val="1"/>
      <w:marLeft w:val="0"/>
      <w:marRight w:val="0"/>
      <w:marTop w:val="0"/>
      <w:marBottom w:val="0"/>
      <w:divBdr>
        <w:top w:val="none" w:sz="0" w:space="0" w:color="auto"/>
        <w:left w:val="none" w:sz="0" w:space="0" w:color="auto"/>
        <w:bottom w:val="none" w:sz="0" w:space="0" w:color="auto"/>
        <w:right w:val="none" w:sz="0" w:space="0" w:color="auto"/>
      </w:divBdr>
    </w:div>
    <w:div w:id="1969969954">
      <w:bodyDiv w:val="1"/>
      <w:marLeft w:val="0"/>
      <w:marRight w:val="0"/>
      <w:marTop w:val="0"/>
      <w:marBottom w:val="0"/>
      <w:divBdr>
        <w:top w:val="none" w:sz="0" w:space="0" w:color="auto"/>
        <w:left w:val="none" w:sz="0" w:space="0" w:color="auto"/>
        <w:bottom w:val="none" w:sz="0" w:space="0" w:color="auto"/>
        <w:right w:val="none" w:sz="0" w:space="0" w:color="auto"/>
      </w:divBdr>
    </w:div>
    <w:div w:id="1983997689">
      <w:bodyDiv w:val="1"/>
      <w:marLeft w:val="0"/>
      <w:marRight w:val="0"/>
      <w:marTop w:val="0"/>
      <w:marBottom w:val="0"/>
      <w:divBdr>
        <w:top w:val="none" w:sz="0" w:space="0" w:color="auto"/>
        <w:left w:val="none" w:sz="0" w:space="0" w:color="auto"/>
        <w:bottom w:val="none" w:sz="0" w:space="0" w:color="auto"/>
        <w:right w:val="none" w:sz="0" w:space="0" w:color="auto"/>
      </w:divBdr>
      <w:divsChild>
        <w:div w:id="1911303173">
          <w:marLeft w:val="0"/>
          <w:marRight w:val="0"/>
          <w:marTop w:val="0"/>
          <w:marBottom w:val="0"/>
          <w:divBdr>
            <w:top w:val="none" w:sz="0" w:space="0" w:color="auto"/>
            <w:left w:val="none" w:sz="0" w:space="0" w:color="auto"/>
            <w:bottom w:val="none" w:sz="0" w:space="0" w:color="auto"/>
            <w:right w:val="none" w:sz="0" w:space="0" w:color="auto"/>
          </w:divBdr>
          <w:divsChild>
            <w:div w:id="1416711253">
              <w:marLeft w:val="0"/>
              <w:marRight w:val="0"/>
              <w:marTop w:val="0"/>
              <w:marBottom w:val="0"/>
              <w:divBdr>
                <w:top w:val="none" w:sz="0" w:space="0" w:color="auto"/>
                <w:left w:val="none" w:sz="0" w:space="0" w:color="auto"/>
                <w:bottom w:val="none" w:sz="0" w:space="0" w:color="auto"/>
                <w:right w:val="none" w:sz="0" w:space="0" w:color="auto"/>
              </w:divBdr>
            </w:div>
          </w:divsChild>
        </w:div>
        <w:div w:id="332029533">
          <w:marLeft w:val="0"/>
          <w:marRight w:val="0"/>
          <w:marTop w:val="0"/>
          <w:marBottom w:val="0"/>
          <w:divBdr>
            <w:top w:val="none" w:sz="0" w:space="0" w:color="auto"/>
            <w:left w:val="none" w:sz="0" w:space="0" w:color="auto"/>
            <w:bottom w:val="none" w:sz="0" w:space="0" w:color="auto"/>
            <w:right w:val="none" w:sz="0" w:space="0" w:color="auto"/>
          </w:divBdr>
          <w:divsChild>
            <w:div w:id="194834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599949">
      <w:bodyDiv w:val="1"/>
      <w:marLeft w:val="0"/>
      <w:marRight w:val="0"/>
      <w:marTop w:val="0"/>
      <w:marBottom w:val="0"/>
      <w:divBdr>
        <w:top w:val="none" w:sz="0" w:space="0" w:color="auto"/>
        <w:left w:val="none" w:sz="0" w:space="0" w:color="auto"/>
        <w:bottom w:val="none" w:sz="0" w:space="0" w:color="auto"/>
        <w:right w:val="none" w:sz="0" w:space="0" w:color="auto"/>
      </w:divBdr>
    </w:div>
    <w:div w:id="203634264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14A4DC-B7AD-4F3A-9425-E0B8FE410B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950</TotalTime>
  <Pages>19</Pages>
  <Words>3222</Words>
  <Characters>18366</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21545</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40</cp:revision>
  <dcterms:created xsi:type="dcterms:W3CDTF">2026-06-28T03:38:00Z</dcterms:created>
  <dcterms:modified xsi:type="dcterms:W3CDTF">2026-07-29T02:50:00Z</dcterms:modified>
  <cp:category/>
</cp:coreProperties>
</file>