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9A27F2" w:rsidRPr="002D2451">
        <w:rPr>
          <w:rStyle w:val="BookTitle"/>
        </w:rPr>
        <w:t>CR-00</w:t>
      </w:r>
      <w:r w:rsidR="005A38E8">
        <w:rPr>
          <w:rStyle w:val="BookTitle"/>
        </w:rPr>
        <w:t>7</w:t>
      </w:r>
    </w:p>
    <w:p w:rsidR="009C2942" w:rsidRPr="00505B40" w:rsidRDefault="009C2942" w:rsidP="009C2942">
      <w:pPr>
        <w:rPr>
          <w:color w:val="4A442A" w:themeColor="background2" w:themeShade="40"/>
        </w:rPr>
      </w:pPr>
    </w:p>
    <w:p w:rsidR="009C2942" w:rsidRPr="00B81747" w:rsidRDefault="005A38E8" w:rsidP="00505B40">
      <w:pPr>
        <w:pStyle w:val="Heading2"/>
        <w:rPr>
          <w:rStyle w:val="BookTitle"/>
        </w:rPr>
      </w:pPr>
      <w:r>
        <w:t>Implement Enterprise Access Control Policies</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3419"/>
        <w:gridCol w:w="5941"/>
      </w:tblGrid>
      <w:tr w:rsidR="00645624" w:rsidTr="00905E67">
        <w:trPr>
          <w:tblHeader/>
          <w:tblCellSpacing w:w="15" w:type="dxa"/>
        </w:trPr>
        <w:tc>
          <w:tcPr>
            <w:tcW w:w="1803" w:type="pct"/>
            <w:shd w:val="clear" w:color="auto" w:fill="FFDAA3"/>
            <w:vAlign w:val="center"/>
            <w:hideMark/>
          </w:tcPr>
          <w:p w:rsidR="00645624" w:rsidRPr="00E43505" w:rsidRDefault="00645624">
            <w:pPr>
              <w:jc w:val="center"/>
              <w:rPr>
                <w:b/>
                <w:bCs/>
                <w:sz w:val="28"/>
                <w:szCs w:val="28"/>
              </w:rPr>
            </w:pPr>
            <w:r w:rsidRPr="00E43505">
              <w:rPr>
                <w:b/>
                <w:bCs/>
                <w:sz w:val="28"/>
                <w:szCs w:val="28"/>
              </w:rPr>
              <w:t>Requested By</w:t>
            </w:r>
          </w:p>
        </w:tc>
        <w:tc>
          <w:tcPr>
            <w:tcW w:w="3149" w:type="pct"/>
            <w:shd w:val="clear" w:color="auto" w:fill="FFDAA3"/>
            <w:vAlign w:val="center"/>
            <w:hideMark/>
          </w:tcPr>
          <w:p w:rsidR="00645624" w:rsidRPr="00E43505" w:rsidRDefault="00645624">
            <w:pPr>
              <w:jc w:val="center"/>
              <w:rPr>
                <w:b/>
                <w:bCs/>
                <w:sz w:val="28"/>
                <w:szCs w:val="28"/>
              </w:rPr>
            </w:pPr>
            <w:r w:rsidRPr="00E43505">
              <w:rPr>
                <w:b/>
                <w:bCs/>
                <w:sz w:val="28"/>
                <w:szCs w:val="28"/>
              </w:rPr>
              <w:t>Network Engineering Department</w:t>
            </w:r>
          </w:p>
        </w:tc>
      </w:tr>
      <w:tr w:rsidR="00645624" w:rsidTr="00905E67">
        <w:trPr>
          <w:tblCellSpacing w:w="15" w:type="dxa"/>
        </w:trPr>
        <w:tc>
          <w:tcPr>
            <w:tcW w:w="1803" w:type="pct"/>
            <w:vAlign w:val="center"/>
            <w:hideMark/>
          </w:tcPr>
          <w:p w:rsidR="00645624" w:rsidRDefault="00645624">
            <w:r>
              <w:t>Assigned To</w:t>
            </w:r>
          </w:p>
        </w:tc>
        <w:tc>
          <w:tcPr>
            <w:tcW w:w="3149" w:type="pct"/>
            <w:vAlign w:val="center"/>
            <w:hideMark/>
          </w:tcPr>
          <w:p w:rsidR="00645624" w:rsidRDefault="00645624">
            <w:r>
              <w:t>Junior Network Engineer</w:t>
            </w:r>
          </w:p>
        </w:tc>
      </w:tr>
      <w:tr w:rsidR="00645624" w:rsidTr="00905E67">
        <w:trPr>
          <w:tblCellSpacing w:w="15" w:type="dxa"/>
        </w:trPr>
        <w:tc>
          <w:tcPr>
            <w:tcW w:w="1803" w:type="pct"/>
            <w:vAlign w:val="center"/>
            <w:hideMark/>
          </w:tcPr>
          <w:p w:rsidR="00645624" w:rsidRDefault="00645624">
            <w:r>
              <w:t>Priority</w:t>
            </w:r>
          </w:p>
        </w:tc>
        <w:tc>
          <w:tcPr>
            <w:tcW w:w="3149" w:type="pct"/>
            <w:vAlign w:val="center"/>
            <w:hideMark/>
          </w:tcPr>
          <w:p w:rsidR="00645624" w:rsidRDefault="00645624">
            <w:r>
              <w:t>High</w:t>
            </w:r>
          </w:p>
        </w:tc>
      </w:tr>
      <w:tr w:rsidR="00645624" w:rsidTr="00905E67">
        <w:trPr>
          <w:tblCellSpacing w:w="15" w:type="dxa"/>
        </w:trPr>
        <w:tc>
          <w:tcPr>
            <w:tcW w:w="1803" w:type="pct"/>
            <w:vAlign w:val="center"/>
            <w:hideMark/>
          </w:tcPr>
          <w:p w:rsidR="00645624" w:rsidRDefault="00645624">
            <w:r>
              <w:t>Change Type</w:t>
            </w:r>
          </w:p>
        </w:tc>
        <w:tc>
          <w:tcPr>
            <w:tcW w:w="3149" w:type="pct"/>
            <w:vAlign w:val="center"/>
            <w:hideMark/>
          </w:tcPr>
          <w:p w:rsidR="00645624" w:rsidRDefault="00905E67">
            <w:r>
              <w:t>Normal</w:t>
            </w:r>
          </w:p>
        </w:tc>
      </w:tr>
      <w:tr w:rsidR="00645624" w:rsidTr="00905E67">
        <w:trPr>
          <w:tblCellSpacing w:w="15" w:type="dxa"/>
        </w:trPr>
        <w:tc>
          <w:tcPr>
            <w:tcW w:w="1803" w:type="pct"/>
            <w:vAlign w:val="center"/>
            <w:hideMark/>
          </w:tcPr>
          <w:p w:rsidR="00645624" w:rsidRDefault="00905E67">
            <w:r>
              <w:t>Implementation</w:t>
            </w:r>
            <w:r w:rsidR="00645624">
              <w:t xml:space="preserve"> Window</w:t>
            </w:r>
          </w:p>
        </w:tc>
        <w:tc>
          <w:tcPr>
            <w:tcW w:w="3149" w:type="pct"/>
            <w:vAlign w:val="center"/>
            <w:hideMark/>
          </w:tcPr>
          <w:p w:rsidR="00645624" w:rsidRDefault="00905E67" w:rsidP="00905E67">
            <w:r>
              <w:t>Friday 11:00 PM – Saturday 2:00 AM (Approved Maintenance Window)</w:t>
            </w:r>
          </w:p>
        </w:tc>
      </w:tr>
      <w:tr w:rsidR="00905E67" w:rsidTr="00905E67">
        <w:trPr>
          <w:tblCellSpacing w:w="15" w:type="dxa"/>
        </w:trPr>
        <w:tc>
          <w:tcPr>
            <w:tcW w:w="1803" w:type="pct"/>
            <w:vAlign w:val="center"/>
          </w:tcPr>
          <w:p w:rsidR="00905E67" w:rsidRDefault="00905E67">
            <w:r>
              <w:t>Implementation Time</w:t>
            </w:r>
          </w:p>
        </w:tc>
        <w:tc>
          <w:tcPr>
            <w:tcW w:w="3149" w:type="pct"/>
            <w:vAlign w:val="center"/>
          </w:tcPr>
          <w:p w:rsidR="00905E67" w:rsidRDefault="00905E67" w:rsidP="00905E67">
            <w:r>
              <w:t>Estimated Implementation Time: 2–4 hours</w:t>
            </w:r>
          </w:p>
          <w:p w:rsidR="00905E67" w:rsidRDefault="00905E67" w:rsidP="00905E67">
            <w:r>
              <w:t>See established due date.</w:t>
            </w:r>
          </w:p>
        </w:tc>
      </w:tr>
      <w:tr w:rsidR="00905E67" w:rsidTr="00905E67">
        <w:trPr>
          <w:tblCellSpacing w:w="15" w:type="dxa"/>
        </w:trPr>
        <w:tc>
          <w:tcPr>
            <w:tcW w:w="1803" w:type="pct"/>
            <w:vAlign w:val="center"/>
          </w:tcPr>
          <w:p w:rsidR="00905E67" w:rsidRDefault="00905E67">
            <w:r>
              <w:t>Business Impact</w:t>
            </w:r>
          </w:p>
        </w:tc>
        <w:tc>
          <w:tcPr>
            <w:tcW w:w="3149" w:type="pct"/>
            <w:vAlign w:val="center"/>
          </w:tcPr>
          <w:p w:rsidR="00905E67" w:rsidRDefault="00905E67" w:rsidP="00905E67">
            <w:r>
              <w:t>Medium – Access control policies may temporarily affect connectivity to protected resources until enterprise security policies are verified.</w:t>
            </w:r>
          </w:p>
        </w:tc>
      </w:tr>
    </w:tbl>
    <w:p w:rsidR="009A27F2" w:rsidRDefault="00B425B8" w:rsidP="00563070">
      <w:pPr>
        <w:spacing w:before="100" w:beforeAutospacing="1"/>
      </w:pPr>
      <w:r>
        <w:rPr>
          <w:color w:val="4F6228" w:themeColor="accent3" w:themeShade="80"/>
        </w:rPr>
        <w:pict>
          <v:rect id="_x0000_i1025" style="width:468pt;height:2pt" o:hralign="center" o:hrstd="t" o:hrnoshade="t" o:hr="t" fillcolor="#4e6128 [1606]" stroked="f"/>
        </w:pict>
      </w:r>
    </w:p>
    <w:p w:rsidR="002D2451" w:rsidRPr="009C2942" w:rsidRDefault="00563070" w:rsidP="002D2451">
      <w:pPr>
        <w:pStyle w:val="Heading2"/>
      </w:pPr>
      <w:r>
        <w:t>Business Justification</w:t>
      </w:r>
    </w:p>
    <w:p w:rsidR="005A38E8" w:rsidRPr="005A38E8" w:rsidRDefault="005A38E8" w:rsidP="005A38E8">
      <w:pPr>
        <w:spacing w:before="100" w:beforeAutospacing="1" w:after="100" w:afterAutospacing="1"/>
      </w:pPr>
      <w:r w:rsidRPr="005A38E8">
        <w:t>As Sonoran Outdoor Equipment continues to expand its enterprise network, protecting sensitive business resources has become a critical security requirement. While previous Enterprise Change Requests established enterprise connectivity, routing, infrastructure security, and centralized addressing services, all internal departments currently have unrestricted access to enterprise network resources. The Network Engineering Department has approved the implementation of enterprise Access Control Lists (ACLs) to enforce business security policies and protect critical enterprise assets.</w:t>
      </w:r>
    </w:p>
    <w:p w:rsidR="005A38E8" w:rsidRPr="005A38E8" w:rsidRDefault="005A38E8" w:rsidP="005A38E8">
      <w:pPr>
        <w:spacing w:before="100" w:beforeAutospacing="1" w:after="100" w:afterAutospacing="1"/>
      </w:pPr>
      <w:r w:rsidRPr="005A38E8">
        <w:t>This Enterprise Change Request implements standardized IPv4 and IPv6 access control policies that restrict access to confidential enterprise resources, secure remote management of network infrastructure, and control access to external web services. These policies will improve the organization's security posture while ensuring authorized users maintain access to the network resources required to perform their job responsibilities.</w:t>
      </w:r>
    </w:p>
    <w:p w:rsidR="005A38E8" w:rsidRPr="005A38E8" w:rsidRDefault="005A38E8" w:rsidP="005A38E8">
      <w:pPr>
        <w:spacing w:before="100" w:beforeAutospacing="1" w:after="100" w:afterAutospacing="1"/>
      </w:pPr>
      <w:r w:rsidRPr="005A38E8">
        <w:t xml:space="preserve">The implementation will follow the Enterprise Network Standards Guide to ensure Access Control Lists are deployed consistently throughout the enterprise, provide a scalable security </w:t>
      </w:r>
      <w:r w:rsidRPr="005A38E8">
        <w:lastRenderedPageBreak/>
        <w:t>framework for future business growth, and support the ongoing expansion of the Sonoran Outdoor Equipment enterprise network.</w:t>
      </w:r>
      <w:r w:rsidRPr="005A38E8">
        <w:rPr>
          <w:rFonts w:ascii="Arial" w:hAnsi="Arial" w:cs="Arial"/>
          <w:vanish/>
          <w:sz w:val="16"/>
          <w:szCs w:val="16"/>
        </w:rPr>
        <w:t>Top of Form</w:t>
      </w:r>
    </w:p>
    <w:p w:rsidR="005A38E8" w:rsidRPr="005A38E8" w:rsidRDefault="005A38E8" w:rsidP="005A38E8">
      <w:pPr>
        <w:pBdr>
          <w:top w:val="single" w:sz="6" w:space="1" w:color="auto"/>
        </w:pBdr>
        <w:rPr>
          <w:rFonts w:ascii="Arial" w:hAnsi="Arial" w:cs="Arial"/>
          <w:vanish/>
          <w:sz w:val="16"/>
          <w:szCs w:val="16"/>
        </w:rPr>
      </w:pPr>
      <w:r w:rsidRPr="005A38E8">
        <w:rPr>
          <w:rFonts w:ascii="Arial" w:hAnsi="Arial" w:cs="Arial"/>
          <w:vanish/>
          <w:sz w:val="16"/>
          <w:szCs w:val="16"/>
        </w:rPr>
        <w:t>Bottom of Form</w:t>
      </w:r>
    </w:p>
    <w:p w:rsidR="00563070" w:rsidRPr="009C2942" w:rsidRDefault="00B425B8" w:rsidP="00563070">
      <w:r>
        <w:rPr>
          <w:color w:val="4F6228" w:themeColor="accent3" w:themeShade="80"/>
        </w:rPr>
        <w:pict>
          <v:rect id="_x0000_i1026" style="width:468pt;height:2pt" o:hralign="center" o:hrstd="t" o:hrnoshade="t" o:hr="t" fillcolor="#4e6128 [1606]" stroked="f"/>
        </w:pict>
      </w:r>
    </w:p>
    <w:p w:rsidR="00563070" w:rsidRPr="009C2942" w:rsidRDefault="00563070" w:rsidP="00563070">
      <w:pPr>
        <w:pStyle w:val="Heading2"/>
      </w:pPr>
      <w:r>
        <w:t>Objectives</w:t>
      </w:r>
    </w:p>
    <w:p w:rsidR="00C63273" w:rsidRDefault="00C63273" w:rsidP="00C63273">
      <w:pPr>
        <w:pStyle w:val="pdq2pgselectionanchorcontainer"/>
      </w:pPr>
      <w:r>
        <w:t>Upon successful completion of this Enterprise Change Request (ECR), you will be able to:</w:t>
      </w:r>
    </w:p>
    <w:p w:rsidR="00B55DF2" w:rsidRPr="00B55DF2" w:rsidRDefault="00B55DF2" w:rsidP="00FF530D">
      <w:pPr>
        <w:pStyle w:val="ListParagraph"/>
        <w:numPr>
          <w:ilvl w:val="0"/>
          <w:numId w:val="8"/>
        </w:numPr>
        <w:spacing w:line="276" w:lineRule="auto"/>
      </w:pPr>
      <w:r w:rsidRPr="00B55DF2">
        <w:t xml:space="preserve">Implement enterprise security policies using standard, extended, numbered, named, IPv4, and IPv6 Access Control Lists (ACLs). </w:t>
      </w:r>
    </w:p>
    <w:p w:rsidR="00B55DF2" w:rsidRPr="00B55DF2" w:rsidRDefault="00B55DF2" w:rsidP="00FF530D">
      <w:pPr>
        <w:pStyle w:val="ListParagraph"/>
        <w:numPr>
          <w:ilvl w:val="0"/>
          <w:numId w:val="8"/>
        </w:numPr>
        <w:spacing w:line="276" w:lineRule="auto"/>
      </w:pPr>
      <w:r w:rsidRPr="00B55DF2">
        <w:t xml:space="preserve">Configure Standard IPv4 ACLs to secure remote SSH management access to enterprise network infrastructure. </w:t>
      </w:r>
    </w:p>
    <w:p w:rsidR="00B55DF2" w:rsidRPr="00B55DF2" w:rsidRDefault="00B55DF2" w:rsidP="00FF530D">
      <w:pPr>
        <w:pStyle w:val="ListParagraph"/>
        <w:numPr>
          <w:ilvl w:val="0"/>
          <w:numId w:val="8"/>
        </w:numPr>
        <w:spacing w:line="276" w:lineRule="auto"/>
      </w:pPr>
      <w:r w:rsidRPr="00B55DF2">
        <w:t xml:space="preserve">Configure Extended IPv4 ACLs to protect confidential enterprise resources and control access to external network services. </w:t>
      </w:r>
    </w:p>
    <w:p w:rsidR="00B55DF2" w:rsidRPr="00B55DF2" w:rsidRDefault="00B55DF2" w:rsidP="00FF530D">
      <w:pPr>
        <w:pStyle w:val="ListParagraph"/>
        <w:numPr>
          <w:ilvl w:val="0"/>
          <w:numId w:val="8"/>
        </w:numPr>
        <w:spacing w:line="276" w:lineRule="auto"/>
      </w:pPr>
      <w:r w:rsidRPr="00B55DF2">
        <w:t xml:space="preserve">Configure Named IPv6 ACLs to enforce enterprise security policies within a dual-stack network environment. </w:t>
      </w:r>
    </w:p>
    <w:p w:rsidR="00B55DF2" w:rsidRPr="00B55DF2" w:rsidRDefault="00B55DF2" w:rsidP="00FF530D">
      <w:pPr>
        <w:pStyle w:val="ListParagraph"/>
        <w:numPr>
          <w:ilvl w:val="0"/>
          <w:numId w:val="8"/>
        </w:numPr>
        <w:spacing w:line="276" w:lineRule="auto"/>
      </w:pPr>
      <w:r w:rsidRPr="00B55DF2">
        <w:t xml:space="preserve">Apply IPv4 and IPv6 Access Control Lists according to enterprise ACL placement best practices. </w:t>
      </w:r>
    </w:p>
    <w:p w:rsidR="00B55DF2" w:rsidRPr="00B55DF2" w:rsidRDefault="00B55DF2" w:rsidP="00FF530D">
      <w:pPr>
        <w:pStyle w:val="ListParagraph"/>
        <w:numPr>
          <w:ilvl w:val="0"/>
          <w:numId w:val="8"/>
        </w:numPr>
        <w:spacing w:line="276" w:lineRule="auto"/>
      </w:pPr>
      <w:r w:rsidRPr="00B55DF2">
        <w:t xml:space="preserve">Verify authorized and unauthorized network access using IPv4 and IPv6 connectivity testing. </w:t>
      </w:r>
    </w:p>
    <w:p w:rsidR="00B55DF2" w:rsidRPr="00B55DF2" w:rsidRDefault="00B55DF2" w:rsidP="00FF530D">
      <w:pPr>
        <w:pStyle w:val="ListParagraph"/>
        <w:numPr>
          <w:ilvl w:val="0"/>
          <w:numId w:val="8"/>
        </w:numPr>
        <w:spacing w:line="276" w:lineRule="auto"/>
      </w:pPr>
      <w:r w:rsidRPr="00B55DF2">
        <w:t xml:space="preserve">Validate enterprise ACL implementations using Cisco IOS show commands and operational verification. </w:t>
      </w:r>
    </w:p>
    <w:p w:rsidR="00B55DF2" w:rsidRPr="00B55DF2" w:rsidRDefault="00B55DF2" w:rsidP="00FF530D">
      <w:pPr>
        <w:pStyle w:val="ListParagraph"/>
        <w:numPr>
          <w:ilvl w:val="0"/>
          <w:numId w:val="8"/>
        </w:numPr>
        <w:spacing w:line="276" w:lineRule="auto"/>
      </w:pPr>
      <w:r w:rsidRPr="00B55DF2">
        <w:t xml:space="preserve">Troubleshoot and resolve enterprise access control issues while maintaining authorized network communications. </w:t>
      </w:r>
    </w:p>
    <w:p w:rsidR="00380B5E" w:rsidRDefault="00B55DF2" w:rsidP="00FF530D">
      <w:pPr>
        <w:pStyle w:val="ListParagraph"/>
        <w:numPr>
          <w:ilvl w:val="0"/>
          <w:numId w:val="8"/>
        </w:numPr>
        <w:spacing w:line="276" w:lineRule="auto"/>
      </w:pPr>
      <w:r w:rsidRPr="00B55DF2">
        <w:t>Document and submit an enterprise validation package demonstrating compliance with the Enterprise Network Standards Guide and approved enterprise security policies.</w:t>
      </w:r>
    </w:p>
    <w:p w:rsidR="00563070" w:rsidRPr="009C2942" w:rsidRDefault="00B425B8" w:rsidP="00B55DF2">
      <w:pPr>
        <w:spacing w:before="240"/>
      </w:pPr>
      <w:r>
        <w:rPr>
          <w:color w:val="4F6228" w:themeColor="accent3" w:themeShade="80"/>
        </w:rPr>
        <w:pict>
          <v:rect id="_x0000_i1027" style="width:468pt;height:2pt" o:hralign="center" o:hrstd="t" o:hrnoshade="t" o:hr="t" fillcolor="#4e6128 [1606]" stroked="f"/>
        </w:pict>
      </w:r>
    </w:p>
    <w:p w:rsidR="00563070" w:rsidRDefault="00563070" w:rsidP="00563070">
      <w:pPr>
        <w:pStyle w:val="Heading2"/>
      </w:pPr>
      <w:r>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563070" w:rsidRPr="00563070" w:rsidRDefault="00563070" w:rsidP="00563070">
      <w:pPr>
        <w:spacing w:line="276" w:lineRule="auto"/>
      </w:pPr>
      <w:r w:rsidRPr="00563070">
        <w:rPr>
          <w:rFonts w:ascii="Segoe UI Symbol" w:hAnsi="Segoe UI Symbol" w:cs="Segoe UI Symbol"/>
        </w:rPr>
        <w:t>✔</w:t>
      </w:r>
      <w:r w:rsidRPr="00563070">
        <w:t xml:space="preserve"> </w:t>
      </w:r>
      <w:proofErr w:type="gramStart"/>
      <w:r w:rsidR="00380B5E">
        <w:t>Successfully</w:t>
      </w:r>
      <w:proofErr w:type="gramEnd"/>
      <w:r w:rsidR="00380B5E">
        <w:t xml:space="preserve"> complete </w:t>
      </w:r>
      <w:r w:rsidR="00380B5E">
        <w:rPr>
          <w:rStyle w:val="Strong"/>
        </w:rPr>
        <w:t>ECR-001 through ECR-00</w:t>
      </w:r>
      <w:r w:rsidR="005A38E8">
        <w:rPr>
          <w:rStyle w:val="Strong"/>
        </w:rPr>
        <w:t>6</w:t>
      </w:r>
      <w:r w:rsidR="00380B5E">
        <w:t>.</w:t>
      </w:r>
    </w:p>
    <w:p w:rsidR="00563070" w:rsidRPr="00563070" w:rsidRDefault="00563070" w:rsidP="00563070">
      <w:pPr>
        <w:spacing w:line="276" w:lineRule="auto"/>
      </w:pPr>
      <w:r w:rsidRPr="00563070">
        <w:rPr>
          <w:rFonts w:ascii="Segoe UI Symbol" w:hAnsi="Segoe UI Symbol" w:cs="Segoe UI Symbol"/>
        </w:rPr>
        <w:t>✔</w:t>
      </w:r>
      <w:r w:rsidR="00380B5E">
        <w:t xml:space="preserve"> </w:t>
      </w:r>
      <w:proofErr w:type="gramStart"/>
      <w:r w:rsidR="00380B5E">
        <w:t>The</w:t>
      </w:r>
      <w:proofErr w:type="gramEnd"/>
      <w:r w:rsidR="00380B5E">
        <w:t xml:space="preserve"> enterprise network is fully operational using both </w:t>
      </w:r>
      <w:r w:rsidR="00380B5E">
        <w:rPr>
          <w:rStyle w:val="Strong"/>
        </w:rPr>
        <w:t>IPv4 and IPv6</w:t>
      </w:r>
      <w:r w:rsidR="00380B5E">
        <w:t xml:space="preserve"> addressing.</w:t>
      </w:r>
    </w:p>
    <w:p w:rsidR="00563070" w:rsidRPr="00563070" w:rsidRDefault="00563070" w:rsidP="00563070">
      <w:pPr>
        <w:spacing w:line="276" w:lineRule="auto"/>
      </w:pPr>
      <w:r w:rsidRPr="00563070">
        <w:rPr>
          <w:rFonts w:ascii="Segoe UI Symbol" w:hAnsi="Segoe UI Symbol" w:cs="Segoe UI Symbol"/>
        </w:rPr>
        <w:t>✔</w:t>
      </w:r>
      <w:r w:rsidRPr="00563070">
        <w:t xml:space="preserve"> </w:t>
      </w:r>
      <w:r w:rsidR="00D37237">
        <w:t>OSPFv2 and OSPFv3 are fully implemented and enterprise connectivity has been verified.</w:t>
      </w:r>
    </w:p>
    <w:p w:rsidR="00D37237" w:rsidRDefault="00563070" w:rsidP="00563070">
      <w:pPr>
        <w:spacing w:line="276" w:lineRule="auto"/>
      </w:pPr>
      <w:r w:rsidRPr="00563070">
        <w:rPr>
          <w:rFonts w:ascii="Segoe UI Symbol" w:hAnsi="Segoe UI Symbol" w:cs="Segoe UI Symbol"/>
        </w:rPr>
        <w:t>✔</w:t>
      </w:r>
      <w:r w:rsidRPr="00563070">
        <w:t xml:space="preserve"> </w:t>
      </w:r>
      <w:r w:rsidR="00D37237">
        <w:t xml:space="preserve">The Enterprise Network Standards Guide </w:t>
      </w:r>
      <w:r w:rsidR="00E40672">
        <w:t>is</w:t>
      </w:r>
      <w:r w:rsidR="00D37237">
        <w:t xml:space="preserve"> available for reference.</w:t>
      </w:r>
    </w:p>
    <w:p w:rsidR="00563070" w:rsidRPr="00563070" w:rsidRDefault="00563070" w:rsidP="00563070">
      <w:pPr>
        <w:spacing w:line="276" w:lineRule="auto"/>
      </w:pPr>
      <w:r w:rsidRPr="00563070">
        <w:rPr>
          <w:rFonts w:ascii="Segoe UI Symbol" w:hAnsi="Segoe UI Symbol" w:cs="Segoe UI Symbol"/>
        </w:rPr>
        <w:lastRenderedPageBreak/>
        <w:t>✔</w:t>
      </w:r>
      <w:r w:rsidRPr="00563070">
        <w:t xml:space="preserve"> </w:t>
      </w:r>
      <w:r w:rsidR="00D37237">
        <w:t>Update the Enterprise Topology to accurately reflect the current enterprise design and documentation before implementing the requested changes.</w:t>
      </w:r>
    </w:p>
    <w:p w:rsidR="00563070" w:rsidRPr="00563070" w:rsidRDefault="00563070" w:rsidP="00563070"/>
    <w:p w:rsidR="00563070" w:rsidRPr="009C2942" w:rsidRDefault="00B425B8" w:rsidP="00563070">
      <w:r>
        <w:rPr>
          <w:color w:val="4F6228" w:themeColor="accent3" w:themeShade="80"/>
        </w:rPr>
        <w:pict>
          <v:rect id="_x0000_i1028" style="width:468pt;height:2pt" o:hralign="center" o:hrstd="t" o:hrnoshade="t" o:hr="t" fillcolor="#4e6128 [1606]" stroked="f"/>
        </w:pict>
      </w:r>
    </w:p>
    <w:p w:rsidR="00563070" w:rsidRPr="009C2942" w:rsidRDefault="00563070" w:rsidP="00563070">
      <w:pPr>
        <w:pStyle w:val="Heading2"/>
      </w:pPr>
      <w:r>
        <w:t xml:space="preserve">Required </w:t>
      </w:r>
      <w:r w:rsidR="00D6792C">
        <w:t>Resources</w:t>
      </w:r>
    </w:p>
    <w:p w:rsidR="00D37237" w:rsidRPr="00D37237" w:rsidRDefault="00D37237" w:rsidP="00FF530D">
      <w:pPr>
        <w:pStyle w:val="ListParagraph"/>
        <w:numPr>
          <w:ilvl w:val="0"/>
          <w:numId w:val="8"/>
        </w:numPr>
        <w:spacing w:line="276" w:lineRule="auto"/>
      </w:pPr>
      <w:r w:rsidRPr="00D37237">
        <w:t xml:space="preserve">Enterprise Network Standards Guide </w:t>
      </w:r>
    </w:p>
    <w:p w:rsidR="00D37237" w:rsidRPr="00D37237" w:rsidRDefault="00D37237" w:rsidP="00FF530D">
      <w:pPr>
        <w:pStyle w:val="ListParagraph"/>
        <w:numPr>
          <w:ilvl w:val="0"/>
          <w:numId w:val="8"/>
        </w:numPr>
        <w:spacing w:line="276" w:lineRule="auto"/>
      </w:pPr>
      <w:r w:rsidRPr="00D37237">
        <w:t xml:space="preserve">Enterprise IP Addressing Plan </w:t>
      </w:r>
    </w:p>
    <w:p w:rsidR="00D37237" w:rsidRPr="00D37237" w:rsidRDefault="00554965" w:rsidP="00FF530D">
      <w:pPr>
        <w:pStyle w:val="ListParagraph"/>
        <w:numPr>
          <w:ilvl w:val="0"/>
          <w:numId w:val="8"/>
        </w:numPr>
        <w:spacing w:line="276" w:lineRule="auto"/>
      </w:pPr>
      <w:r>
        <w:t xml:space="preserve">Enterprise Topology </w:t>
      </w:r>
    </w:p>
    <w:p w:rsidR="00D37237" w:rsidRPr="00D37237" w:rsidRDefault="00D37237" w:rsidP="00FF530D">
      <w:pPr>
        <w:pStyle w:val="ListParagraph"/>
        <w:numPr>
          <w:ilvl w:val="0"/>
          <w:numId w:val="8"/>
        </w:numPr>
        <w:spacing w:line="276" w:lineRule="auto"/>
      </w:pPr>
      <w:r w:rsidRPr="00D37237">
        <w:t>Enterprise Change Request (ECR-00</w:t>
      </w:r>
      <w:r w:rsidR="00856BEA">
        <w:t>7</w:t>
      </w:r>
      <w:r w:rsidRPr="00D37237">
        <w:t xml:space="preserve">) </w:t>
      </w:r>
    </w:p>
    <w:p w:rsidR="00D37237" w:rsidRPr="00D37237" w:rsidRDefault="00EE7D2F" w:rsidP="00FF530D">
      <w:pPr>
        <w:pStyle w:val="ListParagraph"/>
        <w:numPr>
          <w:ilvl w:val="0"/>
          <w:numId w:val="8"/>
        </w:numPr>
        <w:spacing w:line="276" w:lineRule="auto"/>
      </w:pPr>
      <w:r>
        <w:t>Enterprise Change Request Process &amp; Expectations Guide</w:t>
      </w:r>
    </w:p>
    <w:p w:rsidR="00563070" w:rsidRDefault="00563070" w:rsidP="00563070">
      <w:pPr>
        <w:rPr>
          <w:color w:val="4F6228" w:themeColor="accent3" w:themeShade="80"/>
        </w:rPr>
      </w:pPr>
    </w:p>
    <w:p w:rsidR="00563070" w:rsidRPr="009C2942" w:rsidRDefault="00B425B8" w:rsidP="00563070">
      <w:r>
        <w:rPr>
          <w:color w:val="4F6228" w:themeColor="accent3" w:themeShade="80"/>
        </w:rPr>
        <w:pict>
          <v:rect id="_x0000_i1029" style="width:468pt;height:2pt" o:hralign="center" o:hrstd="t" o:hrnoshade="t" o:hr="t" fillcolor="#4e6128 [1606]" stroked="f"/>
        </w:pict>
      </w:r>
    </w:p>
    <w:p w:rsidR="00563070" w:rsidRDefault="00C55E53" w:rsidP="00563070">
      <w:pPr>
        <w:pStyle w:val="Heading2"/>
      </w:pPr>
      <w:r>
        <w:t xml:space="preserve">ACL </w:t>
      </w:r>
      <w:r w:rsidR="00563070">
        <w:t>Implementation Plan</w:t>
      </w:r>
    </w:p>
    <w:p w:rsidR="00C55E53" w:rsidRDefault="00C55E53" w:rsidP="00C55E53">
      <w:pPr>
        <w:pStyle w:val="Heading3"/>
        <w:rPr>
          <w:sz w:val="27"/>
          <w:szCs w:val="27"/>
        </w:rPr>
      </w:pPr>
      <w:r>
        <w:t>IPv6 ACL Configuration Reference</w:t>
      </w:r>
    </w:p>
    <w:p w:rsidR="00C55E53" w:rsidRDefault="00C55E53" w:rsidP="00C55E53">
      <w:pPr>
        <w:pStyle w:val="NormalWeb"/>
      </w:pPr>
      <w:r>
        <w:t xml:space="preserve">IPv6 Access Control Lists extend the ACL concepts and skills you have previously learned to the IPv6 environment. Because IPv6 ACL configuration syntax is not emphasized in the </w:t>
      </w:r>
      <w:proofErr w:type="spellStart"/>
      <w:r>
        <w:t>NetAcad</w:t>
      </w:r>
      <w:proofErr w:type="spellEnd"/>
      <w:r>
        <w:t xml:space="preserve"> curriculum used in your previous coursework, the following command structure is provided as a reference for completing the IPv6 portions of this Enterprise Change Request.</w:t>
      </w:r>
    </w:p>
    <w:p w:rsidR="00353248" w:rsidRPr="00353248" w:rsidRDefault="00353248" w:rsidP="00353248">
      <w:pPr>
        <w:spacing w:before="100" w:beforeAutospacing="1" w:after="100" w:afterAutospacing="1"/>
        <w:rPr>
          <w:b/>
        </w:rPr>
      </w:pPr>
      <w:r w:rsidRPr="00353248">
        <w:rPr>
          <w:b/>
        </w:rPr>
        <w:t>Unlike IPv4 ACLs:</w:t>
      </w:r>
    </w:p>
    <w:p w:rsidR="00353248" w:rsidRPr="00353248" w:rsidRDefault="00353248" w:rsidP="00FF530D">
      <w:pPr>
        <w:numPr>
          <w:ilvl w:val="0"/>
          <w:numId w:val="10"/>
        </w:numPr>
        <w:spacing w:before="100" w:beforeAutospacing="1" w:after="100" w:afterAutospacing="1" w:line="276" w:lineRule="auto"/>
      </w:pPr>
      <w:r w:rsidRPr="00353248">
        <w:rPr>
          <w:b/>
          <w:bCs/>
        </w:rPr>
        <w:t>IPv6 ACLs are configured as named ACLs.</w:t>
      </w:r>
      <w:r w:rsidRPr="00353248">
        <w:t xml:space="preserve"> IPv6 ACLs do not use the numbered standard and extended ACL ranges used by IPv4. </w:t>
      </w:r>
    </w:p>
    <w:p w:rsidR="00353248" w:rsidRPr="00353248" w:rsidRDefault="00353248" w:rsidP="00FF530D">
      <w:pPr>
        <w:numPr>
          <w:ilvl w:val="0"/>
          <w:numId w:val="10"/>
        </w:numPr>
        <w:spacing w:before="100" w:beforeAutospacing="1" w:after="100" w:afterAutospacing="1" w:line="276" w:lineRule="auto"/>
      </w:pPr>
      <w:r w:rsidRPr="00353248">
        <w:rPr>
          <w:b/>
          <w:bCs/>
        </w:rPr>
        <w:t>IPv6 ACLs use extended ACL functionality.</w:t>
      </w:r>
      <w:r w:rsidRPr="00353248">
        <w:t xml:space="preserve"> They can filter traffic based on source and destination IPv6 addresses, protocols, and transport-layer information such as TCP or UDP port numbers. </w:t>
      </w:r>
    </w:p>
    <w:p w:rsidR="00353248" w:rsidRPr="00353248" w:rsidRDefault="00353248" w:rsidP="00FF530D">
      <w:pPr>
        <w:numPr>
          <w:ilvl w:val="0"/>
          <w:numId w:val="10"/>
        </w:numPr>
        <w:spacing w:before="100" w:beforeAutospacing="1" w:after="100" w:afterAutospacing="1" w:line="276" w:lineRule="auto"/>
      </w:pPr>
      <w:r w:rsidRPr="00353248">
        <w:t xml:space="preserve">IPv6 ACLs are created using the </w:t>
      </w:r>
      <w:r w:rsidRPr="00353248">
        <w:rPr>
          <w:rFonts w:ascii="Courier New" w:hAnsi="Courier New" w:cs="Courier New"/>
        </w:rPr>
        <w:t>ipv6 access-list</w:t>
      </w:r>
      <w:r w:rsidRPr="00353248">
        <w:t xml:space="preserve"> command rather than the IPv4 </w:t>
      </w:r>
      <w:r w:rsidRPr="00353248">
        <w:rPr>
          <w:rFonts w:ascii="Courier New" w:hAnsi="Courier New" w:cs="Courier New"/>
        </w:rPr>
        <w:t>access-list</w:t>
      </w:r>
      <w:r w:rsidRPr="00353248">
        <w:t xml:space="preserve"> or </w:t>
      </w:r>
      <w:proofErr w:type="spellStart"/>
      <w:r w:rsidRPr="00353248">
        <w:rPr>
          <w:rFonts w:ascii="Courier New" w:hAnsi="Courier New" w:cs="Courier New"/>
        </w:rPr>
        <w:t>ip</w:t>
      </w:r>
      <w:proofErr w:type="spellEnd"/>
      <w:r w:rsidRPr="00353248">
        <w:rPr>
          <w:rFonts w:ascii="Courier New" w:hAnsi="Courier New" w:cs="Courier New"/>
        </w:rPr>
        <w:t xml:space="preserve"> access-list</w:t>
      </w:r>
      <w:r w:rsidRPr="00353248">
        <w:t xml:space="preserve"> commands.</w:t>
      </w:r>
    </w:p>
    <w:p w:rsidR="00C55E53" w:rsidRDefault="00C55E53" w:rsidP="00C55E53">
      <w:pPr>
        <w:pStyle w:val="NormalWeb"/>
      </w:pPr>
      <w:r>
        <w:t xml:space="preserve">Use the requirements in each implementation phase to determine the appropriate </w:t>
      </w:r>
      <w:r>
        <w:rPr>
          <w:rStyle w:val="Strong"/>
        </w:rPr>
        <w:t xml:space="preserve">ACL name, protocol, source, destination, </w:t>
      </w:r>
      <w:proofErr w:type="gramStart"/>
      <w:r>
        <w:rPr>
          <w:rStyle w:val="Strong"/>
        </w:rPr>
        <w:t>permit</w:t>
      </w:r>
      <w:proofErr w:type="gramEnd"/>
      <w:r>
        <w:rPr>
          <w:rStyle w:val="Strong"/>
        </w:rPr>
        <w:t xml:space="preserve"> or deny action, interface placement, and direction</w:t>
      </w:r>
      <w:r>
        <w:t>.</w:t>
      </w:r>
    </w:p>
    <w:p w:rsidR="00C55E53" w:rsidRPr="00C55E53" w:rsidRDefault="00C55E53" w:rsidP="00C55E53">
      <w:pPr>
        <w:pStyle w:val="NormalWeb"/>
        <w:rPr>
          <w:sz w:val="27"/>
          <w:szCs w:val="27"/>
        </w:rPr>
      </w:pPr>
      <w:r w:rsidRPr="00C55E53">
        <w:rPr>
          <w:rStyle w:val="Strong"/>
          <w:sz w:val="27"/>
          <w:szCs w:val="27"/>
        </w:rPr>
        <w:t>Create a named IPv6 ACL:</w:t>
      </w:r>
    </w:p>
    <w:p w:rsidR="00C55E53" w:rsidRPr="00C55E53" w:rsidRDefault="00C55E53" w:rsidP="00353248">
      <w:pPr>
        <w:pStyle w:val="HTMLPreformatted"/>
        <w:ind w:left="720"/>
        <w:rPr>
          <w:rStyle w:val="HTMLCode"/>
          <w:sz w:val="24"/>
          <w:szCs w:val="24"/>
        </w:rPr>
      </w:pPr>
      <w:proofErr w:type="gramStart"/>
      <w:r w:rsidRPr="00C55E53">
        <w:rPr>
          <w:rStyle w:val="HTMLCode"/>
          <w:sz w:val="24"/>
          <w:szCs w:val="24"/>
        </w:rPr>
        <w:t>ipv6</w:t>
      </w:r>
      <w:proofErr w:type="gramEnd"/>
      <w:r w:rsidRPr="00C55E53">
        <w:rPr>
          <w:rStyle w:val="HTMLCode"/>
          <w:sz w:val="24"/>
          <w:szCs w:val="24"/>
        </w:rPr>
        <w:t xml:space="preserve"> access-list &lt;ACL-NAME&gt;</w:t>
      </w:r>
    </w:p>
    <w:p w:rsidR="00C55E53" w:rsidRPr="00C55E53" w:rsidRDefault="00C55E53" w:rsidP="00353248">
      <w:pPr>
        <w:pStyle w:val="HTMLPreformatted"/>
        <w:ind w:left="720"/>
        <w:rPr>
          <w:rStyle w:val="HTMLCode"/>
          <w:sz w:val="24"/>
          <w:szCs w:val="24"/>
        </w:rPr>
      </w:pPr>
      <w:r w:rsidRPr="00C55E53">
        <w:rPr>
          <w:rStyle w:val="HTMLCode"/>
          <w:sz w:val="24"/>
          <w:szCs w:val="24"/>
        </w:rPr>
        <w:lastRenderedPageBreak/>
        <w:t xml:space="preserve"> </w:t>
      </w:r>
      <w:proofErr w:type="spellStart"/>
      <w:r w:rsidRPr="00C55E53">
        <w:rPr>
          <w:rStyle w:val="HTMLCode"/>
          <w:sz w:val="24"/>
          <w:szCs w:val="24"/>
        </w:rPr>
        <w:t>permit|deny</w:t>
      </w:r>
      <w:proofErr w:type="spellEnd"/>
      <w:r w:rsidRPr="00C55E53">
        <w:rPr>
          <w:rStyle w:val="HTMLCode"/>
          <w:sz w:val="24"/>
          <w:szCs w:val="24"/>
        </w:rPr>
        <w:t xml:space="preserve"> &lt;protocol&gt; &lt;source&gt; &lt;destination&gt; [port/operator]</w:t>
      </w:r>
    </w:p>
    <w:p w:rsidR="00C55E53" w:rsidRPr="00C55E53" w:rsidRDefault="00C55E53" w:rsidP="00353248">
      <w:pPr>
        <w:pStyle w:val="HTMLPreformatted"/>
        <w:ind w:left="720"/>
        <w:rPr>
          <w:sz w:val="24"/>
          <w:szCs w:val="24"/>
        </w:rPr>
      </w:pPr>
      <w:r w:rsidRPr="00C55E53">
        <w:rPr>
          <w:rStyle w:val="HTMLCode"/>
          <w:sz w:val="24"/>
          <w:szCs w:val="24"/>
        </w:rPr>
        <w:t xml:space="preserve"> </w:t>
      </w:r>
      <w:proofErr w:type="gramStart"/>
      <w:r w:rsidRPr="00C55E53">
        <w:rPr>
          <w:rStyle w:val="HTMLCode"/>
          <w:sz w:val="24"/>
          <w:szCs w:val="24"/>
        </w:rPr>
        <w:t>exit</w:t>
      </w:r>
      <w:proofErr w:type="gramEnd"/>
    </w:p>
    <w:p w:rsidR="00C55E53" w:rsidRPr="00C55E53" w:rsidRDefault="00C55E53" w:rsidP="00C55E53">
      <w:pPr>
        <w:pStyle w:val="NormalWeb"/>
        <w:rPr>
          <w:sz w:val="27"/>
          <w:szCs w:val="27"/>
        </w:rPr>
      </w:pPr>
      <w:r w:rsidRPr="00C55E53">
        <w:rPr>
          <w:rStyle w:val="Strong"/>
          <w:sz w:val="27"/>
          <w:szCs w:val="27"/>
        </w:rPr>
        <w:t>Apply an IPv6 ACL to an interface:</w:t>
      </w:r>
    </w:p>
    <w:p w:rsidR="00C55E53" w:rsidRPr="00C55E53" w:rsidRDefault="00C55E53" w:rsidP="00353248">
      <w:pPr>
        <w:pStyle w:val="HTMLPreformatted"/>
        <w:ind w:left="720"/>
        <w:rPr>
          <w:rStyle w:val="HTMLCode"/>
          <w:sz w:val="24"/>
          <w:szCs w:val="24"/>
        </w:rPr>
      </w:pPr>
      <w:proofErr w:type="gramStart"/>
      <w:r w:rsidRPr="00C55E53">
        <w:rPr>
          <w:rStyle w:val="HTMLCode"/>
          <w:sz w:val="24"/>
          <w:szCs w:val="24"/>
        </w:rPr>
        <w:t>interface</w:t>
      </w:r>
      <w:proofErr w:type="gramEnd"/>
      <w:r w:rsidRPr="00C55E53">
        <w:rPr>
          <w:rStyle w:val="HTMLCode"/>
          <w:sz w:val="24"/>
          <w:szCs w:val="24"/>
        </w:rPr>
        <w:t xml:space="preserve"> &lt;interface&gt;</w:t>
      </w:r>
    </w:p>
    <w:p w:rsidR="00C55E53" w:rsidRPr="00C55E53" w:rsidRDefault="00C55E53" w:rsidP="00353248">
      <w:pPr>
        <w:pStyle w:val="HTMLPreformatted"/>
        <w:ind w:left="720"/>
        <w:rPr>
          <w:sz w:val="24"/>
          <w:szCs w:val="24"/>
        </w:rPr>
      </w:pPr>
      <w:r w:rsidRPr="00C55E53">
        <w:rPr>
          <w:rStyle w:val="HTMLCode"/>
          <w:sz w:val="24"/>
          <w:szCs w:val="24"/>
        </w:rPr>
        <w:t xml:space="preserve"> </w:t>
      </w:r>
      <w:proofErr w:type="gramStart"/>
      <w:r w:rsidRPr="00C55E53">
        <w:rPr>
          <w:rStyle w:val="HTMLCode"/>
          <w:sz w:val="24"/>
          <w:szCs w:val="24"/>
        </w:rPr>
        <w:t>ipv6</w:t>
      </w:r>
      <w:proofErr w:type="gramEnd"/>
      <w:r w:rsidRPr="00C55E53">
        <w:rPr>
          <w:rStyle w:val="HTMLCode"/>
          <w:sz w:val="24"/>
          <w:szCs w:val="24"/>
        </w:rPr>
        <w:t xml:space="preserve"> traffic-filter &lt;ACL-NAME&gt; </w:t>
      </w:r>
      <w:proofErr w:type="spellStart"/>
      <w:r w:rsidRPr="00C55E53">
        <w:rPr>
          <w:rStyle w:val="HTMLCode"/>
          <w:sz w:val="24"/>
          <w:szCs w:val="24"/>
        </w:rPr>
        <w:t>in|out</w:t>
      </w:r>
      <w:proofErr w:type="spellEnd"/>
    </w:p>
    <w:p w:rsidR="00C55E53" w:rsidRDefault="00C55E53" w:rsidP="00C55E53"/>
    <w:p w:rsidR="00353248" w:rsidRPr="00353248" w:rsidRDefault="00353248" w:rsidP="00353248">
      <w:pPr>
        <w:spacing w:before="100" w:beforeAutospacing="1" w:after="100" w:afterAutospacing="1"/>
        <w:rPr>
          <w:sz w:val="27"/>
          <w:szCs w:val="27"/>
        </w:rPr>
      </w:pPr>
      <w:r w:rsidRPr="00353248">
        <w:rPr>
          <w:b/>
          <w:bCs/>
          <w:sz w:val="27"/>
          <w:szCs w:val="27"/>
        </w:rPr>
        <w:t>Apply an IPv6 ACL to VTY lines:</w:t>
      </w:r>
    </w:p>
    <w:p w:rsidR="00353248" w:rsidRPr="00353248" w:rsidRDefault="00353248" w:rsidP="00353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gramStart"/>
      <w:r w:rsidRPr="00353248">
        <w:rPr>
          <w:rFonts w:ascii="Courier New" w:hAnsi="Courier New" w:cs="Courier New"/>
        </w:rPr>
        <w:t>line</w:t>
      </w:r>
      <w:proofErr w:type="gramEnd"/>
      <w:r w:rsidRPr="00353248">
        <w:rPr>
          <w:rFonts w:ascii="Courier New" w:hAnsi="Courier New" w:cs="Courier New"/>
        </w:rPr>
        <w:t xml:space="preserve"> </w:t>
      </w:r>
      <w:proofErr w:type="spellStart"/>
      <w:r w:rsidRPr="00353248">
        <w:rPr>
          <w:rFonts w:ascii="Courier New" w:hAnsi="Courier New" w:cs="Courier New"/>
        </w:rPr>
        <w:t>vty</w:t>
      </w:r>
      <w:proofErr w:type="spellEnd"/>
      <w:r w:rsidRPr="00353248">
        <w:rPr>
          <w:rFonts w:ascii="Courier New" w:hAnsi="Courier New" w:cs="Courier New"/>
        </w:rPr>
        <w:t xml:space="preserve"> &lt;line-range&gt;</w:t>
      </w:r>
    </w:p>
    <w:p w:rsidR="00353248" w:rsidRDefault="00353248" w:rsidP="00216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353248">
        <w:rPr>
          <w:rFonts w:ascii="Courier New" w:hAnsi="Courier New" w:cs="Courier New"/>
        </w:rPr>
        <w:t xml:space="preserve"> </w:t>
      </w:r>
      <w:proofErr w:type="gramStart"/>
      <w:r w:rsidR="00216DAA">
        <w:rPr>
          <w:rFonts w:ascii="Courier New" w:hAnsi="Courier New" w:cs="Courier New"/>
        </w:rPr>
        <w:t>ipv6</w:t>
      </w:r>
      <w:proofErr w:type="gramEnd"/>
      <w:r w:rsidR="00216DAA">
        <w:rPr>
          <w:rFonts w:ascii="Courier New" w:hAnsi="Courier New" w:cs="Courier New"/>
        </w:rPr>
        <w:t xml:space="preserve"> access-class &lt;ACL-NAME&gt; in</w:t>
      </w:r>
    </w:p>
    <w:p w:rsidR="00BC15DF" w:rsidRDefault="00BC15DF" w:rsidP="00216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
    <w:p w:rsidR="00BC15DF" w:rsidRPr="00BC15DF" w:rsidRDefault="00BC15DF" w:rsidP="00BC15DF">
      <w:pPr>
        <w:pStyle w:val="Heading3"/>
      </w:pPr>
      <w:r w:rsidRPr="00520836">
        <w:rPr>
          <w:rFonts w:ascii="Segoe UI Symbol" w:hAnsi="Segoe UI Symbol" w:cs="Segoe UI Symbol"/>
          <w:color w:val="FF0000"/>
        </w:rPr>
        <w:t>⚠</w:t>
      </w:r>
      <w:r w:rsidRPr="00BC15DF">
        <w:t xml:space="preserve"> Packet Tracer IPv6 </w:t>
      </w:r>
      <w:r w:rsidR="00520836">
        <w:t xml:space="preserve">SSH </w:t>
      </w:r>
      <w:r w:rsidR="008323FC">
        <w:t xml:space="preserve">Validation </w:t>
      </w:r>
      <w:r w:rsidRPr="00BC15DF">
        <w:t>Limitation</w:t>
      </w:r>
    </w:p>
    <w:p w:rsidR="00E91CD8" w:rsidRDefault="00E91CD8" w:rsidP="00E91CD8">
      <w:pPr>
        <w:pStyle w:val="pdq2pgselectionanchorcontainer"/>
      </w:pPr>
      <w:r>
        <w:t>Cisco Packet Tracer has limitations when establishing IPv6 SSH sessions to simulated network devices. As a result, IPv6 SSH sessions may not operate as expected even when IPv6 addressing, routing, SSH, and access control configurations are correct.</w:t>
      </w:r>
    </w:p>
    <w:p w:rsidR="00E91CD8" w:rsidRDefault="00E91CD8" w:rsidP="00E91CD8">
      <w:pPr>
        <w:pStyle w:val="NormalWeb"/>
      </w:pPr>
      <w:r>
        <w:t xml:space="preserve">You are still required to configure and apply </w:t>
      </w:r>
      <w:r>
        <w:rPr>
          <w:rStyle w:val="Strong"/>
        </w:rPr>
        <w:t>SSH-IPV6-ACL</w:t>
      </w:r>
      <w:r>
        <w:t xml:space="preserve"> to the VTY lines of all enterprise routers and switches as directed in this ECR. This configuration represents the required enterprise security implementation and provides practice implementing equivalent IPv4 and IPv6 remote management security policies.</w:t>
      </w:r>
    </w:p>
    <w:p w:rsidR="00E91CD8" w:rsidRDefault="00E91CD8" w:rsidP="00E91CD8">
      <w:pPr>
        <w:pStyle w:val="NormalWeb"/>
      </w:pPr>
      <w:r>
        <w:t xml:space="preserve">Due to this Packet Tracer limitation, </w:t>
      </w:r>
      <w:r>
        <w:rPr>
          <w:rStyle w:val="Strong"/>
        </w:rPr>
        <w:t>successful or denied IPv6 SSH sessions are not required as validation evidence.</w:t>
      </w:r>
      <w:r>
        <w:t xml:space="preserve"> The IPv6 SSH access-control implementation will instead be validated using the required Cisco IOS </w:t>
      </w:r>
      <w:r>
        <w:rPr>
          <w:rStyle w:val="HTMLCode"/>
        </w:rPr>
        <w:t>show</w:t>
      </w:r>
      <w:r>
        <w:t xml:space="preserve"> commands.</w:t>
      </w:r>
    </w:p>
    <w:p w:rsidR="00BC15DF" w:rsidRPr="00E91CD8" w:rsidRDefault="00E91CD8" w:rsidP="00E91CD8">
      <w:pPr>
        <w:pStyle w:val="NormalWeb"/>
      </w:pPr>
      <w:r>
        <w:rPr>
          <w:rStyle w:val="Strong"/>
        </w:rPr>
        <w:t>This limitation applies specifically to IPv6 SSH validation. Other IPv6 access-control policies in this ECR must still be implemented and validated using the required connectivity tests.</w:t>
      </w:r>
    </w:p>
    <w:p w:rsidR="00446628" w:rsidRDefault="00B425B8" w:rsidP="00446628">
      <w:pPr>
        <w:spacing w:before="100" w:beforeAutospacing="1" w:after="100" w:afterAutospacing="1"/>
        <w:outlineLvl w:val="2"/>
        <w:rPr>
          <w:b/>
          <w:bCs/>
          <w:sz w:val="27"/>
          <w:szCs w:val="27"/>
        </w:rPr>
      </w:pPr>
      <w:r>
        <w:pict>
          <v:rect id="_x0000_i1030" style="width:468pt;height:1.5pt" o:hralign="center" o:hrstd="t" o:hrnoshade="t" o:hr="t" fillcolor="#974706 [1609]" stroked="f"/>
        </w:pict>
      </w:r>
    </w:p>
    <w:p w:rsidR="00446628" w:rsidRPr="00446628" w:rsidRDefault="00446628" w:rsidP="00446628">
      <w:pPr>
        <w:pStyle w:val="Heading3"/>
      </w:pPr>
      <w:r w:rsidRPr="00446628">
        <w:t>ACL Documentation Requirement</w:t>
      </w:r>
    </w:p>
    <w:p w:rsidR="00446628" w:rsidRPr="00446628" w:rsidRDefault="00446628" w:rsidP="00446628">
      <w:pPr>
        <w:spacing w:before="100" w:beforeAutospacing="1" w:after="100" w:afterAutospacing="1"/>
      </w:pPr>
      <w:r w:rsidRPr="00446628">
        <w:t xml:space="preserve">All Access Control Lists configured as part of this Enterprise Change Request must include a meaningful </w:t>
      </w:r>
      <w:r w:rsidRPr="00446628">
        <w:rPr>
          <w:rFonts w:ascii="Courier New" w:hAnsi="Courier New" w:cs="Courier New"/>
          <w:b/>
          <w:bCs/>
        </w:rPr>
        <w:t>remark</w:t>
      </w:r>
      <w:r w:rsidRPr="00446628">
        <w:t xml:space="preserve"> statement documenting the purpose of the ACL.</w:t>
      </w:r>
    </w:p>
    <w:p w:rsidR="00446628" w:rsidRPr="00446628" w:rsidRDefault="00446628" w:rsidP="00446628">
      <w:pPr>
        <w:spacing w:before="100" w:beforeAutospacing="1" w:after="100" w:afterAutospacing="1"/>
      </w:pPr>
      <w:r w:rsidRPr="00446628">
        <w:lastRenderedPageBreak/>
        <w:t>ACL remarks are an important part of professional network documentation and help network administrators quickly understand the purpose of an ACL without having to interpret each Access Control Entry individually.</w:t>
      </w:r>
    </w:p>
    <w:p w:rsidR="00446628" w:rsidRPr="00446628" w:rsidRDefault="00446628" w:rsidP="00446628">
      <w:pPr>
        <w:spacing w:before="100" w:beforeAutospacing="1" w:after="100" w:afterAutospacing="1"/>
      </w:pPr>
      <w:r w:rsidRPr="00446628">
        <w:rPr>
          <w:b/>
          <w:bCs/>
        </w:rPr>
        <w:t>At a minimum, each ACL remark should:</w:t>
      </w:r>
    </w:p>
    <w:p w:rsidR="00446628" w:rsidRPr="00446628" w:rsidRDefault="00446628" w:rsidP="00FF530D">
      <w:pPr>
        <w:numPr>
          <w:ilvl w:val="0"/>
          <w:numId w:val="11"/>
        </w:numPr>
        <w:spacing w:before="100" w:beforeAutospacing="1" w:after="100" w:afterAutospacing="1"/>
      </w:pPr>
      <w:r w:rsidRPr="00446628">
        <w:t xml:space="preserve">Clearly identify the </w:t>
      </w:r>
      <w:r w:rsidRPr="00446628">
        <w:rPr>
          <w:b/>
          <w:bCs/>
        </w:rPr>
        <w:t>business or security purpose</w:t>
      </w:r>
      <w:r w:rsidRPr="00446628">
        <w:t xml:space="preserve"> of the ACL. </w:t>
      </w:r>
    </w:p>
    <w:p w:rsidR="00446628" w:rsidRPr="00446628" w:rsidRDefault="00446628" w:rsidP="00FF530D">
      <w:pPr>
        <w:numPr>
          <w:ilvl w:val="0"/>
          <w:numId w:val="11"/>
        </w:numPr>
        <w:spacing w:before="100" w:beforeAutospacing="1" w:after="100" w:afterAutospacing="1"/>
      </w:pPr>
      <w:r w:rsidRPr="00446628">
        <w:t xml:space="preserve">Be concise and professionally written. </w:t>
      </w:r>
    </w:p>
    <w:p w:rsidR="00446628" w:rsidRPr="00446628" w:rsidRDefault="00446628" w:rsidP="00FF530D">
      <w:pPr>
        <w:numPr>
          <w:ilvl w:val="0"/>
          <w:numId w:val="11"/>
        </w:numPr>
        <w:spacing w:before="100" w:beforeAutospacing="1" w:after="100" w:afterAutospacing="1"/>
      </w:pPr>
      <w:r w:rsidRPr="00446628">
        <w:t xml:space="preserve">Provide enough information for another network administrator to understand why the ACL exists. </w:t>
      </w:r>
    </w:p>
    <w:p w:rsidR="00446628" w:rsidRPr="00446628" w:rsidRDefault="00446628" w:rsidP="00446628">
      <w:pPr>
        <w:spacing w:before="100" w:beforeAutospacing="1" w:after="100" w:afterAutospacing="1"/>
      </w:pPr>
      <w:r>
        <w:t>Network engineers</w:t>
      </w:r>
      <w:r w:rsidRPr="00446628">
        <w:t xml:space="preserve"> are responsible for creating an appropriate remark based on the security policy being implemented.</w:t>
      </w:r>
    </w:p>
    <w:p w:rsidR="00446628" w:rsidRPr="00446628" w:rsidRDefault="00446628" w:rsidP="00446628">
      <w:pPr>
        <w:spacing w:before="100" w:beforeAutospacing="1" w:after="100" w:afterAutospacing="1"/>
      </w:pPr>
      <w:r w:rsidRPr="00446628">
        <w:rPr>
          <w:b/>
          <w:bCs/>
        </w:rPr>
        <w:t>Command Reference:</w:t>
      </w:r>
    </w:p>
    <w:p w:rsidR="00446628" w:rsidRPr="00446628" w:rsidRDefault="00446628" w:rsidP="00446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gramStart"/>
      <w:r w:rsidRPr="00446628">
        <w:rPr>
          <w:rFonts w:ascii="Courier New" w:hAnsi="Courier New" w:cs="Courier New"/>
        </w:rPr>
        <w:t>remark</w:t>
      </w:r>
      <w:proofErr w:type="gramEnd"/>
      <w:r w:rsidRPr="00446628">
        <w:rPr>
          <w:rFonts w:ascii="Courier New" w:hAnsi="Courier New" w:cs="Courier New"/>
        </w:rPr>
        <w:t xml:space="preserve"> &lt;brief description of ACL purpose&gt;</w:t>
      </w:r>
    </w:p>
    <w:p w:rsidR="00446628" w:rsidRDefault="00B425B8" w:rsidP="00182876">
      <w:pPr>
        <w:pStyle w:val="Heading3"/>
      </w:pPr>
      <w:r>
        <w:pict>
          <v:rect id="_x0000_i1031" style="width:468pt;height:1.5pt" o:hralign="center" o:hrstd="t" o:hrnoshade="t" o:hr="t" fillcolor="#974706 [1609]" stroked="f"/>
        </w:pict>
      </w:r>
    </w:p>
    <w:p w:rsidR="00182876" w:rsidRPr="00182876" w:rsidRDefault="00182876" w:rsidP="00182876">
      <w:pPr>
        <w:pStyle w:val="Heading3"/>
      </w:pPr>
      <w:r w:rsidRPr="00182876">
        <w:t>Phase 1 – Configure Enterprise Device Management Access Control</w:t>
      </w:r>
    </w:p>
    <w:p w:rsidR="00182876" w:rsidRPr="00182876" w:rsidRDefault="00182876" w:rsidP="00182876">
      <w:pPr>
        <w:spacing w:before="100" w:beforeAutospacing="1" w:after="100" w:afterAutospacing="1"/>
      </w:pPr>
      <w:r w:rsidRPr="00182876">
        <w:rPr>
          <w:b/>
          <w:sz w:val="27"/>
          <w:szCs w:val="27"/>
        </w:rPr>
        <w:t>Background</w:t>
      </w:r>
      <w:r w:rsidRPr="00182876">
        <w:t>:</w:t>
      </w:r>
    </w:p>
    <w:p w:rsidR="009917FD" w:rsidRDefault="00752CAA" w:rsidP="00182876">
      <w:pPr>
        <w:spacing w:before="100" w:beforeAutospacing="1" w:after="100" w:afterAutospacing="1"/>
        <w:rPr>
          <w:rStyle w:val="Strong"/>
          <w:b w:val="0"/>
        </w:rPr>
      </w:pPr>
      <w:r>
        <w:t>The Enterprise Network Standards Guide requires that remote management of enterprise network infrastructure be restricted to authorized Information Technology personnel. Because the Sonoran Outdoor Equipment enterprise operates as a dual-stack IPv4/IPv6 network, remote management access must be protected using equivalent IPv4 and IPv6 access control policies.</w:t>
      </w:r>
      <w:r w:rsidR="009917FD" w:rsidRPr="006E2987">
        <w:rPr>
          <w:rStyle w:val="Strong"/>
          <w:b w:val="0"/>
        </w:rPr>
        <w:t xml:space="preserve"> </w:t>
      </w:r>
    </w:p>
    <w:p w:rsidR="00752CAA" w:rsidRPr="00182876" w:rsidRDefault="00B425B8" w:rsidP="00182876">
      <w:pPr>
        <w:spacing w:before="100" w:beforeAutospacing="1" w:after="100" w:afterAutospacing="1"/>
        <w:rPr>
          <w:b/>
        </w:rPr>
      </w:pPr>
      <w:sdt>
        <w:sdtPr>
          <w:id w:val="-352575167"/>
          <w14:checkbox>
            <w14:checked w14:val="0"/>
            <w14:checkedState w14:val="2612" w14:font="MS Gothic"/>
            <w14:uncheckedState w14:val="2610" w14:font="MS Gothic"/>
          </w14:checkbox>
        </w:sdtPr>
        <w:sdtEndPr/>
        <w:sdtContent>
          <w:r w:rsidR="00752CAA">
            <w:rPr>
              <w:rFonts w:ascii="MS Gothic" w:eastAsia="MS Gothic" w:hAnsi="MS Gothic" w:hint="eastAsia"/>
            </w:rPr>
            <w:t>☐</w:t>
          </w:r>
        </w:sdtContent>
      </w:sdt>
      <w:r w:rsidR="00752CAA">
        <w:t xml:space="preserve"> Configure enterprise device management access control.</w:t>
      </w:r>
    </w:p>
    <w:p w:rsidR="00182876" w:rsidRPr="00182876" w:rsidRDefault="00182876" w:rsidP="00182876">
      <w:pPr>
        <w:spacing w:before="100" w:beforeAutospacing="1" w:after="100" w:afterAutospacing="1"/>
        <w:rPr>
          <w:b/>
          <w:sz w:val="27"/>
          <w:szCs w:val="27"/>
        </w:rPr>
      </w:pPr>
      <w:r w:rsidRPr="00182876">
        <w:rPr>
          <w:b/>
          <w:sz w:val="27"/>
          <w:szCs w:val="27"/>
        </w:rPr>
        <w:t>At a minimum:</w:t>
      </w:r>
    </w:p>
    <w:p w:rsidR="00E91CD8" w:rsidRDefault="00E91CD8" w:rsidP="00FF530D">
      <w:pPr>
        <w:pStyle w:val="ListParagraph"/>
        <w:numPr>
          <w:ilvl w:val="0"/>
          <w:numId w:val="11"/>
        </w:numPr>
      </w:pPr>
      <w:r>
        <w:t xml:space="preserve">Configure </w:t>
      </w:r>
      <w:r>
        <w:rPr>
          <w:rStyle w:val="Strong"/>
        </w:rPr>
        <w:t>standard IPv4 ACL 10</w:t>
      </w:r>
      <w:r>
        <w:t xml:space="preserve"> to permit only the Information Technology subnet to remotely manage enterprise routers and switches using IPv4. </w:t>
      </w:r>
    </w:p>
    <w:p w:rsidR="00E91CD8" w:rsidRDefault="00E91CD8" w:rsidP="00FF530D">
      <w:pPr>
        <w:pStyle w:val="ListParagraph"/>
        <w:numPr>
          <w:ilvl w:val="0"/>
          <w:numId w:val="11"/>
        </w:numPr>
      </w:pPr>
      <w:r>
        <w:t xml:space="preserve">Configure the named IPv6 ACL </w:t>
      </w:r>
      <w:r>
        <w:rPr>
          <w:rStyle w:val="Strong"/>
        </w:rPr>
        <w:t>SSH-IPV6-ACL</w:t>
      </w:r>
      <w:r>
        <w:t xml:space="preserve"> to permit only the Information Technology subnet to remotely manage enterprise routers and switches using IPv6. </w:t>
      </w:r>
    </w:p>
    <w:p w:rsidR="00E91CD8" w:rsidRDefault="00E91CD8" w:rsidP="00FF530D">
      <w:pPr>
        <w:pStyle w:val="ListParagraph"/>
        <w:numPr>
          <w:ilvl w:val="0"/>
          <w:numId w:val="11"/>
        </w:numPr>
      </w:pPr>
      <w:r>
        <w:t xml:space="preserve">Apply </w:t>
      </w:r>
      <w:r>
        <w:rPr>
          <w:rStyle w:val="Strong"/>
        </w:rPr>
        <w:t>IPv4 ACL 10</w:t>
      </w:r>
      <w:r>
        <w:t xml:space="preserve"> to the VTY lines of all enterprise routers and switches. </w:t>
      </w:r>
    </w:p>
    <w:p w:rsidR="00E91CD8" w:rsidRDefault="00E91CD8" w:rsidP="00FF530D">
      <w:pPr>
        <w:pStyle w:val="ListParagraph"/>
        <w:numPr>
          <w:ilvl w:val="0"/>
          <w:numId w:val="11"/>
        </w:numPr>
      </w:pPr>
      <w:r>
        <w:t xml:space="preserve">Apply </w:t>
      </w:r>
      <w:r>
        <w:rPr>
          <w:rStyle w:val="Strong"/>
        </w:rPr>
        <w:t>SSH-IPV6-ACL</w:t>
      </w:r>
      <w:r>
        <w:t xml:space="preserve"> to the VTY lines of all enterprise routers and switches. </w:t>
      </w:r>
    </w:p>
    <w:p w:rsidR="00E91CD8" w:rsidRDefault="00E91CD8" w:rsidP="00FF530D">
      <w:pPr>
        <w:pStyle w:val="ListParagraph"/>
        <w:numPr>
          <w:ilvl w:val="0"/>
          <w:numId w:val="11"/>
        </w:numPr>
      </w:pPr>
      <w:r>
        <w:t xml:space="preserve">Verify authorized and unauthorized IPv4 SSH management access as specified in the Enterprise Verification &amp; Validation section. </w:t>
      </w:r>
    </w:p>
    <w:p w:rsidR="00E91CD8" w:rsidRDefault="00E91CD8" w:rsidP="00FF530D">
      <w:pPr>
        <w:pStyle w:val="ListParagraph"/>
        <w:numPr>
          <w:ilvl w:val="0"/>
          <w:numId w:val="11"/>
        </w:numPr>
      </w:pPr>
      <w:r>
        <w:lastRenderedPageBreak/>
        <w:t xml:space="preserve">Verify the IPv6 SSH management access-control configuration using the required Cisco IOS </w:t>
      </w:r>
      <w:r w:rsidRPr="00E91CD8">
        <w:rPr>
          <w:rStyle w:val="HTMLCode"/>
          <w:sz w:val="24"/>
          <w:szCs w:val="24"/>
        </w:rPr>
        <w:t>show</w:t>
      </w:r>
      <w:r>
        <w:t xml:space="preserve"> commands. </w:t>
      </w:r>
    </w:p>
    <w:p w:rsidR="00E91CD8" w:rsidRDefault="00E91CD8" w:rsidP="00FF530D">
      <w:pPr>
        <w:pStyle w:val="BulletPoints"/>
        <w:numPr>
          <w:ilvl w:val="0"/>
          <w:numId w:val="11"/>
        </w:numPr>
      </w:pPr>
      <w:r>
        <w:t>Troubleshoot and correct any access control configuration issues before proceeding.</w:t>
      </w:r>
    </w:p>
    <w:p w:rsidR="00E91CD8" w:rsidRDefault="00E91CD8" w:rsidP="00E91CD8">
      <w:pPr>
        <w:pStyle w:val="BulletPoints"/>
        <w:numPr>
          <w:ilvl w:val="0"/>
          <w:numId w:val="0"/>
        </w:numPr>
        <w:ind w:left="720"/>
      </w:pPr>
    </w:p>
    <w:p w:rsidR="00182876" w:rsidRPr="00182876" w:rsidRDefault="00B425B8" w:rsidP="00752CAA">
      <w:pPr>
        <w:pStyle w:val="BulletPoints"/>
        <w:numPr>
          <w:ilvl w:val="0"/>
          <w:numId w:val="0"/>
        </w:numPr>
      </w:pPr>
      <w:r>
        <w:pict>
          <v:rect id="_x0000_i1032" style="width:468pt;height:1.5pt" o:hralign="center" o:hrstd="t" o:hrnoshade="t" o:hr="t" fillcolor="#974706 [1609]" stroked="f"/>
        </w:pict>
      </w:r>
    </w:p>
    <w:p w:rsidR="00182876" w:rsidRPr="00182876" w:rsidRDefault="00182876" w:rsidP="00182876">
      <w:pPr>
        <w:pStyle w:val="Heading3"/>
      </w:pPr>
      <w:r w:rsidRPr="00182876">
        <w:t>Phase 2 – Protect Enterprise Financial Resources</w:t>
      </w:r>
    </w:p>
    <w:p w:rsidR="00182876" w:rsidRPr="00182876" w:rsidRDefault="00182876" w:rsidP="00182876">
      <w:pPr>
        <w:spacing w:before="100" w:beforeAutospacing="1" w:after="100" w:afterAutospacing="1"/>
        <w:rPr>
          <w:b/>
          <w:sz w:val="27"/>
          <w:szCs w:val="27"/>
        </w:rPr>
      </w:pPr>
      <w:r w:rsidRPr="00182876">
        <w:rPr>
          <w:b/>
          <w:sz w:val="27"/>
          <w:szCs w:val="27"/>
        </w:rPr>
        <w:t>Background:</w:t>
      </w:r>
    </w:p>
    <w:p w:rsidR="006C7F82" w:rsidRPr="006C7F82" w:rsidRDefault="006C7F82" w:rsidP="006C7F82">
      <w:pPr>
        <w:spacing w:before="100" w:beforeAutospacing="1" w:after="100" w:afterAutospacing="1"/>
      </w:pPr>
      <w:r w:rsidRPr="006C7F82">
        <w:t>The Accounting &amp; Finance department contains confidential financial information that must be protected from unauthorized internal access. Enterprise security policy restricts access to Accounting &amp; Finance resources to Executive Management personnel only. Because the enterprise operates as a dual-stack network, this access policy must be enforced for both IPv4 and IPv6 traffic.</w:t>
      </w:r>
    </w:p>
    <w:p w:rsidR="006C7F82" w:rsidRPr="006C7F82" w:rsidRDefault="006C7F82" w:rsidP="006C7F82">
      <w:pPr>
        <w:spacing w:before="100" w:beforeAutospacing="1" w:after="100" w:afterAutospacing="1"/>
      </w:pPr>
      <w:r w:rsidRPr="006C7F82">
        <w:t xml:space="preserve">When designing an Access Control List to protect a destination network, network engineers must consider </w:t>
      </w:r>
      <w:r w:rsidRPr="006C7F82">
        <w:rPr>
          <w:b/>
          <w:bCs/>
        </w:rPr>
        <w:t>both the security policy and the direction of legitimate network communications</w:t>
      </w:r>
      <w:r w:rsidRPr="006C7F82">
        <w:t>.</w:t>
      </w:r>
    </w:p>
    <w:p w:rsidR="006C7F82" w:rsidRPr="006C7F82" w:rsidRDefault="006C7F82" w:rsidP="006C7F82">
      <w:pPr>
        <w:spacing w:before="100" w:beforeAutospacing="1" w:after="100" w:afterAutospacing="1"/>
      </w:pPr>
      <w:r w:rsidRPr="006C7F82">
        <w:t>Accounting &amp; Finance workstations must be protected from unauthorized connections initiated by other enterprise departments. However, Accounting &amp; Finance users must still be able to initiate legitimate connections to approved resources outside their own subnet and receive the return traffic associated with those connections.</w:t>
      </w:r>
    </w:p>
    <w:p w:rsidR="006C7F82" w:rsidRPr="006C7F82" w:rsidRDefault="006C7F82" w:rsidP="006C7F82">
      <w:pPr>
        <w:spacing w:before="100" w:beforeAutospacing="1" w:after="100" w:afterAutospacing="1"/>
      </w:pPr>
      <w:r w:rsidRPr="006C7F82">
        <w:t>An ACL that simply permits Executive Management and then denies all other traffic destined for the Accounting &amp; Finance subnet may unintentionally block legitimate return traffic.</w:t>
      </w:r>
    </w:p>
    <w:p w:rsidR="006C7F82" w:rsidRPr="006C7F82" w:rsidRDefault="006C7F82" w:rsidP="006C7F82">
      <w:pPr>
        <w:spacing w:before="100" w:beforeAutospacing="1" w:after="100" w:afterAutospacing="1"/>
        <w:outlineLvl w:val="2"/>
        <w:rPr>
          <w:b/>
          <w:bCs/>
          <w:sz w:val="27"/>
          <w:szCs w:val="27"/>
        </w:rPr>
      </w:pPr>
      <w:r w:rsidRPr="006C7F82">
        <w:rPr>
          <w:b/>
          <w:bCs/>
          <w:sz w:val="27"/>
          <w:szCs w:val="27"/>
        </w:rPr>
        <w:t>Understanding TCP Return Traffic</w:t>
      </w:r>
    </w:p>
    <w:p w:rsidR="006C7F82" w:rsidRPr="006C7F82" w:rsidRDefault="006C7F82" w:rsidP="006C7F82">
      <w:pPr>
        <w:spacing w:before="100" w:beforeAutospacing="1" w:after="100" w:afterAutospacing="1"/>
      </w:pPr>
      <w:r w:rsidRPr="006C7F82">
        <w:t>TCP communication is bidirectional. When an Accounting &amp; Finance workstation initiates a TCP session, such as an HTTPS connection to a web server, the response traffic must return to the Accounting &amp; Finance workstation.</w:t>
      </w:r>
    </w:p>
    <w:p w:rsidR="006C7F82" w:rsidRPr="006C7F82" w:rsidRDefault="006C7F82" w:rsidP="006C7F82">
      <w:pPr>
        <w:spacing w:before="100" w:beforeAutospacing="1" w:after="100" w:afterAutospacing="1"/>
      </w:pPr>
      <w:r w:rsidRPr="006C7F82">
        <w:t xml:space="preserve">Cisco extended ACLs can use the </w:t>
      </w:r>
      <w:r w:rsidRPr="006C7F82">
        <w:rPr>
          <w:rFonts w:ascii="Courier New" w:hAnsi="Courier New" w:cs="Courier New"/>
          <w:b/>
          <w:bCs/>
          <w:sz w:val="20"/>
          <w:szCs w:val="20"/>
        </w:rPr>
        <w:t>established</w:t>
      </w:r>
      <w:r w:rsidRPr="006C7F82">
        <w:t xml:space="preserve"> keyword with TCP permit statements to identify TCP traffic that contains the ACK or RST flag associated with an established TCP conversation.</w:t>
      </w:r>
    </w:p>
    <w:p w:rsidR="006C7F82" w:rsidRPr="006C7F82" w:rsidRDefault="006C7F82" w:rsidP="006C7F82">
      <w:pPr>
        <w:spacing w:before="100" w:beforeAutospacing="1" w:after="100" w:afterAutospacing="1"/>
      </w:pPr>
      <w:r w:rsidRPr="006C7F82">
        <w:t>This allows the ACL to distinguish between:</w:t>
      </w:r>
    </w:p>
    <w:p w:rsidR="006C7F82" w:rsidRPr="006C7F82" w:rsidRDefault="006C7F82" w:rsidP="00FF530D">
      <w:pPr>
        <w:numPr>
          <w:ilvl w:val="0"/>
          <w:numId w:val="12"/>
        </w:numPr>
        <w:spacing w:before="100" w:beforeAutospacing="1" w:after="100" w:afterAutospacing="1"/>
      </w:pPr>
      <w:r w:rsidRPr="006C7F82">
        <w:t xml:space="preserve">a new TCP connection attempting to reach the protected Accounting &amp; Finance network, and </w:t>
      </w:r>
    </w:p>
    <w:p w:rsidR="006C7F82" w:rsidRPr="006C7F82" w:rsidRDefault="006C7F82" w:rsidP="00FF530D">
      <w:pPr>
        <w:numPr>
          <w:ilvl w:val="0"/>
          <w:numId w:val="12"/>
        </w:numPr>
        <w:spacing w:before="100" w:beforeAutospacing="1" w:after="100" w:afterAutospacing="1"/>
      </w:pPr>
      <w:r w:rsidRPr="006C7F82">
        <w:lastRenderedPageBreak/>
        <w:t xml:space="preserve">TCP return traffic associated with a connection that was previously initiated by an Accounting &amp; Finance workstation. </w:t>
      </w:r>
    </w:p>
    <w:p w:rsidR="006C7F82" w:rsidRPr="006C7F82" w:rsidRDefault="006C7F82" w:rsidP="006C7F82">
      <w:pPr>
        <w:spacing w:before="100" w:beforeAutospacing="1" w:after="100" w:afterAutospacing="1"/>
      </w:pPr>
      <w:r w:rsidRPr="006C7F82">
        <w:t xml:space="preserve">The </w:t>
      </w:r>
      <w:r w:rsidRPr="006C7F82">
        <w:rPr>
          <w:rFonts w:ascii="Courier New" w:hAnsi="Courier New" w:cs="Courier New"/>
          <w:sz w:val="20"/>
          <w:szCs w:val="20"/>
        </w:rPr>
        <w:t>established</w:t>
      </w:r>
      <w:r w:rsidRPr="006C7F82">
        <w:t xml:space="preserve"> keyword does </w:t>
      </w:r>
      <w:r w:rsidRPr="006C7F82">
        <w:rPr>
          <w:b/>
          <w:bCs/>
        </w:rPr>
        <w:t>not</w:t>
      </w:r>
      <w:r w:rsidRPr="006C7F82">
        <w:t xml:space="preserve"> make an ACL </w:t>
      </w:r>
      <w:proofErr w:type="spellStart"/>
      <w:r w:rsidRPr="006C7F82">
        <w:t>stateful</w:t>
      </w:r>
      <w:proofErr w:type="spellEnd"/>
      <w:r w:rsidRPr="006C7F82">
        <w:t>. The router is not maintaining a session table. Instead, the ACL examines TCP flags to determine whether the traffic appears to be part of an existing TCP conversation.</w:t>
      </w:r>
    </w:p>
    <w:p w:rsidR="006C7F82" w:rsidRPr="006C7F82" w:rsidRDefault="006C7F82" w:rsidP="006C7F82">
      <w:pPr>
        <w:spacing w:before="100" w:beforeAutospacing="1" w:after="100" w:afterAutospacing="1"/>
        <w:outlineLvl w:val="2"/>
        <w:rPr>
          <w:b/>
          <w:bCs/>
          <w:sz w:val="27"/>
          <w:szCs w:val="27"/>
        </w:rPr>
      </w:pPr>
      <w:r w:rsidRPr="006C7F82">
        <w:rPr>
          <w:b/>
          <w:bCs/>
          <w:sz w:val="27"/>
          <w:szCs w:val="27"/>
        </w:rPr>
        <w:t>ACL Processing Order</w:t>
      </w:r>
    </w:p>
    <w:p w:rsidR="006C7F82" w:rsidRPr="006C7F82" w:rsidRDefault="006C7F82" w:rsidP="006C7F82">
      <w:pPr>
        <w:spacing w:before="100" w:beforeAutospacing="1" w:after="100" w:afterAutospacing="1"/>
      </w:pPr>
      <w:r w:rsidRPr="006C7F82">
        <w:t xml:space="preserve">Remember that Access Control Entries are evaluated </w:t>
      </w:r>
      <w:r w:rsidRPr="006C7F82">
        <w:rPr>
          <w:b/>
          <w:bCs/>
        </w:rPr>
        <w:t>from top to bottom</w:t>
      </w:r>
      <w:r w:rsidRPr="006C7F82">
        <w:t>. As soon as traffic matches an ACE, processing stops and the corresponding permit or deny action is applied.</w:t>
      </w:r>
    </w:p>
    <w:p w:rsidR="006C7F82" w:rsidRPr="006C7F82" w:rsidRDefault="006C7F82" w:rsidP="006C7F82">
      <w:pPr>
        <w:spacing w:before="100" w:beforeAutospacing="1" w:after="100" w:afterAutospacing="1"/>
      </w:pPr>
      <w:r w:rsidRPr="006C7F82">
        <w:t xml:space="preserve">Therefore, an ACE permitting legitimate TCP return traffic must appear </w:t>
      </w:r>
      <w:r w:rsidRPr="006C7F82">
        <w:rPr>
          <w:b/>
          <w:bCs/>
        </w:rPr>
        <w:t>before</w:t>
      </w:r>
      <w:r w:rsidRPr="006C7F82">
        <w:t xml:space="preserve"> a broader ACE that denies unauthorized traffic to the Accounting &amp; Finance network.</w:t>
      </w:r>
    </w:p>
    <w:p w:rsidR="006C7F82" w:rsidRPr="006C7F82" w:rsidRDefault="006C7F82" w:rsidP="006C7F82">
      <w:pPr>
        <w:spacing w:before="100" w:beforeAutospacing="1" w:after="100" w:afterAutospacing="1"/>
      </w:pPr>
      <w:r w:rsidRPr="006C7F82">
        <w:t>For example, consider the following logical order:</w:t>
      </w:r>
    </w:p>
    <w:p w:rsidR="006C7F82" w:rsidRPr="006C7F82" w:rsidRDefault="006C7F82" w:rsidP="00FF530D">
      <w:pPr>
        <w:numPr>
          <w:ilvl w:val="0"/>
          <w:numId w:val="13"/>
        </w:numPr>
        <w:spacing w:before="100" w:beforeAutospacing="1" w:after="100" w:afterAutospacing="1"/>
      </w:pPr>
      <w:r w:rsidRPr="006C7F82">
        <w:t xml:space="preserve">Permit authorized Executive Management access to Accounting &amp; Finance. </w:t>
      </w:r>
    </w:p>
    <w:p w:rsidR="006C7F82" w:rsidRPr="006C7F82" w:rsidRDefault="006C7F82" w:rsidP="00FF530D">
      <w:pPr>
        <w:numPr>
          <w:ilvl w:val="0"/>
          <w:numId w:val="13"/>
        </w:numPr>
        <w:spacing w:before="100" w:beforeAutospacing="1" w:after="100" w:afterAutospacing="1"/>
      </w:pPr>
      <w:r w:rsidRPr="006C7F82">
        <w:t xml:space="preserve">Permit required ICMP reply traffic. </w:t>
      </w:r>
    </w:p>
    <w:p w:rsidR="006C7F82" w:rsidRPr="006C7F82" w:rsidRDefault="006C7F82" w:rsidP="00FF530D">
      <w:pPr>
        <w:numPr>
          <w:ilvl w:val="0"/>
          <w:numId w:val="13"/>
        </w:numPr>
        <w:spacing w:before="100" w:beforeAutospacing="1" w:after="100" w:afterAutospacing="1"/>
      </w:pPr>
      <w:r w:rsidRPr="006C7F82">
        <w:t xml:space="preserve">Permit legitimate established TCP return traffic to Accounting &amp; Finance. </w:t>
      </w:r>
    </w:p>
    <w:p w:rsidR="006C7F82" w:rsidRPr="006C7F82" w:rsidRDefault="006C7F82" w:rsidP="00FF530D">
      <w:pPr>
        <w:numPr>
          <w:ilvl w:val="0"/>
          <w:numId w:val="13"/>
        </w:numPr>
        <w:spacing w:before="100" w:beforeAutospacing="1" w:after="100" w:afterAutospacing="1"/>
      </w:pPr>
      <w:r w:rsidRPr="006C7F82">
        <w:t xml:space="preserve">Deny other unauthorized traffic attempting to reach Accounting &amp; Finance. </w:t>
      </w:r>
    </w:p>
    <w:p w:rsidR="006C7F82" w:rsidRPr="006C7F82" w:rsidRDefault="006C7F82" w:rsidP="006C7F82">
      <w:pPr>
        <w:spacing w:before="100" w:beforeAutospacing="1" w:after="100" w:afterAutospacing="1"/>
      </w:pPr>
      <w:r w:rsidRPr="006C7F82">
        <w:t xml:space="preserve">If the broader deny statement is placed before the established TCP permit statement, the return traffic will match </w:t>
      </w:r>
      <w:proofErr w:type="gramStart"/>
      <w:r w:rsidRPr="006C7F82">
        <w:t>the deny</w:t>
      </w:r>
      <w:proofErr w:type="gramEnd"/>
      <w:r w:rsidRPr="006C7F82">
        <w:t xml:space="preserve"> first and will never reach the permit statement.</w:t>
      </w:r>
    </w:p>
    <w:p w:rsidR="006C7F82" w:rsidRDefault="006C7F82" w:rsidP="006C7F82">
      <w:pPr>
        <w:pStyle w:val="Important"/>
      </w:pPr>
      <w:r w:rsidRPr="006C7F82">
        <w:t xml:space="preserve">Important: </w:t>
      </w:r>
    </w:p>
    <w:p w:rsidR="006C7F82" w:rsidRPr="006C7F82" w:rsidRDefault="006C7F82" w:rsidP="006C7F82">
      <w:pPr>
        <w:pStyle w:val="Important"/>
        <w:spacing w:before="240"/>
        <w:rPr>
          <w:b w:val="0"/>
        </w:rPr>
      </w:pPr>
      <w:r w:rsidRPr="006C7F82">
        <w:rPr>
          <w:b w:val="0"/>
        </w:rPr>
        <w:t>ACL sequence and placement are part of the security design. An ACL can contain all of the correct ACEs and still produce an incorrect result if those ACEs are arranged in the wrong order.</w:t>
      </w:r>
    </w:p>
    <w:p w:rsidR="006E2987" w:rsidRPr="006E2987" w:rsidRDefault="00B425B8" w:rsidP="00182876">
      <w:pPr>
        <w:spacing w:before="100" w:beforeAutospacing="1" w:after="100" w:afterAutospacing="1"/>
        <w:rPr>
          <w:b/>
          <w:sz w:val="27"/>
          <w:szCs w:val="27"/>
        </w:rPr>
      </w:pPr>
      <w:sdt>
        <w:sdtPr>
          <w:rPr>
            <w:rFonts w:ascii="Segoe UI Symbol" w:hAnsi="Segoe UI Symbol" w:cs="Segoe UI Symbol"/>
            <w:b/>
          </w:rPr>
          <w:id w:val="-819498256"/>
          <w14:checkbox>
            <w14:checked w14:val="0"/>
            <w14:checkedState w14:val="2612" w14:font="MS Gothic"/>
            <w14:uncheckedState w14:val="2610" w14:font="MS Gothic"/>
          </w14:checkbox>
        </w:sdtPr>
        <w:sdtEndPr/>
        <w:sdtContent>
          <w:r w:rsidR="006E2987">
            <w:rPr>
              <w:rFonts w:ascii="MS Gothic" w:eastAsia="MS Gothic" w:hAnsi="MS Gothic" w:cs="Segoe UI Symbol" w:hint="eastAsia"/>
              <w:b/>
            </w:rPr>
            <w:t>☐</w:t>
          </w:r>
        </w:sdtContent>
      </w:sdt>
      <w:r w:rsidR="006E2987" w:rsidRPr="006E2987">
        <w:rPr>
          <w:b/>
        </w:rPr>
        <w:t xml:space="preserve"> </w:t>
      </w:r>
      <w:r w:rsidR="006E2987" w:rsidRPr="006E2987">
        <w:rPr>
          <w:rStyle w:val="Strong"/>
          <w:b w:val="0"/>
        </w:rPr>
        <w:t>Protect enterprise financial resources</w:t>
      </w:r>
      <w:r w:rsidR="006C7F82">
        <w:rPr>
          <w:rStyle w:val="Strong"/>
          <w:b w:val="0"/>
        </w:rPr>
        <w:t xml:space="preserve"> </w:t>
      </w:r>
      <w:r w:rsidR="006C7F82">
        <w:t>while maintaining legitimate return communications.</w:t>
      </w:r>
    </w:p>
    <w:p w:rsidR="00182876" w:rsidRPr="00182876" w:rsidRDefault="00182876" w:rsidP="00182876">
      <w:pPr>
        <w:spacing w:before="100" w:beforeAutospacing="1" w:after="100" w:afterAutospacing="1"/>
        <w:rPr>
          <w:b/>
          <w:sz w:val="27"/>
          <w:szCs w:val="27"/>
        </w:rPr>
      </w:pPr>
      <w:r w:rsidRPr="00182876">
        <w:rPr>
          <w:b/>
          <w:sz w:val="27"/>
          <w:szCs w:val="27"/>
        </w:rPr>
        <w:t>At a minimum:</w:t>
      </w:r>
    </w:p>
    <w:p w:rsidR="006C7F82" w:rsidRDefault="006C7F82" w:rsidP="00FF530D">
      <w:pPr>
        <w:pStyle w:val="ListParagraph"/>
        <w:numPr>
          <w:ilvl w:val="0"/>
          <w:numId w:val="12"/>
        </w:numPr>
        <w:spacing w:line="276" w:lineRule="auto"/>
      </w:pPr>
      <w:r>
        <w:t xml:space="preserve">Configure the named Extended IPv4 ACL </w:t>
      </w:r>
      <w:r>
        <w:rPr>
          <w:rStyle w:val="Strong"/>
        </w:rPr>
        <w:t>ACCOUNTING-ACL</w:t>
      </w:r>
      <w:r>
        <w:t xml:space="preserve"> to enforce the enterprise Accounting &amp; Finance access policy. </w:t>
      </w:r>
    </w:p>
    <w:p w:rsidR="006C7F82" w:rsidRDefault="006C7F82" w:rsidP="00FF530D">
      <w:pPr>
        <w:pStyle w:val="ListParagraph"/>
        <w:numPr>
          <w:ilvl w:val="0"/>
          <w:numId w:val="12"/>
        </w:numPr>
        <w:spacing w:line="276" w:lineRule="auto"/>
      </w:pPr>
      <w:r>
        <w:t xml:space="preserve">Configure the named IPv6 ACL </w:t>
      </w:r>
      <w:r>
        <w:rPr>
          <w:rStyle w:val="Strong"/>
        </w:rPr>
        <w:t>ACCOUNTING-IPV6-ACL</w:t>
      </w:r>
      <w:r>
        <w:t xml:space="preserve"> to enforce the equivalent IPv6 access policy. </w:t>
      </w:r>
    </w:p>
    <w:p w:rsidR="006C7F82" w:rsidRDefault="006C7F82" w:rsidP="00FF530D">
      <w:pPr>
        <w:pStyle w:val="ListParagraph"/>
        <w:numPr>
          <w:ilvl w:val="0"/>
          <w:numId w:val="12"/>
        </w:numPr>
        <w:spacing w:line="276" w:lineRule="auto"/>
      </w:pPr>
      <w:r>
        <w:t xml:space="preserve">Permit the Executive Management subnet to initiate communications with Accounting &amp; Finance resources using both IPv4 and IPv6. </w:t>
      </w:r>
    </w:p>
    <w:p w:rsidR="006C7F82" w:rsidRDefault="006C7F82" w:rsidP="00FF530D">
      <w:pPr>
        <w:pStyle w:val="ListParagraph"/>
        <w:numPr>
          <w:ilvl w:val="0"/>
          <w:numId w:val="12"/>
        </w:numPr>
        <w:spacing w:line="276" w:lineRule="auto"/>
      </w:pPr>
      <w:r>
        <w:lastRenderedPageBreak/>
        <w:t xml:space="preserve">Permit required reply traffic necessary to maintain legitimate communications initiated by Accounting &amp; Finance clients. </w:t>
      </w:r>
    </w:p>
    <w:p w:rsidR="006C7F82" w:rsidRDefault="006C7F82" w:rsidP="00FF530D">
      <w:pPr>
        <w:pStyle w:val="ListParagraph"/>
        <w:numPr>
          <w:ilvl w:val="0"/>
          <w:numId w:val="12"/>
        </w:numPr>
        <w:spacing w:line="276" w:lineRule="auto"/>
      </w:pPr>
      <w:r>
        <w:t xml:space="preserve">Include an appropriate TCP ACE using the </w:t>
      </w:r>
      <w:r w:rsidRPr="006C7F82">
        <w:rPr>
          <w:rStyle w:val="HTMLCode"/>
          <w:b/>
          <w:bCs/>
        </w:rPr>
        <w:t>established</w:t>
      </w:r>
      <w:r>
        <w:t xml:space="preserve"> keyword so that legitimate TCP return traffic can reach Accounting &amp; Finance clients. </w:t>
      </w:r>
    </w:p>
    <w:p w:rsidR="006C7F82" w:rsidRDefault="006C7F82" w:rsidP="00FF530D">
      <w:pPr>
        <w:pStyle w:val="ListParagraph"/>
        <w:numPr>
          <w:ilvl w:val="0"/>
          <w:numId w:val="12"/>
        </w:numPr>
        <w:spacing w:line="276" w:lineRule="auto"/>
      </w:pPr>
      <w:r>
        <w:t xml:space="preserve">Ensure that the TCP established permit ACE is positioned </w:t>
      </w:r>
      <w:r>
        <w:rPr>
          <w:rStyle w:val="Strong"/>
        </w:rPr>
        <w:t>before</w:t>
      </w:r>
      <w:r>
        <w:t xml:space="preserve"> the broader ACE that denies unauthorized access to the Accounting &amp; Finance network. </w:t>
      </w:r>
    </w:p>
    <w:p w:rsidR="006C7F82" w:rsidRDefault="006C7F82" w:rsidP="00FF530D">
      <w:pPr>
        <w:pStyle w:val="ListParagraph"/>
        <w:numPr>
          <w:ilvl w:val="0"/>
          <w:numId w:val="12"/>
        </w:numPr>
        <w:spacing w:line="276" w:lineRule="auto"/>
      </w:pPr>
      <w:r>
        <w:t xml:space="preserve">Deny unauthorized enterprise traffic attempting to access the Accounting &amp; Finance subnet using both IPv4 and IPv6. </w:t>
      </w:r>
    </w:p>
    <w:p w:rsidR="006C7F82" w:rsidRDefault="006C7F82" w:rsidP="00FF530D">
      <w:pPr>
        <w:pStyle w:val="ListParagraph"/>
        <w:numPr>
          <w:ilvl w:val="0"/>
          <w:numId w:val="12"/>
        </w:numPr>
        <w:spacing w:line="276" w:lineRule="auto"/>
      </w:pPr>
      <w:r>
        <w:t xml:space="preserve">Apply </w:t>
      </w:r>
      <w:r>
        <w:rPr>
          <w:rStyle w:val="Strong"/>
        </w:rPr>
        <w:t>ACCOUNTING-ACL</w:t>
      </w:r>
      <w:r>
        <w:t xml:space="preserve"> and </w:t>
      </w:r>
      <w:r>
        <w:rPr>
          <w:rStyle w:val="Strong"/>
        </w:rPr>
        <w:t>ACCOUNTING-IPV6-ACL</w:t>
      </w:r>
      <w:r>
        <w:t xml:space="preserve"> according to enterprise ACL placement best practices. </w:t>
      </w:r>
    </w:p>
    <w:p w:rsidR="006C7F82" w:rsidRDefault="006C7F82" w:rsidP="00FF530D">
      <w:pPr>
        <w:pStyle w:val="ListParagraph"/>
        <w:numPr>
          <w:ilvl w:val="0"/>
          <w:numId w:val="12"/>
        </w:numPr>
        <w:spacing w:line="276" w:lineRule="auto"/>
      </w:pPr>
      <w:r>
        <w:t xml:space="preserve">Verify the ACL sequence and interface placement using the appropriate Cisco IOS </w:t>
      </w:r>
      <w:r>
        <w:rPr>
          <w:rStyle w:val="HTMLCode"/>
        </w:rPr>
        <w:t>show</w:t>
      </w:r>
      <w:r>
        <w:t xml:space="preserve"> commands. </w:t>
      </w:r>
    </w:p>
    <w:p w:rsidR="006C7F82" w:rsidRDefault="006C7F82" w:rsidP="00FF530D">
      <w:pPr>
        <w:pStyle w:val="ListParagraph"/>
        <w:numPr>
          <w:ilvl w:val="0"/>
          <w:numId w:val="12"/>
        </w:numPr>
        <w:spacing w:line="276" w:lineRule="auto"/>
      </w:pPr>
      <w:r>
        <w:t xml:space="preserve">Verify both authorized and unauthorized access to Accounting &amp; Finance resources. </w:t>
      </w:r>
    </w:p>
    <w:p w:rsidR="006C7F82" w:rsidRDefault="006C7F82" w:rsidP="00FF530D">
      <w:pPr>
        <w:pStyle w:val="ListParagraph"/>
        <w:numPr>
          <w:ilvl w:val="0"/>
          <w:numId w:val="12"/>
        </w:numPr>
        <w:spacing w:line="276" w:lineRule="auto"/>
      </w:pPr>
      <w:r>
        <w:t xml:space="preserve">Verify that an Accounting &amp; Finance workstation can initiate an approved TCP connection and successfully receive the corresponding return traffic. </w:t>
      </w:r>
    </w:p>
    <w:p w:rsidR="006C7F82" w:rsidRDefault="006C7F82" w:rsidP="00FF530D">
      <w:pPr>
        <w:pStyle w:val="ListParagraph"/>
        <w:numPr>
          <w:ilvl w:val="0"/>
          <w:numId w:val="12"/>
        </w:numPr>
        <w:spacing w:line="276" w:lineRule="auto"/>
      </w:pPr>
      <w:r>
        <w:t xml:space="preserve">Perform the required validation using </w:t>
      </w:r>
      <w:r>
        <w:rPr>
          <w:rStyle w:val="Strong"/>
        </w:rPr>
        <w:t>both IPv4 and IPv6</w:t>
      </w:r>
      <w:r>
        <w:t xml:space="preserve">. </w:t>
      </w:r>
    </w:p>
    <w:p w:rsidR="006C7F82" w:rsidRDefault="006C7F82" w:rsidP="00FF530D">
      <w:pPr>
        <w:pStyle w:val="ListParagraph"/>
        <w:numPr>
          <w:ilvl w:val="0"/>
          <w:numId w:val="12"/>
        </w:numPr>
        <w:spacing w:line="276" w:lineRule="auto"/>
      </w:pPr>
      <w:r>
        <w:t>Troubleshoot and correct any access-control issues before proceeding.</w:t>
      </w:r>
    </w:p>
    <w:p w:rsidR="006C7F82" w:rsidRDefault="00B425B8" w:rsidP="006C7F82">
      <w:pPr>
        <w:pStyle w:val="ListParagraph"/>
        <w:spacing w:after="240" w:line="276" w:lineRule="auto"/>
        <w:ind w:left="0"/>
      </w:pPr>
      <w:r>
        <w:pict>
          <v:rect id="_x0000_i1033" style="width:468pt;height:1.5pt" o:hralign="center" o:hrstd="t" o:hrnoshade="t" o:hr="t" fillcolor="#974706 [1609]" stroked="f"/>
        </w:pict>
      </w:r>
    </w:p>
    <w:p w:rsidR="006C7F82" w:rsidRPr="006C7F82" w:rsidRDefault="006C7F82" w:rsidP="006C7F82">
      <w:pPr>
        <w:pStyle w:val="Heading3"/>
      </w:pPr>
      <w:r w:rsidRPr="006C7F82">
        <w:t>Validate the Accounting &amp; Finance Security Policy</w:t>
      </w:r>
    </w:p>
    <w:p w:rsidR="006C7F82" w:rsidRPr="006C7F82" w:rsidRDefault="006C7F82" w:rsidP="006C7F82">
      <w:pPr>
        <w:spacing w:before="100" w:beforeAutospacing="1" w:after="100" w:afterAutospacing="1"/>
      </w:pPr>
      <w:r w:rsidRPr="006C7F82">
        <w:t xml:space="preserve">Before proceeding to the next implementation phase, verify that the ACL protects Accounting &amp; Finance resources </w:t>
      </w:r>
      <w:r w:rsidRPr="006C7F82">
        <w:rPr>
          <w:b/>
          <w:bCs/>
        </w:rPr>
        <w:t>without disrupting legitimate communications initiated by Accounting &amp; Finance users</w:t>
      </w:r>
      <w:r w:rsidRPr="006C7F82">
        <w:t>.</w:t>
      </w:r>
    </w:p>
    <w:p w:rsidR="006C7F82" w:rsidRPr="006C7F82" w:rsidRDefault="006C7F82" w:rsidP="006C7F82">
      <w:pPr>
        <w:pStyle w:val="Heading4"/>
      </w:pPr>
      <w:r w:rsidRPr="006C7F82">
        <w:t>Step 1 – Verify Access to Accounting &amp; Finance</w:t>
      </w:r>
    </w:p>
    <w:p w:rsidR="006C7F82" w:rsidRPr="006C7F82" w:rsidRDefault="00A01314" w:rsidP="006C7F82">
      <w:pPr>
        <w:spacing w:before="100" w:beforeAutospacing="1" w:after="100" w:afterAutospacing="1"/>
      </w:pPr>
      <w:r>
        <w:t xml:space="preserve">Generate ping </w:t>
      </w:r>
      <w:r w:rsidR="006C7F82" w:rsidRPr="006C7F82">
        <w:t xml:space="preserve">traffic </w:t>
      </w:r>
      <w:r w:rsidR="006C7F82" w:rsidRPr="006C7F82">
        <w:rPr>
          <w:b/>
          <w:bCs/>
        </w:rPr>
        <w:t>to PC-AF1</w:t>
      </w:r>
      <w:r w:rsidR="006C7F82" w:rsidRPr="006C7F82">
        <w:t xml:space="preserve"> from the specified enterprise clients using both IPv4 and IPv6.</w:t>
      </w:r>
    </w:p>
    <w:p w:rsidR="006C7F82" w:rsidRDefault="006C7F82" w:rsidP="006C7F82">
      <w:pPr>
        <w:spacing w:before="100" w:beforeAutospacing="1" w:after="100" w:afterAutospacing="1"/>
      </w:pPr>
      <w:r w:rsidRPr="006C7F82">
        <w:t>Record the observed result.</w:t>
      </w:r>
    </w:p>
    <w:p w:rsidR="00A01314" w:rsidRPr="006C7F82" w:rsidRDefault="00A01314" w:rsidP="00A01314">
      <w:pPr>
        <w:spacing w:before="100" w:beforeAutospacing="1" w:after="100" w:afterAutospacing="1"/>
        <w:outlineLvl w:val="2"/>
        <w:rPr>
          <w:b/>
          <w:bCs/>
          <w:sz w:val="27"/>
          <w:szCs w:val="27"/>
        </w:rPr>
      </w:pPr>
      <w:r w:rsidRPr="006C7F82">
        <w:rPr>
          <w:b/>
          <w:bCs/>
          <w:sz w:val="27"/>
          <w:szCs w:val="27"/>
        </w:rPr>
        <w:t>IPv4</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Ping Connectivity "/>
        <w:tblDescription w:val="Table listing the required enterprise ping validation tests. Each row identifies a source department and destination department, with checkboxes to record whether the connectivity test passed or failed."/>
      </w:tblPr>
      <w:tblGrid>
        <w:gridCol w:w="2340"/>
        <w:gridCol w:w="2340"/>
        <w:gridCol w:w="2340"/>
        <w:gridCol w:w="2340"/>
      </w:tblGrid>
      <w:tr w:rsidR="00A01314" w:rsidRPr="006C7F82" w:rsidTr="00A01314">
        <w:trPr>
          <w:tblHeader/>
          <w:tblCellSpacing w:w="15" w:type="dxa"/>
        </w:trPr>
        <w:tc>
          <w:tcPr>
            <w:tcW w:w="2295" w:type="dxa"/>
            <w:shd w:val="clear" w:color="auto" w:fill="FFDAA3"/>
            <w:vAlign w:val="center"/>
            <w:hideMark/>
          </w:tcPr>
          <w:p w:rsidR="00A01314" w:rsidRPr="006C7F82" w:rsidRDefault="00A01314" w:rsidP="00657D60">
            <w:pPr>
              <w:jc w:val="center"/>
              <w:rPr>
                <w:b/>
                <w:bCs/>
                <w:sz w:val="28"/>
                <w:szCs w:val="28"/>
              </w:rPr>
            </w:pPr>
            <w:r w:rsidRPr="006C7F82">
              <w:rPr>
                <w:b/>
                <w:bCs/>
                <w:sz w:val="28"/>
                <w:szCs w:val="28"/>
              </w:rPr>
              <w:t>Source Device</w:t>
            </w:r>
          </w:p>
        </w:tc>
        <w:tc>
          <w:tcPr>
            <w:tcW w:w="2310" w:type="dxa"/>
            <w:shd w:val="clear" w:color="auto" w:fill="FFDAA3"/>
            <w:vAlign w:val="center"/>
            <w:hideMark/>
          </w:tcPr>
          <w:p w:rsidR="00A01314" w:rsidRPr="006C7F82" w:rsidRDefault="00A01314" w:rsidP="00A01314">
            <w:pPr>
              <w:jc w:val="center"/>
              <w:rPr>
                <w:b/>
                <w:bCs/>
                <w:sz w:val="28"/>
                <w:szCs w:val="28"/>
              </w:rPr>
            </w:pPr>
            <w:r w:rsidRPr="006C7F82">
              <w:rPr>
                <w:b/>
                <w:bCs/>
                <w:sz w:val="28"/>
                <w:szCs w:val="28"/>
              </w:rPr>
              <w:t>Destination</w:t>
            </w:r>
            <w:r>
              <w:rPr>
                <w:b/>
                <w:bCs/>
                <w:sz w:val="28"/>
                <w:szCs w:val="28"/>
              </w:rPr>
              <w:t xml:space="preserve"> Device</w:t>
            </w:r>
          </w:p>
        </w:tc>
        <w:tc>
          <w:tcPr>
            <w:tcW w:w="2310" w:type="dxa"/>
            <w:shd w:val="clear" w:color="auto" w:fill="FFDAA3"/>
            <w:vAlign w:val="center"/>
            <w:hideMark/>
          </w:tcPr>
          <w:p w:rsidR="00A01314" w:rsidRPr="006C7F82" w:rsidRDefault="00A01314" w:rsidP="00657D60">
            <w:pPr>
              <w:jc w:val="center"/>
              <w:rPr>
                <w:b/>
                <w:bCs/>
                <w:sz w:val="28"/>
                <w:szCs w:val="28"/>
              </w:rPr>
            </w:pPr>
            <w:r>
              <w:rPr>
                <w:b/>
                <w:bCs/>
                <w:sz w:val="28"/>
                <w:szCs w:val="28"/>
              </w:rPr>
              <w:t>Permit</w:t>
            </w:r>
          </w:p>
        </w:tc>
        <w:tc>
          <w:tcPr>
            <w:tcW w:w="2295" w:type="dxa"/>
            <w:shd w:val="clear" w:color="auto" w:fill="FFDAA3"/>
            <w:vAlign w:val="center"/>
            <w:hideMark/>
          </w:tcPr>
          <w:p w:rsidR="00A01314" w:rsidRPr="006C7F82" w:rsidRDefault="00A01314" w:rsidP="00657D60">
            <w:pPr>
              <w:jc w:val="center"/>
              <w:rPr>
                <w:b/>
                <w:bCs/>
                <w:sz w:val="28"/>
                <w:szCs w:val="28"/>
              </w:rPr>
            </w:pPr>
            <w:r>
              <w:rPr>
                <w:b/>
                <w:bCs/>
                <w:sz w:val="28"/>
                <w:szCs w:val="28"/>
              </w:rPr>
              <w:t>Deny</w:t>
            </w:r>
          </w:p>
        </w:tc>
      </w:tr>
      <w:tr w:rsidR="00A01314" w:rsidRPr="006C7F82" w:rsidTr="00A01314">
        <w:trPr>
          <w:tblCellSpacing w:w="15" w:type="dxa"/>
        </w:trPr>
        <w:tc>
          <w:tcPr>
            <w:tcW w:w="2295" w:type="dxa"/>
            <w:vAlign w:val="center"/>
            <w:hideMark/>
          </w:tcPr>
          <w:p w:rsidR="00A01314" w:rsidRPr="006C7F82" w:rsidRDefault="00A01314" w:rsidP="00A01314">
            <w:r w:rsidRPr="006C7F82">
              <w:t xml:space="preserve">Phoenix </w:t>
            </w:r>
            <w:r>
              <w:t>PC-EX</w:t>
            </w:r>
            <w:r w:rsidRPr="006C7F82">
              <w:t>1</w:t>
            </w:r>
          </w:p>
        </w:tc>
        <w:tc>
          <w:tcPr>
            <w:tcW w:w="2310" w:type="dxa"/>
            <w:vAlign w:val="center"/>
            <w:hideMark/>
          </w:tcPr>
          <w:p w:rsidR="00A01314" w:rsidRPr="006C7F82" w:rsidRDefault="004B3F51" w:rsidP="00657D60">
            <w:r>
              <w:t xml:space="preserve">Phoenix </w:t>
            </w:r>
            <w:r w:rsidR="00A01314" w:rsidRPr="006C7F82">
              <w:t>PC-AF1</w:t>
            </w:r>
          </w:p>
        </w:tc>
        <w:sdt>
          <w:sdtPr>
            <w:id w:val="169378835"/>
            <w14:checkbox>
              <w14:checked w14:val="0"/>
              <w14:checkedState w14:val="2612" w14:font="MS Gothic"/>
              <w14:uncheckedState w14:val="2610" w14:font="MS Gothic"/>
            </w14:checkbox>
          </w:sdtPr>
          <w:sdtEndPr/>
          <w:sdtContent>
            <w:tc>
              <w:tcPr>
                <w:tcW w:w="2310" w:type="dxa"/>
                <w:vAlign w:val="center"/>
                <w:hideMark/>
              </w:tcPr>
              <w:p w:rsidR="00A01314" w:rsidRPr="006C7F82" w:rsidRDefault="00A01314" w:rsidP="00657D60">
                <w:pPr>
                  <w:jc w:val="center"/>
                </w:pPr>
                <w:r w:rsidRPr="006C7F82">
                  <w:rPr>
                    <w:rFonts w:eastAsia="MS Gothic" w:hint="eastAsia"/>
                  </w:rPr>
                  <w:t>☐</w:t>
                </w:r>
              </w:p>
            </w:tc>
          </w:sdtContent>
        </w:sdt>
        <w:sdt>
          <w:sdtPr>
            <w:id w:val="592912516"/>
            <w14:checkbox>
              <w14:checked w14:val="0"/>
              <w14:checkedState w14:val="2612" w14:font="MS Gothic"/>
              <w14:uncheckedState w14:val="2610" w14:font="MS Gothic"/>
            </w14:checkbox>
          </w:sdtPr>
          <w:sdtEndPr/>
          <w:sdtContent>
            <w:tc>
              <w:tcPr>
                <w:tcW w:w="2295" w:type="dxa"/>
                <w:vAlign w:val="center"/>
                <w:hideMark/>
              </w:tcPr>
              <w:p w:rsidR="00A01314" w:rsidRPr="006C7F82" w:rsidRDefault="00A01314" w:rsidP="00657D60">
                <w:pPr>
                  <w:jc w:val="center"/>
                </w:pPr>
                <w:r w:rsidRPr="006C7F82">
                  <w:rPr>
                    <w:rFonts w:eastAsia="MS Gothic" w:hint="eastAsia"/>
                  </w:rPr>
                  <w:t>☐</w:t>
                </w:r>
              </w:p>
            </w:tc>
          </w:sdtContent>
        </w:sdt>
      </w:tr>
      <w:tr w:rsidR="00A01314" w:rsidRPr="006C7F82" w:rsidTr="00A01314">
        <w:trPr>
          <w:tblCellSpacing w:w="15" w:type="dxa"/>
        </w:trPr>
        <w:tc>
          <w:tcPr>
            <w:tcW w:w="2295" w:type="dxa"/>
            <w:vAlign w:val="center"/>
          </w:tcPr>
          <w:p w:rsidR="00A01314" w:rsidRPr="006C7F82" w:rsidRDefault="00A01314" w:rsidP="00A01314">
            <w:r>
              <w:lastRenderedPageBreak/>
              <w:t>Phoenix PC-HR1</w:t>
            </w:r>
          </w:p>
        </w:tc>
        <w:tc>
          <w:tcPr>
            <w:tcW w:w="2310" w:type="dxa"/>
            <w:vAlign w:val="center"/>
          </w:tcPr>
          <w:p w:rsidR="00A01314" w:rsidRPr="006C7F82" w:rsidRDefault="004B3F51" w:rsidP="00A01314">
            <w:r>
              <w:t xml:space="preserve">Phoenix </w:t>
            </w:r>
            <w:r w:rsidR="00A01314" w:rsidRPr="006C7F82">
              <w:t>PC-AF1</w:t>
            </w:r>
          </w:p>
        </w:tc>
        <w:sdt>
          <w:sdtPr>
            <w:id w:val="-1885396696"/>
            <w14:checkbox>
              <w14:checked w14:val="0"/>
              <w14:checkedState w14:val="2612" w14:font="MS Gothic"/>
              <w14:uncheckedState w14:val="2610" w14:font="MS Gothic"/>
            </w14:checkbox>
          </w:sdtPr>
          <w:sdtEndPr/>
          <w:sdtContent>
            <w:tc>
              <w:tcPr>
                <w:tcW w:w="2310" w:type="dxa"/>
                <w:vAlign w:val="center"/>
              </w:tcPr>
              <w:p w:rsidR="00A01314" w:rsidRPr="006C7F82" w:rsidRDefault="00A01314" w:rsidP="00A01314">
                <w:pPr>
                  <w:jc w:val="center"/>
                </w:pPr>
                <w:r w:rsidRPr="006C7F82">
                  <w:rPr>
                    <w:rFonts w:eastAsia="MS Gothic" w:hint="eastAsia"/>
                  </w:rPr>
                  <w:t>☐</w:t>
                </w:r>
              </w:p>
            </w:tc>
          </w:sdtContent>
        </w:sdt>
        <w:sdt>
          <w:sdtPr>
            <w:id w:val="995695293"/>
            <w14:checkbox>
              <w14:checked w14:val="0"/>
              <w14:checkedState w14:val="2612" w14:font="MS Gothic"/>
              <w14:uncheckedState w14:val="2610" w14:font="MS Gothic"/>
            </w14:checkbox>
          </w:sdtPr>
          <w:sdtEndPr/>
          <w:sdtContent>
            <w:tc>
              <w:tcPr>
                <w:tcW w:w="2295" w:type="dxa"/>
                <w:vAlign w:val="center"/>
              </w:tcPr>
              <w:p w:rsidR="00A01314" w:rsidRPr="006C7F82" w:rsidRDefault="00A01314" w:rsidP="00A01314">
                <w:pPr>
                  <w:jc w:val="center"/>
                </w:pPr>
                <w:r w:rsidRPr="006C7F82">
                  <w:rPr>
                    <w:rFonts w:eastAsia="MS Gothic" w:hint="eastAsia"/>
                  </w:rPr>
                  <w:t>☐</w:t>
                </w:r>
              </w:p>
            </w:tc>
          </w:sdtContent>
        </w:sdt>
      </w:tr>
      <w:tr w:rsidR="00A01314" w:rsidRPr="006C7F82" w:rsidTr="00A01314">
        <w:trPr>
          <w:tblCellSpacing w:w="15" w:type="dxa"/>
        </w:trPr>
        <w:tc>
          <w:tcPr>
            <w:tcW w:w="2295" w:type="dxa"/>
            <w:vAlign w:val="center"/>
          </w:tcPr>
          <w:p w:rsidR="00A01314" w:rsidRPr="006C7F82" w:rsidRDefault="00A01314" w:rsidP="00A01314">
            <w:r>
              <w:t>Phoenix PC-IT1</w:t>
            </w:r>
          </w:p>
        </w:tc>
        <w:tc>
          <w:tcPr>
            <w:tcW w:w="2310" w:type="dxa"/>
            <w:vAlign w:val="center"/>
          </w:tcPr>
          <w:p w:rsidR="00A01314" w:rsidRPr="006C7F82" w:rsidRDefault="004B3F51" w:rsidP="00A01314">
            <w:r>
              <w:t>Phoenix</w:t>
            </w:r>
            <w:r>
              <w:t xml:space="preserve"> PC-AF1</w:t>
            </w:r>
          </w:p>
        </w:tc>
        <w:sdt>
          <w:sdtPr>
            <w:id w:val="594293592"/>
            <w14:checkbox>
              <w14:checked w14:val="0"/>
              <w14:checkedState w14:val="2612" w14:font="MS Gothic"/>
              <w14:uncheckedState w14:val="2610" w14:font="MS Gothic"/>
            </w14:checkbox>
          </w:sdtPr>
          <w:sdtEndPr/>
          <w:sdtContent>
            <w:tc>
              <w:tcPr>
                <w:tcW w:w="2310" w:type="dxa"/>
                <w:vAlign w:val="center"/>
              </w:tcPr>
              <w:p w:rsidR="00A01314" w:rsidRPr="006C7F82" w:rsidRDefault="00A01314" w:rsidP="00A01314">
                <w:pPr>
                  <w:jc w:val="center"/>
                </w:pPr>
                <w:r w:rsidRPr="006C7F82">
                  <w:rPr>
                    <w:rFonts w:eastAsia="MS Gothic" w:hint="eastAsia"/>
                  </w:rPr>
                  <w:t>☐</w:t>
                </w:r>
              </w:p>
            </w:tc>
          </w:sdtContent>
        </w:sdt>
        <w:sdt>
          <w:sdtPr>
            <w:id w:val="104625242"/>
            <w14:checkbox>
              <w14:checked w14:val="0"/>
              <w14:checkedState w14:val="2612" w14:font="MS Gothic"/>
              <w14:uncheckedState w14:val="2610" w14:font="MS Gothic"/>
            </w14:checkbox>
          </w:sdtPr>
          <w:sdtEndPr/>
          <w:sdtContent>
            <w:tc>
              <w:tcPr>
                <w:tcW w:w="2295" w:type="dxa"/>
                <w:vAlign w:val="center"/>
              </w:tcPr>
              <w:p w:rsidR="00A01314" w:rsidRPr="006C7F82" w:rsidRDefault="00A01314" w:rsidP="00A01314">
                <w:pPr>
                  <w:jc w:val="center"/>
                </w:pPr>
                <w:r w:rsidRPr="006C7F82">
                  <w:rPr>
                    <w:rFonts w:eastAsia="MS Gothic" w:hint="eastAsia"/>
                  </w:rPr>
                  <w:t>☐</w:t>
                </w:r>
              </w:p>
            </w:tc>
          </w:sdtContent>
        </w:sdt>
      </w:tr>
      <w:tr w:rsidR="00A01314" w:rsidRPr="006C7F82" w:rsidTr="00A01314">
        <w:trPr>
          <w:tblCellSpacing w:w="15" w:type="dxa"/>
        </w:trPr>
        <w:tc>
          <w:tcPr>
            <w:tcW w:w="2295" w:type="dxa"/>
            <w:vAlign w:val="center"/>
          </w:tcPr>
          <w:p w:rsidR="00A01314" w:rsidRPr="006C7F82" w:rsidRDefault="00A01314" w:rsidP="00A01314">
            <w:r>
              <w:t>Tucson PC-WH1</w:t>
            </w:r>
          </w:p>
        </w:tc>
        <w:tc>
          <w:tcPr>
            <w:tcW w:w="2310" w:type="dxa"/>
            <w:vAlign w:val="center"/>
          </w:tcPr>
          <w:p w:rsidR="00A01314" w:rsidRPr="006C7F82" w:rsidRDefault="004B3F51" w:rsidP="00A01314">
            <w:r>
              <w:t xml:space="preserve">Phoenix </w:t>
            </w:r>
            <w:r w:rsidR="00A01314" w:rsidRPr="006C7F82">
              <w:t>PC-AF1</w:t>
            </w:r>
          </w:p>
        </w:tc>
        <w:sdt>
          <w:sdtPr>
            <w:id w:val="-398135983"/>
            <w14:checkbox>
              <w14:checked w14:val="0"/>
              <w14:checkedState w14:val="2612" w14:font="MS Gothic"/>
              <w14:uncheckedState w14:val="2610" w14:font="MS Gothic"/>
            </w14:checkbox>
          </w:sdtPr>
          <w:sdtEndPr/>
          <w:sdtContent>
            <w:tc>
              <w:tcPr>
                <w:tcW w:w="2310" w:type="dxa"/>
                <w:vAlign w:val="center"/>
              </w:tcPr>
              <w:p w:rsidR="00A01314" w:rsidRPr="006C7F82" w:rsidRDefault="00A01314" w:rsidP="00A01314">
                <w:pPr>
                  <w:jc w:val="center"/>
                </w:pPr>
                <w:r w:rsidRPr="006C7F82">
                  <w:rPr>
                    <w:rFonts w:eastAsia="MS Gothic" w:hint="eastAsia"/>
                  </w:rPr>
                  <w:t>☐</w:t>
                </w:r>
              </w:p>
            </w:tc>
          </w:sdtContent>
        </w:sdt>
        <w:sdt>
          <w:sdtPr>
            <w:id w:val="-1502499301"/>
            <w14:checkbox>
              <w14:checked w14:val="0"/>
              <w14:checkedState w14:val="2612" w14:font="MS Gothic"/>
              <w14:uncheckedState w14:val="2610" w14:font="MS Gothic"/>
            </w14:checkbox>
          </w:sdtPr>
          <w:sdtEndPr/>
          <w:sdtContent>
            <w:tc>
              <w:tcPr>
                <w:tcW w:w="2295" w:type="dxa"/>
                <w:vAlign w:val="center"/>
              </w:tcPr>
              <w:p w:rsidR="00A01314" w:rsidRPr="006C7F82" w:rsidRDefault="00A01314" w:rsidP="00A01314">
                <w:pPr>
                  <w:jc w:val="center"/>
                </w:pPr>
                <w:r w:rsidRPr="006C7F82">
                  <w:rPr>
                    <w:rFonts w:eastAsia="MS Gothic" w:hint="eastAsia"/>
                  </w:rPr>
                  <w:t>☐</w:t>
                </w:r>
              </w:p>
            </w:tc>
          </w:sdtContent>
        </w:sdt>
      </w:tr>
      <w:tr w:rsidR="00A01314" w:rsidRPr="006C7F82" w:rsidTr="00A01314">
        <w:trPr>
          <w:tblCellSpacing w:w="15" w:type="dxa"/>
        </w:trPr>
        <w:tc>
          <w:tcPr>
            <w:tcW w:w="2295" w:type="dxa"/>
            <w:vAlign w:val="center"/>
          </w:tcPr>
          <w:p w:rsidR="00A01314" w:rsidRDefault="004B3F51" w:rsidP="00A01314">
            <w:r>
              <w:t>Flagstaff PC-SCS1</w:t>
            </w:r>
          </w:p>
        </w:tc>
        <w:tc>
          <w:tcPr>
            <w:tcW w:w="2310" w:type="dxa"/>
            <w:vAlign w:val="center"/>
          </w:tcPr>
          <w:p w:rsidR="00A01314" w:rsidRPr="006C7F82" w:rsidRDefault="004B3F51" w:rsidP="00A01314">
            <w:r>
              <w:t xml:space="preserve">Phoenix </w:t>
            </w:r>
            <w:r w:rsidR="00A01314" w:rsidRPr="006C7F82">
              <w:t>PC-AF1</w:t>
            </w:r>
          </w:p>
        </w:tc>
        <w:sdt>
          <w:sdtPr>
            <w:id w:val="1163123931"/>
            <w14:checkbox>
              <w14:checked w14:val="0"/>
              <w14:checkedState w14:val="2612" w14:font="MS Gothic"/>
              <w14:uncheckedState w14:val="2610" w14:font="MS Gothic"/>
            </w14:checkbox>
          </w:sdtPr>
          <w:sdtEndPr/>
          <w:sdtContent>
            <w:tc>
              <w:tcPr>
                <w:tcW w:w="2310" w:type="dxa"/>
                <w:vAlign w:val="center"/>
              </w:tcPr>
              <w:p w:rsidR="00A01314" w:rsidRPr="006C7F82" w:rsidRDefault="00A01314" w:rsidP="00A01314">
                <w:pPr>
                  <w:jc w:val="center"/>
                </w:pPr>
                <w:r w:rsidRPr="006C7F82">
                  <w:rPr>
                    <w:rFonts w:eastAsia="MS Gothic" w:hint="eastAsia"/>
                  </w:rPr>
                  <w:t>☐</w:t>
                </w:r>
              </w:p>
            </w:tc>
          </w:sdtContent>
        </w:sdt>
        <w:sdt>
          <w:sdtPr>
            <w:id w:val="824243766"/>
            <w14:checkbox>
              <w14:checked w14:val="0"/>
              <w14:checkedState w14:val="2612" w14:font="MS Gothic"/>
              <w14:uncheckedState w14:val="2610" w14:font="MS Gothic"/>
            </w14:checkbox>
          </w:sdtPr>
          <w:sdtEndPr/>
          <w:sdtContent>
            <w:tc>
              <w:tcPr>
                <w:tcW w:w="2295" w:type="dxa"/>
                <w:vAlign w:val="center"/>
              </w:tcPr>
              <w:p w:rsidR="00A01314" w:rsidRPr="006C7F82" w:rsidRDefault="00A01314" w:rsidP="00A01314">
                <w:pPr>
                  <w:jc w:val="center"/>
                </w:pPr>
                <w:r w:rsidRPr="006C7F82">
                  <w:rPr>
                    <w:rFonts w:eastAsia="MS Gothic" w:hint="eastAsia"/>
                  </w:rPr>
                  <w:t>☐</w:t>
                </w:r>
              </w:p>
            </w:tc>
          </w:sdtContent>
        </w:sdt>
      </w:tr>
    </w:tbl>
    <w:p w:rsidR="00A01314" w:rsidRDefault="00A01314" w:rsidP="00A01314">
      <w:pPr>
        <w:spacing w:before="100" w:beforeAutospacing="1" w:after="100" w:afterAutospacing="1"/>
        <w:outlineLvl w:val="2"/>
        <w:rPr>
          <w:b/>
          <w:bCs/>
          <w:sz w:val="27"/>
          <w:szCs w:val="27"/>
        </w:rPr>
      </w:pPr>
      <w:r>
        <w:rPr>
          <w:b/>
          <w:bCs/>
          <w:sz w:val="27"/>
          <w:szCs w:val="27"/>
        </w:rPr>
        <w:t>IPv6</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Ping Connectivity "/>
        <w:tblDescription w:val="Table listing the required enterprise ping validation tests. Each row identifies a source department and destination department, with checkboxes to record whether the connectivity test passed or failed."/>
      </w:tblPr>
      <w:tblGrid>
        <w:gridCol w:w="2340"/>
        <w:gridCol w:w="2340"/>
        <w:gridCol w:w="2340"/>
        <w:gridCol w:w="2340"/>
      </w:tblGrid>
      <w:tr w:rsidR="00A01314" w:rsidRPr="006C7F82" w:rsidTr="00A01314">
        <w:trPr>
          <w:tblHeader/>
          <w:tblCellSpacing w:w="15" w:type="dxa"/>
        </w:trPr>
        <w:tc>
          <w:tcPr>
            <w:tcW w:w="2295" w:type="dxa"/>
            <w:shd w:val="clear" w:color="auto" w:fill="FFDAA3"/>
            <w:vAlign w:val="center"/>
            <w:hideMark/>
          </w:tcPr>
          <w:p w:rsidR="00A01314" w:rsidRPr="006C7F82" w:rsidRDefault="00A01314" w:rsidP="00657D60">
            <w:pPr>
              <w:jc w:val="center"/>
              <w:rPr>
                <w:b/>
                <w:bCs/>
                <w:sz w:val="28"/>
                <w:szCs w:val="28"/>
              </w:rPr>
            </w:pPr>
            <w:r w:rsidRPr="006C7F82">
              <w:rPr>
                <w:b/>
                <w:bCs/>
                <w:sz w:val="28"/>
                <w:szCs w:val="28"/>
              </w:rPr>
              <w:t>Source Device</w:t>
            </w:r>
          </w:p>
        </w:tc>
        <w:tc>
          <w:tcPr>
            <w:tcW w:w="2310" w:type="dxa"/>
            <w:shd w:val="clear" w:color="auto" w:fill="FFDAA3"/>
            <w:vAlign w:val="center"/>
            <w:hideMark/>
          </w:tcPr>
          <w:p w:rsidR="00A01314" w:rsidRPr="006C7F82" w:rsidRDefault="00A01314" w:rsidP="00657D60">
            <w:pPr>
              <w:jc w:val="center"/>
              <w:rPr>
                <w:b/>
                <w:bCs/>
                <w:sz w:val="28"/>
                <w:szCs w:val="28"/>
              </w:rPr>
            </w:pPr>
            <w:r w:rsidRPr="006C7F82">
              <w:rPr>
                <w:b/>
                <w:bCs/>
                <w:sz w:val="28"/>
                <w:szCs w:val="28"/>
              </w:rPr>
              <w:t>Destination</w:t>
            </w:r>
            <w:r>
              <w:rPr>
                <w:b/>
                <w:bCs/>
                <w:sz w:val="28"/>
                <w:szCs w:val="28"/>
              </w:rPr>
              <w:t xml:space="preserve"> Device</w:t>
            </w:r>
          </w:p>
        </w:tc>
        <w:tc>
          <w:tcPr>
            <w:tcW w:w="2310" w:type="dxa"/>
            <w:shd w:val="clear" w:color="auto" w:fill="FFDAA3"/>
            <w:vAlign w:val="center"/>
            <w:hideMark/>
          </w:tcPr>
          <w:p w:rsidR="00A01314" w:rsidRPr="006C7F82" w:rsidRDefault="00A01314" w:rsidP="00657D60">
            <w:pPr>
              <w:jc w:val="center"/>
              <w:rPr>
                <w:b/>
                <w:bCs/>
                <w:sz w:val="28"/>
                <w:szCs w:val="28"/>
              </w:rPr>
            </w:pPr>
            <w:r>
              <w:rPr>
                <w:b/>
                <w:bCs/>
                <w:sz w:val="28"/>
                <w:szCs w:val="28"/>
              </w:rPr>
              <w:t>Permit</w:t>
            </w:r>
          </w:p>
        </w:tc>
        <w:tc>
          <w:tcPr>
            <w:tcW w:w="2295" w:type="dxa"/>
            <w:shd w:val="clear" w:color="auto" w:fill="FFDAA3"/>
            <w:vAlign w:val="center"/>
            <w:hideMark/>
          </w:tcPr>
          <w:p w:rsidR="00A01314" w:rsidRPr="006C7F82" w:rsidRDefault="00A01314" w:rsidP="00657D60">
            <w:pPr>
              <w:jc w:val="center"/>
              <w:rPr>
                <w:b/>
                <w:bCs/>
                <w:sz w:val="28"/>
                <w:szCs w:val="28"/>
              </w:rPr>
            </w:pPr>
            <w:r>
              <w:rPr>
                <w:b/>
                <w:bCs/>
                <w:sz w:val="28"/>
                <w:szCs w:val="28"/>
              </w:rPr>
              <w:t>Deny</w:t>
            </w:r>
          </w:p>
        </w:tc>
      </w:tr>
      <w:tr w:rsidR="00A01314" w:rsidRPr="006C7F82" w:rsidTr="00A01314">
        <w:trPr>
          <w:tblCellSpacing w:w="15" w:type="dxa"/>
        </w:trPr>
        <w:tc>
          <w:tcPr>
            <w:tcW w:w="2295" w:type="dxa"/>
            <w:vAlign w:val="center"/>
            <w:hideMark/>
          </w:tcPr>
          <w:p w:rsidR="00A01314" w:rsidRPr="006C7F82" w:rsidRDefault="00A01314" w:rsidP="00657D60">
            <w:r w:rsidRPr="006C7F82">
              <w:t xml:space="preserve">Phoenix </w:t>
            </w:r>
            <w:r>
              <w:t>PC-EX</w:t>
            </w:r>
            <w:r w:rsidRPr="006C7F82">
              <w:t>1</w:t>
            </w:r>
          </w:p>
        </w:tc>
        <w:tc>
          <w:tcPr>
            <w:tcW w:w="2310" w:type="dxa"/>
            <w:vAlign w:val="center"/>
            <w:hideMark/>
          </w:tcPr>
          <w:p w:rsidR="00A01314" w:rsidRPr="006C7F82" w:rsidRDefault="004B3F51" w:rsidP="00657D60">
            <w:r>
              <w:t xml:space="preserve">Phoenix </w:t>
            </w:r>
            <w:r w:rsidR="00A01314" w:rsidRPr="006C7F82">
              <w:t>PC-AF1</w:t>
            </w:r>
          </w:p>
        </w:tc>
        <w:sdt>
          <w:sdtPr>
            <w:id w:val="-747730147"/>
            <w14:checkbox>
              <w14:checked w14:val="0"/>
              <w14:checkedState w14:val="2612" w14:font="MS Gothic"/>
              <w14:uncheckedState w14:val="2610" w14:font="MS Gothic"/>
            </w14:checkbox>
          </w:sdtPr>
          <w:sdtEndPr/>
          <w:sdtContent>
            <w:tc>
              <w:tcPr>
                <w:tcW w:w="2310" w:type="dxa"/>
                <w:vAlign w:val="center"/>
                <w:hideMark/>
              </w:tcPr>
              <w:p w:rsidR="00A01314" w:rsidRPr="006C7F82" w:rsidRDefault="00A01314" w:rsidP="00657D60">
                <w:pPr>
                  <w:jc w:val="center"/>
                </w:pPr>
                <w:r w:rsidRPr="006C7F82">
                  <w:rPr>
                    <w:rFonts w:eastAsia="MS Gothic" w:hint="eastAsia"/>
                  </w:rPr>
                  <w:t>☐</w:t>
                </w:r>
              </w:p>
            </w:tc>
          </w:sdtContent>
        </w:sdt>
        <w:sdt>
          <w:sdtPr>
            <w:id w:val="1074402216"/>
            <w14:checkbox>
              <w14:checked w14:val="0"/>
              <w14:checkedState w14:val="2612" w14:font="MS Gothic"/>
              <w14:uncheckedState w14:val="2610" w14:font="MS Gothic"/>
            </w14:checkbox>
          </w:sdtPr>
          <w:sdtEndPr/>
          <w:sdtContent>
            <w:tc>
              <w:tcPr>
                <w:tcW w:w="2295" w:type="dxa"/>
                <w:vAlign w:val="center"/>
                <w:hideMark/>
              </w:tcPr>
              <w:p w:rsidR="00A01314" w:rsidRPr="006C7F82" w:rsidRDefault="00A01314" w:rsidP="00657D60">
                <w:pPr>
                  <w:jc w:val="center"/>
                </w:pPr>
                <w:r w:rsidRPr="006C7F82">
                  <w:rPr>
                    <w:rFonts w:eastAsia="MS Gothic" w:hint="eastAsia"/>
                  </w:rPr>
                  <w:t>☐</w:t>
                </w:r>
              </w:p>
            </w:tc>
          </w:sdtContent>
        </w:sdt>
      </w:tr>
      <w:tr w:rsidR="00A01314" w:rsidRPr="006C7F82" w:rsidTr="00A01314">
        <w:trPr>
          <w:tblCellSpacing w:w="15" w:type="dxa"/>
        </w:trPr>
        <w:tc>
          <w:tcPr>
            <w:tcW w:w="2295" w:type="dxa"/>
            <w:vAlign w:val="center"/>
          </w:tcPr>
          <w:p w:rsidR="00A01314" w:rsidRPr="006C7F82" w:rsidRDefault="00A01314" w:rsidP="00A01314">
            <w:r>
              <w:t>Phoenix PC-HR1</w:t>
            </w:r>
          </w:p>
        </w:tc>
        <w:tc>
          <w:tcPr>
            <w:tcW w:w="2310" w:type="dxa"/>
            <w:vAlign w:val="center"/>
          </w:tcPr>
          <w:p w:rsidR="00A01314" w:rsidRPr="006C7F82" w:rsidRDefault="004B3F51" w:rsidP="00A01314">
            <w:r>
              <w:t xml:space="preserve">Phoenix </w:t>
            </w:r>
            <w:r w:rsidR="00A01314" w:rsidRPr="006C7F82">
              <w:t>PC-AF1</w:t>
            </w:r>
          </w:p>
        </w:tc>
        <w:sdt>
          <w:sdtPr>
            <w:id w:val="616113961"/>
            <w14:checkbox>
              <w14:checked w14:val="0"/>
              <w14:checkedState w14:val="2612" w14:font="MS Gothic"/>
              <w14:uncheckedState w14:val="2610" w14:font="MS Gothic"/>
            </w14:checkbox>
          </w:sdtPr>
          <w:sdtEndPr/>
          <w:sdtContent>
            <w:tc>
              <w:tcPr>
                <w:tcW w:w="2310" w:type="dxa"/>
                <w:vAlign w:val="center"/>
              </w:tcPr>
              <w:p w:rsidR="00A01314" w:rsidRPr="006C7F82" w:rsidRDefault="00A01314" w:rsidP="00A01314">
                <w:pPr>
                  <w:jc w:val="center"/>
                </w:pPr>
                <w:r w:rsidRPr="006C7F82">
                  <w:rPr>
                    <w:rFonts w:eastAsia="MS Gothic" w:hint="eastAsia"/>
                  </w:rPr>
                  <w:t>☐</w:t>
                </w:r>
              </w:p>
            </w:tc>
          </w:sdtContent>
        </w:sdt>
        <w:sdt>
          <w:sdtPr>
            <w:id w:val="-1673709634"/>
            <w14:checkbox>
              <w14:checked w14:val="0"/>
              <w14:checkedState w14:val="2612" w14:font="MS Gothic"/>
              <w14:uncheckedState w14:val="2610" w14:font="MS Gothic"/>
            </w14:checkbox>
          </w:sdtPr>
          <w:sdtEndPr/>
          <w:sdtContent>
            <w:tc>
              <w:tcPr>
                <w:tcW w:w="2295" w:type="dxa"/>
                <w:vAlign w:val="center"/>
              </w:tcPr>
              <w:p w:rsidR="00A01314" w:rsidRPr="006C7F82" w:rsidRDefault="00A01314" w:rsidP="00A01314">
                <w:pPr>
                  <w:jc w:val="center"/>
                </w:pPr>
                <w:r w:rsidRPr="006C7F82">
                  <w:rPr>
                    <w:rFonts w:eastAsia="MS Gothic" w:hint="eastAsia"/>
                  </w:rPr>
                  <w:t>☐</w:t>
                </w:r>
              </w:p>
            </w:tc>
          </w:sdtContent>
        </w:sdt>
      </w:tr>
      <w:tr w:rsidR="00A01314" w:rsidRPr="006C7F82" w:rsidTr="00A01314">
        <w:trPr>
          <w:tblCellSpacing w:w="15" w:type="dxa"/>
        </w:trPr>
        <w:tc>
          <w:tcPr>
            <w:tcW w:w="2295" w:type="dxa"/>
            <w:vAlign w:val="center"/>
          </w:tcPr>
          <w:p w:rsidR="00A01314" w:rsidRPr="006C7F82" w:rsidRDefault="00A01314" w:rsidP="00A01314">
            <w:r>
              <w:t>Phoenix PC-IT1</w:t>
            </w:r>
          </w:p>
        </w:tc>
        <w:tc>
          <w:tcPr>
            <w:tcW w:w="2310" w:type="dxa"/>
            <w:vAlign w:val="center"/>
          </w:tcPr>
          <w:p w:rsidR="00A01314" w:rsidRPr="006C7F82" w:rsidRDefault="004B3F51" w:rsidP="00A01314">
            <w:r>
              <w:t xml:space="preserve">Phoenix </w:t>
            </w:r>
            <w:r w:rsidR="00A01314" w:rsidRPr="006C7F82">
              <w:t>PC-AF1</w:t>
            </w:r>
          </w:p>
        </w:tc>
        <w:sdt>
          <w:sdtPr>
            <w:id w:val="252714679"/>
            <w14:checkbox>
              <w14:checked w14:val="0"/>
              <w14:checkedState w14:val="2612" w14:font="MS Gothic"/>
              <w14:uncheckedState w14:val="2610" w14:font="MS Gothic"/>
            </w14:checkbox>
          </w:sdtPr>
          <w:sdtEndPr/>
          <w:sdtContent>
            <w:tc>
              <w:tcPr>
                <w:tcW w:w="2310" w:type="dxa"/>
                <w:vAlign w:val="center"/>
              </w:tcPr>
              <w:p w:rsidR="00A01314" w:rsidRPr="006C7F82" w:rsidRDefault="00A01314" w:rsidP="00A01314">
                <w:pPr>
                  <w:jc w:val="center"/>
                </w:pPr>
                <w:r w:rsidRPr="006C7F82">
                  <w:rPr>
                    <w:rFonts w:eastAsia="MS Gothic" w:hint="eastAsia"/>
                  </w:rPr>
                  <w:t>☐</w:t>
                </w:r>
              </w:p>
            </w:tc>
          </w:sdtContent>
        </w:sdt>
        <w:sdt>
          <w:sdtPr>
            <w:id w:val="-1516606535"/>
            <w14:checkbox>
              <w14:checked w14:val="0"/>
              <w14:checkedState w14:val="2612" w14:font="MS Gothic"/>
              <w14:uncheckedState w14:val="2610" w14:font="MS Gothic"/>
            </w14:checkbox>
          </w:sdtPr>
          <w:sdtEndPr/>
          <w:sdtContent>
            <w:tc>
              <w:tcPr>
                <w:tcW w:w="2295" w:type="dxa"/>
                <w:vAlign w:val="center"/>
              </w:tcPr>
              <w:p w:rsidR="00A01314" w:rsidRPr="006C7F82" w:rsidRDefault="00A01314" w:rsidP="00A01314">
                <w:pPr>
                  <w:jc w:val="center"/>
                </w:pPr>
                <w:r w:rsidRPr="006C7F82">
                  <w:rPr>
                    <w:rFonts w:eastAsia="MS Gothic" w:hint="eastAsia"/>
                  </w:rPr>
                  <w:t>☐</w:t>
                </w:r>
              </w:p>
            </w:tc>
          </w:sdtContent>
        </w:sdt>
      </w:tr>
      <w:tr w:rsidR="00A01314" w:rsidRPr="006C7F82" w:rsidTr="00A01314">
        <w:trPr>
          <w:tblCellSpacing w:w="15" w:type="dxa"/>
        </w:trPr>
        <w:tc>
          <w:tcPr>
            <w:tcW w:w="2295" w:type="dxa"/>
            <w:vAlign w:val="center"/>
          </w:tcPr>
          <w:p w:rsidR="00A01314" w:rsidRPr="006C7F82" w:rsidRDefault="00A01314" w:rsidP="00A01314">
            <w:r>
              <w:t>Tucson PC-WH1</w:t>
            </w:r>
          </w:p>
        </w:tc>
        <w:tc>
          <w:tcPr>
            <w:tcW w:w="2310" w:type="dxa"/>
            <w:vAlign w:val="center"/>
          </w:tcPr>
          <w:p w:rsidR="00A01314" w:rsidRPr="006C7F82" w:rsidRDefault="004B3F51" w:rsidP="00A01314">
            <w:r>
              <w:t xml:space="preserve">Phoenix </w:t>
            </w:r>
            <w:r w:rsidR="00A01314" w:rsidRPr="006C7F82">
              <w:t>PC-AF1</w:t>
            </w:r>
          </w:p>
        </w:tc>
        <w:sdt>
          <w:sdtPr>
            <w:id w:val="-1649971398"/>
            <w14:checkbox>
              <w14:checked w14:val="0"/>
              <w14:checkedState w14:val="2612" w14:font="MS Gothic"/>
              <w14:uncheckedState w14:val="2610" w14:font="MS Gothic"/>
            </w14:checkbox>
          </w:sdtPr>
          <w:sdtEndPr/>
          <w:sdtContent>
            <w:tc>
              <w:tcPr>
                <w:tcW w:w="2310" w:type="dxa"/>
                <w:vAlign w:val="center"/>
              </w:tcPr>
              <w:p w:rsidR="00A01314" w:rsidRPr="006C7F82" w:rsidRDefault="00A01314" w:rsidP="00A01314">
                <w:pPr>
                  <w:jc w:val="center"/>
                </w:pPr>
                <w:r w:rsidRPr="006C7F82">
                  <w:rPr>
                    <w:rFonts w:eastAsia="MS Gothic" w:hint="eastAsia"/>
                  </w:rPr>
                  <w:t>☐</w:t>
                </w:r>
              </w:p>
            </w:tc>
          </w:sdtContent>
        </w:sdt>
        <w:sdt>
          <w:sdtPr>
            <w:id w:val="1283378511"/>
            <w14:checkbox>
              <w14:checked w14:val="0"/>
              <w14:checkedState w14:val="2612" w14:font="MS Gothic"/>
              <w14:uncheckedState w14:val="2610" w14:font="MS Gothic"/>
            </w14:checkbox>
          </w:sdtPr>
          <w:sdtEndPr/>
          <w:sdtContent>
            <w:tc>
              <w:tcPr>
                <w:tcW w:w="2295" w:type="dxa"/>
                <w:vAlign w:val="center"/>
              </w:tcPr>
              <w:p w:rsidR="00A01314" w:rsidRPr="006C7F82" w:rsidRDefault="00A01314" w:rsidP="00A01314">
                <w:pPr>
                  <w:jc w:val="center"/>
                </w:pPr>
                <w:r w:rsidRPr="006C7F82">
                  <w:rPr>
                    <w:rFonts w:eastAsia="MS Gothic" w:hint="eastAsia"/>
                  </w:rPr>
                  <w:t>☐</w:t>
                </w:r>
              </w:p>
            </w:tc>
          </w:sdtContent>
        </w:sdt>
      </w:tr>
      <w:tr w:rsidR="00A01314" w:rsidRPr="006C7F82" w:rsidTr="00A01314">
        <w:trPr>
          <w:tblCellSpacing w:w="15" w:type="dxa"/>
        </w:trPr>
        <w:tc>
          <w:tcPr>
            <w:tcW w:w="2295" w:type="dxa"/>
            <w:vAlign w:val="center"/>
          </w:tcPr>
          <w:p w:rsidR="00A01314" w:rsidRDefault="004B3F51" w:rsidP="00A01314">
            <w:r>
              <w:t>Flagstaff PC-SCS1</w:t>
            </w:r>
          </w:p>
        </w:tc>
        <w:tc>
          <w:tcPr>
            <w:tcW w:w="2310" w:type="dxa"/>
            <w:vAlign w:val="center"/>
          </w:tcPr>
          <w:p w:rsidR="00A01314" w:rsidRPr="006C7F82" w:rsidRDefault="004B3F51" w:rsidP="00A01314">
            <w:r>
              <w:t xml:space="preserve">Phoenix </w:t>
            </w:r>
            <w:r w:rsidR="00A01314" w:rsidRPr="006C7F82">
              <w:t>PC-AF1</w:t>
            </w:r>
          </w:p>
        </w:tc>
        <w:sdt>
          <w:sdtPr>
            <w:id w:val="1135990593"/>
            <w14:checkbox>
              <w14:checked w14:val="0"/>
              <w14:checkedState w14:val="2612" w14:font="MS Gothic"/>
              <w14:uncheckedState w14:val="2610" w14:font="MS Gothic"/>
            </w14:checkbox>
          </w:sdtPr>
          <w:sdtEndPr/>
          <w:sdtContent>
            <w:tc>
              <w:tcPr>
                <w:tcW w:w="2310" w:type="dxa"/>
                <w:vAlign w:val="center"/>
              </w:tcPr>
              <w:p w:rsidR="00A01314" w:rsidRPr="006C7F82" w:rsidRDefault="00A01314" w:rsidP="00A01314">
                <w:pPr>
                  <w:jc w:val="center"/>
                </w:pPr>
                <w:r w:rsidRPr="006C7F82">
                  <w:rPr>
                    <w:rFonts w:eastAsia="MS Gothic" w:hint="eastAsia"/>
                  </w:rPr>
                  <w:t>☐</w:t>
                </w:r>
              </w:p>
            </w:tc>
          </w:sdtContent>
        </w:sdt>
        <w:sdt>
          <w:sdtPr>
            <w:id w:val="1027688941"/>
            <w14:checkbox>
              <w14:checked w14:val="0"/>
              <w14:checkedState w14:val="2612" w14:font="MS Gothic"/>
              <w14:uncheckedState w14:val="2610" w14:font="MS Gothic"/>
            </w14:checkbox>
          </w:sdtPr>
          <w:sdtEndPr/>
          <w:sdtContent>
            <w:tc>
              <w:tcPr>
                <w:tcW w:w="2295" w:type="dxa"/>
                <w:vAlign w:val="center"/>
              </w:tcPr>
              <w:p w:rsidR="00A01314" w:rsidRPr="006C7F82" w:rsidRDefault="00A01314" w:rsidP="00A01314">
                <w:pPr>
                  <w:jc w:val="center"/>
                </w:pPr>
                <w:r w:rsidRPr="006C7F82">
                  <w:rPr>
                    <w:rFonts w:eastAsia="MS Gothic" w:hint="eastAsia"/>
                  </w:rPr>
                  <w:t>☐</w:t>
                </w:r>
              </w:p>
            </w:tc>
          </w:sdtContent>
        </w:sdt>
      </w:tr>
    </w:tbl>
    <w:p w:rsidR="006C7F82" w:rsidRPr="006C7F82" w:rsidRDefault="006C7F82" w:rsidP="006C7F82">
      <w:pPr>
        <w:spacing w:before="100" w:beforeAutospacing="1" w:after="100" w:afterAutospacing="1"/>
      </w:pPr>
      <w:r w:rsidRPr="006C7F82">
        <w:rPr>
          <w:b/>
          <w:bCs/>
        </w:rPr>
        <w:t>Expected Security Policy</w:t>
      </w:r>
    </w:p>
    <w:p w:rsidR="006C7F82" w:rsidRPr="006C7F82" w:rsidRDefault="006C7F82" w:rsidP="00FF530D">
      <w:pPr>
        <w:numPr>
          <w:ilvl w:val="0"/>
          <w:numId w:val="14"/>
        </w:numPr>
        <w:spacing w:before="100" w:beforeAutospacing="1" w:after="100" w:afterAutospacing="1"/>
      </w:pPr>
      <w:r w:rsidRPr="006C7F82">
        <w:t xml:space="preserve">Executive Management → Accounting &amp; Finance: </w:t>
      </w:r>
      <w:r w:rsidRPr="006C7F82">
        <w:rPr>
          <w:b/>
          <w:bCs/>
        </w:rPr>
        <w:t>Permit</w:t>
      </w:r>
      <w:r w:rsidRPr="006C7F82">
        <w:t xml:space="preserve"> </w:t>
      </w:r>
    </w:p>
    <w:p w:rsidR="006C7F82" w:rsidRPr="006C7F82" w:rsidRDefault="006C7F82" w:rsidP="00FF530D">
      <w:pPr>
        <w:numPr>
          <w:ilvl w:val="0"/>
          <w:numId w:val="14"/>
        </w:numPr>
        <w:spacing w:before="100" w:beforeAutospacing="1" w:after="100" w:afterAutospacing="1"/>
      </w:pPr>
      <w:r w:rsidRPr="006C7F82">
        <w:t xml:space="preserve">All other tested enterprise departments → Accounting &amp; Finance: </w:t>
      </w:r>
      <w:r w:rsidRPr="006C7F82">
        <w:rPr>
          <w:b/>
          <w:bCs/>
        </w:rPr>
        <w:t>Deny</w:t>
      </w:r>
      <w:r w:rsidRPr="006C7F82">
        <w:t xml:space="preserve"> </w:t>
      </w:r>
    </w:p>
    <w:p w:rsidR="006C7F82" w:rsidRPr="006C7F82" w:rsidRDefault="006C7F82" w:rsidP="006C7F82">
      <w:pPr>
        <w:spacing w:before="100" w:beforeAutospacing="1" w:after="100" w:afterAutospacing="1"/>
      </w:pPr>
      <w:r w:rsidRPr="006C7F82">
        <w:t>If the observed results do not match the approved Enterprise Security Policy, troubleshoot the ACL configuration, ACE order, interface placement, and direction before proceeding.</w:t>
      </w:r>
    </w:p>
    <w:p w:rsidR="006C7F82" w:rsidRPr="006C7F82" w:rsidRDefault="00B425B8" w:rsidP="006C7F82">
      <w:r>
        <w:pict>
          <v:rect id="_x0000_i1034" style="width:468pt;height:1.5pt" o:hralign="center" o:hrstd="t" o:hrnoshade="t" o:hr="t" fillcolor="#974706 [1609]" stroked="f"/>
        </w:pict>
      </w:r>
    </w:p>
    <w:p w:rsidR="006C7F82" w:rsidRPr="006C7F82" w:rsidRDefault="006C7F82" w:rsidP="006C7F82">
      <w:pPr>
        <w:pStyle w:val="Heading4"/>
      </w:pPr>
      <w:r w:rsidRPr="006C7F82">
        <w:t>Step 2 – Verify Legitimate Traffic Initiated by Accounting &amp; Finance</w:t>
      </w:r>
    </w:p>
    <w:p w:rsidR="006C7F82" w:rsidRPr="006C7F82" w:rsidRDefault="006C7F82" w:rsidP="006C7F82">
      <w:pPr>
        <w:spacing w:before="100" w:beforeAutospacing="1" w:after="100" w:afterAutospacing="1"/>
      </w:pPr>
      <w:r w:rsidRPr="006C7F82">
        <w:t xml:space="preserve">Protecting Accounting &amp; Finance does </w:t>
      </w:r>
      <w:r w:rsidRPr="006C7F82">
        <w:rPr>
          <w:b/>
          <w:bCs/>
        </w:rPr>
        <w:t>not</w:t>
      </w:r>
      <w:r w:rsidRPr="006C7F82">
        <w:t xml:space="preserve"> mean that Accounting &amp; Finance clients should be isolated from resources they are authorized to use.</w:t>
      </w:r>
    </w:p>
    <w:p w:rsidR="006C7F82" w:rsidRPr="006C7F82" w:rsidRDefault="006C7F82" w:rsidP="006C7F82">
      <w:pPr>
        <w:spacing w:before="100" w:beforeAutospacing="1" w:after="100" w:afterAutospacing="1"/>
      </w:pPr>
      <w:r w:rsidRPr="006C7F82">
        <w:t xml:space="preserve">From </w:t>
      </w:r>
      <w:r w:rsidRPr="006C7F82">
        <w:rPr>
          <w:b/>
          <w:bCs/>
        </w:rPr>
        <w:t>PC-AF1</w:t>
      </w:r>
      <w:r w:rsidRPr="006C7F82">
        <w:t xml:space="preserve">, initiate an HTTPS connection to </w:t>
      </w:r>
      <w:r w:rsidRPr="006C7F82">
        <w:rPr>
          <w:b/>
          <w:bCs/>
        </w:rPr>
        <w:t>ISP-WEB1</w:t>
      </w:r>
      <w:r w:rsidRPr="006C7F82">
        <w:t xml:space="preserve"> using IPv4 and IPv6.</w:t>
      </w:r>
    </w:p>
    <w:p w:rsidR="006C7F82" w:rsidRPr="006C7F82" w:rsidRDefault="006C7F82" w:rsidP="006C7F82">
      <w:pPr>
        <w:spacing w:before="100" w:beforeAutospacing="1" w:after="100" w:afterAutospacing="1"/>
        <w:outlineLvl w:val="2"/>
        <w:rPr>
          <w:b/>
          <w:bCs/>
          <w:sz w:val="27"/>
          <w:szCs w:val="27"/>
        </w:rPr>
      </w:pPr>
      <w:r w:rsidRPr="006C7F82">
        <w:rPr>
          <w:b/>
          <w:bCs/>
          <w:sz w:val="27"/>
          <w:szCs w:val="27"/>
        </w:rPr>
        <w:lastRenderedPageBreak/>
        <w:t>IPv4</w:t>
      </w:r>
    </w:p>
    <w:p w:rsidR="006C7F82" w:rsidRPr="006C7F82" w:rsidRDefault="006C7F82" w:rsidP="006C7F82">
      <w:pPr>
        <w:spacing w:before="100" w:beforeAutospacing="1" w:after="100" w:afterAutospacing="1"/>
      </w:pPr>
      <w:r w:rsidRPr="006C7F82">
        <w:t>Open the Web Browser on PC-AF1 and access:</w:t>
      </w:r>
      <w:r>
        <w:t xml:space="preserve"> </w:t>
      </w:r>
      <w:hyperlink r:id="rId8" w:tgtFrame="_new" w:history="1">
        <w:r w:rsidRPr="006C7F82">
          <w:rPr>
            <w:b/>
            <w:bCs/>
            <w:color w:val="0000FF"/>
            <w:u w:val="single"/>
          </w:rPr>
          <w:t>https://198.51.100.10</w:t>
        </w:r>
      </w:hyperlink>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340"/>
        <w:gridCol w:w="3600"/>
        <w:gridCol w:w="1710"/>
        <w:gridCol w:w="1710"/>
      </w:tblGrid>
      <w:tr w:rsidR="006C7F82" w:rsidRPr="006C7F82" w:rsidTr="006C7F82">
        <w:trPr>
          <w:tblHeader/>
          <w:tblCellSpacing w:w="15" w:type="dxa"/>
        </w:trPr>
        <w:tc>
          <w:tcPr>
            <w:tcW w:w="2295" w:type="dxa"/>
            <w:shd w:val="clear" w:color="auto" w:fill="FFDAA3"/>
            <w:vAlign w:val="center"/>
            <w:hideMark/>
          </w:tcPr>
          <w:p w:rsidR="006C7F82" w:rsidRPr="006C7F82" w:rsidRDefault="006C7F82" w:rsidP="006C7F82">
            <w:pPr>
              <w:jc w:val="center"/>
              <w:rPr>
                <w:b/>
                <w:bCs/>
                <w:sz w:val="28"/>
                <w:szCs w:val="28"/>
              </w:rPr>
            </w:pPr>
            <w:r w:rsidRPr="006C7F82">
              <w:rPr>
                <w:b/>
                <w:bCs/>
                <w:sz w:val="28"/>
                <w:szCs w:val="28"/>
              </w:rPr>
              <w:t>Source Device</w:t>
            </w:r>
          </w:p>
        </w:tc>
        <w:tc>
          <w:tcPr>
            <w:tcW w:w="3570" w:type="dxa"/>
            <w:shd w:val="clear" w:color="auto" w:fill="FFDAA3"/>
            <w:vAlign w:val="center"/>
            <w:hideMark/>
          </w:tcPr>
          <w:p w:rsidR="006C7F82" w:rsidRPr="006C7F82" w:rsidRDefault="006C7F82" w:rsidP="006C7F82">
            <w:pPr>
              <w:jc w:val="center"/>
              <w:rPr>
                <w:b/>
                <w:bCs/>
                <w:sz w:val="28"/>
                <w:szCs w:val="28"/>
              </w:rPr>
            </w:pPr>
            <w:r w:rsidRPr="006C7F82">
              <w:rPr>
                <w:b/>
                <w:bCs/>
                <w:sz w:val="28"/>
                <w:szCs w:val="28"/>
              </w:rPr>
              <w:t>Destination</w:t>
            </w:r>
            <w:r>
              <w:rPr>
                <w:b/>
                <w:bCs/>
                <w:sz w:val="28"/>
                <w:szCs w:val="28"/>
              </w:rPr>
              <w:t xml:space="preserve"> Resource</w:t>
            </w:r>
          </w:p>
        </w:tc>
        <w:tc>
          <w:tcPr>
            <w:tcW w:w="1680" w:type="dxa"/>
            <w:shd w:val="clear" w:color="auto" w:fill="FFDAA3"/>
            <w:vAlign w:val="center"/>
            <w:hideMark/>
          </w:tcPr>
          <w:p w:rsidR="006C7F82" w:rsidRPr="006C7F82" w:rsidRDefault="006C7F82" w:rsidP="006C7F82">
            <w:pPr>
              <w:jc w:val="center"/>
              <w:rPr>
                <w:b/>
                <w:bCs/>
                <w:sz w:val="28"/>
                <w:szCs w:val="28"/>
              </w:rPr>
            </w:pPr>
            <w:r w:rsidRPr="006C7F82">
              <w:rPr>
                <w:b/>
                <w:bCs/>
                <w:sz w:val="28"/>
                <w:szCs w:val="28"/>
              </w:rPr>
              <w:t>Success</w:t>
            </w:r>
          </w:p>
        </w:tc>
        <w:tc>
          <w:tcPr>
            <w:tcW w:w="1665" w:type="dxa"/>
            <w:shd w:val="clear" w:color="auto" w:fill="FFDAA3"/>
            <w:vAlign w:val="center"/>
            <w:hideMark/>
          </w:tcPr>
          <w:p w:rsidR="006C7F82" w:rsidRPr="006C7F82" w:rsidRDefault="006C7F82" w:rsidP="006C7F82">
            <w:pPr>
              <w:jc w:val="center"/>
              <w:rPr>
                <w:b/>
                <w:bCs/>
                <w:sz w:val="28"/>
                <w:szCs w:val="28"/>
              </w:rPr>
            </w:pPr>
            <w:r w:rsidRPr="006C7F82">
              <w:rPr>
                <w:b/>
                <w:bCs/>
                <w:sz w:val="28"/>
                <w:szCs w:val="28"/>
              </w:rPr>
              <w:t>Fail</w:t>
            </w:r>
          </w:p>
        </w:tc>
      </w:tr>
      <w:tr w:rsidR="006C7F82" w:rsidRPr="006C7F82" w:rsidTr="006C7F82">
        <w:trPr>
          <w:tblCellSpacing w:w="15" w:type="dxa"/>
        </w:trPr>
        <w:tc>
          <w:tcPr>
            <w:tcW w:w="2295" w:type="dxa"/>
            <w:vAlign w:val="center"/>
            <w:hideMark/>
          </w:tcPr>
          <w:p w:rsidR="006C7F82" w:rsidRPr="006C7F82" w:rsidRDefault="006C7F82" w:rsidP="006C7F82">
            <w:r w:rsidRPr="006C7F82">
              <w:t xml:space="preserve">Phoenix </w:t>
            </w:r>
            <w:r>
              <w:t>PC-AF</w:t>
            </w:r>
            <w:r w:rsidRPr="006C7F82">
              <w:t>1</w:t>
            </w:r>
          </w:p>
        </w:tc>
        <w:tc>
          <w:tcPr>
            <w:tcW w:w="3570" w:type="dxa"/>
            <w:vAlign w:val="center"/>
            <w:hideMark/>
          </w:tcPr>
          <w:p w:rsidR="006C7F82" w:rsidRPr="006C7F82" w:rsidRDefault="006C7F82" w:rsidP="006C7F82">
            <w:r w:rsidRPr="006C7F82">
              <w:t>ISP-WEB1 – 198.51.100.10</w:t>
            </w:r>
          </w:p>
        </w:tc>
        <w:sdt>
          <w:sdtPr>
            <w:id w:val="1233119206"/>
            <w14:checkbox>
              <w14:checked w14:val="0"/>
              <w14:checkedState w14:val="2612" w14:font="MS Gothic"/>
              <w14:uncheckedState w14:val="2610" w14:font="MS Gothic"/>
            </w14:checkbox>
          </w:sdtPr>
          <w:sdtEndPr/>
          <w:sdtContent>
            <w:tc>
              <w:tcPr>
                <w:tcW w:w="1680" w:type="dxa"/>
                <w:vAlign w:val="center"/>
                <w:hideMark/>
              </w:tcPr>
              <w:p w:rsidR="006C7F82" w:rsidRPr="006C7F82" w:rsidRDefault="006C7F82" w:rsidP="006C7F82">
                <w:pPr>
                  <w:jc w:val="center"/>
                </w:pPr>
                <w:r w:rsidRPr="006C7F82">
                  <w:rPr>
                    <w:rFonts w:eastAsia="MS Gothic" w:hint="eastAsia"/>
                  </w:rPr>
                  <w:t>☐</w:t>
                </w:r>
              </w:p>
            </w:tc>
          </w:sdtContent>
        </w:sdt>
        <w:sdt>
          <w:sdtPr>
            <w:id w:val="-509598241"/>
            <w14:checkbox>
              <w14:checked w14:val="0"/>
              <w14:checkedState w14:val="2612" w14:font="MS Gothic"/>
              <w14:uncheckedState w14:val="2610" w14:font="MS Gothic"/>
            </w14:checkbox>
          </w:sdtPr>
          <w:sdtEndPr/>
          <w:sdtContent>
            <w:tc>
              <w:tcPr>
                <w:tcW w:w="1665" w:type="dxa"/>
                <w:vAlign w:val="center"/>
                <w:hideMark/>
              </w:tcPr>
              <w:p w:rsidR="006C7F82" w:rsidRPr="006C7F82" w:rsidRDefault="006C7F82" w:rsidP="006C7F82">
                <w:pPr>
                  <w:jc w:val="center"/>
                </w:pPr>
                <w:r w:rsidRPr="006C7F82">
                  <w:rPr>
                    <w:rFonts w:eastAsia="MS Gothic" w:hint="eastAsia"/>
                  </w:rPr>
                  <w:t>☐</w:t>
                </w:r>
              </w:p>
            </w:tc>
          </w:sdtContent>
        </w:sdt>
      </w:tr>
    </w:tbl>
    <w:p w:rsidR="006C7F82" w:rsidRPr="006C7F82" w:rsidRDefault="006C7F82" w:rsidP="006C7F82">
      <w:pPr>
        <w:spacing w:before="100" w:beforeAutospacing="1" w:after="100" w:afterAutospacing="1"/>
        <w:outlineLvl w:val="2"/>
        <w:rPr>
          <w:b/>
          <w:bCs/>
          <w:sz w:val="27"/>
          <w:szCs w:val="27"/>
        </w:rPr>
      </w:pPr>
      <w:r w:rsidRPr="006C7F82">
        <w:rPr>
          <w:b/>
          <w:bCs/>
          <w:sz w:val="27"/>
          <w:szCs w:val="27"/>
        </w:rPr>
        <w:t>IPv6</w:t>
      </w:r>
    </w:p>
    <w:p w:rsidR="006C7F82" w:rsidRPr="006C7F82" w:rsidRDefault="006C7F82" w:rsidP="006C7F82">
      <w:pPr>
        <w:spacing w:before="100" w:beforeAutospacing="1" w:after="100" w:afterAutospacing="1"/>
      </w:pPr>
      <w:r w:rsidRPr="006C7F82">
        <w:t>Open the Web Browser on PC-AF1 and access:</w:t>
      </w:r>
      <w:r>
        <w:t xml:space="preserve"> </w:t>
      </w:r>
      <w:r w:rsidRPr="006C7F82">
        <w:rPr>
          <w:b/>
          <w:bCs/>
        </w:rPr>
        <w:t>https://[2001:DB8:FFFF:1::10]</w:t>
      </w:r>
    </w:p>
    <w:p w:rsidR="006C7F82" w:rsidRDefault="006C7F82" w:rsidP="006C7F82">
      <w:pPr>
        <w:spacing w:before="100" w:beforeAutospacing="1" w:after="100" w:afterAutospacing="1"/>
      </w:pPr>
      <w:r w:rsidRPr="006C7F82">
        <w:t>Record the observed results.</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340"/>
        <w:gridCol w:w="3600"/>
        <w:gridCol w:w="1710"/>
        <w:gridCol w:w="1710"/>
      </w:tblGrid>
      <w:tr w:rsidR="006C7F82" w:rsidRPr="00F32611" w:rsidTr="006C7F82">
        <w:trPr>
          <w:tblHeader/>
          <w:tblCellSpacing w:w="15" w:type="dxa"/>
        </w:trPr>
        <w:tc>
          <w:tcPr>
            <w:tcW w:w="2295" w:type="dxa"/>
            <w:shd w:val="clear" w:color="auto" w:fill="FFDAA3"/>
            <w:vAlign w:val="center"/>
            <w:hideMark/>
          </w:tcPr>
          <w:p w:rsidR="006C7F82" w:rsidRPr="00F32611" w:rsidRDefault="006C7F82" w:rsidP="006C7F82">
            <w:pPr>
              <w:jc w:val="center"/>
              <w:rPr>
                <w:b/>
                <w:bCs/>
                <w:sz w:val="28"/>
                <w:szCs w:val="28"/>
              </w:rPr>
            </w:pPr>
            <w:r w:rsidRPr="00F32611">
              <w:rPr>
                <w:b/>
                <w:bCs/>
                <w:sz w:val="28"/>
                <w:szCs w:val="28"/>
              </w:rPr>
              <w:t>Source De</w:t>
            </w:r>
            <w:r>
              <w:rPr>
                <w:b/>
                <w:bCs/>
                <w:sz w:val="28"/>
                <w:szCs w:val="28"/>
              </w:rPr>
              <w:t>vice</w:t>
            </w:r>
          </w:p>
        </w:tc>
        <w:tc>
          <w:tcPr>
            <w:tcW w:w="3570" w:type="dxa"/>
            <w:shd w:val="clear" w:color="auto" w:fill="FFDAA3"/>
            <w:vAlign w:val="center"/>
            <w:hideMark/>
          </w:tcPr>
          <w:p w:rsidR="006C7F82" w:rsidRPr="00F32611" w:rsidRDefault="006C7F82" w:rsidP="006C7F82">
            <w:pPr>
              <w:jc w:val="center"/>
              <w:rPr>
                <w:b/>
                <w:bCs/>
                <w:sz w:val="28"/>
                <w:szCs w:val="28"/>
              </w:rPr>
            </w:pPr>
            <w:r>
              <w:rPr>
                <w:b/>
                <w:bCs/>
                <w:sz w:val="28"/>
                <w:szCs w:val="28"/>
              </w:rPr>
              <w:t>Destination</w:t>
            </w:r>
          </w:p>
        </w:tc>
        <w:tc>
          <w:tcPr>
            <w:tcW w:w="1680" w:type="dxa"/>
            <w:shd w:val="clear" w:color="auto" w:fill="FFDAA3"/>
            <w:vAlign w:val="center"/>
            <w:hideMark/>
          </w:tcPr>
          <w:p w:rsidR="006C7F82" w:rsidRPr="00F32611" w:rsidRDefault="006C7F82" w:rsidP="006C7F82">
            <w:pPr>
              <w:jc w:val="center"/>
              <w:rPr>
                <w:b/>
                <w:bCs/>
                <w:sz w:val="28"/>
                <w:szCs w:val="28"/>
              </w:rPr>
            </w:pPr>
            <w:r w:rsidRPr="00F32611">
              <w:rPr>
                <w:b/>
                <w:bCs/>
                <w:sz w:val="28"/>
                <w:szCs w:val="28"/>
              </w:rPr>
              <w:t>Success</w:t>
            </w:r>
          </w:p>
        </w:tc>
        <w:tc>
          <w:tcPr>
            <w:tcW w:w="1665" w:type="dxa"/>
            <w:shd w:val="clear" w:color="auto" w:fill="FFDAA3"/>
            <w:vAlign w:val="center"/>
            <w:hideMark/>
          </w:tcPr>
          <w:p w:rsidR="006C7F82" w:rsidRPr="00F32611" w:rsidRDefault="006C7F82" w:rsidP="006C7F82">
            <w:pPr>
              <w:jc w:val="center"/>
              <w:rPr>
                <w:b/>
                <w:bCs/>
                <w:sz w:val="28"/>
                <w:szCs w:val="28"/>
              </w:rPr>
            </w:pPr>
            <w:r>
              <w:rPr>
                <w:b/>
                <w:bCs/>
                <w:sz w:val="28"/>
                <w:szCs w:val="28"/>
              </w:rPr>
              <w:t>Fail</w:t>
            </w:r>
          </w:p>
        </w:tc>
      </w:tr>
      <w:tr w:rsidR="006C7F82" w:rsidRPr="00F32611" w:rsidTr="006C7F82">
        <w:trPr>
          <w:tblCellSpacing w:w="15" w:type="dxa"/>
        </w:trPr>
        <w:tc>
          <w:tcPr>
            <w:tcW w:w="2295" w:type="dxa"/>
            <w:vAlign w:val="center"/>
            <w:hideMark/>
          </w:tcPr>
          <w:p w:rsidR="006C7F82" w:rsidRPr="00F32611" w:rsidRDefault="006C7F82" w:rsidP="006C7F82">
            <w:r w:rsidRPr="00F32611">
              <w:t xml:space="preserve">Phoenix </w:t>
            </w:r>
            <w:r>
              <w:t>PC-AF1</w:t>
            </w:r>
          </w:p>
        </w:tc>
        <w:tc>
          <w:tcPr>
            <w:tcW w:w="3570" w:type="dxa"/>
            <w:vAlign w:val="center"/>
            <w:hideMark/>
          </w:tcPr>
          <w:p w:rsidR="006C7F82" w:rsidRPr="00F32611" w:rsidRDefault="006C7F82" w:rsidP="006C7F82">
            <w:r w:rsidRPr="006C7F82">
              <w:t>ISP-WEB1 – 2001:DB8:FFFF:1::10</w:t>
            </w:r>
          </w:p>
        </w:tc>
        <w:sdt>
          <w:sdtPr>
            <w:id w:val="888694065"/>
            <w14:checkbox>
              <w14:checked w14:val="0"/>
              <w14:checkedState w14:val="2612" w14:font="MS Gothic"/>
              <w14:uncheckedState w14:val="2610" w14:font="MS Gothic"/>
            </w14:checkbox>
          </w:sdtPr>
          <w:sdtEndPr/>
          <w:sdtContent>
            <w:tc>
              <w:tcPr>
                <w:tcW w:w="1680" w:type="dxa"/>
                <w:vAlign w:val="center"/>
                <w:hideMark/>
              </w:tcPr>
              <w:p w:rsidR="006C7F82" w:rsidRPr="00F32611" w:rsidRDefault="006C7F82" w:rsidP="006C7F82">
                <w:pPr>
                  <w:jc w:val="center"/>
                </w:pPr>
                <w:r>
                  <w:rPr>
                    <w:rFonts w:ascii="MS Gothic" w:eastAsia="MS Gothic" w:hAnsi="MS Gothic" w:hint="eastAsia"/>
                  </w:rPr>
                  <w:t>☐</w:t>
                </w:r>
              </w:p>
            </w:tc>
          </w:sdtContent>
        </w:sdt>
        <w:sdt>
          <w:sdtPr>
            <w:id w:val="1700354745"/>
            <w14:checkbox>
              <w14:checked w14:val="0"/>
              <w14:checkedState w14:val="2612" w14:font="MS Gothic"/>
              <w14:uncheckedState w14:val="2610" w14:font="MS Gothic"/>
            </w14:checkbox>
          </w:sdtPr>
          <w:sdtEndPr/>
          <w:sdtContent>
            <w:tc>
              <w:tcPr>
                <w:tcW w:w="1665" w:type="dxa"/>
                <w:vAlign w:val="center"/>
                <w:hideMark/>
              </w:tcPr>
              <w:p w:rsidR="006C7F82" w:rsidRPr="00F32611" w:rsidRDefault="006C7F82" w:rsidP="006C7F82">
                <w:pPr>
                  <w:jc w:val="center"/>
                </w:pPr>
                <w:r>
                  <w:rPr>
                    <w:rFonts w:ascii="MS Gothic" w:eastAsia="MS Gothic" w:hAnsi="MS Gothic" w:hint="eastAsia"/>
                  </w:rPr>
                  <w:t>☐</w:t>
                </w:r>
              </w:p>
            </w:tc>
          </w:sdtContent>
        </w:sdt>
      </w:tr>
    </w:tbl>
    <w:p w:rsidR="006C7F82" w:rsidRPr="00A01314" w:rsidRDefault="006C7F82" w:rsidP="006C7F82">
      <w:pPr>
        <w:spacing w:before="100" w:beforeAutospacing="1" w:after="100" w:afterAutospacing="1"/>
        <w:rPr>
          <w:sz w:val="28"/>
          <w:szCs w:val="28"/>
        </w:rPr>
      </w:pPr>
      <w:r w:rsidRPr="00A01314">
        <w:rPr>
          <w:sz w:val="28"/>
          <w:szCs w:val="28"/>
        </w:rPr>
        <w:t xml:space="preserve">Both tests should be </w:t>
      </w:r>
      <w:r w:rsidRPr="00A01314">
        <w:rPr>
          <w:b/>
          <w:bCs/>
          <w:sz w:val="28"/>
          <w:szCs w:val="28"/>
        </w:rPr>
        <w:t>successful</w:t>
      </w:r>
      <w:r w:rsidRPr="00A01314">
        <w:rPr>
          <w:sz w:val="28"/>
          <w:szCs w:val="28"/>
        </w:rPr>
        <w:t>.</w:t>
      </w:r>
    </w:p>
    <w:p w:rsidR="006C7F82" w:rsidRPr="006C7F82" w:rsidRDefault="006C7F82" w:rsidP="006C7F82">
      <w:pPr>
        <w:spacing w:before="100" w:beforeAutospacing="1" w:after="100" w:afterAutospacing="1"/>
      </w:pPr>
      <w:r w:rsidRPr="006C7F82">
        <w:t>If PC-AF1 can initiate the connection but the application does not successfully receive return traffic, examine the Accounting &amp; Finance ACLs carefully.</w:t>
      </w:r>
    </w:p>
    <w:p w:rsidR="006C7F82" w:rsidRPr="006C7F82" w:rsidRDefault="006C7F82" w:rsidP="006C7F82">
      <w:pPr>
        <w:spacing w:before="100" w:beforeAutospacing="1" w:after="100" w:afterAutospacing="1"/>
      </w:pPr>
      <w:r w:rsidRPr="006C7F82">
        <w:t>Consider:</w:t>
      </w:r>
    </w:p>
    <w:p w:rsidR="006C7F82" w:rsidRPr="00A01314" w:rsidRDefault="006C7F82" w:rsidP="00FF530D">
      <w:pPr>
        <w:numPr>
          <w:ilvl w:val="0"/>
          <w:numId w:val="15"/>
        </w:numPr>
        <w:spacing w:before="100" w:beforeAutospacing="1" w:after="100" w:afterAutospacing="1" w:line="276" w:lineRule="auto"/>
      </w:pPr>
      <w:r w:rsidRPr="00A01314">
        <w:t xml:space="preserve">Is the required return traffic permitted? </w:t>
      </w:r>
    </w:p>
    <w:p w:rsidR="006C7F82" w:rsidRPr="00A01314" w:rsidRDefault="006C7F82" w:rsidP="00FF530D">
      <w:pPr>
        <w:numPr>
          <w:ilvl w:val="0"/>
          <w:numId w:val="15"/>
        </w:numPr>
        <w:spacing w:before="100" w:beforeAutospacing="1" w:after="100" w:afterAutospacing="1" w:line="276" w:lineRule="auto"/>
      </w:pPr>
      <w:r w:rsidRPr="00A01314">
        <w:t xml:space="preserve">Is the TCP </w:t>
      </w:r>
      <w:r w:rsidRPr="00A01314">
        <w:rPr>
          <w:rFonts w:ascii="Courier New" w:hAnsi="Courier New" w:cs="Courier New"/>
        </w:rPr>
        <w:t>established</w:t>
      </w:r>
      <w:r w:rsidRPr="00A01314">
        <w:t xml:space="preserve"> ACE present? </w:t>
      </w:r>
    </w:p>
    <w:p w:rsidR="006C7F82" w:rsidRPr="00A01314" w:rsidRDefault="006C7F82" w:rsidP="00FF530D">
      <w:pPr>
        <w:numPr>
          <w:ilvl w:val="0"/>
          <w:numId w:val="15"/>
        </w:numPr>
        <w:spacing w:before="100" w:beforeAutospacing="1" w:after="100" w:afterAutospacing="1" w:line="276" w:lineRule="auto"/>
      </w:pPr>
      <w:r w:rsidRPr="00A01314">
        <w:t xml:space="preserve">Is the established ACE positioned </w:t>
      </w:r>
      <w:r w:rsidRPr="00A01314">
        <w:rPr>
          <w:b/>
          <w:bCs/>
        </w:rPr>
        <w:t>before</w:t>
      </w:r>
      <w:r w:rsidRPr="00A01314">
        <w:t xml:space="preserve"> the broader deny ACE? </w:t>
      </w:r>
    </w:p>
    <w:p w:rsidR="006C7F82" w:rsidRPr="00A01314" w:rsidRDefault="006C7F82" w:rsidP="00FF530D">
      <w:pPr>
        <w:numPr>
          <w:ilvl w:val="0"/>
          <w:numId w:val="15"/>
        </w:numPr>
        <w:spacing w:before="100" w:beforeAutospacing="1" w:after="100" w:afterAutospacing="1" w:line="276" w:lineRule="auto"/>
      </w:pPr>
      <w:r w:rsidRPr="00A01314">
        <w:t xml:space="preserve">Are the IPv4 and IPv6 ACLs applied to the correct interface and in the correct direction? </w:t>
      </w:r>
    </w:p>
    <w:p w:rsidR="006C7F82" w:rsidRPr="00A01314" w:rsidRDefault="006C7F82" w:rsidP="00FF530D">
      <w:pPr>
        <w:numPr>
          <w:ilvl w:val="0"/>
          <w:numId w:val="15"/>
        </w:numPr>
        <w:spacing w:before="100" w:beforeAutospacing="1" w:after="100" w:afterAutospacing="1" w:line="276" w:lineRule="auto"/>
      </w:pPr>
      <w:r w:rsidRPr="00A01314">
        <w:t xml:space="preserve">Does the ACL protect Accounting &amp; Finance without unintentionally blocking legitimate responses? </w:t>
      </w:r>
    </w:p>
    <w:p w:rsidR="006C7F82" w:rsidRPr="006C7F82" w:rsidRDefault="006C7F82" w:rsidP="006C7F82">
      <w:pPr>
        <w:spacing w:before="100" w:beforeAutospacing="1" w:after="100" w:afterAutospacing="1"/>
      </w:pPr>
      <w:r w:rsidRPr="006C7F82">
        <w:t xml:space="preserve">Use the appropriate Cisco IOS </w:t>
      </w:r>
      <w:r w:rsidRPr="006C7F82">
        <w:rPr>
          <w:rFonts w:ascii="Courier New" w:hAnsi="Courier New" w:cs="Courier New"/>
          <w:sz w:val="20"/>
          <w:szCs w:val="20"/>
        </w:rPr>
        <w:t>show</w:t>
      </w:r>
      <w:r w:rsidRPr="006C7F82">
        <w:t xml:space="preserve"> commands to examine the ACLs and their sequence before making configuration changes.</w:t>
      </w:r>
    </w:p>
    <w:p w:rsidR="006C7F82" w:rsidRDefault="00B425B8" w:rsidP="00A01314">
      <w:pPr>
        <w:spacing w:before="100" w:beforeAutospacing="1" w:after="100" w:afterAutospacing="1"/>
      </w:pPr>
      <w:sdt>
        <w:sdtPr>
          <w:id w:val="1923063766"/>
          <w14:checkbox>
            <w14:checked w14:val="0"/>
            <w14:checkedState w14:val="2612" w14:font="MS Gothic"/>
            <w14:uncheckedState w14:val="2610" w14:font="MS Gothic"/>
          </w14:checkbox>
        </w:sdtPr>
        <w:sdtEndPr/>
        <w:sdtContent>
          <w:r w:rsidR="00A01314">
            <w:rPr>
              <w:rFonts w:ascii="MS Gothic" w:eastAsia="MS Gothic" w:hAnsi="MS Gothic" w:hint="eastAsia"/>
            </w:rPr>
            <w:t>☐</w:t>
          </w:r>
        </w:sdtContent>
      </w:sdt>
      <w:r w:rsidR="006C7F82" w:rsidRPr="006C7F82">
        <w:t xml:space="preserve"> Confirm that the Accounting &amp; Finance security policy protects confidential resources while preserving legitimate IPv4 and IPv6 communications initiated by Accounting &amp; Finance clients.</w:t>
      </w:r>
    </w:p>
    <w:p w:rsidR="00182876" w:rsidRPr="00182876" w:rsidRDefault="00B425B8" w:rsidP="006C7F82">
      <w:pPr>
        <w:spacing w:line="276" w:lineRule="auto"/>
      </w:pPr>
      <w:r>
        <w:lastRenderedPageBreak/>
        <w:pict>
          <v:rect id="_x0000_i1035" style="width:468pt;height:1.5pt" o:hralign="center" o:hrstd="t" o:hrnoshade="t" o:hr="t" fillcolor="#974706 [1609]" stroked="f"/>
        </w:pict>
      </w:r>
    </w:p>
    <w:p w:rsidR="00182876" w:rsidRPr="00182876" w:rsidRDefault="00182876" w:rsidP="00182876">
      <w:pPr>
        <w:pStyle w:val="Heading3"/>
      </w:pPr>
      <w:r w:rsidRPr="00182876">
        <w:t>Phase 3 – Secure External Enterprise Web Access</w:t>
      </w:r>
    </w:p>
    <w:p w:rsidR="00182876" w:rsidRPr="00182876" w:rsidRDefault="00182876" w:rsidP="00182876">
      <w:pPr>
        <w:spacing w:before="100" w:beforeAutospacing="1" w:after="100" w:afterAutospacing="1"/>
        <w:rPr>
          <w:b/>
          <w:sz w:val="27"/>
          <w:szCs w:val="27"/>
        </w:rPr>
      </w:pPr>
      <w:r w:rsidRPr="00182876">
        <w:rPr>
          <w:b/>
          <w:sz w:val="27"/>
          <w:szCs w:val="27"/>
        </w:rPr>
        <w:t>Background:</w:t>
      </w:r>
    </w:p>
    <w:p w:rsidR="006E2987" w:rsidRDefault="00C55E53" w:rsidP="00182876">
      <w:pPr>
        <w:spacing w:before="100" w:beforeAutospacing="1" w:after="100" w:afterAutospacing="1"/>
      </w:pPr>
      <w:r>
        <w:t>The Internet Service Provider has deployed a secure HTTPS server for enterprise business applications. The server has been preconfigured and tested. To reduce the enterprise attack surface and support approved business policies, Warehouse &amp; Inventory workstations are not authorized to access the external HTTPS service using either IPv4 or IPv6.</w:t>
      </w:r>
    </w:p>
    <w:p w:rsidR="00C55E53" w:rsidRPr="00C55E53" w:rsidRDefault="00C55E53" w:rsidP="00C55E53">
      <w:pPr>
        <w:spacing w:before="100" w:beforeAutospacing="1" w:after="100" w:afterAutospacing="1"/>
      </w:pPr>
      <w:r w:rsidRPr="00C55E53">
        <w:t>The external HTTPS server is configured with the following network information:</w:t>
      </w:r>
    </w:p>
    <w:p w:rsidR="00C55E53" w:rsidRPr="00C55E53" w:rsidRDefault="00C55E53" w:rsidP="00FF530D">
      <w:pPr>
        <w:numPr>
          <w:ilvl w:val="0"/>
          <w:numId w:val="9"/>
        </w:numPr>
        <w:spacing w:before="100" w:beforeAutospacing="1" w:after="100" w:afterAutospacing="1" w:line="276" w:lineRule="auto"/>
      </w:pPr>
      <w:r w:rsidRPr="00C55E53">
        <w:rPr>
          <w:b/>
          <w:bCs/>
        </w:rPr>
        <w:t>Server Name:</w:t>
      </w:r>
      <w:r w:rsidRPr="00C55E53">
        <w:t xml:space="preserve"> ISP-WEB1 </w:t>
      </w:r>
    </w:p>
    <w:p w:rsidR="00C55E53" w:rsidRPr="00B31EC0" w:rsidRDefault="00C55E53" w:rsidP="00FF530D">
      <w:pPr>
        <w:numPr>
          <w:ilvl w:val="0"/>
          <w:numId w:val="9"/>
        </w:numPr>
        <w:spacing w:before="100" w:beforeAutospacing="1" w:after="100" w:afterAutospacing="1" w:line="276" w:lineRule="auto"/>
      </w:pPr>
      <w:r w:rsidRPr="00B31EC0">
        <w:rPr>
          <w:b/>
          <w:bCs/>
        </w:rPr>
        <w:t>IPv4 Address:</w:t>
      </w:r>
      <w:r w:rsidRPr="00B31EC0">
        <w:t xml:space="preserve"> </w:t>
      </w:r>
      <w:r w:rsidRPr="00B31EC0">
        <w:rPr>
          <w:rFonts w:ascii="Courier New" w:hAnsi="Courier New" w:cs="Courier New"/>
        </w:rPr>
        <w:t>198.51.100.10</w:t>
      </w:r>
      <w:r w:rsidRPr="00B31EC0">
        <w:t xml:space="preserve"> </w:t>
      </w:r>
    </w:p>
    <w:p w:rsidR="00C55E53" w:rsidRPr="00B31EC0" w:rsidRDefault="00C55E53" w:rsidP="00FF530D">
      <w:pPr>
        <w:numPr>
          <w:ilvl w:val="0"/>
          <w:numId w:val="9"/>
        </w:numPr>
        <w:spacing w:before="100" w:beforeAutospacing="1" w:after="100" w:afterAutospacing="1" w:line="276" w:lineRule="auto"/>
      </w:pPr>
      <w:r w:rsidRPr="00B31EC0">
        <w:rPr>
          <w:rStyle w:val="Strong"/>
        </w:rPr>
        <w:t>IPv6 Address:</w:t>
      </w:r>
      <w:r w:rsidRPr="00B31EC0">
        <w:t xml:space="preserve"> </w:t>
      </w:r>
      <w:r w:rsidRPr="00B31EC0">
        <w:rPr>
          <w:rStyle w:val="HTMLCode"/>
          <w:sz w:val="24"/>
          <w:szCs w:val="24"/>
        </w:rPr>
        <w:t>2001:DB8:FFFF:1::10/64</w:t>
      </w:r>
    </w:p>
    <w:p w:rsidR="00C55E53" w:rsidRPr="00C55E53" w:rsidRDefault="00C55E53" w:rsidP="00FF530D">
      <w:pPr>
        <w:numPr>
          <w:ilvl w:val="0"/>
          <w:numId w:val="9"/>
        </w:numPr>
        <w:spacing w:before="100" w:beforeAutospacing="1" w:after="100" w:afterAutospacing="1" w:line="276" w:lineRule="auto"/>
      </w:pPr>
      <w:r w:rsidRPr="00C55E53">
        <w:rPr>
          <w:b/>
          <w:bCs/>
        </w:rPr>
        <w:t>Service:</w:t>
      </w:r>
      <w:r w:rsidRPr="00C55E53">
        <w:t xml:space="preserve"> HTTPS (TCP port 443)</w:t>
      </w:r>
    </w:p>
    <w:p w:rsidR="006E2987" w:rsidRPr="006E2987" w:rsidRDefault="00B425B8" w:rsidP="006E2987">
      <w:pPr>
        <w:pStyle w:val="pdq2pgselectionanchorcontainer"/>
        <w:rPr>
          <w:b/>
        </w:rPr>
      </w:pPr>
      <w:sdt>
        <w:sdtPr>
          <w:rPr>
            <w:rFonts w:ascii="Segoe UI Symbol" w:hAnsi="Segoe UI Symbol" w:cs="Segoe UI Symbol"/>
            <w:b/>
          </w:rPr>
          <w:id w:val="-1265530462"/>
          <w14:checkbox>
            <w14:checked w14:val="0"/>
            <w14:checkedState w14:val="2612" w14:font="MS Gothic"/>
            <w14:uncheckedState w14:val="2610" w14:font="MS Gothic"/>
          </w14:checkbox>
        </w:sdtPr>
        <w:sdtEndPr/>
        <w:sdtContent>
          <w:r w:rsidR="006E2987">
            <w:rPr>
              <w:rFonts w:ascii="MS Gothic" w:eastAsia="MS Gothic" w:hAnsi="MS Gothic" w:cs="Segoe UI Symbol" w:hint="eastAsia"/>
              <w:b/>
            </w:rPr>
            <w:t>☐</w:t>
          </w:r>
        </w:sdtContent>
      </w:sdt>
      <w:r w:rsidR="006E2987" w:rsidRPr="006E2987">
        <w:rPr>
          <w:b/>
        </w:rPr>
        <w:t xml:space="preserve"> </w:t>
      </w:r>
      <w:r w:rsidR="006E2987" w:rsidRPr="006E2987">
        <w:rPr>
          <w:rStyle w:val="Strong"/>
          <w:b w:val="0"/>
        </w:rPr>
        <w:t>Secure external enterprise web access.</w:t>
      </w:r>
    </w:p>
    <w:p w:rsidR="00182876" w:rsidRPr="00182876" w:rsidRDefault="00182876" w:rsidP="00182876">
      <w:pPr>
        <w:spacing w:before="100" w:beforeAutospacing="1" w:after="100" w:afterAutospacing="1"/>
        <w:rPr>
          <w:b/>
          <w:sz w:val="27"/>
          <w:szCs w:val="27"/>
        </w:rPr>
      </w:pPr>
      <w:r w:rsidRPr="00182876">
        <w:rPr>
          <w:b/>
          <w:sz w:val="27"/>
          <w:szCs w:val="27"/>
        </w:rPr>
        <w:t>At a minimum:</w:t>
      </w:r>
    </w:p>
    <w:p w:rsidR="00C55E53" w:rsidRPr="00C55E53" w:rsidRDefault="00C55E53" w:rsidP="004B3F51">
      <w:pPr>
        <w:pStyle w:val="ListParagraph"/>
        <w:numPr>
          <w:ilvl w:val="0"/>
          <w:numId w:val="9"/>
        </w:numPr>
        <w:spacing w:line="276" w:lineRule="auto"/>
      </w:pPr>
      <w:r w:rsidRPr="00C55E53">
        <w:t xml:space="preserve">Configure </w:t>
      </w:r>
      <w:r w:rsidRPr="00C55E53">
        <w:rPr>
          <w:b/>
          <w:bCs/>
        </w:rPr>
        <w:t>extended IPv4 ACL 110</w:t>
      </w:r>
      <w:r w:rsidRPr="00C55E53">
        <w:t xml:space="preserve"> to enforce the enterprise IPv4 web access policy. </w:t>
      </w:r>
    </w:p>
    <w:p w:rsidR="00C55E53" w:rsidRPr="00C55E53" w:rsidRDefault="009917FD" w:rsidP="004B3F51">
      <w:pPr>
        <w:pStyle w:val="ListParagraph"/>
        <w:numPr>
          <w:ilvl w:val="0"/>
          <w:numId w:val="9"/>
        </w:numPr>
        <w:spacing w:line="276" w:lineRule="auto"/>
      </w:pPr>
      <w:r>
        <w:t xml:space="preserve">Configure the named IPv6 ACL </w:t>
      </w:r>
      <w:r>
        <w:rPr>
          <w:rStyle w:val="Strong"/>
        </w:rPr>
        <w:t>WEB-IPV6-ACL</w:t>
      </w:r>
      <w:r>
        <w:t xml:space="preserve"> to enforce the equivalent enterprise IPv6 web access policy.</w:t>
      </w:r>
      <w:r w:rsidR="00C55E53" w:rsidRPr="00C55E53">
        <w:t xml:space="preserve"> </w:t>
      </w:r>
    </w:p>
    <w:p w:rsidR="00C55E53" w:rsidRPr="00C55E53" w:rsidRDefault="00C55E53" w:rsidP="004B3F51">
      <w:pPr>
        <w:pStyle w:val="ListParagraph"/>
        <w:numPr>
          <w:ilvl w:val="0"/>
          <w:numId w:val="9"/>
        </w:numPr>
        <w:spacing w:line="276" w:lineRule="auto"/>
      </w:pPr>
      <w:r w:rsidRPr="00C55E53">
        <w:t xml:space="preserve">Permit authorized enterprise subnets to access the external HTTPS server. </w:t>
      </w:r>
    </w:p>
    <w:p w:rsidR="00C55E53" w:rsidRPr="00C55E53" w:rsidRDefault="00C55E53" w:rsidP="004B3F51">
      <w:pPr>
        <w:pStyle w:val="ListParagraph"/>
        <w:numPr>
          <w:ilvl w:val="0"/>
          <w:numId w:val="9"/>
        </w:numPr>
        <w:spacing w:line="276" w:lineRule="auto"/>
      </w:pPr>
      <w:r w:rsidRPr="00C55E53">
        <w:t xml:space="preserve">Deny HTTPS access from the Warehouse &amp; Inventory subnet using both IPv4 and IPv6. </w:t>
      </w:r>
    </w:p>
    <w:p w:rsidR="00C55E53" w:rsidRPr="00C55E53" w:rsidRDefault="008C777D" w:rsidP="004B3F51">
      <w:pPr>
        <w:pStyle w:val="ListParagraph"/>
        <w:numPr>
          <w:ilvl w:val="0"/>
          <w:numId w:val="9"/>
        </w:numPr>
        <w:spacing w:line="276" w:lineRule="auto"/>
      </w:pPr>
      <w:r>
        <w:t xml:space="preserve">Apply </w:t>
      </w:r>
      <w:r>
        <w:rPr>
          <w:rStyle w:val="Strong"/>
        </w:rPr>
        <w:t>IPv4 ACL 110</w:t>
      </w:r>
      <w:r>
        <w:t xml:space="preserve"> and </w:t>
      </w:r>
      <w:r>
        <w:rPr>
          <w:rStyle w:val="Strong"/>
        </w:rPr>
        <w:t>WEB-IPV6-ACL</w:t>
      </w:r>
      <w:r>
        <w:t xml:space="preserve"> according to enterprise ACL placement best practices</w:t>
      </w:r>
      <w:r w:rsidR="00C55E53" w:rsidRPr="00C55E53">
        <w:t xml:space="preserve">. </w:t>
      </w:r>
    </w:p>
    <w:p w:rsidR="00C55E53" w:rsidRPr="00C55E53" w:rsidRDefault="00C55E53" w:rsidP="004B3F51">
      <w:pPr>
        <w:pStyle w:val="ListParagraph"/>
        <w:numPr>
          <w:ilvl w:val="0"/>
          <w:numId w:val="9"/>
        </w:numPr>
        <w:spacing w:line="276" w:lineRule="auto"/>
      </w:pPr>
      <w:r w:rsidRPr="00C55E53">
        <w:t xml:space="preserve">Verify that authorized enterprise departments can successfully access the external HTTPS server using IPv4 and IPv6. </w:t>
      </w:r>
    </w:p>
    <w:p w:rsidR="00C55E53" w:rsidRDefault="00C55E53" w:rsidP="004B3F51">
      <w:pPr>
        <w:pStyle w:val="ListParagraph"/>
        <w:numPr>
          <w:ilvl w:val="0"/>
          <w:numId w:val="9"/>
        </w:numPr>
        <w:spacing w:line="276" w:lineRule="auto"/>
      </w:pPr>
      <w:r w:rsidRPr="00C55E53">
        <w:t xml:space="preserve">Verify that the Warehouse &amp; Inventory subnet is denied HTTPS access using both IPv4 and IPv6 while maintaining all other required enterprise network connectivity. </w:t>
      </w:r>
    </w:p>
    <w:p w:rsidR="0013524A" w:rsidRDefault="00C55E53" w:rsidP="004B3F51">
      <w:pPr>
        <w:pStyle w:val="ListParagraph"/>
        <w:numPr>
          <w:ilvl w:val="0"/>
          <w:numId w:val="9"/>
        </w:numPr>
        <w:spacing w:line="276" w:lineRule="auto"/>
      </w:pPr>
      <w:r w:rsidRPr="00C55E53">
        <w:t>Troubleshoot and correct any access control issues before proceeding.</w:t>
      </w:r>
    </w:p>
    <w:p w:rsidR="00104475" w:rsidRPr="00104475" w:rsidRDefault="00104475" w:rsidP="00104475"/>
    <w:p w:rsidR="00563070" w:rsidRPr="009C2942" w:rsidRDefault="00B425B8" w:rsidP="00563070">
      <w:r>
        <w:rPr>
          <w:color w:val="4F6228" w:themeColor="accent3" w:themeShade="80"/>
        </w:rPr>
        <w:pict>
          <v:rect id="_x0000_i1036" style="width:468pt;height:2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2F5C25" w:rsidRPr="002F5C25" w:rsidRDefault="002F5C25" w:rsidP="002F5C25">
      <w:pPr>
        <w:spacing w:before="100" w:beforeAutospacing="1" w:after="100" w:afterAutospacing="1"/>
      </w:pPr>
      <w:r w:rsidRPr="002F5C25">
        <w:lastRenderedPageBreak/>
        <w:t xml:space="preserve">After completing all implementation phases, verify that the Enterprise Change Request has been successfully implemented. This section serves as the official validation package submitted to the </w:t>
      </w:r>
      <w:r w:rsidRPr="002F5C25">
        <w:rPr>
          <w:b/>
          <w:bCs/>
        </w:rPr>
        <w:t>Director of Network Engineering</w:t>
      </w:r>
      <w:r w:rsidRPr="002F5C25">
        <w:t xml:space="preserve"> to demonstrate that the requested changes were implemented successfully.</w:t>
      </w:r>
    </w:p>
    <w:p w:rsidR="002F5C25" w:rsidRPr="002F5C25" w:rsidRDefault="002F5C25" w:rsidP="002F5C25">
      <w:pPr>
        <w:spacing w:before="100" w:beforeAutospacing="1" w:after="100" w:afterAutospacing="1"/>
        <w:outlineLvl w:val="2"/>
        <w:rPr>
          <w:b/>
          <w:bCs/>
          <w:color w:val="FF9900"/>
          <w:sz w:val="27"/>
          <w:szCs w:val="27"/>
        </w:rPr>
      </w:pPr>
      <w:r w:rsidRPr="002F5C25">
        <w:rPr>
          <w:b/>
          <w:bCs/>
          <w:color w:val="FF9900"/>
          <w:sz w:val="30"/>
          <w:szCs w:val="30"/>
        </w:rPr>
        <w:t>Validation Evidence Requirements</w:t>
      </w:r>
    </w:p>
    <w:p w:rsidR="002F5C25" w:rsidRPr="002F5C25" w:rsidRDefault="002F5C25" w:rsidP="002F5C25">
      <w:pPr>
        <w:spacing w:before="100" w:beforeAutospacing="1" w:after="100" w:afterAutospacing="1"/>
      </w:pPr>
      <w:r w:rsidRPr="002F5C25">
        <w:t>Each required validation test must include sufficient evidence for the Director of Network Engineering to verify the results.</w:t>
      </w:r>
    </w:p>
    <w:p w:rsidR="002F5C25" w:rsidRPr="002F5C25" w:rsidRDefault="002F5C25" w:rsidP="00752CAA">
      <w:pPr>
        <w:pStyle w:val="BulletPoints"/>
      </w:pPr>
      <w:r w:rsidRPr="002F5C25">
        <w:t xml:space="preserve">Include the </w:t>
      </w:r>
      <w:r w:rsidRPr="002F5C25">
        <w:rPr>
          <w:b/>
          <w:bCs/>
        </w:rPr>
        <w:t>source device</w:t>
      </w:r>
      <w:r w:rsidRPr="002F5C25">
        <w:t xml:space="preserve"> in every screenshot. </w:t>
      </w:r>
    </w:p>
    <w:p w:rsidR="002F5C25" w:rsidRPr="002F5C25" w:rsidRDefault="002F5C25" w:rsidP="00752CAA">
      <w:pPr>
        <w:pStyle w:val="BulletPoints"/>
      </w:pPr>
      <w:r w:rsidRPr="002F5C25">
        <w:t xml:space="preserve">Ensure the </w:t>
      </w:r>
      <w:r w:rsidRPr="002F5C25">
        <w:rPr>
          <w:b/>
          <w:bCs/>
        </w:rPr>
        <w:t>destination address</w:t>
      </w:r>
      <w:r w:rsidRPr="002F5C25">
        <w:t xml:space="preserve"> or device is visible. </w:t>
      </w:r>
    </w:p>
    <w:p w:rsidR="002F5C25" w:rsidRPr="002F5C25" w:rsidRDefault="002F5C25" w:rsidP="00752CAA">
      <w:pPr>
        <w:pStyle w:val="BulletPoints"/>
      </w:pPr>
      <w:r w:rsidRPr="002F5C25">
        <w:t xml:space="preserve">Include the complete command output or ping results. </w:t>
      </w:r>
    </w:p>
    <w:p w:rsidR="002F5C25" w:rsidRPr="002F5C25" w:rsidRDefault="002F5C25" w:rsidP="00752CAA">
      <w:pPr>
        <w:pStyle w:val="BulletPoints"/>
      </w:pPr>
      <w:r w:rsidRPr="002F5C25">
        <w:t xml:space="preserve">If a required test is unsuccessful, include a screenshot of the failed test and record the result as </w:t>
      </w:r>
      <w:r w:rsidRPr="002F5C25">
        <w:rPr>
          <w:b/>
          <w:bCs/>
        </w:rPr>
        <w:t>Failed</w:t>
      </w:r>
      <w:r w:rsidRPr="002F5C25">
        <w:t xml:space="preserve">. Do not omit failed validation tests. </w:t>
      </w:r>
    </w:p>
    <w:p w:rsidR="00EA4BBA" w:rsidRDefault="00EA4BBA" w:rsidP="00EA4BBA">
      <w:pPr>
        <w:spacing w:before="100" w:beforeAutospacing="1" w:after="100" w:afterAutospacing="1"/>
      </w:pPr>
      <w:r w:rsidRPr="00EA4BBA">
        <w:t>Provide the following evidence.</w:t>
      </w:r>
    </w:p>
    <w:p w:rsidR="00227E6C" w:rsidRDefault="00B425B8" w:rsidP="00EA4BBA">
      <w:pPr>
        <w:spacing w:before="100" w:beforeAutospacing="1" w:after="100" w:afterAutospacing="1"/>
      </w:pPr>
      <w:r>
        <w:pict>
          <v:rect id="_x0000_i1037" style="width:468pt;height:1.5pt" o:hralign="center" o:hrstd="t" o:hrnoshade="t" o:hr="t" fillcolor="#974706 [1609]" stroked="f"/>
        </w:pict>
      </w:r>
    </w:p>
    <w:p w:rsidR="00227E6C" w:rsidRDefault="00227E6C" w:rsidP="00227E6C">
      <w:pPr>
        <w:pStyle w:val="Heading4"/>
      </w:pPr>
      <w:r>
        <w:t xml:space="preserve">Step 1 – Verify Enterprise </w:t>
      </w:r>
      <w:r w:rsidR="009161A7">
        <w:t>Security Policies</w:t>
      </w:r>
    </w:p>
    <w:p w:rsidR="00A23FF6" w:rsidRPr="00A23FF6" w:rsidRDefault="00B425B8" w:rsidP="00A23FF6">
      <w:pPr>
        <w:pStyle w:val="NormalWeb"/>
      </w:pPr>
      <w:sdt>
        <w:sdtPr>
          <w:id w:val="-1520383929"/>
          <w14:checkbox>
            <w14:checked w14:val="0"/>
            <w14:checkedState w14:val="2612" w14:font="MS Gothic"/>
            <w14:uncheckedState w14:val="2610" w14:font="MS Gothic"/>
          </w14:checkbox>
        </w:sdtPr>
        <w:sdtEndPr/>
        <w:sdtContent>
          <w:r w:rsidR="00856BEA">
            <w:rPr>
              <w:rFonts w:ascii="MS Gothic" w:eastAsia="MS Gothic" w:hAnsi="MS Gothic" w:hint="eastAsia"/>
            </w:rPr>
            <w:t>☐</w:t>
          </w:r>
        </w:sdtContent>
      </w:sdt>
      <w:r w:rsidR="00227E6C">
        <w:t xml:space="preserve"> </w:t>
      </w:r>
      <w:r w:rsidR="009161A7">
        <w:t>Verify that enterprise security policies have been successfully implemented using IPv4 and IPv6 Access Control Lists</w:t>
      </w:r>
      <w:r w:rsidR="00A23FF6" w:rsidRPr="00A23FF6">
        <w:t>.</w:t>
      </w:r>
    </w:p>
    <w:p w:rsidR="00A23FF6" w:rsidRPr="00A23FF6" w:rsidRDefault="00A23FF6" w:rsidP="00A23FF6">
      <w:pPr>
        <w:spacing w:before="100" w:beforeAutospacing="1" w:after="100" w:afterAutospacing="1"/>
        <w:outlineLvl w:val="2"/>
        <w:rPr>
          <w:b/>
          <w:bCs/>
          <w:sz w:val="27"/>
          <w:szCs w:val="27"/>
        </w:rPr>
      </w:pPr>
      <w:r w:rsidRPr="00A23FF6">
        <w:rPr>
          <w:b/>
          <w:bCs/>
          <w:sz w:val="27"/>
          <w:szCs w:val="27"/>
        </w:rPr>
        <w:t>Background</w:t>
      </w:r>
    </w:p>
    <w:p w:rsidR="009161A7" w:rsidRPr="00A23FF6" w:rsidRDefault="009161A7" w:rsidP="00A23FF6">
      <w:pPr>
        <w:spacing w:before="100" w:beforeAutospacing="1" w:after="100" w:afterAutospacing="1"/>
      </w:pPr>
      <w:r>
        <w:t>Following the implementation of enterprise Access Control Lists, verify that authorized users can access the required network resources while unauthorized access is denied according to the Enterprise Network Standards Guide. Successful validation should demonstrate that enterprise security policies have been implemented without disrupting authorized business communications.</w:t>
      </w:r>
    </w:p>
    <w:p w:rsidR="00A23FF6" w:rsidRPr="00A23FF6" w:rsidRDefault="00A23FF6" w:rsidP="00A23FF6">
      <w:pPr>
        <w:pStyle w:val="Important"/>
      </w:pPr>
      <w:r w:rsidRPr="00A23FF6">
        <w:t>Important:</w:t>
      </w:r>
    </w:p>
    <w:p w:rsidR="00A23FF6" w:rsidRPr="00A23FF6" w:rsidRDefault="00A23FF6" w:rsidP="00A23FF6">
      <w:pPr>
        <w:pStyle w:val="Important"/>
        <w:rPr>
          <w:b w:val="0"/>
        </w:rPr>
      </w:pPr>
      <w:r w:rsidRPr="00A23FF6">
        <w:rPr>
          <w:b w:val="0"/>
        </w:rPr>
        <w:t>Record the IPv4 and IPv6 addresses assigned to each enterprise client. This information will be used throughout the remaining validation activities to verify enterprise connectivity and troubleshoot addressing issues if necessary.</w:t>
      </w:r>
    </w:p>
    <w:p w:rsidR="009161A7" w:rsidRDefault="00B425B8" w:rsidP="00A23FF6">
      <w:pPr>
        <w:spacing w:before="240"/>
      </w:pPr>
      <w:r>
        <w:pict>
          <v:rect id="_x0000_i1038" style="width:468pt;height:1.5pt" o:hralign="center" o:hrstd="t" o:hrnoshade="t" o:hr="t" fillcolor="#974706 [1609]" stroked="f"/>
        </w:pict>
      </w:r>
    </w:p>
    <w:p w:rsidR="00C676C1" w:rsidRPr="00C676C1" w:rsidRDefault="00C676C1" w:rsidP="00C676C1">
      <w:pPr>
        <w:pStyle w:val="Heading3"/>
        <w:rPr>
          <w:color w:val="auto"/>
          <w:sz w:val="27"/>
          <w:szCs w:val="27"/>
        </w:rPr>
      </w:pPr>
      <w:r w:rsidRPr="00C676C1">
        <w:rPr>
          <w:rStyle w:val="Strong"/>
          <w:b/>
          <w:bCs/>
          <w:color w:val="auto"/>
          <w:sz w:val="27"/>
          <w:szCs w:val="27"/>
        </w:rPr>
        <w:lastRenderedPageBreak/>
        <w:t>Verify SSH Management Access (IPv4)</w:t>
      </w:r>
    </w:p>
    <w:p w:rsidR="00C676C1" w:rsidRDefault="00C676C1" w:rsidP="00C676C1">
      <w:pPr>
        <w:pStyle w:val="NormalWeb"/>
      </w:pPr>
      <w:r>
        <w:t xml:space="preserve">Verify that </w:t>
      </w:r>
      <w:r>
        <w:rPr>
          <w:rStyle w:val="Strong"/>
        </w:rPr>
        <w:t>Information Technology</w:t>
      </w:r>
      <w:r>
        <w:t xml:space="preserve"> can successfully establish SSH connections to enterprise network devices using </w:t>
      </w:r>
      <w:r>
        <w:rPr>
          <w:rStyle w:val="Strong"/>
        </w:rPr>
        <w:t>IPv4</w:t>
      </w:r>
      <w:r>
        <w:t xml:space="preserve">. </w:t>
      </w:r>
      <w:r w:rsidR="008C777D">
        <w:t xml:space="preserve">Use </w:t>
      </w:r>
      <w:r w:rsidR="008C777D">
        <w:rPr>
          <w:rStyle w:val="Strong"/>
        </w:rPr>
        <w:t>PC-IT1</w:t>
      </w:r>
      <w:r w:rsidR="008C777D">
        <w:t xml:space="preserve"> as the source device for the required validation tests. </w:t>
      </w:r>
      <w:r>
        <w:t>Also verify that unauthorized departments are denied remote management access.</w:t>
      </w:r>
    </w:p>
    <w:p w:rsidR="00C676C1" w:rsidRPr="00C676C1" w:rsidRDefault="00C676C1" w:rsidP="00C676C1">
      <w:pPr>
        <w:pStyle w:val="NormalWeb"/>
      </w:pPr>
      <w:r>
        <w:t>At a minimum, perform and document the following validation tests.</w:t>
      </w:r>
    </w:p>
    <w:tbl>
      <w:tblPr>
        <w:tblW w:w="0" w:type="auto"/>
        <w:tblCellSpacing w:w="15" w:type="dxa"/>
        <w:tblCellMar>
          <w:top w:w="29" w:type="dxa"/>
          <w:left w:w="86" w:type="dxa"/>
          <w:bottom w:w="29" w:type="dxa"/>
          <w:right w:w="86" w:type="dxa"/>
        </w:tblCellMar>
        <w:tblLook w:val="04A0" w:firstRow="1" w:lastRow="0" w:firstColumn="1" w:lastColumn="0" w:noHBand="0" w:noVBand="1"/>
        <w:tblCaption w:val="Phoenix Headquarters"/>
        <w:tblDescription w:val="Table listing the required enterprise connectivity tests for Phoenix Headquarters. The table identifies the source and destination departments and provides space to document successful IPv4 and IPv6 ping tests between enterprise locations after the deployment of DHCP and Stateless DHCPv6 services."/>
      </w:tblPr>
      <w:tblGrid>
        <w:gridCol w:w="1671"/>
        <w:gridCol w:w="1571"/>
        <w:gridCol w:w="6118"/>
      </w:tblGrid>
      <w:tr w:rsidR="00C676C1" w:rsidRPr="00767922" w:rsidTr="00C676C1">
        <w:trPr>
          <w:tblHeader/>
          <w:tblCellSpacing w:w="15" w:type="dxa"/>
        </w:trPr>
        <w:tc>
          <w:tcPr>
            <w:tcW w:w="1626" w:type="dxa"/>
            <w:shd w:val="clear" w:color="auto" w:fill="FFDAA3"/>
            <w:vAlign w:val="center"/>
            <w:hideMark/>
          </w:tcPr>
          <w:p w:rsidR="00C676C1" w:rsidRPr="00767922" w:rsidRDefault="00C676C1" w:rsidP="004D14A1">
            <w:pPr>
              <w:pStyle w:val="TableHeading"/>
            </w:pPr>
            <w:r w:rsidRPr="00767922">
              <w:t xml:space="preserve">Destination </w:t>
            </w:r>
            <w:r>
              <w:t>Device</w:t>
            </w:r>
          </w:p>
        </w:tc>
        <w:tc>
          <w:tcPr>
            <w:tcW w:w="1541" w:type="dxa"/>
            <w:shd w:val="clear" w:color="auto" w:fill="FFDAA3"/>
            <w:vAlign w:val="center"/>
            <w:hideMark/>
          </w:tcPr>
          <w:p w:rsidR="00C676C1" w:rsidRPr="00767922" w:rsidRDefault="00C676C1" w:rsidP="009161A7">
            <w:pPr>
              <w:pStyle w:val="TableHeading"/>
            </w:pPr>
            <w:r>
              <w:t>Expected Result</w:t>
            </w:r>
          </w:p>
        </w:tc>
        <w:tc>
          <w:tcPr>
            <w:tcW w:w="6073" w:type="dxa"/>
            <w:shd w:val="clear" w:color="auto" w:fill="FFDAA3"/>
            <w:vAlign w:val="center"/>
            <w:hideMark/>
          </w:tcPr>
          <w:p w:rsidR="00C676C1" w:rsidRPr="00767922" w:rsidRDefault="00C676C1" w:rsidP="004D14A1">
            <w:pPr>
              <w:pStyle w:val="TableHeading"/>
            </w:pPr>
            <w:r w:rsidRPr="00767922">
              <w:t>IPv4 Screenshot</w:t>
            </w:r>
          </w:p>
        </w:tc>
      </w:tr>
      <w:tr w:rsidR="00C676C1" w:rsidRPr="00767922" w:rsidTr="00C676C1">
        <w:trPr>
          <w:tblCellSpacing w:w="15" w:type="dxa"/>
        </w:trPr>
        <w:tc>
          <w:tcPr>
            <w:tcW w:w="1626" w:type="dxa"/>
            <w:vAlign w:val="center"/>
            <w:hideMark/>
          </w:tcPr>
          <w:p w:rsidR="00C676C1" w:rsidRPr="00767922" w:rsidRDefault="00C676C1" w:rsidP="00C676C1">
            <w:r>
              <w:t>HQ-R1</w:t>
            </w:r>
          </w:p>
        </w:tc>
        <w:tc>
          <w:tcPr>
            <w:tcW w:w="1541" w:type="dxa"/>
            <w:vAlign w:val="center"/>
            <w:hideMark/>
          </w:tcPr>
          <w:p w:rsidR="00C676C1" w:rsidRPr="00767922" w:rsidRDefault="00C676C1" w:rsidP="00C676C1">
            <w:pPr>
              <w:jc w:val="center"/>
            </w:pPr>
            <w:r>
              <w:t>Permit</w:t>
            </w:r>
          </w:p>
        </w:tc>
        <w:tc>
          <w:tcPr>
            <w:tcW w:w="6073" w:type="dxa"/>
            <w:vAlign w:val="center"/>
            <w:hideMark/>
          </w:tcPr>
          <w:p w:rsidR="00C676C1" w:rsidRPr="00767922" w:rsidRDefault="00C676C1" w:rsidP="00C676C1"/>
        </w:tc>
      </w:tr>
      <w:tr w:rsidR="00C676C1" w:rsidRPr="00767922" w:rsidTr="00C676C1">
        <w:trPr>
          <w:tblCellSpacing w:w="15" w:type="dxa"/>
        </w:trPr>
        <w:tc>
          <w:tcPr>
            <w:tcW w:w="1626" w:type="dxa"/>
            <w:vAlign w:val="center"/>
            <w:hideMark/>
          </w:tcPr>
          <w:p w:rsidR="00C676C1" w:rsidRPr="00767922" w:rsidRDefault="00C676C1" w:rsidP="00C676C1">
            <w:r>
              <w:t>HQ-S1</w:t>
            </w:r>
          </w:p>
        </w:tc>
        <w:tc>
          <w:tcPr>
            <w:tcW w:w="1541" w:type="dxa"/>
            <w:vAlign w:val="center"/>
            <w:hideMark/>
          </w:tcPr>
          <w:p w:rsidR="00C676C1" w:rsidRPr="00767922" w:rsidRDefault="00C676C1" w:rsidP="00C676C1">
            <w:pPr>
              <w:jc w:val="center"/>
            </w:pPr>
            <w:r>
              <w:t>Permit</w:t>
            </w:r>
          </w:p>
        </w:tc>
        <w:tc>
          <w:tcPr>
            <w:tcW w:w="6073" w:type="dxa"/>
            <w:vAlign w:val="center"/>
            <w:hideMark/>
          </w:tcPr>
          <w:p w:rsidR="00C676C1" w:rsidRPr="00767922" w:rsidRDefault="00C676C1" w:rsidP="00C676C1"/>
        </w:tc>
      </w:tr>
      <w:tr w:rsidR="00C676C1" w:rsidRPr="00767922" w:rsidTr="00C676C1">
        <w:trPr>
          <w:tblCellSpacing w:w="15" w:type="dxa"/>
        </w:trPr>
        <w:tc>
          <w:tcPr>
            <w:tcW w:w="1626" w:type="dxa"/>
            <w:vAlign w:val="center"/>
          </w:tcPr>
          <w:p w:rsidR="00C676C1" w:rsidRDefault="00C676C1" w:rsidP="00C676C1">
            <w:r>
              <w:t>HQ-S2</w:t>
            </w:r>
          </w:p>
        </w:tc>
        <w:tc>
          <w:tcPr>
            <w:tcW w:w="1541" w:type="dxa"/>
            <w:vAlign w:val="center"/>
          </w:tcPr>
          <w:p w:rsidR="00C676C1" w:rsidRPr="00767922" w:rsidRDefault="00C676C1" w:rsidP="00C676C1">
            <w:pPr>
              <w:jc w:val="center"/>
            </w:pPr>
            <w:r>
              <w:t>Permit</w:t>
            </w:r>
          </w:p>
        </w:tc>
        <w:tc>
          <w:tcPr>
            <w:tcW w:w="6073" w:type="dxa"/>
            <w:vAlign w:val="center"/>
          </w:tcPr>
          <w:p w:rsidR="00C676C1" w:rsidRPr="00767922" w:rsidRDefault="00C676C1" w:rsidP="00C676C1"/>
        </w:tc>
      </w:tr>
      <w:tr w:rsidR="00C676C1" w:rsidRPr="00767922" w:rsidTr="00C676C1">
        <w:trPr>
          <w:tblCellSpacing w:w="15" w:type="dxa"/>
        </w:trPr>
        <w:tc>
          <w:tcPr>
            <w:tcW w:w="1626" w:type="dxa"/>
            <w:shd w:val="clear" w:color="auto" w:fill="EEECE1" w:themeFill="background2"/>
            <w:vAlign w:val="center"/>
          </w:tcPr>
          <w:p w:rsidR="00C676C1" w:rsidRDefault="00C676C1" w:rsidP="00C676C1">
            <w:r>
              <w:t>TUC-R2</w:t>
            </w:r>
          </w:p>
        </w:tc>
        <w:tc>
          <w:tcPr>
            <w:tcW w:w="1541" w:type="dxa"/>
            <w:shd w:val="clear" w:color="auto" w:fill="EEECE1" w:themeFill="background2"/>
            <w:vAlign w:val="center"/>
          </w:tcPr>
          <w:p w:rsidR="00C676C1" w:rsidRPr="00767922" w:rsidRDefault="00C676C1" w:rsidP="00C676C1">
            <w:pPr>
              <w:jc w:val="center"/>
            </w:pPr>
            <w:r>
              <w:t>Permit</w:t>
            </w:r>
          </w:p>
        </w:tc>
        <w:tc>
          <w:tcPr>
            <w:tcW w:w="6073" w:type="dxa"/>
            <w:shd w:val="clear" w:color="auto" w:fill="EEECE1" w:themeFill="background2"/>
            <w:vAlign w:val="center"/>
          </w:tcPr>
          <w:p w:rsidR="00C676C1" w:rsidRPr="00767922" w:rsidRDefault="00C676C1" w:rsidP="00C676C1"/>
        </w:tc>
      </w:tr>
      <w:tr w:rsidR="00C676C1" w:rsidRPr="00767922" w:rsidTr="00C676C1">
        <w:trPr>
          <w:tblCellSpacing w:w="15" w:type="dxa"/>
        </w:trPr>
        <w:tc>
          <w:tcPr>
            <w:tcW w:w="1626" w:type="dxa"/>
            <w:shd w:val="clear" w:color="auto" w:fill="EEECE1" w:themeFill="background2"/>
            <w:vAlign w:val="center"/>
          </w:tcPr>
          <w:p w:rsidR="00C676C1" w:rsidRPr="00767922" w:rsidRDefault="00C676C1" w:rsidP="00C676C1">
            <w:r>
              <w:t>TUC-S3</w:t>
            </w:r>
          </w:p>
        </w:tc>
        <w:tc>
          <w:tcPr>
            <w:tcW w:w="1541" w:type="dxa"/>
            <w:shd w:val="clear" w:color="auto" w:fill="EEECE1" w:themeFill="background2"/>
            <w:vAlign w:val="center"/>
          </w:tcPr>
          <w:p w:rsidR="00C676C1" w:rsidRPr="00767922" w:rsidRDefault="00C676C1" w:rsidP="00C676C1">
            <w:pPr>
              <w:jc w:val="center"/>
            </w:pPr>
            <w:r>
              <w:t>Permit</w:t>
            </w:r>
          </w:p>
        </w:tc>
        <w:tc>
          <w:tcPr>
            <w:tcW w:w="6073" w:type="dxa"/>
            <w:shd w:val="clear" w:color="auto" w:fill="EEECE1" w:themeFill="background2"/>
            <w:vAlign w:val="center"/>
          </w:tcPr>
          <w:p w:rsidR="00C676C1" w:rsidRPr="00767922" w:rsidRDefault="00C676C1" w:rsidP="00C676C1"/>
        </w:tc>
      </w:tr>
      <w:tr w:rsidR="00C676C1" w:rsidRPr="00767922" w:rsidTr="00C676C1">
        <w:trPr>
          <w:tblCellSpacing w:w="15" w:type="dxa"/>
        </w:trPr>
        <w:tc>
          <w:tcPr>
            <w:tcW w:w="1626" w:type="dxa"/>
            <w:vAlign w:val="center"/>
          </w:tcPr>
          <w:p w:rsidR="00C676C1" w:rsidRDefault="00C676C1" w:rsidP="00C676C1">
            <w:r>
              <w:t>FLG-R3</w:t>
            </w:r>
          </w:p>
        </w:tc>
        <w:tc>
          <w:tcPr>
            <w:tcW w:w="1541" w:type="dxa"/>
            <w:vAlign w:val="center"/>
          </w:tcPr>
          <w:p w:rsidR="00C676C1" w:rsidRPr="00767922" w:rsidRDefault="00C676C1" w:rsidP="00C676C1">
            <w:pPr>
              <w:jc w:val="center"/>
            </w:pPr>
            <w:r>
              <w:t>Permit</w:t>
            </w:r>
          </w:p>
        </w:tc>
        <w:tc>
          <w:tcPr>
            <w:tcW w:w="6073" w:type="dxa"/>
            <w:vAlign w:val="center"/>
          </w:tcPr>
          <w:p w:rsidR="00C676C1" w:rsidRPr="00767922" w:rsidRDefault="00C676C1" w:rsidP="00C676C1"/>
        </w:tc>
      </w:tr>
      <w:tr w:rsidR="00C676C1" w:rsidRPr="00767922" w:rsidTr="00C676C1">
        <w:trPr>
          <w:tblCellSpacing w:w="15" w:type="dxa"/>
        </w:trPr>
        <w:tc>
          <w:tcPr>
            <w:tcW w:w="1626" w:type="dxa"/>
            <w:vAlign w:val="center"/>
          </w:tcPr>
          <w:p w:rsidR="00C676C1" w:rsidRPr="00767922" w:rsidRDefault="00C676C1" w:rsidP="00C676C1">
            <w:r>
              <w:t>FLG-S4</w:t>
            </w:r>
          </w:p>
        </w:tc>
        <w:tc>
          <w:tcPr>
            <w:tcW w:w="1541" w:type="dxa"/>
            <w:vAlign w:val="center"/>
          </w:tcPr>
          <w:p w:rsidR="00C676C1" w:rsidRPr="00767922" w:rsidRDefault="00C676C1" w:rsidP="00C676C1">
            <w:pPr>
              <w:jc w:val="center"/>
            </w:pPr>
            <w:r>
              <w:t>Permit</w:t>
            </w:r>
          </w:p>
        </w:tc>
        <w:tc>
          <w:tcPr>
            <w:tcW w:w="6073" w:type="dxa"/>
            <w:vAlign w:val="center"/>
          </w:tcPr>
          <w:p w:rsidR="00C676C1" w:rsidRPr="00767922" w:rsidRDefault="00C676C1" w:rsidP="00C676C1"/>
        </w:tc>
      </w:tr>
    </w:tbl>
    <w:p w:rsidR="009161A7" w:rsidRPr="00E91CD8" w:rsidRDefault="00B425B8" w:rsidP="00E91CD8">
      <w:pPr>
        <w:spacing w:before="100" w:beforeAutospacing="1" w:after="100" w:afterAutospacing="1"/>
        <w:outlineLvl w:val="2"/>
        <w:rPr>
          <w:b/>
          <w:bCs/>
          <w:sz w:val="27"/>
          <w:szCs w:val="27"/>
        </w:rPr>
      </w:pPr>
      <w:r>
        <w:pict>
          <v:rect id="_x0000_i1039" style="width:468pt;height:1.5pt" o:hralign="center" o:hrstd="t" o:hrnoshade="t" o:hr="t" fillcolor="#f90" stroked="f"/>
        </w:pict>
      </w:r>
    </w:p>
    <w:p w:rsidR="00764BA9" w:rsidRPr="00764BA9" w:rsidRDefault="00764BA9" w:rsidP="00764BA9">
      <w:pPr>
        <w:spacing w:before="100" w:beforeAutospacing="1" w:after="100" w:afterAutospacing="1"/>
        <w:outlineLvl w:val="2"/>
        <w:rPr>
          <w:b/>
          <w:bCs/>
          <w:sz w:val="27"/>
          <w:szCs w:val="27"/>
        </w:rPr>
      </w:pPr>
      <w:r w:rsidRPr="00764BA9">
        <w:rPr>
          <w:b/>
          <w:bCs/>
          <w:sz w:val="27"/>
          <w:szCs w:val="27"/>
        </w:rPr>
        <w:t>Unauthorized SSH Validation</w:t>
      </w:r>
    </w:p>
    <w:p w:rsidR="00764BA9" w:rsidRPr="00764BA9" w:rsidRDefault="00764BA9" w:rsidP="00764BA9">
      <w:pPr>
        <w:spacing w:before="100" w:beforeAutospacing="1" w:after="100" w:afterAutospacing="1"/>
      </w:pPr>
      <w:r w:rsidRPr="00764BA9">
        <w:t>In addition to the successful SSH validation tests above, verify that unauthorized enterprise departments are denied remote management access according to the Enterprise Network Standards Guide.</w:t>
      </w:r>
    </w:p>
    <w:p w:rsidR="00764BA9" w:rsidRPr="00764BA9" w:rsidRDefault="00764BA9" w:rsidP="00764BA9">
      <w:pPr>
        <w:spacing w:before="100" w:beforeAutospacing="1" w:after="100" w:afterAutospacing="1"/>
      </w:pPr>
      <w:r w:rsidRPr="00764BA9">
        <w:t>At a minimum, perform and document the following unsuccessful SSH connection attempts.</w:t>
      </w:r>
    </w:p>
    <w:p w:rsidR="00764BA9" w:rsidRPr="00764BA9" w:rsidRDefault="00764BA9" w:rsidP="00764BA9">
      <w:pPr>
        <w:spacing w:before="100" w:beforeAutospacing="1" w:after="100" w:afterAutospacing="1"/>
        <w:outlineLvl w:val="3"/>
        <w:rPr>
          <w:b/>
          <w:bCs/>
        </w:rPr>
      </w:pPr>
      <w:r w:rsidRPr="00764BA9">
        <w:rPr>
          <w:b/>
          <w:bCs/>
        </w:rPr>
        <w:t>IPv4 Unauthorized SSH Validation</w:t>
      </w:r>
    </w:p>
    <w:tbl>
      <w:tblPr>
        <w:tblW w:w="0" w:type="auto"/>
        <w:tblCellSpacing w:w="15" w:type="dxa"/>
        <w:tblCellMar>
          <w:top w:w="29" w:type="dxa"/>
          <w:left w:w="86" w:type="dxa"/>
          <w:bottom w:w="29" w:type="dxa"/>
          <w:right w:w="86" w:type="dxa"/>
        </w:tblCellMar>
        <w:tblLook w:val="04A0" w:firstRow="1" w:lastRow="0" w:firstColumn="1" w:lastColumn="0" w:noHBand="0" w:noVBand="1"/>
        <w:tblCaption w:val="Phoenix Headquarters"/>
        <w:tblDescription w:val="Table listing the required enterprise connectivity tests for Phoenix Headquarters. The table identifies the source and destination departments and provides space to document successful IPv4 and IPv6 ping tests between enterprise locations after the deployment of DHCP and Stateless DHCPv6 services."/>
      </w:tblPr>
      <w:tblGrid>
        <w:gridCol w:w="1664"/>
        <w:gridCol w:w="1571"/>
        <w:gridCol w:w="1307"/>
        <w:gridCol w:w="4818"/>
      </w:tblGrid>
      <w:tr w:rsidR="00764BA9" w:rsidRPr="00767922" w:rsidTr="00764BA9">
        <w:trPr>
          <w:tblHeader/>
          <w:tblCellSpacing w:w="15" w:type="dxa"/>
        </w:trPr>
        <w:tc>
          <w:tcPr>
            <w:tcW w:w="1619" w:type="dxa"/>
            <w:shd w:val="clear" w:color="auto" w:fill="FFDAA3"/>
            <w:vAlign w:val="center"/>
            <w:hideMark/>
          </w:tcPr>
          <w:p w:rsidR="00764BA9" w:rsidRPr="00767922" w:rsidRDefault="00764BA9" w:rsidP="004D14A1">
            <w:pPr>
              <w:pStyle w:val="TableHeading"/>
            </w:pPr>
            <w:r>
              <w:t>Source Department</w:t>
            </w:r>
          </w:p>
        </w:tc>
        <w:tc>
          <w:tcPr>
            <w:tcW w:w="1541" w:type="dxa"/>
            <w:shd w:val="clear" w:color="auto" w:fill="FFDAA3"/>
            <w:vAlign w:val="center"/>
            <w:hideMark/>
          </w:tcPr>
          <w:p w:rsidR="00764BA9" w:rsidRPr="00767922" w:rsidRDefault="00764BA9" w:rsidP="004D14A1">
            <w:pPr>
              <w:pStyle w:val="TableHeading"/>
            </w:pPr>
            <w:r w:rsidRPr="00767922">
              <w:t xml:space="preserve">Destination </w:t>
            </w:r>
            <w:r>
              <w:t>Device</w:t>
            </w:r>
          </w:p>
        </w:tc>
        <w:tc>
          <w:tcPr>
            <w:tcW w:w="1277" w:type="dxa"/>
            <w:shd w:val="clear" w:color="auto" w:fill="FFDAA3"/>
          </w:tcPr>
          <w:p w:rsidR="00764BA9" w:rsidRPr="00767922" w:rsidRDefault="00764BA9" w:rsidP="004D14A1">
            <w:pPr>
              <w:pStyle w:val="TableHeading"/>
            </w:pPr>
            <w:r>
              <w:t>Expected Result</w:t>
            </w:r>
          </w:p>
        </w:tc>
        <w:tc>
          <w:tcPr>
            <w:tcW w:w="4773" w:type="dxa"/>
            <w:shd w:val="clear" w:color="auto" w:fill="FFDAA3"/>
            <w:vAlign w:val="center"/>
            <w:hideMark/>
          </w:tcPr>
          <w:p w:rsidR="00764BA9" w:rsidRPr="00767922" w:rsidRDefault="00764BA9" w:rsidP="004D14A1">
            <w:pPr>
              <w:pStyle w:val="TableHeading"/>
            </w:pPr>
            <w:r w:rsidRPr="00767922">
              <w:t>IPv</w:t>
            </w:r>
            <w:r>
              <w:t>4</w:t>
            </w:r>
            <w:r w:rsidRPr="00767922">
              <w:t xml:space="preserve"> Screenshot</w:t>
            </w:r>
          </w:p>
        </w:tc>
      </w:tr>
      <w:tr w:rsidR="00764BA9" w:rsidRPr="00767922" w:rsidTr="00764BA9">
        <w:trPr>
          <w:tblCellSpacing w:w="15" w:type="dxa"/>
        </w:trPr>
        <w:tc>
          <w:tcPr>
            <w:tcW w:w="1619" w:type="dxa"/>
            <w:vAlign w:val="center"/>
            <w:hideMark/>
          </w:tcPr>
          <w:p w:rsidR="00764BA9" w:rsidRPr="00767922" w:rsidRDefault="00764BA9" w:rsidP="004D14A1">
            <w:r>
              <w:t>Phoenix</w:t>
            </w:r>
            <w:r w:rsidR="004B3F51">
              <w:t xml:space="preserve"> PC-EX1</w:t>
            </w:r>
          </w:p>
        </w:tc>
        <w:tc>
          <w:tcPr>
            <w:tcW w:w="1541" w:type="dxa"/>
            <w:vAlign w:val="center"/>
          </w:tcPr>
          <w:p w:rsidR="00764BA9" w:rsidRPr="00767922" w:rsidRDefault="00764BA9" w:rsidP="004D14A1">
            <w:pPr>
              <w:jc w:val="center"/>
            </w:pPr>
            <w:r>
              <w:t>HQ-R1</w:t>
            </w:r>
          </w:p>
        </w:tc>
        <w:tc>
          <w:tcPr>
            <w:tcW w:w="1277" w:type="dxa"/>
            <w:vAlign w:val="center"/>
          </w:tcPr>
          <w:p w:rsidR="00764BA9" w:rsidRPr="00767922" w:rsidRDefault="00764BA9" w:rsidP="00764BA9">
            <w:pPr>
              <w:jc w:val="center"/>
            </w:pPr>
            <w:r>
              <w:t>Deny</w:t>
            </w:r>
          </w:p>
        </w:tc>
        <w:tc>
          <w:tcPr>
            <w:tcW w:w="4773" w:type="dxa"/>
            <w:vAlign w:val="center"/>
            <w:hideMark/>
          </w:tcPr>
          <w:p w:rsidR="00764BA9" w:rsidRPr="00767922" w:rsidRDefault="00764BA9" w:rsidP="00764BA9">
            <w:pPr>
              <w:jc w:val="center"/>
            </w:pPr>
          </w:p>
        </w:tc>
      </w:tr>
      <w:tr w:rsidR="00764BA9" w:rsidRPr="00767922" w:rsidTr="00764BA9">
        <w:trPr>
          <w:tblCellSpacing w:w="15" w:type="dxa"/>
        </w:trPr>
        <w:tc>
          <w:tcPr>
            <w:tcW w:w="1619" w:type="dxa"/>
            <w:vAlign w:val="center"/>
            <w:hideMark/>
          </w:tcPr>
          <w:p w:rsidR="00764BA9" w:rsidRPr="00767922" w:rsidRDefault="00764BA9" w:rsidP="004B3F51">
            <w:r>
              <w:t>Phoenix</w:t>
            </w:r>
            <w:r w:rsidR="004B3F51">
              <w:t xml:space="preserve"> PC-AF1</w:t>
            </w:r>
          </w:p>
        </w:tc>
        <w:tc>
          <w:tcPr>
            <w:tcW w:w="1541" w:type="dxa"/>
            <w:vAlign w:val="center"/>
          </w:tcPr>
          <w:p w:rsidR="00764BA9" w:rsidRPr="00767922" w:rsidRDefault="00764BA9" w:rsidP="004D14A1">
            <w:pPr>
              <w:jc w:val="center"/>
            </w:pPr>
            <w:r>
              <w:t>TUC-R2</w:t>
            </w:r>
          </w:p>
        </w:tc>
        <w:tc>
          <w:tcPr>
            <w:tcW w:w="1277" w:type="dxa"/>
            <w:vAlign w:val="center"/>
          </w:tcPr>
          <w:p w:rsidR="00764BA9" w:rsidRPr="00767922" w:rsidRDefault="00764BA9" w:rsidP="00764BA9">
            <w:pPr>
              <w:jc w:val="center"/>
            </w:pPr>
            <w:r>
              <w:t>Deny</w:t>
            </w:r>
          </w:p>
        </w:tc>
        <w:tc>
          <w:tcPr>
            <w:tcW w:w="4773" w:type="dxa"/>
            <w:vAlign w:val="center"/>
            <w:hideMark/>
          </w:tcPr>
          <w:p w:rsidR="00764BA9" w:rsidRPr="00767922" w:rsidRDefault="00764BA9" w:rsidP="00764BA9">
            <w:pPr>
              <w:jc w:val="center"/>
            </w:pPr>
          </w:p>
        </w:tc>
      </w:tr>
    </w:tbl>
    <w:p w:rsidR="00764BA9" w:rsidRDefault="00B425B8" w:rsidP="00764BA9">
      <w:pPr>
        <w:pStyle w:val="Heading4"/>
      </w:pPr>
      <w:r>
        <w:lastRenderedPageBreak/>
        <w:pict>
          <v:rect id="_x0000_i1040" style="width:468pt;height:1.5pt" o:hralign="center" o:hrstd="t" o:hrnoshade="t" o:hr="t" fillcolor="#974706 [1609]" stroked="f"/>
        </w:pict>
      </w:r>
    </w:p>
    <w:p w:rsidR="00764BA9" w:rsidRDefault="00764BA9" w:rsidP="00764BA9">
      <w:pPr>
        <w:pStyle w:val="Heading4"/>
      </w:pPr>
      <w:r w:rsidRPr="00767922">
        <w:t xml:space="preserve">Step </w:t>
      </w:r>
      <w:r w:rsidR="000C7A15">
        <w:t>2</w:t>
      </w:r>
      <w:r w:rsidRPr="00767922">
        <w:t xml:space="preserve"> – Verify</w:t>
      </w:r>
      <w:r>
        <w:t xml:space="preserve"> </w:t>
      </w:r>
      <w:r w:rsidR="000C7A15">
        <w:t>Accounting &amp; Finance Access Protection</w:t>
      </w:r>
    </w:p>
    <w:p w:rsidR="000C7A15" w:rsidRPr="000C7A15" w:rsidRDefault="000C7A15" w:rsidP="000C7A15">
      <w:pPr>
        <w:spacing w:before="100" w:beforeAutospacing="1" w:after="100" w:afterAutospacing="1"/>
        <w:outlineLvl w:val="1"/>
        <w:rPr>
          <w:b/>
          <w:bCs/>
          <w:sz w:val="27"/>
          <w:szCs w:val="27"/>
        </w:rPr>
      </w:pPr>
      <w:r w:rsidRPr="000C7A15">
        <w:rPr>
          <w:b/>
          <w:bCs/>
          <w:sz w:val="27"/>
          <w:szCs w:val="27"/>
        </w:rPr>
        <w:t>Verify Accounting &amp; Finance Access (IPv4)</w:t>
      </w:r>
    </w:p>
    <w:p w:rsidR="000C7A15" w:rsidRPr="000C7A15" w:rsidRDefault="008C777D" w:rsidP="000C7A15">
      <w:pPr>
        <w:spacing w:before="100" w:beforeAutospacing="1" w:after="100" w:afterAutospacing="1"/>
      </w:pPr>
      <w:r>
        <w:t xml:space="preserve">Verify that the Accounting &amp; Finance access control policy has been successfully implemented for both </w:t>
      </w:r>
      <w:r>
        <w:rPr>
          <w:rStyle w:val="Strong"/>
        </w:rPr>
        <w:t>IPv4 and IPv6</w:t>
      </w:r>
      <w:r>
        <w:t>. Executive Management should be permitted to access Accounting &amp; Finance resources, while all other enterprise departments should be denied access.</w:t>
      </w:r>
    </w:p>
    <w:tbl>
      <w:tblPr>
        <w:tblW w:w="0" w:type="auto"/>
        <w:tblCellSpacing w:w="15" w:type="dxa"/>
        <w:tblCellMar>
          <w:top w:w="29" w:type="dxa"/>
          <w:left w:w="86" w:type="dxa"/>
          <w:bottom w:w="29" w:type="dxa"/>
          <w:right w:w="86" w:type="dxa"/>
        </w:tblCellMar>
        <w:tblLook w:val="04A0" w:firstRow="1" w:lastRow="0" w:firstColumn="1" w:lastColumn="0" w:noHBand="0" w:noVBand="1"/>
        <w:tblCaption w:val="Phoenix Headquarters"/>
        <w:tblDescription w:val="Table listing the required enterprise connectivity tests for Phoenix Headquarters. The table identifies the source and destination departments and provides space to document successful IPv4 and IPv6 ping tests between enterprise locations after the deployment of DHCP and Stateless DHCPv6 services."/>
      </w:tblPr>
      <w:tblGrid>
        <w:gridCol w:w="1671"/>
        <w:gridCol w:w="1571"/>
        <w:gridCol w:w="1307"/>
        <w:gridCol w:w="4811"/>
      </w:tblGrid>
      <w:tr w:rsidR="000C7A15" w:rsidRPr="00767922" w:rsidTr="000C7A15">
        <w:trPr>
          <w:tblHeader/>
          <w:tblCellSpacing w:w="15" w:type="dxa"/>
        </w:trPr>
        <w:tc>
          <w:tcPr>
            <w:tcW w:w="1626" w:type="dxa"/>
            <w:shd w:val="clear" w:color="auto" w:fill="FFDAA3"/>
            <w:vAlign w:val="center"/>
            <w:hideMark/>
          </w:tcPr>
          <w:p w:rsidR="000C7A15" w:rsidRPr="00767922" w:rsidRDefault="000C7A15" w:rsidP="004D14A1">
            <w:pPr>
              <w:pStyle w:val="TableHeading"/>
            </w:pPr>
            <w:r>
              <w:t>Source Department</w:t>
            </w:r>
          </w:p>
        </w:tc>
        <w:tc>
          <w:tcPr>
            <w:tcW w:w="1541" w:type="dxa"/>
            <w:shd w:val="clear" w:color="auto" w:fill="FFDAA3"/>
            <w:vAlign w:val="center"/>
            <w:hideMark/>
          </w:tcPr>
          <w:p w:rsidR="000C7A15" w:rsidRPr="00767922" w:rsidRDefault="000C7A15" w:rsidP="004D14A1">
            <w:pPr>
              <w:pStyle w:val="TableHeading"/>
            </w:pPr>
            <w:r w:rsidRPr="00767922">
              <w:t xml:space="preserve">Destination </w:t>
            </w:r>
            <w:r>
              <w:t>Device</w:t>
            </w:r>
          </w:p>
        </w:tc>
        <w:tc>
          <w:tcPr>
            <w:tcW w:w="1277" w:type="dxa"/>
            <w:shd w:val="clear" w:color="auto" w:fill="FFDAA3"/>
          </w:tcPr>
          <w:p w:rsidR="000C7A15" w:rsidRPr="00767922" w:rsidRDefault="000C7A15" w:rsidP="004D14A1">
            <w:pPr>
              <w:pStyle w:val="TableHeading"/>
            </w:pPr>
            <w:r>
              <w:t>Expected Result</w:t>
            </w:r>
          </w:p>
        </w:tc>
        <w:tc>
          <w:tcPr>
            <w:tcW w:w="4766" w:type="dxa"/>
            <w:shd w:val="clear" w:color="auto" w:fill="FFDAA3"/>
            <w:vAlign w:val="center"/>
            <w:hideMark/>
          </w:tcPr>
          <w:p w:rsidR="000C7A15" w:rsidRPr="00767922" w:rsidRDefault="000C7A15" w:rsidP="004D14A1">
            <w:pPr>
              <w:pStyle w:val="TableHeading"/>
            </w:pPr>
            <w:r w:rsidRPr="00767922">
              <w:t>IPv</w:t>
            </w:r>
            <w:r>
              <w:t>4</w:t>
            </w:r>
            <w:r w:rsidRPr="00767922">
              <w:t xml:space="preserve"> Screenshot</w:t>
            </w:r>
          </w:p>
        </w:tc>
      </w:tr>
      <w:tr w:rsidR="00256573" w:rsidRPr="00767922" w:rsidTr="000C7A15">
        <w:trPr>
          <w:tblCellSpacing w:w="15" w:type="dxa"/>
        </w:trPr>
        <w:tc>
          <w:tcPr>
            <w:tcW w:w="1626" w:type="dxa"/>
            <w:vAlign w:val="center"/>
            <w:hideMark/>
          </w:tcPr>
          <w:p w:rsidR="00256573" w:rsidRPr="00767922" w:rsidRDefault="004B3F51" w:rsidP="004B3F51">
            <w:r>
              <w:t xml:space="preserve">Phoenix PC-EX1 </w:t>
            </w:r>
          </w:p>
        </w:tc>
        <w:tc>
          <w:tcPr>
            <w:tcW w:w="1541" w:type="dxa"/>
            <w:vAlign w:val="center"/>
          </w:tcPr>
          <w:p w:rsidR="00256573" w:rsidRPr="00767922" w:rsidRDefault="004B3F51" w:rsidP="00256573">
            <w:pPr>
              <w:jc w:val="center"/>
            </w:pPr>
            <w:r>
              <w:t xml:space="preserve">Phoenix </w:t>
            </w:r>
            <w:r w:rsidR="00256573">
              <w:t>PC-AF1</w:t>
            </w:r>
          </w:p>
        </w:tc>
        <w:tc>
          <w:tcPr>
            <w:tcW w:w="1277" w:type="dxa"/>
            <w:vAlign w:val="center"/>
          </w:tcPr>
          <w:p w:rsidR="00256573" w:rsidRPr="00767922" w:rsidRDefault="00256573" w:rsidP="00256573">
            <w:pPr>
              <w:jc w:val="center"/>
            </w:pPr>
            <w:r>
              <w:t>Permit</w:t>
            </w:r>
          </w:p>
        </w:tc>
        <w:tc>
          <w:tcPr>
            <w:tcW w:w="4766" w:type="dxa"/>
            <w:vAlign w:val="center"/>
            <w:hideMark/>
          </w:tcPr>
          <w:p w:rsidR="00256573" w:rsidRPr="00767922" w:rsidRDefault="00256573" w:rsidP="00256573">
            <w:pPr>
              <w:jc w:val="center"/>
            </w:pPr>
          </w:p>
        </w:tc>
      </w:tr>
      <w:tr w:rsidR="00256573" w:rsidRPr="00767922" w:rsidTr="000C7A15">
        <w:trPr>
          <w:tblCellSpacing w:w="15" w:type="dxa"/>
        </w:trPr>
        <w:tc>
          <w:tcPr>
            <w:tcW w:w="1626" w:type="dxa"/>
            <w:vAlign w:val="center"/>
          </w:tcPr>
          <w:p w:rsidR="00256573" w:rsidRDefault="004B3F51" w:rsidP="004B3F51">
            <w:r>
              <w:t xml:space="preserve">Phoenix </w:t>
            </w:r>
            <w:r w:rsidR="00256573">
              <w:t>PC-HR1</w:t>
            </w:r>
          </w:p>
        </w:tc>
        <w:tc>
          <w:tcPr>
            <w:tcW w:w="1541" w:type="dxa"/>
            <w:vAlign w:val="center"/>
          </w:tcPr>
          <w:p w:rsidR="00256573" w:rsidRDefault="004B3F51" w:rsidP="00256573">
            <w:pPr>
              <w:jc w:val="center"/>
            </w:pPr>
            <w:r>
              <w:t xml:space="preserve">Phoenix </w:t>
            </w:r>
            <w:r w:rsidR="00256573">
              <w:t>PC-AF1</w:t>
            </w:r>
          </w:p>
        </w:tc>
        <w:tc>
          <w:tcPr>
            <w:tcW w:w="1277" w:type="dxa"/>
            <w:vAlign w:val="center"/>
          </w:tcPr>
          <w:p w:rsidR="00256573" w:rsidRDefault="00256573" w:rsidP="00256573">
            <w:pPr>
              <w:jc w:val="center"/>
            </w:pPr>
            <w:r>
              <w:t>Deny</w:t>
            </w:r>
          </w:p>
        </w:tc>
        <w:tc>
          <w:tcPr>
            <w:tcW w:w="4766" w:type="dxa"/>
            <w:vAlign w:val="center"/>
          </w:tcPr>
          <w:p w:rsidR="00256573" w:rsidRPr="00767922" w:rsidRDefault="00256573" w:rsidP="00256573">
            <w:pPr>
              <w:jc w:val="center"/>
            </w:pPr>
          </w:p>
        </w:tc>
      </w:tr>
      <w:tr w:rsidR="00256573" w:rsidRPr="00767922" w:rsidTr="000C7A15">
        <w:trPr>
          <w:tblCellSpacing w:w="15" w:type="dxa"/>
        </w:trPr>
        <w:tc>
          <w:tcPr>
            <w:tcW w:w="1626" w:type="dxa"/>
            <w:vAlign w:val="center"/>
            <w:hideMark/>
          </w:tcPr>
          <w:p w:rsidR="00256573" w:rsidRPr="00767922" w:rsidRDefault="004B3F51" w:rsidP="004B3F51">
            <w:r>
              <w:t xml:space="preserve">Phoenix </w:t>
            </w:r>
            <w:r w:rsidR="00256573">
              <w:t xml:space="preserve">PC-IT1 / </w:t>
            </w:r>
          </w:p>
        </w:tc>
        <w:tc>
          <w:tcPr>
            <w:tcW w:w="1541" w:type="dxa"/>
            <w:vAlign w:val="center"/>
          </w:tcPr>
          <w:p w:rsidR="00256573" w:rsidRPr="00767922" w:rsidRDefault="004B3F51" w:rsidP="00256573">
            <w:pPr>
              <w:jc w:val="center"/>
            </w:pPr>
            <w:r>
              <w:t xml:space="preserve">Phoenix </w:t>
            </w:r>
            <w:r w:rsidR="00256573">
              <w:t>PC-AF1</w:t>
            </w:r>
          </w:p>
        </w:tc>
        <w:tc>
          <w:tcPr>
            <w:tcW w:w="1277" w:type="dxa"/>
            <w:vAlign w:val="center"/>
          </w:tcPr>
          <w:p w:rsidR="00256573" w:rsidRPr="00767922" w:rsidRDefault="00256573" w:rsidP="00256573">
            <w:pPr>
              <w:jc w:val="center"/>
            </w:pPr>
            <w:r>
              <w:t>Deny</w:t>
            </w:r>
          </w:p>
        </w:tc>
        <w:tc>
          <w:tcPr>
            <w:tcW w:w="4766" w:type="dxa"/>
            <w:vAlign w:val="center"/>
            <w:hideMark/>
          </w:tcPr>
          <w:p w:rsidR="00256573" w:rsidRPr="00767922" w:rsidRDefault="00256573" w:rsidP="00256573">
            <w:pPr>
              <w:jc w:val="center"/>
            </w:pPr>
          </w:p>
        </w:tc>
      </w:tr>
      <w:tr w:rsidR="00256573" w:rsidRPr="00767922" w:rsidTr="000C7A15">
        <w:trPr>
          <w:tblCellSpacing w:w="15" w:type="dxa"/>
        </w:trPr>
        <w:tc>
          <w:tcPr>
            <w:tcW w:w="1626" w:type="dxa"/>
            <w:vAlign w:val="center"/>
          </w:tcPr>
          <w:p w:rsidR="00256573" w:rsidRDefault="004B3F51" w:rsidP="004B3F51">
            <w:r>
              <w:t>Tucson</w:t>
            </w:r>
            <w:r>
              <w:t xml:space="preserve"> </w:t>
            </w:r>
            <w:r w:rsidR="00256573">
              <w:t xml:space="preserve">PC-WH1 / </w:t>
            </w:r>
          </w:p>
        </w:tc>
        <w:tc>
          <w:tcPr>
            <w:tcW w:w="1541" w:type="dxa"/>
            <w:vAlign w:val="center"/>
          </w:tcPr>
          <w:p w:rsidR="00256573" w:rsidRDefault="004B3F51" w:rsidP="00256573">
            <w:pPr>
              <w:jc w:val="center"/>
            </w:pPr>
            <w:r>
              <w:t xml:space="preserve">Phoenix </w:t>
            </w:r>
            <w:r w:rsidR="00256573">
              <w:t>PC-AF1</w:t>
            </w:r>
          </w:p>
        </w:tc>
        <w:tc>
          <w:tcPr>
            <w:tcW w:w="1277" w:type="dxa"/>
            <w:vAlign w:val="center"/>
          </w:tcPr>
          <w:p w:rsidR="00256573" w:rsidRDefault="00256573" w:rsidP="00256573">
            <w:pPr>
              <w:jc w:val="center"/>
            </w:pPr>
            <w:r>
              <w:t>Deny</w:t>
            </w:r>
          </w:p>
        </w:tc>
        <w:tc>
          <w:tcPr>
            <w:tcW w:w="4766" w:type="dxa"/>
            <w:vAlign w:val="center"/>
          </w:tcPr>
          <w:p w:rsidR="00256573" w:rsidRPr="00767922" w:rsidRDefault="00256573" w:rsidP="00256573">
            <w:pPr>
              <w:jc w:val="center"/>
            </w:pPr>
          </w:p>
        </w:tc>
      </w:tr>
      <w:tr w:rsidR="00256573" w:rsidRPr="00767922" w:rsidTr="000C7A15">
        <w:trPr>
          <w:tblCellSpacing w:w="15" w:type="dxa"/>
        </w:trPr>
        <w:tc>
          <w:tcPr>
            <w:tcW w:w="1626" w:type="dxa"/>
            <w:vAlign w:val="center"/>
          </w:tcPr>
          <w:p w:rsidR="00256573" w:rsidRDefault="004B3F51" w:rsidP="004B3F51">
            <w:r>
              <w:t xml:space="preserve">Flagstaff </w:t>
            </w:r>
            <w:r w:rsidR="00A01314">
              <w:t>PC-SC</w:t>
            </w:r>
            <w:r w:rsidR="00256573">
              <w:t xml:space="preserve">S1 </w:t>
            </w:r>
          </w:p>
        </w:tc>
        <w:tc>
          <w:tcPr>
            <w:tcW w:w="1541" w:type="dxa"/>
            <w:vAlign w:val="center"/>
          </w:tcPr>
          <w:p w:rsidR="00256573" w:rsidRDefault="004B3F51" w:rsidP="00256573">
            <w:pPr>
              <w:jc w:val="center"/>
            </w:pPr>
            <w:r>
              <w:t xml:space="preserve">Phoenix </w:t>
            </w:r>
            <w:r w:rsidR="00256573">
              <w:t>PC-AF1</w:t>
            </w:r>
          </w:p>
        </w:tc>
        <w:tc>
          <w:tcPr>
            <w:tcW w:w="1277" w:type="dxa"/>
            <w:vAlign w:val="center"/>
          </w:tcPr>
          <w:p w:rsidR="00256573" w:rsidRDefault="00256573" w:rsidP="00256573">
            <w:pPr>
              <w:jc w:val="center"/>
            </w:pPr>
            <w:r>
              <w:t>Deny</w:t>
            </w:r>
          </w:p>
        </w:tc>
        <w:tc>
          <w:tcPr>
            <w:tcW w:w="4766" w:type="dxa"/>
            <w:vAlign w:val="center"/>
          </w:tcPr>
          <w:p w:rsidR="00256573" w:rsidRPr="00767922" w:rsidRDefault="00256573" w:rsidP="00256573">
            <w:pPr>
              <w:jc w:val="center"/>
            </w:pPr>
          </w:p>
        </w:tc>
      </w:tr>
    </w:tbl>
    <w:p w:rsidR="000C7A15" w:rsidRPr="000C7A15" w:rsidRDefault="000C7A15" w:rsidP="000C7A15">
      <w:pPr>
        <w:spacing w:before="100" w:beforeAutospacing="1" w:after="100" w:afterAutospacing="1"/>
        <w:outlineLvl w:val="2"/>
        <w:rPr>
          <w:b/>
          <w:bCs/>
          <w:sz w:val="27"/>
          <w:szCs w:val="27"/>
        </w:rPr>
      </w:pPr>
      <w:r w:rsidRPr="000C7A15">
        <w:rPr>
          <w:b/>
          <w:bCs/>
          <w:sz w:val="27"/>
          <w:szCs w:val="27"/>
        </w:rPr>
        <w:t>Verify Accounting &amp; Finance Access (IPv6)</w:t>
      </w:r>
    </w:p>
    <w:p w:rsidR="000C7A15" w:rsidRPr="000C7A15" w:rsidRDefault="000C7A15" w:rsidP="000C7A15">
      <w:pPr>
        <w:spacing w:before="100" w:beforeAutospacing="1" w:after="100" w:afterAutospacing="1"/>
      </w:pPr>
      <w:r w:rsidRPr="000C7A15">
        <w:t>Verify that the Accounting &amp; Finance access control policy has been successfully implemented using IPv6. Authorized users should be permitted access while unauthorized enterprise departments should be denied according to the Enterprise Network Standards Guide.</w:t>
      </w:r>
    </w:p>
    <w:p w:rsidR="000C7A15" w:rsidRPr="000C7A15" w:rsidRDefault="000C7A15" w:rsidP="000C7A15">
      <w:pPr>
        <w:spacing w:before="100" w:beforeAutospacing="1" w:after="100" w:afterAutospacing="1"/>
      </w:pPr>
      <w:r w:rsidRPr="000C7A15">
        <w:t>At a minimum, perform and document the following validation tests.</w:t>
      </w:r>
    </w:p>
    <w:tbl>
      <w:tblPr>
        <w:tblW w:w="0" w:type="auto"/>
        <w:tblCellSpacing w:w="15" w:type="dxa"/>
        <w:tblCellMar>
          <w:top w:w="29" w:type="dxa"/>
          <w:left w:w="86" w:type="dxa"/>
          <w:bottom w:w="29" w:type="dxa"/>
          <w:right w:w="86" w:type="dxa"/>
        </w:tblCellMar>
        <w:tblLook w:val="04A0" w:firstRow="1" w:lastRow="0" w:firstColumn="1" w:lastColumn="0" w:noHBand="0" w:noVBand="1"/>
        <w:tblCaption w:val="Phoenix Headquarters"/>
        <w:tblDescription w:val="Table listing the required enterprise connectivity tests for Phoenix Headquarters. The table identifies the source and destination departments and provides space to document successful IPv4 and IPv6 ping tests between enterprise locations after the deployment of DHCP and Stateless DHCPv6 services."/>
      </w:tblPr>
      <w:tblGrid>
        <w:gridCol w:w="1671"/>
        <w:gridCol w:w="1571"/>
        <w:gridCol w:w="1307"/>
        <w:gridCol w:w="4811"/>
      </w:tblGrid>
      <w:tr w:rsidR="000C7A15" w:rsidRPr="00767922" w:rsidTr="004D14A1">
        <w:trPr>
          <w:tblHeader/>
          <w:tblCellSpacing w:w="15" w:type="dxa"/>
        </w:trPr>
        <w:tc>
          <w:tcPr>
            <w:tcW w:w="1626" w:type="dxa"/>
            <w:shd w:val="clear" w:color="auto" w:fill="FFDAA3"/>
            <w:vAlign w:val="center"/>
            <w:hideMark/>
          </w:tcPr>
          <w:p w:rsidR="000C7A15" w:rsidRPr="00767922" w:rsidRDefault="000C7A15" w:rsidP="004B3F51">
            <w:pPr>
              <w:pStyle w:val="TableHeading"/>
            </w:pPr>
            <w:r>
              <w:t xml:space="preserve">Source </w:t>
            </w:r>
            <w:r w:rsidR="004B3F51">
              <w:t>Device</w:t>
            </w:r>
          </w:p>
        </w:tc>
        <w:tc>
          <w:tcPr>
            <w:tcW w:w="1541" w:type="dxa"/>
            <w:shd w:val="clear" w:color="auto" w:fill="FFDAA3"/>
            <w:vAlign w:val="center"/>
            <w:hideMark/>
          </w:tcPr>
          <w:p w:rsidR="000C7A15" w:rsidRPr="00767922" w:rsidRDefault="000C7A15" w:rsidP="004D14A1">
            <w:pPr>
              <w:pStyle w:val="TableHeading"/>
            </w:pPr>
            <w:r w:rsidRPr="00767922">
              <w:t xml:space="preserve">Destination </w:t>
            </w:r>
            <w:r>
              <w:t>Device</w:t>
            </w:r>
          </w:p>
        </w:tc>
        <w:tc>
          <w:tcPr>
            <w:tcW w:w="1277" w:type="dxa"/>
            <w:shd w:val="clear" w:color="auto" w:fill="FFDAA3"/>
          </w:tcPr>
          <w:p w:rsidR="000C7A15" w:rsidRPr="00767922" w:rsidRDefault="000C7A15" w:rsidP="004D14A1">
            <w:pPr>
              <w:pStyle w:val="TableHeading"/>
            </w:pPr>
            <w:r>
              <w:t>Expected Result</w:t>
            </w:r>
          </w:p>
        </w:tc>
        <w:tc>
          <w:tcPr>
            <w:tcW w:w="4766" w:type="dxa"/>
            <w:shd w:val="clear" w:color="auto" w:fill="FFDAA3"/>
            <w:vAlign w:val="center"/>
            <w:hideMark/>
          </w:tcPr>
          <w:p w:rsidR="000C7A15" w:rsidRPr="00767922" w:rsidRDefault="000C7A15" w:rsidP="004D14A1">
            <w:pPr>
              <w:pStyle w:val="TableHeading"/>
            </w:pPr>
            <w:r w:rsidRPr="00767922">
              <w:t>IPv</w:t>
            </w:r>
            <w:r>
              <w:t>6</w:t>
            </w:r>
            <w:r w:rsidRPr="00767922">
              <w:t xml:space="preserve"> Screenshot</w:t>
            </w:r>
          </w:p>
        </w:tc>
      </w:tr>
      <w:tr w:rsidR="000C7A15" w:rsidRPr="00767922" w:rsidTr="004D14A1">
        <w:trPr>
          <w:tblCellSpacing w:w="15" w:type="dxa"/>
        </w:trPr>
        <w:tc>
          <w:tcPr>
            <w:tcW w:w="1626" w:type="dxa"/>
            <w:vAlign w:val="center"/>
            <w:hideMark/>
          </w:tcPr>
          <w:p w:rsidR="000C7A15" w:rsidRPr="00767922" w:rsidRDefault="004B3F51" w:rsidP="004B3F51">
            <w:r>
              <w:t>Phoenix PC-EX1</w:t>
            </w:r>
          </w:p>
        </w:tc>
        <w:tc>
          <w:tcPr>
            <w:tcW w:w="1541" w:type="dxa"/>
            <w:vAlign w:val="center"/>
          </w:tcPr>
          <w:p w:rsidR="000C7A15" w:rsidRPr="00767922" w:rsidRDefault="004B3F51" w:rsidP="004D14A1">
            <w:pPr>
              <w:jc w:val="center"/>
            </w:pPr>
            <w:r>
              <w:t xml:space="preserve">Phoenix </w:t>
            </w:r>
            <w:r w:rsidR="00256573">
              <w:t>PC-AF1</w:t>
            </w:r>
          </w:p>
        </w:tc>
        <w:tc>
          <w:tcPr>
            <w:tcW w:w="1277" w:type="dxa"/>
            <w:vAlign w:val="center"/>
          </w:tcPr>
          <w:p w:rsidR="000C7A15" w:rsidRPr="00767922" w:rsidRDefault="000C7A15" w:rsidP="004D14A1">
            <w:pPr>
              <w:jc w:val="center"/>
            </w:pPr>
            <w:r>
              <w:t>Permit</w:t>
            </w:r>
          </w:p>
        </w:tc>
        <w:tc>
          <w:tcPr>
            <w:tcW w:w="4766" w:type="dxa"/>
            <w:vAlign w:val="center"/>
            <w:hideMark/>
          </w:tcPr>
          <w:p w:rsidR="000C7A15" w:rsidRPr="00767922" w:rsidRDefault="000C7A15" w:rsidP="004D14A1">
            <w:pPr>
              <w:jc w:val="center"/>
            </w:pPr>
          </w:p>
        </w:tc>
      </w:tr>
      <w:tr w:rsidR="00DB7671" w:rsidRPr="00767922" w:rsidTr="004D14A1">
        <w:trPr>
          <w:tblCellSpacing w:w="15" w:type="dxa"/>
        </w:trPr>
        <w:tc>
          <w:tcPr>
            <w:tcW w:w="1626" w:type="dxa"/>
            <w:vAlign w:val="center"/>
          </w:tcPr>
          <w:p w:rsidR="00DB7671" w:rsidRDefault="004B3F51" w:rsidP="004B3F51">
            <w:r>
              <w:t xml:space="preserve">Phoenix </w:t>
            </w:r>
            <w:r w:rsidR="00256573">
              <w:t xml:space="preserve">PC-HR1 </w:t>
            </w:r>
          </w:p>
        </w:tc>
        <w:tc>
          <w:tcPr>
            <w:tcW w:w="1541" w:type="dxa"/>
            <w:vAlign w:val="center"/>
          </w:tcPr>
          <w:p w:rsidR="00DB7671" w:rsidRDefault="004B3F51" w:rsidP="00DB7671">
            <w:pPr>
              <w:jc w:val="center"/>
            </w:pPr>
            <w:r>
              <w:t xml:space="preserve">Phoenix </w:t>
            </w:r>
            <w:r w:rsidR="00256573">
              <w:t>PC-AF1</w:t>
            </w:r>
          </w:p>
        </w:tc>
        <w:tc>
          <w:tcPr>
            <w:tcW w:w="1277" w:type="dxa"/>
            <w:vAlign w:val="center"/>
          </w:tcPr>
          <w:p w:rsidR="00DB7671" w:rsidRDefault="00DB7671" w:rsidP="00DB7671">
            <w:pPr>
              <w:jc w:val="center"/>
            </w:pPr>
            <w:r>
              <w:t>Deny</w:t>
            </w:r>
          </w:p>
        </w:tc>
        <w:tc>
          <w:tcPr>
            <w:tcW w:w="4766" w:type="dxa"/>
            <w:vAlign w:val="center"/>
          </w:tcPr>
          <w:p w:rsidR="00DB7671" w:rsidRPr="00767922" w:rsidRDefault="00DB7671" w:rsidP="00DB7671">
            <w:pPr>
              <w:jc w:val="center"/>
            </w:pPr>
          </w:p>
        </w:tc>
      </w:tr>
      <w:tr w:rsidR="00DB7671" w:rsidRPr="00767922" w:rsidTr="004D14A1">
        <w:trPr>
          <w:tblCellSpacing w:w="15" w:type="dxa"/>
        </w:trPr>
        <w:tc>
          <w:tcPr>
            <w:tcW w:w="1626" w:type="dxa"/>
            <w:vAlign w:val="center"/>
            <w:hideMark/>
          </w:tcPr>
          <w:p w:rsidR="00DB7671" w:rsidRPr="00767922" w:rsidRDefault="004B3F51" w:rsidP="004B3F51">
            <w:r>
              <w:lastRenderedPageBreak/>
              <w:t xml:space="preserve">Phoenix </w:t>
            </w:r>
            <w:r w:rsidR="00256573">
              <w:t>PC-IT1</w:t>
            </w:r>
          </w:p>
        </w:tc>
        <w:tc>
          <w:tcPr>
            <w:tcW w:w="1541" w:type="dxa"/>
            <w:vAlign w:val="center"/>
          </w:tcPr>
          <w:p w:rsidR="00DB7671" w:rsidRPr="00767922" w:rsidRDefault="004B3F51" w:rsidP="00DB7671">
            <w:pPr>
              <w:jc w:val="center"/>
            </w:pPr>
            <w:r>
              <w:t xml:space="preserve">Phoenix </w:t>
            </w:r>
            <w:r w:rsidR="00256573">
              <w:t>PC-AF1</w:t>
            </w:r>
          </w:p>
        </w:tc>
        <w:tc>
          <w:tcPr>
            <w:tcW w:w="1277" w:type="dxa"/>
            <w:vAlign w:val="center"/>
          </w:tcPr>
          <w:p w:rsidR="00DB7671" w:rsidRPr="00767922" w:rsidRDefault="00DB7671" w:rsidP="00DB7671">
            <w:pPr>
              <w:jc w:val="center"/>
            </w:pPr>
            <w:r>
              <w:t>Deny</w:t>
            </w:r>
          </w:p>
        </w:tc>
        <w:tc>
          <w:tcPr>
            <w:tcW w:w="4766" w:type="dxa"/>
            <w:vAlign w:val="center"/>
            <w:hideMark/>
          </w:tcPr>
          <w:p w:rsidR="00DB7671" w:rsidRPr="00767922" w:rsidRDefault="00DB7671" w:rsidP="00DB7671">
            <w:pPr>
              <w:jc w:val="center"/>
            </w:pPr>
          </w:p>
        </w:tc>
      </w:tr>
      <w:tr w:rsidR="00DB7671" w:rsidRPr="00767922" w:rsidTr="004D14A1">
        <w:trPr>
          <w:tblCellSpacing w:w="15" w:type="dxa"/>
        </w:trPr>
        <w:tc>
          <w:tcPr>
            <w:tcW w:w="1626" w:type="dxa"/>
            <w:vAlign w:val="center"/>
          </w:tcPr>
          <w:p w:rsidR="00DB7671" w:rsidRDefault="004B3F51" w:rsidP="004B3F51">
            <w:r>
              <w:t xml:space="preserve">Tucson </w:t>
            </w:r>
            <w:r w:rsidR="00256573">
              <w:t xml:space="preserve">PC-WH1 </w:t>
            </w:r>
          </w:p>
        </w:tc>
        <w:tc>
          <w:tcPr>
            <w:tcW w:w="1541" w:type="dxa"/>
            <w:vAlign w:val="center"/>
          </w:tcPr>
          <w:p w:rsidR="00DB7671" w:rsidRDefault="004B3F51" w:rsidP="00DB7671">
            <w:pPr>
              <w:jc w:val="center"/>
            </w:pPr>
            <w:r>
              <w:t xml:space="preserve">Phoenix </w:t>
            </w:r>
            <w:r w:rsidR="00256573">
              <w:t>PC-AF1</w:t>
            </w:r>
          </w:p>
        </w:tc>
        <w:tc>
          <w:tcPr>
            <w:tcW w:w="1277" w:type="dxa"/>
            <w:vAlign w:val="center"/>
          </w:tcPr>
          <w:p w:rsidR="00DB7671" w:rsidRDefault="00DB7671" w:rsidP="00DB7671">
            <w:pPr>
              <w:jc w:val="center"/>
            </w:pPr>
            <w:r>
              <w:t>Deny</w:t>
            </w:r>
          </w:p>
        </w:tc>
        <w:tc>
          <w:tcPr>
            <w:tcW w:w="4766" w:type="dxa"/>
            <w:vAlign w:val="center"/>
          </w:tcPr>
          <w:p w:rsidR="00DB7671" w:rsidRPr="00767922" w:rsidRDefault="00DB7671" w:rsidP="00DB7671">
            <w:pPr>
              <w:jc w:val="center"/>
            </w:pPr>
          </w:p>
        </w:tc>
      </w:tr>
      <w:tr w:rsidR="00DB7671" w:rsidRPr="00767922" w:rsidTr="004D14A1">
        <w:trPr>
          <w:tblCellSpacing w:w="15" w:type="dxa"/>
        </w:trPr>
        <w:tc>
          <w:tcPr>
            <w:tcW w:w="1626" w:type="dxa"/>
            <w:vAlign w:val="center"/>
          </w:tcPr>
          <w:p w:rsidR="00DB7671" w:rsidRDefault="004B3F51" w:rsidP="004B3F51">
            <w:r>
              <w:t xml:space="preserve">Flagstaff </w:t>
            </w:r>
            <w:r w:rsidR="00256573">
              <w:t>PC-S</w:t>
            </w:r>
            <w:r w:rsidR="00A01314">
              <w:t>C</w:t>
            </w:r>
            <w:r w:rsidR="00256573">
              <w:t xml:space="preserve">S1 </w:t>
            </w:r>
          </w:p>
        </w:tc>
        <w:tc>
          <w:tcPr>
            <w:tcW w:w="1541" w:type="dxa"/>
            <w:vAlign w:val="center"/>
          </w:tcPr>
          <w:p w:rsidR="00DB7671" w:rsidRDefault="004B3F51" w:rsidP="00DB7671">
            <w:pPr>
              <w:jc w:val="center"/>
            </w:pPr>
            <w:r>
              <w:t xml:space="preserve">Phoenix </w:t>
            </w:r>
            <w:r w:rsidR="00256573">
              <w:t>PC-AF1</w:t>
            </w:r>
          </w:p>
        </w:tc>
        <w:tc>
          <w:tcPr>
            <w:tcW w:w="1277" w:type="dxa"/>
            <w:vAlign w:val="center"/>
          </w:tcPr>
          <w:p w:rsidR="00DB7671" w:rsidRDefault="00DB7671" w:rsidP="00DB7671">
            <w:pPr>
              <w:jc w:val="center"/>
            </w:pPr>
            <w:r>
              <w:t>Deny</w:t>
            </w:r>
          </w:p>
        </w:tc>
        <w:tc>
          <w:tcPr>
            <w:tcW w:w="4766" w:type="dxa"/>
            <w:vAlign w:val="center"/>
          </w:tcPr>
          <w:p w:rsidR="00DB7671" w:rsidRPr="00767922" w:rsidRDefault="00DB7671" w:rsidP="00DB7671">
            <w:pPr>
              <w:jc w:val="center"/>
            </w:pPr>
          </w:p>
        </w:tc>
      </w:tr>
    </w:tbl>
    <w:p w:rsidR="00DB7671" w:rsidRDefault="00B425B8" w:rsidP="00DB7671">
      <w:pPr>
        <w:pStyle w:val="Heading4"/>
      </w:pPr>
      <w:r>
        <w:pict>
          <v:rect id="_x0000_i1041" style="width:468pt;height:1.5pt" o:hralign="center" o:hrstd="t" o:hrnoshade="t" o:hr="t" fillcolor="#974706 [1609]" stroked="f"/>
        </w:pict>
      </w:r>
    </w:p>
    <w:p w:rsidR="000C7A15" w:rsidRDefault="00DB7671" w:rsidP="00DB7671">
      <w:pPr>
        <w:pStyle w:val="Heading4"/>
      </w:pPr>
      <w:r w:rsidRPr="00767922">
        <w:t xml:space="preserve">Step </w:t>
      </w:r>
      <w:r>
        <w:t>3</w:t>
      </w:r>
      <w:r w:rsidRPr="00767922">
        <w:t xml:space="preserve"> – Verify</w:t>
      </w:r>
      <w:r>
        <w:t xml:space="preserve"> </w:t>
      </w:r>
      <w:r w:rsidR="00856BEA">
        <w:t>Enterprise HTTPS Access</w:t>
      </w:r>
    </w:p>
    <w:p w:rsidR="00DB7671" w:rsidRPr="00DB7671" w:rsidRDefault="004D14A1" w:rsidP="00DB7671">
      <w:pPr>
        <w:spacing w:before="100" w:beforeAutospacing="1" w:after="100" w:afterAutospacing="1"/>
      </w:pPr>
      <w:r>
        <w:t xml:space="preserve">Verify that the external HTTPS access control policy has been successfully implemented for both </w:t>
      </w:r>
      <w:r>
        <w:rPr>
          <w:rStyle w:val="Strong"/>
        </w:rPr>
        <w:t>IPv4 and IPv6</w:t>
      </w:r>
      <w:r>
        <w:t xml:space="preserve">. Authorized enterprise departments should be permitted to access </w:t>
      </w:r>
      <w:r>
        <w:rPr>
          <w:rStyle w:val="Strong"/>
        </w:rPr>
        <w:t>ISP-WEB1</w:t>
      </w:r>
      <w:r>
        <w:t>, while Warehouse &amp; Inventory devices should be denied HTTPS access.</w:t>
      </w:r>
    </w:p>
    <w:p w:rsidR="00DB7671" w:rsidRDefault="00DB7671" w:rsidP="00DB7671">
      <w:pPr>
        <w:spacing w:before="100" w:beforeAutospacing="1" w:after="100" w:afterAutospacing="1"/>
      </w:pPr>
      <w:r w:rsidRPr="00DB7671">
        <w:t>At a minimum, perform and document the following validation tests.</w:t>
      </w:r>
    </w:p>
    <w:p w:rsidR="004D14A1" w:rsidRDefault="004D14A1" w:rsidP="004D14A1">
      <w:pPr>
        <w:pStyle w:val="Heading4"/>
        <w:rPr>
          <w:color w:val="auto"/>
          <w:sz w:val="27"/>
          <w:szCs w:val="27"/>
        </w:rPr>
      </w:pPr>
      <w:r w:rsidRPr="004D14A1">
        <w:rPr>
          <w:color w:val="auto"/>
          <w:sz w:val="27"/>
          <w:szCs w:val="27"/>
        </w:rPr>
        <w:t>Verify External HTTPS Access – IPv4</w:t>
      </w:r>
    </w:p>
    <w:p w:rsidR="00B96B4C" w:rsidRDefault="00B96B4C" w:rsidP="00E91CD8">
      <w:pPr>
        <w:spacing w:after="240"/>
      </w:pPr>
      <w:r>
        <w:t xml:space="preserve">To test external HTTPS access using IPv4, open the </w:t>
      </w:r>
      <w:r>
        <w:rPr>
          <w:rStyle w:val="Strong"/>
        </w:rPr>
        <w:t>Web Browser</w:t>
      </w:r>
      <w:r>
        <w:t xml:space="preserve"> on the designated source end device and enter the IPv4 address of ISP-WEB1 using the following URL:</w:t>
      </w:r>
    </w:p>
    <w:p w:rsidR="00B96B4C" w:rsidRPr="00B96B4C" w:rsidRDefault="00B96B4C" w:rsidP="00B96B4C">
      <w:pPr>
        <w:spacing w:after="240"/>
        <w:ind w:left="720"/>
        <w:rPr>
          <w:rFonts w:ascii="Courier New" w:hAnsi="Courier New" w:cs="Courier New"/>
          <w:b/>
        </w:rPr>
      </w:pPr>
      <w:r w:rsidRPr="00B96B4C">
        <w:rPr>
          <w:rFonts w:ascii="Courier New" w:hAnsi="Courier New" w:cs="Courier New"/>
          <w:b/>
        </w:rPr>
        <w:t>https://198.51.100.10</w:t>
      </w:r>
    </w:p>
    <w:tbl>
      <w:tblPr>
        <w:tblW w:w="0" w:type="auto"/>
        <w:tblCellSpacing w:w="15" w:type="dxa"/>
        <w:tblCellMar>
          <w:top w:w="29" w:type="dxa"/>
          <w:left w:w="86" w:type="dxa"/>
          <w:bottom w:w="29" w:type="dxa"/>
          <w:right w:w="86" w:type="dxa"/>
        </w:tblCellMar>
        <w:tblLook w:val="04A0" w:firstRow="1" w:lastRow="0" w:firstColumn="1" w:lastColumn="0" w:noHBand="0" w:noVBand="1"/>
        <w:tblCaption w:val="Phoenix Headquarters"/>
        <w:tblDescription w:val="Table listing the required enterprise connectivity tests for Phoenix Headquarters. The table identifies the source and destination departments and provides space to document successful IPv4 and IPv6 ping tests between enterprise locations after the deployment of DHCP and Stateless DHCPv6 services."/>
      </w:tblPr>
      <w:tblGrid>
        <w:gridCol w:w="1671"/>
        <w:gridCol w:w="1571"/>
        <w:gridCol w:w="1307"/>
        <w:gridCol w:w="4811"/>
      </w:tblGrid>
      <w:tr w:rsidR="00DB7671" w:rsidRPr="00767922" w:rsidTr="004D14A1">
        <w:trPr>
          <w:tblHeader/>
          <w:tblCellSpacing w:w="15" w:type="dxa"/>
        </w:trPr>
        <w:tc>
          <w:tcPr>
            <w:tcW w:w="1626" w:type="dxa"/>
            <w:shd w:val="clear" w:color="auto" w:fill="FFDAA3"/>
            <w:vAlign w:val="center"/>
            <w:hideMark/>
          </w:tcPr>
          <w:p w:rsidR="00DB7671" w:rsidRPr="00767922" w:rsidRDefault="00DB7671" w:rsidP="004D14A1">
            <w:pPr>
              <w:pStyle w:val="TableHeading"/>
            </w:pPr>
            <w:r>
              <w:t>Source Department</w:t>
            </w:r>
          </w:p>
        </w:tc>
        <w:tc>
          <w:tcPr>
            <w:tcW w:w="1541" w:type="dxa"/>
            <w:shd w:val="clear" w:color="auto" w:fill="FFDAA3"/>
            <w:vAlign w:val="center"/>
            <w:hideMark/>
          </w:tcPr>
          <w:p w:rsidR="00DB7671" w:rsidRPr="00767922" w:rsidRDefault="00DB7671" w:rsidP="004D14A1">
            <w:pPr>
              <w:pStyle w:val="TableHeading"/>
            </w:pPr>
            <w:r w:rsidRPr="00767922">
              <w:t xml:space="preserve">Destination </w:t>
            </w:r>
            <w:r>
              <w:t>Device</w:t>
            </w:r>
          </w:p>
        </w:tc>
        <w:tc>
          <w:tcPr>
            <w:tcW w:w="1277" w:type="dxa"/>
            <w:shd w:val="clear" w:color="auto" w:fill="FFDAA3"/>
          </w:tcPr>
          <w:p w:rsidR="00DB7671" w:rsidRPr="00767922" w:rsidRDefault="00DB7671" w:rsidP="004D14A1">
            <w:pPr>
              <w:pStyle w:val="TableHeading"/>
            </w:pPr>
            <w:r>
              <w:t>Expected Result</w:t>
            </w:r>
          </w:p>
        </w:tc>
        <w:tc>
          <w:tcPr>
            <w:tcW w:w="4766" w:type="dxa"/>
            <w:shd w:val="clear" w:color="auto" w:fill="FFDAA3"/>
            <w:vAlign w:val="center"/>
            <w:hideMark/>
          </w:tcPr>
          <w:p w:rsidR="00DB7671" w:rsidRPr="00767922" w:rsidRDefault="00DB7671" w:rsidP="004D14A1">
            <w:pPr>
              <w:pStyle w:val="TableHeading"/>
            </w:pPr>
            <w:r w:rsidRPr="00767922">
              <w:t>IPv</w:t>
            </w:r>
            <w:r>
              <w:t>4</w:t>
            </w:r>
            <w:r w:rsidRPr="00767922">
              <w:t xml:space="preserve"> Screenshot</w:t>
            </w:r>
          </w:p>
        </w:tc>
      </w:tr>
      <w:tr w:rsidR="004D14A1" w:rsidRPr="00767922" w:rsidTr="004D14A1">
        <w:trPr>
          <w:tblCellSpacing w:w="15" w:type="dxa"/>
        </w:trPr>
        <w:tc>
          <w:tcPr>
            <w:tcW w:w="1626" w:type="dxa"/>
            <w:vAlign w:val="center"/>
            <w:hideMark/>
          </w:tcPr>
          <w:p w:rsidR="004D14A1" w:rsidRPr="00767922" w:rsidRDefault="004B3F51" w:rsidP="004B3F51">
            <w:r>
              <w:t xml:space="preserve">Phoenix </w:t>
            </w:r>
            <w:r>
              <w:t xml:space="preserve">PC-EX1 </w:t>
            </w:r>
          </w:p>
        </w:tc>
        <w:tc>
          <w:tcPr>
            <w:tcW w:w="1541" w:type="dxa"/>
            <w:vAlign w:val="center"/>
          </w:tcPr>
          <w:p w:rsidR="004D14A1" w:rsidRPr="00767922" w:rsidRDefault="004D14A1" w:rsidP="004D14A1">
            <w:pPr>
              <w:jc w:val="center"/>
            </w:pPr>
            <w:r>
              <w:t>ISP-WEB1</w:t>
            </w:r>
          </w:p>
        </w:tc>
        <w:tc>
          <w:tcPr>
            <w:tcW w:w="1277" w:type="dxa"/>
            <w:vAlign w:val="center"/>
          </w:tcPr>
          <w:p w:rsidR="004D14A1" w:rsidRPr="00767922" w:rsidRDefault="004D14A1" w:rsidP="004D14A1">
            <w:pPr>
              <w:jc w:val="center"/>
            </w:pPr>
            <w:r>
              <w:t>Permit</w:t>
            </w:r>
          </w:p>
        </w:tc>
        <w:tc>
          <w:tcPr>
            <w:tcW w:w="4766" w:type="dxa"/>
            <w:vAlign w:val="center"/>
            <w:hideMark/>
          </w:tcPr>
          <w:p w:rsidR="004D14A1" w:rsidRPr="00767922" w:rsidRDefault="004D14A1" w:rsidP="004D14A1">
            <w:pPr>
              <w:jc w:val="center"/>
            </w:pPr>
          </w:p>
        </w:tc>
      </w:tr>
      <w:tr w:rsidR="004D14A1" w:rsidRPr="00767922" w:rsidTr="004D14A1">
        <w:trPr>
          <w:tblCellSpacing w:w="15" w:type="dxa"/>
        </w:trPr>
        <w:tc>
          <w:tcPr>
            <w:tcW w:w="1626" w:type="dxa"/>
            <w:vAlign w:val="center"/>
          </w:tcPr>
          <w:p w:rsidR="004D14A1" w:rsidRDefault="004B3F51" w:rsidP="004B3F51">
            <w:r>
              <w:t xml:space="preserve">Phoenix </w:t>
            </w:r>
            <w:r w:rsidR="004D14A1">
              <w:t xml:space="preserve">PC-HR1 </w:t>
            </w:r>
          </w:p>
        </w:tc>
        <w:tc>
          <w:tcPr>
            <w:tcW w:w="1541" w:type="dxa"/>
            <w:vAlign w:val="center"/>
          </w:tcPr>
          <w:p w:rsidR="004D14A1" w:rsidRDefault="004D14A1" w:rsidP="004D14A1">
            <w:pPr>
              <w:jc w:val="center"/>
            </w:pPr>
            <w:r>
              <w:t>ISP-WEB1</w:t>
            </w:r>
          </w:p>
        </w:tc>
        <w:tc>
          <w:tcPr>
            <w:tcW w:w="1277" w:type="dxa"/>
            <w:vAlign w:val="center"/>
          </w:tcPr>
          <w:p w:rsidR="004D14A1" w:rsidRDefault="004D14A1" w:rsidP="004D14A1">
            <w:pPr>
              <w:jc w:val="center"/>
            </w:pPr>
            <w:r>
              <w:t>Permit</w:t>
            </w:r>
          </w:p>
        </w:tc>
        <w:tc>
          <w:tcPr>
            <w:tcW w:w="4766" w:type="dxa"/>
            <w:vAlign w:val="center"/>
          </w:tcPr>
          <w:p w:rsidR="004D14A1" w:rsidRPr="00767922" w:rsidRDefault="004D14A1" w:rsidP="004D14A1">
            <w:pPr>
              <w:jc w:val="center"/>
            </w:pPr>
          </w:p>
        </w:tc>
      </w:tr>
      <w:tr w:rsidR="00EB0A2C" w:rsidRPr="00767922" w:rsidTr="004D14A1">
        <w:trPr>
          <w:tblCellSpacing w:w="15" w:type="dxa"/>
        </w:trPr>
        <w:tc>
          <w:tcPr>
            <w:tcW w:w="1626" w:type="dxa"/>
            <w:vAlign w:val="center"/>
          </w:tcPr>
          <w:p w:rsidR="00EB0A2C" w:rsidRDefault="004B3F51" w:rsidP="00EB0A2C">
            <w:r>
              <w:t>Phoenix</w:t>
            </w:r>
          </w:p>
        </w:tc>
        <w:tc>
          <w:tcPr>
            <w:tcW w:w="1541" w:type="dxa"/>
            <w:vAlign w:val="center"/>
          </w:tcPr>
          <w:p w:rsidR="00EB0A2C" w:rsidRDefault="00EB0A2C" w:rsidP="00EB0A2C">
            <w:pPr>
              <w:jc w:val="center"/>
            </w:pPr>
            <w:r>
              <w:t>ISP-WEB1</w:t>
            </w:r>
          </w:p>
        </w:tc>
        <w:tc>
          <w:tcPr>
            <w:tcW w:w="1277" w:type="dxa"/>
            <w:vAlign w:val="center"/>
          </w:tcPr>
          <w:p w:rsidR="00EB0A2C" w:rsidRDefault="00EB0A2C" w:rsidP="00EB0A2C">
            <w:pPr>
              <w:jc w:val="center"/>
            </w:pPr>
            <w:r>
              <w:t>Permit</w:t>
            </w:r>
          </w:p>
        </w:tc>
        <w:tc>
          <w:tcPr>
            <w:tcW w:w="4766" w:type="dxa"/>
            <w:vAlign w:val="center"/>
          </w:tcPr>
          <w:p w:rsidR="00EB0A2C" w:rsidRPr="00767922" w:rsidRDefault="00EB0A2C" w:rsidP="00EB0A2C">
            <w:pPr>
              <w:jc w:val="center"/>
            </w:pPr>
          </w:p>
        </w:tc>
      </w:tr>
      <w:tr w:rsidR="00EB0A2C" w:rsidRPr="00767922" w:rsidTr="004D14A1">
        <w:trPr>
          <w:tblCellSpacing w:w="15" w:type="dxa"/>
        </w:trPr>
        <w:tc>
          <w:tcPr>
            <w:tcW w:w="1626" w:type="dxa"/>
            <w:vAlign w:val="center"/>
          </w:tcPr>
          <w:p w:rsidR="00EB0A2C" w:rsidRDefault="004B3F51" w:rsidP="004B3F51">
            <w:r>
              <w:t>PHOENIX PC-SCS1</w:t>
            </w:r>
          </w:p>
        </w:tc>
        <w:tc>
          <w:tcPr>
            <w:tcW w:w="1541" w:type="dxa"/>
            <w:vAlign w:val="center"/>
          </w:tcPr>
          <w:p w:rsidR="00EB0A2C" w:rsidRDefault="00EB0A2C" w:rsidP="00EB0A2C">
            <w:pPr>
              <w:jc w:val="center"/>
            </w:pPr>
            <w:r>
              <w:t>ISP-WEB1</w:t>
            </w:r>
          </w:p>
        </w:tc>
        <w:tc>
          <w:tcPr>
            <w:tcW w:w="1277" w:type="dxa"/>
            <w:vAlign w:val="center"/>
          </w:tcPr>
          <w:p w:rsidR="00EB0A2C" w:rsidRDefault="00EB0A2C" w:rsidP="00EB0A2C">
            <w:pPr>
              <w:jc w:val="center"/>
            </w:pPr>
            <w:r>
              <w:t>Permit</w:t>
            </w:r>
          </w:p>
        </w:tc>
        <w:tc>
          <w:tcPr>
            <w:tcW w:w="4766" w:type="dxa"/>
            <w:vAlign w:val="center"/>
          </w:tcPr>
          <w:p w:rsidR="00EB0A2C" w:rsidRPr="00767922" w:rsidRDefault="00EB0A2C" w:rsidP="00EB0A2C">
            <w:pPr>
              <w:jc w:val="center"/>
            </w:pPr>
          </w:p>
        </w:tc>
      </w:tr>
      <w:tr w:rsidR="00EB0A2C" w:rsidRPr="00767922" w:rsidTr="004D14A1">
        <w:trPr>
          <w:tblCellSpacing w:w="15" w:type="dxa"/>
        </w:trPr>
        <w:tc>
          <w:tcPr>
            <w:tcW w:w="1626" w:type="dxa"/>
            <w:vAlign w:val="center"/>
            <w:hideMark/>
          </w:tcPr>
          <w:p w:rsidR="00EB0A2C" w:rsidRPr="00767922" w:rsidRDefault="00EB0A2C" w:rsidP="00EB0A2C">
            <w:r>
              <w:t>PC-IT1 / Information Technology</w:t>
            </w:r>
          </w:p>
        </w:tc>
        <w:tc>
          <w:tcPr>
            <w:tcW w:w="1541" w:type="dxa"/>
            <w:vAlign w:val="center"/>
          </w:tcPr>
          <w:p w:rsidR="00EB0A2C" w:rsidRPr="00767922" w:rsidRDefault="00EB0A2C" w:rsidP="00EB0A2C">
            <w:pPr>
              <w:jc w:val="center"/>
            </w:pPr>
            <w:r>
              <w:t>ISP-WEB1</w:t>
            </w:r>
          </w:p>
        </w:tc>
        <w:tc>
          <w:tcPr>
            <w:tcW w:w="1277" w:type="dxa"/>
            <w:vAlign w:val="center"/>
          </w:tcPr>
          <w:p w:rsidR="00EB0A2C" w:rsidRPr="00767922" w:rsidRDefault="00EB0A2C" w:rsidP="00EB0A2C">
            <w:pPr>
              <w:jc w:val="center"/>
            </w:pPr>
            <w:r>
              <w:t>Permit</w:t>
            </w:r>
          </w:p>
        </w:tc>
        <w:tc>
          <w:tcPr>
            <w:tcW w:w="4766" w:type="dxa"/>
            <w:vAlign w:val="center"/>
            <w:hideMark/>
          </w:tcPr>
          <w:p w:rsidR="00EB0A2C" w:rsidRPr="00767922" w:rsidRDefault="00EB0A2C" w:rsidP="00EB0A2C">
            <w:pPr>
              <w:jc w:val="center"/>
            </w:pPr>
          </w:p>
        </w:tc>
      </w:tr>
      <w:tr w:rsidR="00EB0A2C" w:rsidRPr="00767922" w:rsidTr="004D14A1">
        <w:trPr>
          <w:tblCellSpacing w:w="15" w:type="dxa"/>
        </w:trPr>
        <w:tc>
          <w:tcPr>
            <w:tcW w:w="1626" w:type="dxa"/>
            <w:vAlign w:val="center"/>
          </w:tcPr>
          <w:p w:rsidR="00EB0A2C" w:rsidRDefault="004B3F51" w:rsidP="004B3F51">
            <w:r>
              <w:lastRenderedPageBreak/>
              <w:t xml:space="preserve">Flagstaff </w:t>
            </w:r>
            <w:r w:rsidR="00EB0A2C">
              <w:t xml:space="preserve">PC-SLS1 </w:t>
            </w:r>
          </w:p>
        </w:tc>
        <w:tc>
          <w:tcPr>
            <w:tcW w:w="1541" w:type="dxa"/>
            <w:vAlign w:val="center"/>
          </w:tcPr>
          <w:p w:rsidR="00EB0A2C" w:rsidRDefault="00EB0A2C" w:rsidP="00EB0A2C">
            <w:pPr>
              <w:jc w:val="center"/>
            </w:pPr>
            <w:r>
              <w:t>ISP-WEB1</w:t>
            </w:r>
          </w:p>
        </w:tc>
        <w:tc>
          <w:tcPr>
            <w:tcW w:w="1277" w:type="dxa"/>
            <w:vAlign w:val="center"/>
          </w:tcPr>
          <w:p w:rsidR="00EB0A2C" w:rsidRDefault="00EB0A2C" w:rsidP="00EB0A2C">
            <w:pPr>
              <w:jc w:val="center"/>
            </w:pPr>
            <w:r>
              <w:t>Permit</w:t>
            </w:r>
          </w:p>
        </w:tc>
        <w:tc>
          <w:tcPr>
            <w:tcW w:w="4766" w:type="dxa"/>
            <w:vAlign w:val="center"/>
          </w:tcPr>
          <w:p w:rsidR="00EB0A2C" w:rsidRPr="00767922" w:rsidRDefault="00EB0A2C" w:rsidP="00EB0A2C">
            <w:pPr>
              <w:jc w:val="center"/>
            </w:pPr>
          </w:p>
        </w:tc>
      </w:tr>
      <w:tr w:rsidR="00EB0A2C" w:rsidRPr="00767922" w:rsidTr="004D14A1">
        <w:trPr>
          <w:tblCellSpacing w:w="15" w:type="dxa"/>
        </w:trPr>
        <w:tc>
          <w:tcPr>
            <w:tcW w:w="1626" w:type="dxa"/>
            <w:vAlign w:val="center"/>
          </w:tcPr>
          <w:p w:rsidR="00EB0A2C" w:rsidRDefault="004B3F51" w:rsidP="004B3F51">
            <w:r>
              <w:t>Tucson</w:t>
            </w:r>
            <w:r>
              <w:t xml:space="preserve"> </w:t>
            </w:r>
            <w:r w:rsidR="00EB0A2C">
              <w:t xml:space="preserve">PC-WH1 </w:t>
            </w:r>
          </w:p>
        </w:tc>
        <w:tc>
          <w:tcPr>
            <w:tcW w:w="1541" w:type="dxa"/>
            <w:vAlign w:val="center"/>
          </w:tcPr>
          <w:p w:rsidR="00EB0A2C" w:rsidRDefault="00EB0A2C" w:rsidP="00EB0A2C">
            <w:pPr>
              <w:jc w:val="center"/>
            </w:pPr>
            <w:r>
              <w:t>ISP-WEB1</w:t>
            </w:r>
          </w:p>
        </w:tc>
        <w:tc>
          <w:tcPr>
            <w:tcW w:w="1277" w:type="dxa"/>
            <w:vAlign w:val="center"/>
          </w:tcPr>
          <w:p w:rsidR="00EB0A2C" w:rsidRDefault="00EB0A2C" w:rsidP="00EB0A2C">
            <w:pPr>
              <w:jc w:val="center"/>
            </w:pPr>
            <w:r>
              <w:t>Deny</w:t>
            </w:r>
          </w:p>
        </w:tc>
        <w:tc>
          <w:tcPr>
            <w:tcW w:w="4766" w:type="dxa"/>
            <w:vAlign w:val="center"/>
          </w:tcPr>
          <w:p w:rsidR="00EB0A2C" w:rsidRPr="00767922" w:rsidRDefault="00EB0A2C" w:rsidP="00EB0A2C">
            <w:pPr>
              <w:jc w:val="center"/>
            </w:pPr>
          </w:p>
        </w:tc>
      </w:tr>
    </w:tbl>
    <w:p w:rsidR="004D14A1" w:rsidRDefault="004D14A1" w:rsidP="004D14A1">
      <w:pPr>
        <w:pStyle w:val="Heading4"/>
        <w:rPr>
          <w:color w:val="auto"/>
          <w:sz w:val="27"/>
          <w:szCs w:val="27"/>
        </w:rPr>
      </w:pPr>
      <w:r w:rsidRPr="004D14A1">
        <w:rPr>
          <w:color w:val="auto"/>
          <w:sz w:val="27"/>
          <w:szCs w:val="27"/>
        </w:rPr>
        <w:t>Verify External HTTPS Access – IPv</w:t>
      </w:r>
      <w:r>
        <w:rPr>
          <w:color w:val="auto"/>
          <w:sz w:val="27"/>
          <w:szCs w:val="27"/>
        </w:rPr>
        <w:t>6</w:t>
      </w:r>
    </w:p>
    <w:p w:rsidR="00B96B4C" w:rsidRPr="00B96B4C" w:rsidRDefault="00B96B4C" w:rsidP="00B96B4C">
      <w:pPr>
        <w:spacing w:before="100" w:beforeAutospacing="1" w:after="100" w:afterAutospacing="1"/>
      </w:pPr>
      <w:r w:rsidRPr="00B96B4C">
        <w:t xml:space="preserve">To test external HTTPS access using IPv6, open the </w:t>
      </w:r>
      <w:r w:rsidRPr="00B96B4C">
        <w:rPr>
          <w:b/>
          <w:bCs/>
        </w:rPr>
        <w:t>Web Browser</w:t>
      </w:r>
      <w:r w:rsidRPr="00B96B4C">
        <w:t xml:space="preserve"> on the designated source end device and enter the IPv6 address of ISP-WEB1 using the following URL:</w:t>
      </w:r>
    </w:p>
    <w:p w:rsidR="00B96B4C" w:rsidRPr="00B96B4C" w:rsidRDefault="00B96B4C" w:rsidP="00B96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b/>
        </w:rPr>
      </w:pPr>
      <w:r w:rsidRPr="00B96B4C">
        <w:rPr>
          <w:rFonts w:ascii="Courier New" w:hAnsi="Courier New" w:cs="Courier New"/>
          <w:b/>
        </w:rPr>
        <w:t>https://[2001:DB8:FFFF:1::10]</w:t>
      </w:r>
    </w:p>
    <w:p w:rsidR="00B96B4C" w:rsidRPr="00B96B4C" w:rsidRDefault="00B96B4C" w:rsidP="00B96B4C">
      <w:pPr>
        <w:spacing w:before="100" w:beforeAutospacing="1" w:after="100" w:afterAutospacing="1"/>
      </w:pPr>
      <w:r w:rsidRPr="00B96B4C">
        <w:t xml:space="preserve">When accessing a web server directly by an IPv6 address, the IPv6 address must be enclosed in </w:t>
      </w:r>
      <w:r w:rsidRPr="00B96B4C">
        <w:rPr>
          <w:b/>
          <w:bCs/>
        </w:rPr>
        <w:t xml:space="preserve">square brackets </w:t>
      </w:r>
      <w:r w:rsidRPr="00B96B4C">
        <w:rPr>
          <w:rFonts w:ascii="Courier New" w:hAnsi="Courier New" w:cs="Courier New"/>
          <w:b/>
          <w:bCs/>
          <w:sz w:val="20"/>
          <w:szCs w:val="20"/>
        </w:rPr>
        <w:t>[ ]</w:t>
      </w:r>
      <w:r w:rsidRPr="00B96B4C">
        <w:t xml:space="preserve"> within the URL. The brackets distinguish the colons that are part of the IPv6 address from the colon used to identify a port in a URL.</w:t>
      </w:r>
    </w:p>
    <w:p w:rsidR="00B96B4C" w:rsidRPr="00B96B4C" w:rsidRDefault="00B96B4C" w:rsidP="00B96B4C">
      <w:pPr>
        <w:spacing w:before="100" w:beforeAutospacing="1" w:after="100" w:afterAutospacing="1"/>
      </w:pPr>
      <w:r w:rsidRPr="00B96B4C">
        <w:t>Verify whether the webpage successfully loads or access is denied according to the expected result shown in the table below.</w:t>
      </w:r>
    </w:p>
    <w:tbl>
      <w:tblPr>
        <w:tblW w:w="0" w:type="auto"/>
        <w:tblCellSpacing w:w="15" w:type="dxa"/>
        <w:tblCellMar>
          <w:top w:w="29" w:type="dxa"/>
          <w:left w:w="86" w:type="dxa"/>
          <w:bottom w:w="29" w:type="dxa"/>
          <w:right w:w="86" w:type="dxa"/>
        </w:tblCellMar>
        <w:tblLook w:val="04A0" w:firstRow="1" w:lastRow="0" w:firstColumn="1" w:lastColumn="0" w:noHBand="0" w:noVBand="1"/>
        <w:tblCaption w:val="Phoenix Headquarters"/>
        <w:tblDescription w:val="Table listing the required enterprise connectivity tests for Phoenix Headquarters. The table identifies the source and destination departments and provides space to document successful IPv4 and IPv6 ping tests between enterprise locations after the deployment of DHCP and Stateless DHCPv6 services."/>
      </w:tblPr>
      <w:tblGrid>
        <w:gridCol w:w="1671"/>
        <w:gridCol w:w="1571"/>
        <w:gridCol w:w="1307"/>
        <w:gridCol w:w="4811"/>
      </w:tblGrid>
      <w:tr w:rsidR="004D14A1" w:rsidRPr="00767922" w:rsidTr="004D14A1">
        <w:trPr>
          <w:tblHeader/>
          <w:tblCellSpacing w:w="15" w:type="dxa"/>
        </w:trPr>
        <w:tc>
          <w:tcPr>
            <w:tcW w:w="1626" w:type="dxa"/>
            <w:shd w:val="clear" w:color="auto" w:fill="FFDAA3"/>
            <w:vAlign w:val="center"/>
            <w:hideMark/>
          </w:tcPr>
          <w:p w:rsidR="004D14A1" w:rsidRPr="00767922" w:rsidRDefault="004D14A1" w:rsidP="004D14A1">
            <w:pPr>
              <w:pStyle w:val="TableHeading"/>
            </w:pPr>
            <w:r>
              <w:t>Source Department</w:t>
            </w:r>
          </w:p>
        </w:tc>
        <w:tc>
          <w:tcPr>
            <w:tcW w:w="1541" w:type="dxa"/>
            <w:shd w:val="clear" w:color="auto" w:fill="FFDAA3"/>
            <w:vAlign w:val="center"/>
            <w:hideMark/>
          </w:tcPr>
          <w:p w:rsidR="004D14A1" w:rsidRPr="00767922" w:rsidRDefault="004D14A1" w:rsidP="004D14A1">
            <w:pPr>
              <w:pStyle w:val="TableHeading"/>
            </w:pPr>
            <w:r w:rsidRPr="00767922">
              <w:t xml:space="preserve">Destination </w:t>
            </w:r>
            <w:r>
              <w:t>Device</w:t>
            </w:r>
          </w:p>
        </w:tc>
        <w:tc>
          <w:tcPr>
            <w:tcW w:w="1277" w:type="dxa"/>
            <w:shd w:val="clear" w:color="auto" w:fill="FFDAA3"/>
          </w:tcPr>
          <w:p w:rsidR="004D14A1" w:rsidRPr="00767922" w:rsidRDefault="004D14A1" w:rsidP="004D14A1">
            <w:pPr>
              <w:pStyle w:val="TableHeading"/>
            </w:pPr>
            <w:r>
              <w:t>Expected Result</w:t>
            </w:r>
          </w:p>
        </w:tc>
        <w:tc>
          <w:tcPr>
            <w:tcW w:w="4766" w:type="dxa"/>
            <w:shd w:val="clear" w:color="auto" w:fill="FFDAA3"/>
            <w:vAlign w:val="center"/>
            <w:hideMark/>
          </w:tcPr>
          <w:p w:rsidR="004D14A1" w:rsidRPr="00767922" w:rsidRDefault="004D14A1" w:rsidP="00E91CD8">
            <w:pPr>
              <w:pStyle w:val="TableHeading"/>
            </w:pPr>
            <w:r w:rsidRPr="00767922">
              <w:t>IPv</w:t>
            </w:r>
            <w:r w:rsidR="00E91CD8">
              <w:t>6</w:t>
            </w:r>
            <w:r w:rsidRPr="00767922">
              <w:t xml:space="preserve"> Screenshot</w:t>
            </w:r>
          </w:p>
        </w:tc>
      </w:tr>
      <w:tr w:rsidR="004D14A1" w:rsidRPr="00767922" w:rsidTr="004D14A1">
        <w:trPr>
          <w:tblCellSpacing w:w="15" w:type="dxa"/>
        </w:trPr>
        <w:tc>
          <w:tcPr>
            <w:tcW w:w="1626" w:type="dxa"/>
            <w:vAlign w:val="center"/>
            <w:hideMark/>
          </w:tcPr>
          <w:p w:rsidR="004D14A1" w:rsidRPr="00767922" w:rsidRDefault="004B3F51" w:rsidP="004B3F51">
            <w:r>
              <w:t xml:space="preserve">Phoenix </w:t>
            </w:r>
            <w:r w:rsidR="004D14A1">
              <w:t xml:space="preserve">PC-EX1 </w:t>
            </w:r>
          </w:p>
        </w:tc>
        <w:tc>
          <w:tcPr>
            <w:tcW w:w="1541" w:type="dxa"/>
            <w:vAlign w:val="center"/>
          </w:tcPr>
          <w:p w:rsidR="004D14A1" w:rsidRPr="00767922" w:rsidRDefault="004D14A1" w:rsidP="004D14A1">
            <w:pPr>
              <w:jc w:val="center"/>
            </w:pPr>
            <w:r>
              <w:t>ISP-WEB1</w:t>
            </w:r>
          </w:p>
        </w:tc>
        <w:tc>
          <w:tcPr>
            <w:tcW w:w="1277" w:type="dxa"/>
            <w:vAlign w:val="center"/>
          </w:tcPr>
          <w:p w:rsidR="004D14A1" w:rsidRPr="00767922" w:rsidRDefault="004D14A1" w:rsidP="004D14A1">
            <w:pPr>
              <w:jc w:val="center"/>
            </w:pPr>
            <w:r>
              <w:t>Permit</w:t>
            </w:r>
          </w:p>
        </w:tc>
        <w:tc>
          <w:tcPr>
            <w:tcW w:w="4766" w:type="dxa"/>
            <w:vAlign w:val="center"/>
            <w:hideMark/>
          </w:tcPr>
          <w:p w:rsidR="004D14A1" w:rsidRPr="00767922" w:rsidRDefault="004D14A1" w:rsidP="004D14A1">
            <w:pPr>
              <w:jc w:val="center"/>
            </w:pPr>
          </w:p>
        </w:tc>
      </w:tr>
      <w:tr w:rsidR="004D14A1" w:rsidRPr="00767922" w:rsidTr="004D14A1">
        <w:trPr>
          <w:tblCellSpacing w:w="15" w:type="dxa"/>
        </w:trPr>
        <w:tc>
          <w:tcPr>
            <w:tcW w:w="1626" w:type="dxa"/>
            <w:vAlign w:val="center"/>
          </w:tcPr>
          <w:p w:rsidR="004D14A1" w:rsidRDefault="004B3F51" w:rsidP="004B3F51">
            <w:r>
              <w:t xml:space="preserve">Phoenix </w:t>
            </w:r>
            <w:r w:rsidR="004D14A1">
              <w:t xml:space="preserve">PC-HR1 </w:t>
            </w:r>
          </w:p>
        </w:tc>
        <w:tc>
          <w:tcPr>
            <w:tcW w:w="1541" w:type="dxa"/>
            <w:vAlign w:val="center"/>
          </w:tcPr>
          <w:p w:rsidR="004D14A1" w:rsidRDefault="004D14A1" w:rsidP="004D14A1">
            <w:pPr>
              <w:jc w:val="center"/>
            </w:pPr>
            <w:r>
              <w:t>ISP-WEB1</w:t>
            </w:r>
          </w:p>
        </w:tc>
        <w:tc>
          <w:tcPr>
            <w:tcW w:w="1277" w:type="dxa"/>
            <w:vAlign w:val="center"/>
          </w:tcPr>
          <w:p w:rsidR="004D14A1" w:rsidRDefault="004D14A1" w:rsidP="004D14A1">
            <w:pPr>
              <w:jc w:val="center"/>
            </w:pPr>
            <w:r>
              <w:t>Permit</w:t>
            </w:r>
          </w:p>
        </w:tc>
        <w:tc>
          <w:tcPr>
            <w:tcW w:w="4766" w:type="dxa"/>
            <w:vAlign w:val="center"/>
          </w:tcPr>
          <w:p w:rsidR="004D14A1" w:rsidRPr="00767922" w:rsidRDefault="004D14A1" w:rsidP="004D14A1">
            <w:pPr>
              <w:jc w:val="center"/>
            </w:pPr>
          </w:p>
        </w:tc>
      </w:tr>
      <w:tr w:rsidR="00EB0A2C" w:rsidRPr="00767922" w:rsidTr="004D14A1">
        <w:trPr>
          <w:tblCellSpacing w:w="15" w:type="dxa"/>
        </w:trPr>
        <w:tc>
          <w:tcPr>
            <w:tcW w:w="1626" w:type="dxa"/>
            <w:vAlign w:val="center"/>
          </w:tcPr>
          <w:p w:rsidR="00EB0A2C" w:rsidRDefault="004B3F51" w:rsidP="004B3F51">
            <w:r>
              <w:t xml:space="preserve">Phoenix </w:t>
            </w:r>
            <w:r w:rsidR="00EB0A2C">
              <w:t xml:space="preserve">PC-AF1 </w:t>
            </w:r>
          </w:p>
        </w:tc>
        <w:tc>
          <w:tcPr>
            <w:tcW w:w="1541" w:type="dxa"/>
            <w:vAlign w:val="center"/>
          </w:tcPr>
          <w:p w:rsidR="00EB0A2C" w:rsidRDefault="00EB0A2C" w:rsidP="004D14A1">
            <w:pPr>
              <w:jc w:val="center"/>
            </w:pPr>
            <w:r>
              <w:t>ISP-WEB1</w:t>
            </w:r>
          </w:p>
        </w:tc>
        <w:tc>
          <w:tcPr>
            <w:tcW w:w="1277" w:type="dxa"/>
            <w:vAlign w:val="center"/>
          </w:tcPr>
          <w:p w:rsidR="00EB0A2C" w:rsidRDefault="00EB0A2C" w:rsidP="004D14A1">
            <w:pPr>
              <w:jc w:val="center"/>
            </w:pPr>
            <w:r>
              <w:t>Permit</w:t>
            </w:r>
          </w:p>
        </w:tc>
        <w:tc>
          <w:tcPr>
            <w:tcW w:w="4766" w:type="dxa"/>
            <w:vAlign w:val="center"/>
          </w:tcPr>
          <w:p w:rsidR="00EB0A2C" w:rsidRPr="00767922" w:rsidRDefault="00EB0A2C" w:rsidP="004D14A1">
            <w:pPr>
              <w:jc w:val="center"/>
            </w:pPr>
          </w:p>
        </w:tc>
      </w:tr>
      <w:tr w:rsidR="004D14A1" w:rsidRPr="00767922" w:rsidTr="004D14A1">
        <w:trPr>
          <w:tblCellSpacing w:w="15" w:type="dxa"/>
        </w:trPr>
        <w:tc>
          <w:tcPr>
            <w:tcW w:w="1626" w:type="dxa"/>
            <w:vAlign w:val="center"/>
          </w:tcPr>
          <w:p w:rsidR="004D14A1" w:rsidRDefault="004B3F51" w:rsidP="004B3F51">
            <w:r>
              <w:t>PHOENIX PC-SCS1</w:t>
            </w:r>
          </w:p>
        </w:tc>
        <w:tc>
          <w:tcPr>
            <w:tcW w:w="1541" w:type="dxa"/>
            <w:vAlign w:val="center"/>
          </w:tcPr>
          <w:p w:rsidR="004D14A1" w:rsidRDefault="004D14A1" w:rsidP="004D14A1">
            <w:pPr>
              <w:jc w:val="center"/>
            </w:pPr>
            <w:r>
              <w:t>ISP-WEB1</w:t>
            </w:r>
          </w:p>
        </w:tc>
        <w:tc>
          <w:tcPr>
            <w:tcW w:w="1277" w:type="dxa"/>
            <w:vAlign w:val="center"/>
          </w:tcPr>
          <w:p w:rsidR="004D14A1" w:rsidRDefault="004D14A1" w:rsidP="004D14A1">
            <w:pPr>
              <w:jc w:val="center"/>
            </w:pPr>
            <w:r>
              <w:t>Permit</w:t>
            </w:r>
          </w:p>
        </w:tc>
        <w:tc>
          <w:tcPr>
            <w:tcW w:w="4766" w:type="dxa"/>
            <w:vAlign w:val="center"/>
          </w:tcPr>
          <w:p w:rsidR="004D14A1" w:rsidRPr="00767922" w:rsidRDefault="004D14A1" w:rsidP="004D14A1">
            <w:pPr>
              <w:jc w:val="center"/>
            </w:pPr>
          </w:p>
        </w:tc>
      </w:tr>
      <w:tr w:rsidR="004D14A1" w:rsidRPr="00767922" w:rsidTr="004D14A1">
        <w:trPr>
          <w:tblCellSpacing w:w="15" w:type="dxa"/>
        </w:trPr>
        <w:tc>
          <w:tcPr>
            <w:tcW w:w="1626" w:type="dxa"/>
            <w:vAlign w:val="center"/>
            <w:hideMark/>
          </w:tcPr>
          <w:p w:rsidR="004D14A1" w:rsidRPr="00767922" w:rsidRDefault="004B3F51" w:rsidP="004B3F51">
            <w:r>
              <w:t xml:space="preserve">Phoenix </w:t>
            </w:r>
            <w:r w:rsidR="004D14A1">
              <w:t xml:space="preserve">PC-IT1 </w:t>
            </w:r>
          </w:p>
        </w:tc>
        <w:tc>
          <w:tcPr>
            <w:tcW w:w="1541" w:type="dxa"/>
            <w:vAlign w:val="center"/>
          </w:tcPr>
          <w:p w:rsidR="004D14A1" w:rsidRPr="00767922" w:rsidRDefault="004D14A1" w:rsidP="004D14A1">
            <w:pPr>
              <w:jc w:val="center"/>
            </w:pPr>
            <w:r>
              <w:t>ISP-WEB1</w:t>
            </w:r>
          </w:p>
        </w:tc>
        <w:tc>
          <w:tcPr>
            <w:tcW w:w="1277" w:type="dxa"/>
            <w:vAlign w:val="center"/>
          </w:tcPr>
          <w:p w:rsidR="004D14A1" w:rsidRPr="00767922" w:rsidRDefault="004D14A1" w:rsidP="004D14A1">
            <w:pPr>
              <w:jc w:val="center"/>
            </w:pPr>
            <w:r>
              <w:t>Permit</w:t>
            </w:r>
          </w:p>
        </w:tc>
        <w:tc>
          <w:tcPr>
            <w:tcW w:w="4766" w:type="dxa"/>
            <w:vAlign w:val="center"/>
            <w:hideMark/>
          </w:tcPr>
          <w:p w:rsidR="004D14A1" w:rsidRPr="00767922" w:rsidRDefault="004D14A1" w:rsidP="004D14A1">
            <w:pPr>
              <w:jc w:val="center"/>
            </w:pPr>
          </w:p>
        </w:tc>
      </w:tr>
      <w:tr w:rsidR="004D14A1" w:rsidRPr="00767922" w:rsidTr="004D14A1">
        <w:trPr>
          <w:tblCellSpacing w:w="15" w:type="dxa"/>
        </w:trPr>
        <w:tc>
          <w:tcPr>
            <w:tcW w:w="1626" w:type="dxa"/>
            <w:vAlign w:val="center"/>
          </w:tcPr>
          <w:p w:rsidR="004D14A1" w:rsidRDefault="004B3F51" w:rsidP="004B3F51">
            <w:r>
              <w:t>Flagstaff PC</w:t>
            </w:r>
            <w:r w:rsidR="004D14A1">
              <w:t xml:space="preserve">-SLS1 </w:t>
            </w:r>
          </w:p>
        </w:tc>
        <w:tc>
          <w:tcPr>
            <w:tcW w:w="1541" w:type="dxa"/>
            <w:vAlign w:val="center"/>
          </w:tcPr>
          <w:p w:rsidR="004D14A1" w:rsidRDefault="004D14A1" w:rsidP="004D14A1">
            <w:pPr>
              <w:jc w:val="center"/>
            </w:pPr>
            <w:r>
              <w:t>ISP-WEB1</w:t>
            </w:r>
          </w:p>
        </w:tc>
        <w:tc>
          <w:tcPr>
            <w:tcW w:w="1277" w:type="dxa"/>
            <w:vAlign w:val="center"/>
          </w:tcPr>
          <w:p w:rsidR="004D14A1" w:rsidRDefault="004D14A1" w:rsidP="004D14A1">
            <w:pPr>
              <w:jc w:val="center"/>
            </w:pPr>
            <w:r>
              <w:t>Permit</w:t>
            </w:r>
          </w:p>
        </w:tc>
        <w:tc>
          <w:tcPr>
            <w:tcW w:w="4766" w:type="dxa"/>
            <w:vAlign w:val="center"/>
          </w:tcPr>
          <w:p w:rsidR="004D14A1" w:rsidRPr="00767922" w:rsidRDefault="004D14A1" w:rsidP="004D14A1">
            <w:pPr>
              <w:jc w:val="center"/>
            </w:pPr>
          </w:p>
        </w:tc>
      </w:tr>
      <w:tr w:rsidR="004D14A1" w:rsidRPr="00767922" w:rsidTr="004D14A1">
        <w:trPr>
          <w:tblCellSpacing w:w="15" w:type="dxa"/>
        </w:trPr>
        <w:tc>
          <w:tcPr>
            <w:tcW w:w="1626" w:type="dxa"/>
            <w:vAlign w:val="center"/>
          </w:tcPr>
          <w:p w:rsidR="004D14A1" w:rsidRDefault="004B3F51" w:rsidP="004B3F51">
            <w:r>
              <w:t xml:space="preserve">Tucson </w:t>
            </w:r>
            <w:r w:rsidR="004D14A1">
              <w:t xml:space="preserve">PC-WH1 </w:t>
            </w:r>
          </w:p>
        </w:tc>
        <w:tc>
          <w:tcPr>
            <w:tcW w:w="1541" w:type="dxa"/>
            <w:vAlign w:val="center"/>
          </w:tcPr>
          <w:p w:rsidR="004D14A1" w:rsidRDefault="004D14A1" w:rsidP="004D14A1">
            <w:pPr>
              <w:jc w:val="center"/>
            </w:pPr>
            <w:r>
              <w:t>ISP-WEB1</w:t>
            </w:r>
          </w:p>
        </w:tc>
        <w:tc>
          <w:tcPr>
            <w:tcW w:w="1277" w:type="dxa"/>
            <w:vAlign w:val="center"/>
          </w:tcPr>
          <w:p w:rsidR="004D14A1" w:rsidRDefault="004D14A1" w:rsidP="004D14A1">
            <w:pPr>
              <w:jc w:val="center"/>
            </w:pPr>
            <w:r>
              <w:t>Deny</w:t>
            </w:r>
          </w:p>
        </w:tc>
        <w:tc>
          <w:tcPr>
            <w:tcW w:w="4766" w:type="dxa"/>
            <w:vAlign w:val="center"/>
          </w:tcPr>
          <w:p w:rsidR="004D14A1" w:rsidRPr="00767922" w:rsidRDefault="004D14A1" w:rsidP="004D14A1">
            <w:pPr>
              <w:jc w:val="center"/>
            </w:pPr>
          </w:p>
        </w:tc>
      </w:tr>
    </w:tbl>
    <w:p w:rsidR="004D14A1" w:rsidRDefault="00B425B8" w:rsidP="004D14A1">
      <w:pPr>
        <w:pStyle w:val="Heading4"/>
      </w:pPr>
      <w:r>
        <w:lastRenderedPageBreak/>
        <w:pict>
          <v:rect id="_x0000_i1042" style="width:468pt;height:1.5pt" o:hralign="center" o:hrstd="t" o:hrnoshade="t" o:hr="t" fillcolor="#974706 [1609]" stroked="f"/>
        </w:pict>
      </w:r>
    </w:p>
    <w:p w:rsidR="00DB7671" w:rsidRDefault="00DB7671" w:rsidP="00DB7671">
      <w:pPr>
        <w:pStyle w:val="Heading4"/>
      </w:pPr>
      <w:r w:rsidRPr="00767922">
        <w:t xml:space="preserve">Step </w:t>
      </w:r>
      <w:r>
        <w:t>4</w:t>
      </w:r>
      <w:r w:rsidRPr="00767922">
        <w:t xml:space="preserve"> – </w:t>
      </w:r>
      <w:r>
        <w:t>Verify Enterprise Access Control Lists</w:t>
      </w:r>
    </w:p>
    <w:p w:rsidR="00DB7671" w:rsidRPr="00DB7671" w:rsidRDefault="00B425B8" w:rsidP="00DB7671">
      <w:pPr>
        <w:spacing w:before="100" w:beforeAutospacing="1" w:after="100" w:afterAutospacing="1"/>
      </w:pPr>
      <w:sdt>
        <w:sdtPr>
          <w:rPr>
            <w:rFonts w:ascii="Segoe UI Symbol" w:hAnsi="Segoe UI Symbol" w:cs="Segoe UI Symbol"/>
          </w:rPr>
          <w:id w:val="131523269"/>
          <w14:checkbox>
            <w14:checked w14:val="0"/>
            <w14:checkedState w14:val="2612" w14:font="MS Gothic"/>
            <w14:uncheckedState w14:val="2610" w14:font="MS Gothic"/>
          </w14:checkbox>
        </w:sdtPr>
        <w:sdtEndPr/>
        <w:sdtContent>
          <w:r w:rsidR="006E2987">
            <w:rPr>
              <w:rFonts w:ascii="MS Gothic" w:eastAsia="MS Gothic" w:hAnsi="MS Gothic" w:cs="Segoe UI Symbol" w:hint="eastAsia"/>
            </w:rPr>
            <w:t>☐</w:t>
          </w:r>
        </w:sdtContent>
      </w:sdt>
      <w:r w:rsidR="00DB7671" w:rsidRPr="00DB7671">
        <w:t xml:space="preserve"> Verify the enterprise Access Control List (ACL) implementation using the required show commands below.</w:t>
      </w:r>
    </w:p>
    <w:p w:rsidR="00DB7671" w:rsidRPr="00DB7671" w:rsidRDefault="00DB7671" w:rsidP="00DB7671">
      <w:pPr>
        <w:spacing w:before="100" w:beforeAutospacing="1" w:after="100" w:afterAutospacing="1"/>
        <w:outlineLvl w:val="2"/>
        <w:rPr>
          <w:b/>
          <w:bCs/>
          <w:sz w:val="27"/>
          <w:szCs w:val="27"/>
        </w:rPr>
      </w:pPr>
      <w:r w:rsidRPr="00DB7671">
        <w:rPr>
          <w:b/>
          <w:bCs/>
          <w:sz w:val="27"/>
          <w:szCs w:val="27"/>
        </w:rPr>
        <w:t>Background</w:t>
      </w:r>
    </w:p>
    <w:p w:rsidR="00DB7671" w:rsidRPr="00DB7671" w:rsidRDefault="008323FC" w:rsidP="00DB7671">
      <w:pPr>
        <w:spacing w:before="100" w:beforeAutospacing="1" w:after="100" w:afterAutospacing="1"/>
      </w:pPr>
      <w:r>
        <w:t>Review the output to verify that the required IPv4 and IPv6 ACLs are configured correctly and that ACL match counters, when applicable, reflect the validation traffic generated during the required connectivity and access-control tests</w:t>
      </w:r>
      <w:r w:rsidR="00DB7671" w:rsidRPr="00DB7671">
        <w:t>.</w:t>
      </w:r>
    </w:p>
    <w:p w:rsidR="00216DAA" w:rsidRDefault="00DB7671" w:rsidP="00216DAA">
      <w:pPr>
        <w:pStyle w:val="Heading3"/>
        <w:rPr>
          <w:color w:val="auto"/>
        </w:rPr>
      </w:pPr>
      <w:r w:rsidRPr="00570D7A">
        <w:rPr>
          <w:color w:val="auto"/>
        </w:rPr>
        <w:t>Verify Enterprise IPv4 and IPv6 Access Control Lists</w:t>
      </w:r>
    </w:p>
    <w:p w:rsidR="00216DAA" w:rsidRDefault="00216DAA" w:rsidP="00216DAA">
      <w:r>
        <w:t>Review the output to verify that the required IPv4 and IPv6 ACLs are configured correctly and that ACL match counters reflect the validation traffic generated during the required connectivity and access-control tests.</w:t>
      </w:r>
    </w:p>
    <w:p w:rsidR="00DB7671" w:rsidRDefault="00DB7671" w:rsidP="00216DAA">
      <w:pPr>
        <w:pStyle w:val="Heading3"/>
        <w:ind w:left="720"/>
        <w:rPr>
          <w:rFonts w:ascii="Courier New" w:hAnsi="Courier New" w:cs="Courier New"/>
          <w:b w:val="0"/>
          <w:bCs w:val="0"/>
          <w:color w:val="auto"/>
          <w:sz w:val="24"/>
          <w:szCs w:val="24"/>
        </w:rPr>
      </w:pPr>
      <w:proofErr w:type="gramStart"/>
      <w:r w:rsidRPr="00216DAA">
        <w:rPr>
          <w:rFonts w:ascii="Courier New" w:hAnsi="Courier New" w:cs="Courier New"/>
          <w:b w:val="0"/>
          <w:bCs w:val="0"/>
          <w:color w:val="auto"/>
          <w:sz w:val="24"/>
          <w:szCs w:val="24"/>
        </w:rPr>
        <w:t>show</w:t>
      </w:r>
      <w:proofErr w:type="gramEnd"/>
      <w:r w:rsidRPr="00216DAA">
        <w:rPr>
          <w:rFonts w:ascii="Courier New" w:hAnsi="Courier New" w:cs="Courier New"/>
          <w:b w:val="0"/>
          <w:bCs w:val="0"/>
          <w:color w:val="auto"/>
          <w:sz w:val="24"/>
          <w:szCs w:val="24"/>
        </w:rPr>
        <w:t xml:space="preserve"> access-lists</w:t>
      </w:r>
    </w:p>
    <w:p w:rsidR="00216DAA" w:rsidRPr="006B1288" w:rsidRDefault="00216DAA" w:rsidP="00216DAA">
      <w:pPr>
        <w:spacing w:before="100" w:beforeAutospacing="1" w:after="100" w:afterAutospacing="1"/>
        <w:outlineLvl w:val="2"/>
        <w:rPr>
          <w:b/>
          <w:bCs/>
          <w:sz w:val="27"/>
          <w:szCs w:val="27"/>
        </w:rPr>
      </w:pPr>
      <w:r w:rsidRPr="006B1288">
        <w:rPr>
          <w:b/>
          <w:bCs/>
          <w:sz w:val="27"/>
          <w:szCs w:val="27"/>
          <w:highlight w:val="yellow"/>
        </w:rPr>
        <w:t>Highlight</w:t>
      </w:r>
      <w:r w:rsidRPr="006B1288">
        <w:rPr>
          <w:b/>
          <w:bCs/>
          <w:sz w:val="27"/>
          <w:szCs w:val="27"/>
        </w:rPr>
        <w:t xml:space="preserve"> the following:</w:t>
      </w:r>
    </w:p>
    <w:p w:rsidR="00EB0A2C" w:rsidRPr="00EB0A2C" w:rsidRDefault="00EB0A2C" w:rsidP="00FF530D">
      <w:pPr>
        <w:pStyle w:val="ListParagraph"/>
        <w:numPr>
          <w:ilvl w:val="0"/>
          <w:numId w:val="16"/>
        </w:numPr>
        <w:spacing w:line="276" w:lineRule="auto"/>
      </w:pPr>
      <w:r w:rsidRPr="00EB0A2C">
        <w:t xml:space="preserve">The named IPv4 and IPv6 ACLs implemented in this ECR </w:t>
      </w:r>
    </w:p>
    <w:p w:rsidR="00EB0A2C" w:rsidRPr="00EB0A2C" w:rsidRDefault="00EB0A2C" w:rsidP="00FF530D">
      <w:pPr>
        <w:pStyle w:val="ListParagraph"/>
        <w:numPr>
          <w:ilvl w:val="0"/>
          <w:numId w:val="16"/>
        </w:numPr>
        <w:spacing w:line="276" w:lineRule="auto"/>
      </w:pPr>
      <w:r w:rsidRPr="00EB0A2C">
        <w:t xml:space="preserve">Entries showing hit counts for permitted traffic </w:t>
      </w:r>
    </w:p>
    <w:p w:rsidR="00EB0A2C" w:rsidRPr="00EB0A2C" w:rsidRDefault="00EB0A2C" w:rsidP="00FF530D">
      <w:pPr>
        <w:pStyle w:val="ListParagraph"/>
        <w:numPr>
          <w:ilvl w:val="0"/>
          <w:numId w:val="16"/>
        </w:numPr>
        <w:spacing w:line="276" w:lineRule="auto"/>
      </w:pPr>
      <w:r w:rsidRPr="00EB0A2C">
        <w:t xml:space="preserve">Entries showing hit counts for denied traffic </w:t>
      </w:r>
    </w:p>
    <w:p w:rsidR="00EB0A2C" w:rsidRPr="00EB0A2C" w:rsidRDefault="00EB0A2C" w:rsidP="00FF530D">
      <w:pPr>
        <w:pStyle w:val="ListParagraph"/>
        <w:numPr>
          <w:ilvl w:val="0"/>
          <w:numId w:val="16"/>
        </w:numPr>
        <w:spacing w:line="276" w:lineRule="auto"/>
      </w:pPr>
      <w:r w:rsidRPr="00EB0A2C">
        <w:t xml:space="preserve">The </w:t>
      </w:r>
      <w:r w:rsidRPr="00EB0A2C">
        <w:rPr>
          <w:b/>
          <w:bCs/>
        </w:rPr>
        <w:t>ACCOUNTING-ACL</w:t>
      </w:r>
      <w:r w:rsidRPr="00EB0A2C">
        <w:t xml:space="preserve"> ACE permitting established TCP return traffic and its associated hit count </w:t>
      </w:r>
    </w:p>
    <w:p w:rsidR="00446628" w:rsidRDefault="00EB0A2C" w:rsidP="00FF530D">
      <w:pPr>
        <w:pStyle w:val="BulletPoints"/>
        <w:numPr>
          <w:ilvl w:val="0"/>
          <w:numId w:val="16"/>
        </w:numPr>
      </w:pPr>
      <w:r w:rsidRPr="00EB0A2C">
        <w:t>Entries demonstrating that the ACLs are actively processing traffic according to the Enterprise Security Policy</w:t>
      </w:r>
    </w:p>
    <w:p w:rsidR="00216DAA" w:rsidRDefault="00216DAA" w:rsidP="00446628">
      <w:pPr>
        <w:pStyle w:val="BulletPoints"/>
        <w:numPr>
          <w:ilvl w:val="0"/>
          <w:numId w:val="0"/>
        </w:numPr>
        <w:spacing w:after="240"/>
      </w:pPr>
    </w:p>
    <w:p w:rsidR="00DB7671" w:rsidRPr="00DB7671" w:rsidRDefault="00DB7671" w:rsidP="00446628">
      <w:pPr>
        <w:pStyle w:val="BulletPoints"/>
        <w:numPr>
          <w:ilvl w:val="0"/>
          <w:numId w:val="0"/>
        </w:numPr>
        <w:spacing w:after="240"/>
      </w:pPr>
      <w:r w:rsidRPr="00DB7671">
        <w:t>Paste the complete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DB7671" w:rsidRPr="0045458C" w:rsidTr="004D14A1">
        <w:trPr>
          <w:tblHeader/>
          <w:tblCellSpacing w:w="15" w:type="dxa"/>
        </w:trPr>
        <w:tc>
          <w:tcPr>
            <w:tcW w:w="1125" w:type="dxa"/>
            <w:shd w:val="clear" w:color="auto" w:fill="FFDAA3"/>
            <w:vAlign w:val="center"/>
            <w:hideMark/>
          </w:tcPr>
          <w:p w:rsidR="00DB7671" w:rsidRPr="0045458C" w:rsidRDefault="00DB7671" w:rsidP="004D14A1">
            <w:pPr>
              <w:jc w:val="center"/>
              <w:rPr>
                <w:b/>
                <w:bCs/>
                <w:sz w:val="28"/>
                <w:szCs w:val="28"/>
              </w:rPr>
            </w:pPr>
            <w:r w:rsidRPr="0045458C">
              <w:rPr>
                <w:b/>
                <w:bCs/>
                <w:sz w:val="28"/>
                <w:szCs w:val="28"/>
              </w:rPr>
              <w:t>Device</w:t>
            </w:r>
          </w:p>
        </w:tc>
        <w:tc>
          <w:tcPr>
            <w:tcW w:w="8235" w:type="dxa"/>
            <w:shd w:val="clear" w:color="auto" w:fill="FFDAA3"/>
            <w:vAlign w:val="center"/>
            <w:hideMark/>
          </w:tcPr>
          <w:p w:rsidR="00DB7671" w:rsidRPr="0045458C" w:rsidRDefault="00DB7671" w:rsidP="00DB7671">
            <w:pPr>
              <w:jc w:val="center"/>
              <w:rPr>
                <w:b/>
                <w:bCs/>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Pr>
                <w:rFonts w:ascii="Courier New" w:hAnsi="Courier New" w:cs="Courier New"/>
                <w:sz w:val="28"/>
                <w:szCs w:val="28"/>
              </w:rPr>
              <w:t>show access-lists</w:t>
            </w:r>
          </w:p>
        </w:tc>
      </w:tr>
      <w:tr w:rsidR="00DB7671" w:rsidRPr="0045458C" w:rsidTr="004D14A1">
        <w:trPr>
          <w:tblCellSpacing w:w="15" w:type="dxa"/>
        </w:trPr>
        <w:tc>
          <w:tcPr>
            <w:tcW w:w="1125" w:type="dxa"/>
            <w:vAlign w:val="center"/>
            <w:hideMark/>
          </w:tcPr>
          <w:p w:rsidR="00DB7671" w:rsidRPr="0045458C" w:rsidRDefault="00DB7671" w:rsidP="004D14A1">
            <w:pPr>
              <w:jc w:val="center"/>
            </w:pPr>
            <w:r>
              <w:t>HQ-R1</w:t>
            </w:r>
          </w:p>
        </w:tc>
        <w:tc>
          <w:tcPr>
            <w:tcW w:w="8235" w:type="dxa"/>
            <w:vAlign w:val="center"/>
          </w:tcPr>
          <w:p w:rsidR="00DB7671" w:rsidRPr="0045458C" w:rsidRDefault="00DB7671" w:rsidP="004D14A1"/>
        </w:tc>
      </w:tr>
      <w:tr w:rsidR="00DB7671" w:rsidRPr="0045458C" w:rsidTr="004D14A1">
        <w:trPr>
          <w:tblCellSpacing w:w="15" w:type="dxa"/>
        </w:trPr>
        <w:tc>
          <w:tcPr>
            <w:tcW w:w="1125" w:type="dxa"/>
            <w:vAlign w:val="center"/>
          </w:tcPr>
          <w:p w:rsidR="00DB7671" w:rsidRDefault="00DB7671" w:rsidP="004D14A1">
            <w:pPr>
              <w:jc w:val="center"/>
            </w:pPr>
            <w:r>
              <w:t>HQ-S1</w:t>
            </w:r>
          </w:p>
        </w:tc>
        <w:tc>
          <w:tcPr>
            <w:tcW w:w="8235" w:type="dxa"/>
            <w:vAlign w:val="center"/>
          </w:tcPr>
          <w:p w:rsidR="00DB7671" w:rsidRPr="0045458C" w:rsidRDefault="00DB7671" w:rsidP="004D14A1"/>
        </w:tc>
      </w:tr>
      <w:tr w:rsidR="00DB7671" w:rsidRPr="0045458C" w:rsidTr="004D14A1">
        <w:trPr>
          <w:tblCellSpacing w:w="15" w:type="dxa"/>
        </w:trPr>
        <w:tc>
          <w:tcPr>
            <w:tcW w:w="1125" w:type="dxa"/>
            <w:vAlign w:val="center"/>
          </w:tcPr>
          <w:p w:rsidR="00DB7671" w:rsidRDefault="00DB7671" w:rsidP="004D14A1">
            <w:pPr>
              <w:jc w:val="center"/>
            </w:pPr>
            <w:r>
              <w:t>HQ-S2</w:t>
            </w:r>
          </w:p>
        </w:tc>
        <w:tc>
          <w:tcPr>
            <w:tcW w:w="8235" w:type="dxa"/>
            <w:vAlign w:val="center"/>
          </w:tcPr>
          <w:p w:rsidR="00DB7671" w:rsidRPr="0045458C" w:rsidRDefault="00DB7671" w:rsidP="004D14A1"/>
        </w:tc>
      </w:tr>
      <w:tr w:rsidR="00DB7671" w:rsidRPr="0045458C" w:rsidTr="004D14A1">
        <w:trPr>
          <w:tblCellSpacing w:w="15" w:type="dxa"/>
        </w:trPr>
        <w:tc>
          <w:tcPr>
            <w:tcW w:w="1125" w:type="dxa"/>
            <w:vAlign w:val="center"/>
          </w:tcPr>
          <w:p w:rsidR="00DB7671" w:rsidRDefault="00DB7671" w:rsidP="004D14A1">
            <w:pPr>
              <w:jc w:val="center"/>
            </w:pPr>
            <w:r>
              <w:lastRenderedPageBreak/>
              <w:t>TUC-R2</w:t>
            </w:r>
          </w:p>
        </w:tc>
        <w:tc>
          <w:tcPr>
            <w:tcW w:w="8235" w:type="dxa"/>
            <w:vAlign w:val="center"/>
          </w:tcPr>
          <w:p w:rsidR="00DB7671" w:rsidRPr="0045458C" w:rsidRDefault="00DB7671" w:rsidP="004D14A1"/>
        </w:tc>
      </w:tr>
      <w:tr w:rsidR="00DB7671" w:rsidRPr="0045458C" w:rsidTr="004D14A1">
        <w:trPr>
          <w:tblCellSpacing w:w="15" w:type="dxa"/>
        </w:trPr>
        <w:tc>
          <w:tcPr>
            <w:tcW w:w="1125" w:type="dxa"/>
            <w:vAlign w:val="center"/>
          </w:tcPr>
          <w:p w:rsidR="00DB7671" w:rsidRDefault="00DB7671" w:rsidP="004D14A1">
            <w:pPr>
              <w:jc w:val="center"/>
            </w:pPr>
            <w:r>
              <w:t>TUC-S3</w:t>
            </w:r>
          </w:p>
        </w:tc>
        <w:tc>
          <w:tcPr>
            <w:tcW w:w="8235" w:type="dxa"/>
            <w:vAlign w:val="center"/>
          </w:tcPr>
          <w:p w:rsidR="00DB7671" w:rsidRPr="0045458C" w:rsidRDefault="00DB7671" w:rsidP="004D14A1"/>
        </w:tc>
      </w:tr>
      <w:tr w:rsidR="00DB7671" w:rsidRPr="0045458C" w:rsidTr="004D14A1">
        <w:trPr>
          <w:tblCellSpacing w:w="15" w:type="dxa"/>
        </w:trPr>
        <w:tc>
          <w:tcPr>
            <w:tcW w:w="1125" w:type="dxa"/>
            <w:vAlign w:val="center"/>
          </w:tcPr>
          <w:p w:rsidR="00DB7671" w:rsidRDefault="00DB7671" w:rsidP="004D14A1">
            <w:pPr>
              <w:jc w:val="center"/>
            </w:pPr>
            <w:r>
              <w:t>FLG-R3</w:t>
            </w:r>
          </w:p>
        </w:tc>
        <w:tc>
          <w:tcPr>
            <w:tcW w:w="8235" w:type="dxa"/>
            <w:vAlign w:val="center"/>
          </w:tcPr>
          <w:p w:rsidR="00DB7671" w:rsidRPr="0045458C" w:rsidRDefault="00DB7671" w:rsidP="004D14A1"/>
        </w:tc>
      </w:tr>
      <w:tr w:rsidR="00DB7671" w:rsidRPr="0045458C" w:rsidTr="004D14A1">
        <w:trPr>
          <w:tblCellSpacing w:w="15" w:type="dxa"/>
        </w:trPr>
        <w:tc>
          <w:tcPr>
            <w:tcW w:w="1125" w:type="dxa"/>
            <w:vAlign w:val="center"/>
          </w:tcPr>
          <w:p w:rsidR="00DB7671" w:rsidRDefault="00DB7671" w:rsidP="004D14A1">
            <w:pPr>
              <w:jc w:val="center"/>
            </w:pPr>
            <w:r>
              <w:t>FLG-S4</w:t>
            </w:r>
          </w:p>
        </w:tc>
        <w:tc>
          <w:tcPr>
            <w:tcW w:w="8235" w:type="dxa"/>
            <w:vAlign w:val="center"/>
          </w:tcPr>
          <w:p w:rsidR="00DB7671" w:rsidRPr="0045458C" w:rsidRDefault="00DB7671" w:rsidP="004D14A1"/>
        </w:tc>
      </w:tr>
    </w:tbl>
    <w:p w:rsidR="002C4640" w:rsidRDefault="00B425B8" w:rsidP="007D21F2">
      <w:pPr>
        <w:spacing w:before="240"/>
      </w:pPr>
      <w:r>
        <w:pict>
          <v:rect id="_x0000_i1043" style="width:468pt;height:1.5pt" o:hralign="center" o:hrstd="t" o:hrnoshade="t" o:hr="t" fillcolor="#974706 [1609]" stroked="f"/>
        </w:pict>
      </w:r>
    </w:p>
    <w:p w:rsidR="00EA4BBA" w:rsidRDefault="00EA4BBA" w:rsidP="00EA4BBA">
      <w:pPr>
        <w:pStyle w:val="Heading4"/>
      </w:pPr>
      <w:r>
        <w:t xml:space="preserve">Step </w:t>
      </w:r>
      <w:r w:rsidR="006B1288">
        <w:t>5</w:t>
      </w:r>
      <w:r>
        <w:t xml:space="preserve"> – Verify </w:t>
      </w:r>
      <w:r w:rsidR="002C4640">
        <w:t xml:space="preserve">Final </w:t>
      </w:r>
      <w:r>
        <w:t>Device Configurations</w:t>
      </w:r>
    </w:p>
    <w:p w:rsidR="00EA4BBA" w:rsidRDefault="00B425B8" w:rsidP="00EA4BBA">
      <w:pPr>
        <w:pStyle w:val="NormalWeb"/>
      </w:pPr>
      <w:sdt>
        <w:sdtPr>
          <w:id w:val="549578732"/>
          <w14:checkbox>
            <w14:checked w14:val="0"/>
            <w14:checkedState w14:val="2612" w14:font="MS Gothic"/>
            <w14:uncheckedState w14:val="2610" w14:font="MS Gothic"/>
          </w14:checkbox>
        </w:sdtPr>
        <w:sdtEndPr/>
        <w:sdtContent>
          <w:r w:rsidR="006B1288">
            <w:rPr>
              <w:rFonts w:ascii="MS Gothic" w:eastAsia="MS Gothic" w:hAnsi="MS Gothic" w:hint="eastAsia"/>
            </w:rPr>
            <w:t>☐</w:t>
          </w:r>
        </w:sdtContent>
      </w:sdt>
      <w:r w:rsidR="00EA4BBA">
        <w:t xml:space="preserve"> Verify the final configuration of each enterprise device.</w:t>
      </w:r>
    </w:p>
    <w:p w:rsidR="006B1288" w:rsidRPr="006B1288" w:rsidRDefault="006B1288" w:rsidP="006B1288">
      <w:pPr>
        <w:spacing w:before="100" w:beforeAutospacing="1" w:after="100" w:afterAutospacing="1"/>
        <w:outlineLvl w:val="2"/>
        <w:rPr>
          <w:b/>
          <w:bCs/>
          <w:sz w:val="27"/>
          <w:szCs w:val="27"/>
        </w:rPr>
      </w:pPr>
      <w:r w:rsidRPr="006B1288">
        <w:rPr>
          <w:b/>
          <w:bCs/>
          <w:sz w:val="27"/>
          <w:szCs w:val="27"/>
        </w:rPr>
        <w:t>Background</w:t>
      </w:r>
    </w:p>
    <w:p w:rsidR="006B1288" w:rsidRPr="006B1288" w:rsidRDefault="006B1288" w:rsidP="006B1288">
      <w:pPr>
        <w:spacing w:before="100" w:beforeAutospacing="1" w:after="100" w:afterAutospacing="1"/>
      </w:pPr>
      <w:r w:rsidRPr="006B1288">
        <w:t xml:space="preserve">The final device configurations provide the official implementation record for this Enterprise Change Request. The </w:t>
      </w:r>
      <w:r w:rsidRPr="006B1288">
        <w:rPr>
          <w:b/>
          <w:bCs/>
        </w:rPr>
        <w:t>show running-</w:t>
      </w:r>
      <w:proofErr w:type="spellStart"/>
      <w:r w:rsidRPr="006B1288">
        <w:rPr>
          <w:b/>
          <w:bCs/>
        </w:rPr>
        <w:t>config</w:t>
      </w:r>
      <w:proofErr w:type="spellEnd"/>
      <w:r w:rsidRPr="006B1288">
        <w:t xml:space="preserve"> output will be used to verify compliance with the Enterprise Network Standards Guide, validate the successful implementation of enterprise </w:t>
      </w:r>
      <w:r w:rsidR="00856BEA">
        <w:t>IPv4 and IPv6 Access Control Lists (ACLs</w:t>
      </w:r>
      <w:proofErr w:type="gramStart"/>
      <w:r w:rsidR="00856BEA">
        <w:t xml:space="preserve">) </w:t>
      </w:r>
      <w:r w:rsidRPr="006B1288">
        <w:t>,</w:t>
      </w:r>
      <w:proofErr w:type="gramEnd"/>
      <w:r w:rsidRPr="006B1288">
        <w:t xml:space="preserve"> and assist with troubleshooting if necessary.</w:t>
      </w:r>
    </w:p>
    <w:p w:rsidR="006B1288" w:rsidRPr="006B1288" w:rsidRDefault="006B1288" w:rsidP="006B1288">
      <w:pPr>
        <w:pStyle w:val="Important"/>
        <w:spacing w:after="240"/>
      </w:pPr>
      <w:r w:rsidRPr="006B1288">
        <w:t>Important:</w:t>
      </w:r>
    </w:p>
    <w:p w:rsidR="006B1288" w:rsidRPr="006B1288" w:rsidRDefault="006B1288" w:rsidP="006B1288">
      <w:pPr>
        <w:pStyle w:val="Important"/>
        <w:rPr>
          <w:b w:val="0"/>
        </w:rPr>
      </w:pPr>
      <w:r w:rsidRPr="006B1288">
        <w:rPr>
          <w:b w:val="0"/>
        </w:rPr>
        <w:t>Before submitting your show running-</w:t>
      </w:r>
      <w:proofErr w:type="spellStart"/>
      <w:r w:rsidRPr="006B1288">
        <w:rPr>
          <w:b w:val="0"/>
        </w:rPr>
        <w:t>config</w:t>
      </w:r>
      <w:proofErr w:type="spellEnd"/>
      <w:r w:rsidRPr="006B1288">
        <w:rPr>
          <w:b w:val="0"/>
        </w:rPr>
        <w:t xml:space="preserve"> output, highlight the required configuration items identified below. Highlighting these items helps the Director of Network Engineering quickly verify compliance with this Enterprise Change Request and the Enterprise Network Standards Guide.</w:t>
      </w:r>
    </w:p>
    <w:p w:rsidR="006B1288" w:rsidRPr="006B1288" w:rsidRDefault="006B1288" w:rsidP="006B1288">
      <w:pPr>
        <w:spacing w:before="100" w:beforeAutospacing="1" w:after="100" w:afterAutospacing="1"/>
        <w:outlineLvl w:val="2"/>
        <w:rPr>
          <w:b/>
          <w:bCs/>
          <w:sz w:val="27"/>
          <w:szCs w:val="27"/>
        </w:rPr>
      </w:pPr>
      <w:r w:rsidRPr="006B1288">
        <w:rPr>
          <w:b/>
          <w:bCs/>
          <w:sz w:val="27"/>
          <w:szCs w:val="27"/>
          <w:highlight w:val="yellow"/>
        </w:rPr>
        <w:t>Highlight</w:t>
      </w:r>
      <w:r w:rsidRPr="006B1288">
        <w:rPr>
          <w:b/>
          <w:bCs/>
          <w:sz w:val="27"/>
          <w:szCs w:val="27"/>
        </w:rPr>
        <w:t xml:space="preserve"> the following:</w:t>
      </w:r>
    </w:p>
    <w:p w:rsidR="00570D7A" w:rsidRPr="00570D7A" w:rsidRDefault="00570D7A" w:rsidP="00570D7A">
      <w:pPr>
        <w:spacing w:before="100" w:beforeAutospacing="1" w:after="100" w:afterAutospacing="1"/>
        <w:outlineLvl w:val="1"/>
        <w:rPr>
          <w:b/>
          <w:bCs/>
          <w:sz w:val="27"/>
          <w:szCs w:val="27"/>
        </w:rPr>
      </w:pPr>
      <w:r w:rsidRPr="00570D7A">
        <w:rPr>
          <w:b/>
          <w:bCs/>
          <w:sz w:val="27"/>
          <w:szCs w:val="27"/>
        </w:rPr>
        <w:t>Routers (HQ-R1, TUC-R2, FLG-R3)</w:t>
      </w:r>
    </w:p>
    <w:p w:rsidR="00446628" w:rsidRPr="00EB0A2C" w:rsidRDefault="00446628" w:rsidP="00446628">
      <w:pPr>
        <w:pStyle w:val="BulletPoints"/>
      </w:pPr>
      <w:r w:rsidRPr="00EB0A2C">
        <w:t xml:space="preserve">IPv4 </w:t>
      </w:r>
      <w:r w:rsidRPr="00EB0A2C">
        <w:rPr>
          <w:rFonts w:ascii="Courier New" w:hAnsi="Courier New" w:cs="Courier New"/>
        </w:rPr>
        <w:t>access-class</w:t>
      </w:r>
      <w:r w:rsidRPr="00EB0A2C">
        <w:t xml:space="preserve"> applied to VTY lines </w:t>
      </w:r>
    </w:p>
    <w:p w:rsidR="00446628" w:rsidRPr="00EB0A2C" w:rsidRDefault="00446628" w:rsidP="00446628">
      <w:pPr>
        <w:pStyle w:val="BulletPoints"/>
      </w:pPr>
      <w:r w:rsidRPr="00EB0A2C">
        <w:t xml:space="preserve">IPv6 </w:t>
      </w:r>
      <w:r w:rsidRPr="00EB0A2C">
        <w:rPr>
          <w:rFonts w:ascii="Courier New" w:hAnsi="Courier New" w:cs="Courier New"/>
        </w:rPr>
        <w:t>access-class</w:t>
      </w:r>
      <w:r w:rsidRPr="00EB0A2C">
        <w:t xml:space="preserve"> applied to VTY lines </w:t>
      </w:r>
    </w:p>
    <w:p w:rsidR="00446628" w:rsidRPr="00EB0A2C" w:rsidRDefault="00446628" w:rsidP="00446628">
      <w:pPr>
        <w:pStyle w:val="BulletPoints"/>
      </w:pPr>
      <w:r w:rsidRPr="00EB0A2C">
        <w:lastRenderedPageBreak/>
        <w:t xml:space="preserve">IPv4 </w:t>
      </w:r>
      <w:proofErr w:type="spellStart"/>
      <w:r w:rsidRPr="00EB0A2C">
        <w:rPr>
          <w:rFonts w:ascii="Courier New" w:hAnsi="Courier New" w:cs="Courier New"/>
        </w:rPr>
        <w:t>ip</w:t>
      </w:r>
      <w:proofErr w:type="spellEnd"/>
      <w:r w:rsidRPr="00EB0A2C">
        <w:rPr>
          <w:rFonts w:ascii="Courier New" w:hAnsi="Courier New" w:cs="Courier New"/>
        </w:rPr>
        <w:t xml:space="preserve"> access-group</w:t>
      </w:r>
      <w:r w:rsidRPr="00EB0A2C">
        <w:t xml:space="preserve"> interface applications </w:t>
      </w:r>
    </w:p>
    <w:p w:rsidR="00570D7A" w:rsidRPr="00EB0A2C" w:rsidRDefault="00446628" w:rsidP="00446628">
      <w:pPr>
        <w:pStyle w:val="BulletPoints"/>
        <w:spacing w:after="240"/>
      </w:pPr>
      <w:r w:rsidRPr="00EB0A2C">
        <w:t xml:space="preserve">IPv6 </w:t>
      </w:r>
      <w:proofErr w:type="spellStart"/>
      <w:r w:rsidRPr="00EB0A2C">
        <w:rPr>
          <w:rFonts w:ascii="Courier New" w:hAnsi="Courier New" w:cs="Courier New"/>
        </w:rPr>
        <w:t>ipv6</w:t>
      </w:r>
      <w:proofErr w:type="spellEnd"/>
      <w:r w:rsidRPr="00EB0A2C">
        <w:rPr>
          <w:rFonts w:ascii="Courier New" w:hAnsi="Courier New" w:cs="Courier New"/>
        </w:rPr>
        <w:t xml:space="preserve"> traffic-filter</w:t>
      </w:r>
      <w:r w:rsidRPr="00EB0A2C">
        <w:t xml:space="preserve"> interface applications</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67"/>
        <w:gridCol w:w="8283"/>
      </w:tblGrid>
      <w:tr w:rsidR="00570D7A" w:rsidRPr="0045458C" w:rsidTr="004D14A1">
        <w:trPr>
          <w:tblHeader/>
          <w:tblCellSpacing w:w="15" w:type="dxa"/>
        </w:trPr>
        <w:tc>
          <w:tcPr>
            <w:tcW w:w="0" w:type="auto"/>
            <w:shd w:val="clear" w:color="auto" w:fill="FFDAA3"/>
            <w:vAlign w:val="center"/>
            <w:hideMark/>
          </w:tcPr>
          <w:p w:rsidR="00570D7A" w:rsidRPr="0045458C" w:rsidRDefault="00570D7A" w:rsidP="004D14A1">
            <w:pPr>
              <w:jc w:val="center"/>
              <w:rPr>
                <w:b/>
                <w:bCs/>
                <w:sz w:val="28"/>
                <w:szCs w:val="28"/>
              </w:rPr>
            </w:pPr>
            <w:r w:rsidRPr="0045458C">
              <w:rPr>
                <w:b/>
                <w:bCs/>
                <w:sz w:val="28"/>
                <w:szCs w:val="28"/>
              </w:rPr>
              <w:t>Device</w:t>
            </w:r>
          </w:p>
        </w:tc>
        <w:tc>
          <w:tcPr>
            <w:tcW w:w="8238" w:type="dxa"/>
            <w:shd w:val="clear" w:color="auto" w:fill="FFDAA3"/>
            <w:vAlign w:val="center"/>
            <w:hideMark/>
          </w:tcPr>
          <w:p w:rsidR="00570D7A" w:rsidRPr="0045458C" w:rsidRDefault="00570D7A" w:rsidP="004D14A1">
            <w:pPr>
              <w:jc w:val="center"/>
              <w:rPr>
                <w:b/>
                <w:bCs/>
                <w:sz w:val="28"/>
                <w:szCs w:val="28"/>
              </w:rPr>
            </w:pPr>
            <w:r w:rsidRPr="0045458C">
              <w:rPr>
                <w:b/>
                <w:bCs/>
                <w:sz w:val="28"/>
                <w:szCs w:val="28"/>
              </w:rPr>
              <w:t>Required Output</w:t>
            </w:r>
            <w:r w:rsidRPr="005C11D2">
              <w:rPr>
                <w:b/>
                <w:bCs/>
                <w:sz w:val="28"/>
                <w:szCs w:val="28"/>
              </w:rPr>
              <w:t xml:space="preserve"> - </w:t>
            </w:r>
            <w:r w:rsidRPr="0045458C">
              <w:rPr>
                <w:sz w:val="28"/>
                <w:szCs w:val="28"/>
              </w:rPr>
              <w:t xml:space="preserve">Paste </w:t>
            </w:r>
            <w:r w:rsidRPr="005C11D2">
              <w:rPr>
                <w:rFonts w:ascii="Courier New" w:hAnsi="Courier New" w:cs="Courier New"/>
                <w:sz w:val="28"/>
                <w:szCs w:val="28"/>
              </w:rPr>
              <w:t>show running-config</w:t>
            </w:r>
          </w:p>
        </w:tc>
      </w:tr>
      <w:tr w:rsidR="00570D7A" w:rsidRPr="0045458C" w:rsidTr="004D14A1">
        <w:trPr>
          <w:tblCellSpacing w:w="15" w:type="dxa"/>
        </w:trPr>
        <w:tc>
          <w:tcPr>
            <w:tcW w:w="0" w:type="auto"/>
            <w:shd w:val="clear" w:color="auto" w:fill="EEECE1" w:themeFill="background2"/>
            <w:vAlign w:val="center"/>
            <w:hideMark/>
          </w:tcPr>
          <w:p w:rsidR="00570D7A" w:rsidRPr="0045458C" w:rsidRDefault="00570D7A" w:rsidP="004D14A1">
            <w:r w:rsidRPr="0045458C">
              <w:t>HQ-R1</w:t>
            </w:r>
          </w:p>
        </w:tc>
        <w:tc>
          <w:tcPr>
            <w:tcW w:w="8238" w:type="dxa"/>
            <w:shd w:val="clear" w:color="auto" w:fill="EEECE1" w:themeFill="background2"/>
            <w:vAlign w:val="center"/>
            <w:hideMark/>
          </w:tcPr>
          <w:p w:rsidR="00570D7A" w:rsidRPr="0045458C" w:rsidRDefault="00570D7A" w:rsidP="004D14A1"/>
        </w:tc>
      </w:tr>
      <w:tr w:rsidR="00570D7A" w:rsidRPr="0045458C" w:rsidTr="004D14A1">
        <w:trPr>
          <w:tblCellSpacing w:w="15" w:type="dxa"/>
        </w:trPr>
        <w:tc>
          <w:tcPr>
            <w:tcW w:w="0" w:type="auto"/>
            <w:vAlign w:val="center"/>
            <w:hideMark/>
          </w:tcPr>
          <w:p w:rsidR="00570D7A" w:rsidRPr="0045458C" w:rsidRDefault="00570D7A" w:rsidP="004D14A1">
            <w:r w:rsidRPr="0045458C">
              <w:t>TUC-R2</w:t>
            </w:r>
          </w:p>
        </w:tc>
        <w:tc>
          <w:tcPr>
            <w:tcW w:w="8238" w:type="dxa"/>
            <w:vAlign w:val="center"/>
          </w:tcPr>
          <w:p w:rsidR="00570D7A" w:rsidRPr="0045458C" w:rsidRDefault="00570D7A" w:rsidP="004D14A1"/>
        </w:tc>
      </w:tr>
      <w:tr w:rsidR="00570D7A" w:rsidRPr="0045458C" w:rsidTr="004D14A1">
        <w:trPr>
          <w:tblCellSpacing w:w="15" w:type="dxa"/>
        </w:trPr>
        <w:tc>
          <w:tcPr>
            <w:tcW w:w="0" w:type="auto"/>
            <w:shd w:val="clear" w:color="auto" w:fill="EEECE1" w:themeFill="background2"/>
            <w:vAlign w:val="center"/>
            <w:hideMark/>
          </w:tcPr>
          <w:p w:rsidR="00570D7A" w:rsidRPr="0045458C" w:rsidRDefault="00570D7A" w:rsidP="004D14A1">
            <w:r w:rsidRPr="0045458C">
              <w:t>FLG-R3</w:t>
            </w:r>
          </w:p>
        </w:tc>
        <w:tc>
          <w:tcPr>
            <w:tcW w:w="8238" w:type="dxa"/>
            <w:shd w:val="clear" w:color="auto" w:fill="EEECE1" w:themeFill="background2"/>
            <w:vAlign w:val="center"/>
          </w:tcPr>
          <w:p w:rsidR="00570D7A" w:rsidRPr="0045458C" w:rsidRDefault="00570D7A" w:rsidP="004D14A1"/>
        </w:tc>
      </w:tr>
    </w:tbl>
    <w:p w:rsidR="00570D7A" w:rsidRPr="00570D7A" w:rsidRDefault="00B425B8" w:rsidP="00570D7A">
      <w:pPr>
        <w:spacing w:before="240"/>
      </w:pPr>
      <w:r>
        <w:pict>
          <v:rect id="_x0000_i1044" style="width:468pt;height:1.5pt" o:hralign="center" o:hrstd="t" o:hrnoshade="t" o:hr="t" fillcolor="#f90" stroked="f"/>
        </w:pict>
      </w:r>
    </w:p>
    <w:p w:rsidR="00570D7A" w:rsidRPr="006B1288" w:rsidRDefault="00570D7A" w:rsidP="00570D7A">
      <w:pPr>
        <w:spacing w:before="100" w:beforeAutospacing="1" w:after="100" w:afterAutospacing="1"/>
        <w:outlineLvl w:val="2"/>
        <w:rPr>
          <w:b/>
          <w:bCs/>
          <w:sz w:val="27"/>
          <w:szCs w:val="27"/>
        </w:rPr>
      </w:pPr>
      <w:r w:rsidRPr="006B1288">
        <w:rPr>
          <w:b/>
          <w:bCs/>
          <w:sz w:val="27"/>
          <w:szCs w:val="27"/>
          <w:highlight w:val="yellow"/>
        </w:rPr>
        <w:t>Highlight</w:t>
      </w:r>
      <w:r w:rsidRPr="006B1288">
        <w:rPr>
          <w:b/>
          <w:bCs/>
          <w:sz w:val="27"/>
          <w:szCs w:val="27"/>
        </w:rPr>
        <w:t xml:space="preserve"> the following:</w:t>
      </w:r>
    </w:p>
    <w:p w:rsidR="00570D7A" w:rsidRPr="00570D7A" w:rsidRDefault="00570D7A" w:rsidP="00570D7A">
      <w:pPr>
        <w:spacing w:before="100" w:beforeAutospacing="1" w:after="100" w:afterAutospacing="1"/>
        <w:outlineLvl w:val="1"/>
        <w:rPr>
          <w:b/>
          <w:bCs/>
          <w:sz w:val="27"/>
          <w:szCs w:val="27"/>
        </w:rPr>
      </w:pPr>
      <w:r w:rsidRPr="00570D7A">
        <w:rPr>
          <w:b/>
          <w:bCs/>
          <w:sz w:val="27"/>
          <w:szCs w:val="27"/>
        </w:rPr>
        <w:t>Switches (HQ-S1, HQ-S2, TUC-S3, FLG-S4)</w:t>
      </w:r>
    </w:p>
    <w:p w:rsidR="00446628" w:rsidRDefault="00446628" w:rsidP="00446628">
      <w:pPr>
        <w:pStyle w:val="BulletPoints"/>
      </w:pPr>
      <w:r w:rsidRPr="00446628">
        <w:t xml:space="preserve">IPv4 ACL applied to the </w:t>
      </w:r>
      <w:r w:rsidRPr="00446628">
        <w:rPr>
          <w:b/>
          <w:bCs/>
        </w:rPr>
        <w:t>VTY lines</w:t>
      </w:r>
      <w:r w:rsidRPr="00446628">
        <w:t xml:space="preserve"> using </w:t>
      </w:r>
      <w:r w:rsidRPr="00446628">
        <w:rPr>
          <w:rFonts w:ascii="Courier New" w:hAnsi="Courier New" w:cs="Courier New"/>
        </w:rPr>
        <w:t>access-class</w:t>
      </w:r>
      <w:r w:rsidRPr="00446628">
        <w:t xml:space="preserve"> </w:t>
      </w:r>
    </w:p>
    <w:p w:rsidR="00570D7A" w:rsidRPr="00446628" w:rsidRDefault="00446628" w:rsidP="00446628">
      <w:pPr>
        <w:pStyle w:val="BulletPoints"/>
        <w:spacing w:after="240"/>
      </w:pPr>
      <w:r w:rsidRPr="00446628">
        <w:t xml:space="preserve">IPv6 ACL applied to the </w:t>
      </w:r>
      <w:r w:rsidRPr="00446628">
        <w:rPr>
          <w:b/>
          <w:bCs/>
        </w:rPr>
        <w:t>VTY lines</w:t>
      </w:r>
      <w:r w:rsidRPr="00446628">
        <w:t xml:space="preserve"> using </w:t>
      </w:r>
      <w:r w:rsidRPr="00446628">
        <w:rPr>
          <w:rFonts w:ascii="Courier New" w:hAnsi="Courier New" w:cs="Courier New"/>
        </w:rPr>
        <w:t>ipv6 access-class</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67"/>
        <w:gridCol w:w="8283"/>
      </w:tblGrid>
      <w:tr w:rsidR="00570D7A" w:rsidRPr="0045458C" w:rsidTr="004D14A1">
        <w:trPr>
          <w:tblHeader/>
          <w:tblCellSpacing w:w="15" w:type="dxa"/>
        </w:trPr>
        <w:tc>
          <w:tcPr>
            <w:tcW w:w="0" w:type="auto"/>
            <w:shd w:val="clear" w:color="auto" w:fill="FFDAA3"/>
            <w:vAlign w:val="center"/>
            <w:hideMark/>
          </w:tcPr>
          <w:p w:rsidR="00570D7A" w:rsidRPr="0045458C" w:rsidRDefault="00570D7A" w:rsidP="004D14A1">
            <w:pPr>
              <w:jc w:val="center"/>
              <w:rPr>
                <w:b/>
                <w:bCs/>
                <w:sz w:val="28"/>
                <w:szCs w:val="28"/>
              </w:rPr>
            </w:pPr>
            <w:r w:rsidRPr="0045458C">
              <w:rPr>
                <w:b/>
                <w:bCs/>
                <w:sz w:val="28"/>
                <w:szCs w:val="28"/>
              </w:rPr>
              <w:t>Device</w:t>
            </w:r>
          </w:p>
        </w:tc>
        <w:tc>
          <w:tcPr>
            <w:tcW w:w="8238" w:type="dxa"/>
            <w:shd w:val="clear" w:color="auto" w:fill="FFDAA3"/>
            <w:vAlign w:val="center"/>
            <w:hideMark/>
          </w:tcPr>
          <w:p w:rsidR="00570D7A" w:rsidRPr="0045458C" w:rsidRDefault="00570D7A" w:rsidP="004D14A1">
            <w:pPr>
              <w:jc w:val="center"/>
              <w:rPr>
                <w:b/>
                <w:bCs/>
                <w:sz w:val="28"/>
                <w:szCs w:val="28"/>
              </w:rPr>
            </w:pPr>
            <w:r w:rsidRPr="0045458C">
              <w:rPr>
                <w:b/>
                <w:bCs/>
                <w:sz w:val="28"/>
                <w:szCs w:val="28"/>
              </w:rPr>
              <w:t>Required Output</w:t>
            </w:r>
            <w:r w:rsidRPr="005C11D2">
              <w:rPr>
                <w:b/>
                <w:bCs/>
                <w:sz w:val="28"/>
                <w:szCs w:val="28"/>
              </w:rPr>
              <w:t xml:space="preserve"> - </w:t>
            </w:r>
            <w:r w:rsidRPr="0045458C">
              <w:rPr>
                <w:sz w:val="28"/>
                <w:szCs w:val="28"/>
              </w:rPr>
              <w:t xml:space="preserve">Paste </w:t>
            </w:r>
            <w:r w:rsidRPr="005C11D2">
              <w:rPr>
                <w:rFonts w:ascii="Courier New" w:hAnsi="Courier New" w:cs="Courier New"/>
                <w:sz w:val="28"/>
                <w:szCs w:val="28"/>
              </w:rPr>
              <w:t>show running-</w:t>
            </w:r>
            <w:proofErr w:type="spellStart"/>
            <w:r w:rsidRPr="005C11D2">
              <w:rPr>
                <w:rFonts w:ascii="Courier New" w:hAnsi="Courier New" w:cs="Courier New"/>
                <w:sz w:val="28"/>
                <w:szCs w:val="28"/>
              </w:rPr>
              <w:t>config</w:t>
            </w:r>
            <w:proofErr w:type="spellEnd"/>
          </w:p>
        </w:tc>
      </w:tr>
      <w:tr w:rsidR="00570D7A" w:rsidRPr="0045458C" w:rsidTr="004D14A1">
        <w:trPr>
          <w:tblCellSpacing w:w="15" w:type="dxa"/>
        </w:trPr>
        <w:tc>
          <w:tcPr>
            <w:tcW w:w="0" w:type="auto"/>
            <w:shd w:val="clear" w:color="auto" w:fill="EEECE1" w:themeFill="background2"/>
            <w:vAlign w:val="center"/>
            <w:hideMark/>
          </w:tcPr>
          <w:p w:rsidR="00570D7A" w:rsidRPr="0045458C" w:rsidRDefault="00570D7A" w:rsidP="004D14A1">
            <w:r>
              <w:t>HQ-S</w:t>
            </w:r>
            <w:r w:rsidRPr="0045458C">
              <w:t>1</w:t>
            </w:r>
          </w:p>
        </w:tc>
        <w:tc>
          <w:tcPr>
            <w:tcW w:w="8238" w:type="dxa"/>
            <w:shd w:val="clear" w:color="auto" w:fill="EEECE1" w:themeFill="background2"/>
            <w:vAlign w:val="center"/>
            <w:hideMark/>
          </w:tcPr>
          <w:p w:rsidR="00570D7A" w:rsidRPr="0045458C" w:rsidRDefault="00570D7A" w:rsidP="004D14A1"/>
        </w:tc>
      </w:tr>
      <w:tr w:rsidR="00570D7A" w:rsidRPr="0045458C" w:rsidTr="004D14A1">
        <w:trPr>
          <w:tblCellSpacing w:w="15" w:type="dxa"/>
        </w:trPr>
        <w:tc>
          <w:tcPr>
            <w:tcW w:w="0" w:type="auto"/>
            <w:vAlign w:val="center"/>
            <w:hideMark/>
          </w:tcPr>
          <w:p w:rsidR="00570D7A" w:rsidRPr="0045458C" w:rsidRDefault="00570D7A" w:rsidP="004D14A1">
            <w:r>
              <w:t>HQ-S</w:t>
            </w:r>
            <w:r w:rsidRPr="0045458C">
              <w:t>2</w:t>
            </w:r>
          </w:p>
        </w:tc>
        <w:tc>
          <w:tcPr>
            <w:tcW w:w="8238" w:type="dxa"/>
            <w:vAlign w:val="center"/>
          </w:tcPr>
          <w:p w:rsidR="00570D7A" w:rsidRPr="0045458C" w:rsidRDefault="00570D7A" w:rsidP="004D14A1"/>
        </w:tc>
      </w:tr>
      <w:tr w:rsidR="00570D7A" w:rsidRPr="0045458C" w:rsidTr="004D14A1">
        <w:trPr>
          <w:tblCellSpacing w:w="15" w:type="dxa"/>
        </w:trPr>
        <w:tc>
          <w:tcPr>
            <w:tcW w:w="0" w:type="auto"/>
            <w:shd w:val="clear" w:color="auto" w:fill="EEECE1" w:themeFill="background2"/>
            <w:vAlign w:val="center"/>
            <w:hideMark/>
          </w:tcPr>
          <w:p w:rsidR="00570D7A" w:rsidRPr="0045458C" w:rsidRDefault="00570D7A" w:rsidP="00570D7A">
            <w:r>
              <w:t>TUC</w:t>
            </w:r>
            <w:r w:rsidRPr="0045458C">
              <w:t>-</w:t>
            </w:r>
            <w:r>
              <w:t>S</w:t>
            </w:r>
            <w:r w:rsidRPr="0045458C">
              <w:t>3</w:t>
            </w:r>
          </w:p>
        </w:tc>
        <w:tc>
          <w:tcPr>
            <w:tcW w:w="8238" w:type="dxa"/>
            <w:shd w:val="clear" w:color="auto" w:fill="EEECE1" w:themeFill="background2"/>
            <w:vAlign w:val="center"/>
          </w:tcPr>
          <w:p w:rsidR="00570D7A" w:rsidRPr="0045458C" w:rsidRDefault="00570D7A" w:rsidP="004D14A1"/>
        </w:tc>
      </w:tr>
      <w:tr w:rsidR="00570D7A" w:rsidRPr="0045458C" w:rsidTr="00570D7A">
        <w:trPr>
          <w:tblCellSpacing w:w="15" w:type="dxa"/>
        </w:trPr>
        <w:tc>
          <w:tcPr>
            <w:tcW w:w="0" w:type="auto"/>
            <w:shd w:val="clear" w:color="auto" w:fill="FFFFFF" w:themeFill="background1"/>
            <w:vAlign w:val="center"/>
          </w:tcPr>
          <w:p w:rsidR="00570D7A" w:rsidRDefault="00570D7A" w:rsidP="00570D7A">
            <w:r>
              <w:t>FLG-S4</w:t>
            </w:r>
          </w:p>
        </w:tc>
        <w:tc>
          <w:tcPr>
            <w:tcW w:w="8238" w:type="dxa"/>
            <w:shd w:val="clear" w:color="auto" w:fill="FFFFFF" w:themeFill="background1"/>
            <w:vAlign w:val="center"/>
          </w:tcPr>
          <w:p w:rsidR="00570D7A" w:rsidRPr="0045458C" w:rsidRDefault="00570D7A" w:rsidP="004D14A1"/>
        </w:tc>
      </w:tr>
    </w:tbl>
    <w:p w:rsidR="005C11D2" w:rsidRDefault="005C11D2" w:rsidP="00EA4BBA"/>
    <w:p w:rsidR="00EA4BBA" w:rsidRDefault="00B425B8" w:rsidP="008B67C9">
      <w:r>
        <w:pict>
          <v:rect id="_x0000_i1045" style="width:468pt;height:1.5pt" o:hralign="center" o:hrstd="t" o:hrnoshade="t" o:hr="t" fillcolor="#974706 [1609]" stroked="f"/>
        </w:pict>
      </w:r>
    </w:p>
    <w:p w:rsidR="00EA4BBA" w:rsidRDefault="006B1288" w:rsidP="00EA4BBA">
      <w:pPr>
        <w:pStyle w:val="Heading4"/>
      </w:pPr>
      <w:r>
        <w:t>Step 6</w:t>
      </w:r>
      <w:r w:rsidR="00EA4BBA">
        <w:t xml:space="preserve"> – Final Validation</w:t>
      </w:r>
    </w:p>
    <w:p w:rsidR="00EA4BBA" w:rsidRDefault="00B425B8" w:rsidP="00EA4BBA">
      <w:pPr>
        <w:pStyle w:val="NormalWeb"/>
      </w:pPr>
      <w:sdt>
        <w:sdtPr>
          <w:id w:val="-1194538721"/>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EA4BBA">
        <w:t xml:space="preserve"> Confirm that the Enterprise Change Request has been completed successfully.</w:t>
      </w:r>
    </w:p>
    <w:p w:rsidR="00EA4BBA" w:rsidRDefault="00EA4BBA" w:rsidP="00EA4BBA">
      <w:pPr>
        <w:pStyle w:val="NormalWeb"/>
      </w:pPr>
      <w:r>
        <w:t>Verify that:</w:t>
      </w:r>
    </w:p>
    <w:p w:rsidR="00EA4BBA" w:rsidRDefault="00EA4BBA" w:rsidP="00FF530D">
      <w:pPr>
        <w:numPr>
          <w:ilvl w:val="0"/>
          <w:numId w:val="7"/>
        </w:numPr>
        <w:spacing w:before="100" w:beforeAutospacing="1" w:after="100" w:afterAutospacing="1" w:line="276" w:lineRule="auto"/>
      </w:pPr>
      <w:r>
        <w:t xml:space="preserve">All required configurations have been completed. </w:t>
      </w:r>
    </w:p>
    <w:p w:rsidR="00EA4BBA" w:rsidRDefault="00EA4BBA" w:rsidP="00FF530D">
      <w:pPr>
        <w:numPr>
          <w:ilvl w:val="0"/>
          <w:numId w:val="7"/>
        </w:numPr>
        <w:spacing w:before="100" w:beforeAutospacing="1" w:after="100" w:afterAutospacing="1" w:line="276" w:lineRule="auto"/>
      </w:pPr>
      <w:r>
        <w:t xml:space="preserve">All verification tests have passed. </w:t>
      </w:r>
    </w:p>
    <w:p w:rsidR="00EA4BBA" w:rsidRDefault="00EA4BBA" w:rsidP="00FF530D">
      <w:pPr>
        <w:numPr>
          <w:ilvl w:val="0"/>
          <w:numId w:val="7"/>
        </w:numPr>
        <w:spacing w:before="100" w:beforeAutospacing="1" w:after="100" w:afterAutospacing="1" w:line="276" w:lineRule="auto"/>
      </w:pPr>
      <w:r>
        <w:t xml:space="preserve">All device configurations have been saved. </w:t>
      </w:r>
    </w:p>
    <w:p w:rsidR="00EA4BBA" w:rsidRDefault="00EA4BBA" w:rsidP="00FF530D">
      <w:pPr>
        <w:numPr>
          <w:ilvl w:val="0"/>
          <w:numId w:val="7"/>
        </w:numPr>
        <w:spacing w:before="100" w:beforeAutospacing="1" w:after="100" w:afterAutospacing="1" w:line="276" w:lineRule="auto"/>
      </w:pPr>
      <w:r>
        <w:lastRenderedPageBreak/>
        <w:t xml:space="preserve">The enterprise network is operating according to the Enterprise Network Standards Guide. </w:t>
      </w:r>
    </w:p>
    <w:p w:rsidR="00563070" w:rsidRPr="009C2942" w:rsidRDefault="00B425B8" w:rsidP="00563070">
      <w:r>
        <w:rPr>
          <w:color w:val="4F6228" w:themeColor="accent3" w:themeShade="80"/>
        </w:rPr>
        <w:pict>
          <v:rect id="_x0000_i1046" style="width:468pt;height:2pt" o:hralign="center" o:hrstd="t" o:hrnoshade="t" o:hr="t" fillcolor="#4e6128 [1606]" stroked="f"/>
        </w:pict>
      </w:r>
    </w:p>
    <w:p w:rsidR="00563070" w:rsidRPr="009C2942" w:rsidRDefault="00307EB4" w:rsidP="00563070">
      <w:pPr>
        <w:pStyle w:val="Heading2"/>
      </w:pPr>
      <w:r>
        <w:t>D</w:t>
      </w:r>
      <w:r w:rsidR="003C3F9D">
        <w:t>eliverables</w:t>
      </w:r>
    </w:p>
    <w:p w:rsidR="003C3F9D" w:rsidRPr="003C3F9D" w:rsidRDefault="00B425B8" w:rsidP="00564B3E">
      <w:sdt>
        <w:sdtPr>
          <w:id w:val="-506750475"/>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3C3F9D">
        <w:t xml:space="preserve">  </w:t>
      </w:r>
      <w:r w:rsidR="003C3F9D" w:rsidRPr="003C3F9D">
        <w:t>Completed ECR document</w:t>
      </w:r>
    </w:p>
    <w:p w:rsidR="003C3F9D" w:rsidRPr="003C3F9D" w:rsidRDefault="00B425B8" w:rsidP="00564B3E">
      <w:sdt>
        <w:sdtPr>
          <w:id w:val="-1357349798"/>
          <w14:checkbox>
            <w14:checked w14:val="0"/>
            <w14:checkedState w14:val="2612" w14:font="MS Gothic"/>
            <w14:uncheckedState w14:val="2610" w14:font="MS Gothic"/>
          </w14:checkbox>
        </w:sdtPr>
        <w:sdtEndPr/>
        <w:sdtContent>
          <w:r w:rsidR="003C3F9D">
            <w:rPr>
              <w:rFonts w:ascii="MS Gothic" w:eastAsia="MS Gothic" w:hAnsi="MS Gothic" w:hint="eastAsia"/>
            </w:rPr>
            <w:t>☐</w:t>
          </w:r>
        </w:sdtContent>
      </w:sdt>
      <w:r w:rsidR="003C3F9D">
        <w:t xml:space="preserve">  </w:t>
      </w:r>
      <w:r w:rsidR="003C3F9D" w:rsidRPr="003C3F9D">
        <w:t>Enterprise Verification &amp; Validation evidence</w:t>
      </w:r>
    </w:p>
    <w:p w:rsidR="003C3F9D" w:rsidRPr="003C3F9D" w:rsidRDefault="00B425B8" w:rsidP="00564B3E">
      <w:sdt>
        <w:sdtPr>
          <w:id w:val="-615141063"/>
          <w14:checkbox>
            <w14:checked w14:val="0"/>
            <w14:checkedState w14:val="2612" w14:font="MS Gothic"/>
            <w14:uncheckedState w14:val="2610" w14:font="MS Gothic"/>
          </w14:checkbox>
        </w:sdtPr>
        <w:sdtEndPr/>
        <w:sdtContent>
          <w:r w:rsidR="003C3F9D">
            <w:rPr>
              <w:rFonts w:ascii="MS Gothic" w:eastAsia="MS Gothic" w:hAnsi="MS Gothic" w:hint="eastAsia"/>
            </w:rPr>
            <w:t>☐</w:t>
          </w:r>
        </w:sdtContent>
      </w:sdt>
      <w:r w:rsidR="003C3F9D">
        <w:t xml:space="preserve">  </w:t>
      </w:r>
      <w:r w:rsidR="00842190">
        <w:t xml:space="preserve">Updated </w:t>
      </w:r>
      <w:r w:rsidR="00554965">
        <w:t xml:space="preserve">Enterprise Topology </w:t>
      </w:r>
    </w:p>
    <w:p w:rsidR="00842190" w:rsidRDefault="00B425B8" w:rsidP="00564B3E">
      <w:sdt>
        <w:sdtPr>
          <w:id w:val="-1349481350"/>
          <w14:checkbox>
            <w14:checked w14:val="0"/>
            <w14:checkedState w14:val="2612" w14:font="MS Gothic"/>
            <w14:uncheckedState w14:val="2610" w14:font="MS Gothic"/>
          </w14:checkbox>
        </w:sdtPr>
        <w:sdtEndPr/>
        <w:sdtContent>
          <w:r w:rsidR="00842190">
            <w:rPr>
              <w:rFonts w:ascii="MS Gothic" w:eastAsia="MS Gothic" w:hAnsi="MS Gothic" w:hint="eastAsia"/>
            </w:rPr>
            <w:t>☐</w:t>
          </w:r>
        </w:sdtContent>
      </w:sdt>
      <w:r w:rsidR="00842190">
        <w:t xml:space="preserve">  Updated </w:t>
      </w:r>
      <w:r w:rsidR="00842190" w:rsidRPr="003C3F9D">
        <w:t xml:space="preserve">Enterprise Implementation </w:t>
      </w:r>
    </w:p>
    <w:p w:rsidR="009C2942" w:rsidRPr="00D6792C" w:rsidRDefault="00B425B8" w:rsidP="0042218B">
      <w:pPr>
        <w:spacing w:before="100" w:beforeAutospacing="1" w:after="100" w:afterAutospacing="1"/>
        <w:rPr>
          <w:b/>
          <w:bCs/>
          <w:color w:val="4F6228" w:themeColor="accent3" w:themeShade="80"/>
          <w:sz w:val="18"/>
          <w:szCs w:val="18"/>
        </w:rPr>
      </w:pPr>
      <w:r>
        <w:rPr>
          <w:color w:val="4F6228" w:themeColor="accent3" w:themeShade="80"/>
        </w:rPr>
        <w:pict>
          <v:rect id="_x0000_i1047" style="width:468pt;height:2pt" o:hralign="center" o:hrstd="t" o:hrnoshade="t" o:hr="t" fillcolor="#4e6128 [1606]" stroked="f"/>
        </w:pict>
      </w:r>
      <w:r w:rsidR="00020E33">
        <w:rPr>
          <w:color w:val="4F6228" w:themeColor="accent3" w:themeShade="80"/>
          <w:sz w:val="18"/>
          <w:szCs w:val="18"/>
        </w:rPr>
        <w:t>Version 1: Updated 08/20</w:t>
      </w:r>
      <w:bookmarkStart w:id="0" w:name="_GoBack"/>
      <w:bookmarkEnd w:id="0"/>
      <w:r w:rsidR="00E74CDE" w:rsidRPr="00D6792C">
        <w:rPr>
          <w:color w:val="4F6228" w:themeColor="accent3" w:themeShade="80"/>
          <w:sz w:val="18"/>
          <w:szCs w:val="18"/>
        </w:rPr>
        <w:t>/2026</w:t>
      </w:r>
    </w:p>
    <w:sectPr w:rsidR="009C2942" w:rsidRPr="00D6792C" w:rsidSect="00C330DF">
      <w:headerReference w:type="default" r:id="rId9"/>
      <w:footerReference w:type="default" r:id="rId10"/>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25B8" w:rsidRDefault="00B425B8" w:rsidP="003D50FD">
      <w:r>
        <w:separator/>
      </w:r>
    </w:p>
  </w:endnote>
  <w:endnote w:type="continuationSeparator" w:id="0">
    <w:p w:rsidR="00B425B8" w:rsidRDefault="00B425B8"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7F82" w:rsidRDefault="00B425B8">
    <w:pPr>
      <w:pStyle w:val="Footer"/>
    </w:pPr>
    <w:r>
      <w:rPr>
        <w:color w:val="4F6228" w:themeColor="accent3" w:themeShade="80"/>
      </w:rPr>
      <w:pict>
        <v:rect id="_x0000_i1048" style="width:468pt;height:2pt" o:hralign="center" o:hrstd="t" o:hrnoshade="t" o:hr="t" fillcolor="#c2d69b [1942]" stroked="f"/>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25B8" w:rsidRDefault="00B425B8" w:rsidP="003D50FD">
      <w:r>
        <w:separator/>
      </w:r>
    </w:p>
  </w:footnote>
  <w:footnote w:type="continuationSeparator" w:id="0">
    <w:p w:rsidR="00B425B8" w:rsidRDefault="00B425B8"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7F82" w:rsidRDefault="006C7F82"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F93666"/>
    <w:multiLevelType w:val="multilevel"/>
    <w:tmpl w:val="284A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41A91"/>
    <w:multiLevelType w:val="hybridMultilevel"/>
    <w:tmpl w:val="1DB61922"/>
    <w:lvl w:ilvl="0" w:tplc="F5C42396">
      <w:numFmt w:val="bullet"/>
      <w:pStyle w:val="BulletPoints"/>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B1B4AC6"/>
    <w:multiLevelType w:val="multilevel"/>
    <w:tmpl w:val="7EE0DF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09311BE"/>
    <w:multiLevelType w:val="hybridMultilevel"/>
    <w:tmpl w:val="95E6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286ECE"/>
    <w:multiLevelType w:val="multilevel"/>
    <w:tmpl w:val="2BC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204C2"/>
    <w:multiLevelType w:val="multilevel"/>
    <w:tmpl w:val="4E4A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F5809"/>
    <w:multiLevelType w:val="multilevel"/>
    <w:tmpl w:val="4EAC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A050D7"/>
    <w:multiLevelType w:val="multilevel"/>
    <w:tmpl w:val="297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A3B81"/>
    <w:multiLevelType w:val="multilevel"/>
    <w:tmpl w:val="23FE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826B7"/>
    <w:multiLevelType w:val="multilevel"/>
    <w:tmpl w:val="CB12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3"/>
  </w:num>
  <w:num w:numId="8">
    <w:abstractNumId w:val="7"/>
  </w:num>
  <w:num w:numId="9">
    <w:abstractNumId w:val="8"/>
  </w:num>
  <w:num w:numId="10">
    <w:abstractNumId w:val="14"/>
  </w:num>
  <w:num w:numId="11">
    <w:abstractNumId w:val="15"/>
  </w:num>
  <w:num w:numId="12">
    <w:abstractNumId w:val="11"/>
  </w:num>
  <w:num w:numId="13">
    <w:abstractNumId w:val="12"/>
  </w:num>
  <w:num w:numId="14">
    <w:abstractNumId w:val="10"/>
  </w:num>
  <w:num w:numId="15">
    <w:abstractNumId w:val="6"/>
  </w:num>
  <w:num w:numId="16">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220"/>
    <w:rsid w:val="00020E33"/>
    <w:rsid w:val="00034616"/>
    <w:rsid w:val="00045CEE"/>
    <w:rsid w:val="000559F6"/>
    <w:rsid w:val="0006063C"/>
    <w:rsid w:val="000627E1"/>
    <w:rsid w:val="0006553B"/>
    <w:rsid w:val="0007701B"/>
    <w:rsid w:val="00086125"/>
    <w:rsid w:val="000941A3"/>
    <w:rsid w:val="000A0085"/>
    <w:rsid w:val="000A54C0"/>
    <w:rsid w:val="000C7A15"/>
    <w:rsid w:val="000F510F"/>
    <w:rsid w:val="00104475"/>
    <w:rsid w:val="00115C36"/>
    <w:rsid w:val="0013524A"/>
    <w:rsid w:val="00141B72"/>
    <w:rsid w:val="0015074B"/>
    <w:rsid w:val="001518A1"/>
    <w:rsid w:val="0015775E"/>
    <w:rsid w:val="00182876"/>
    <w:rsid w:val="00183662"/>
    <w:rsid w:val="001848D9"/>
    <w:rsid w:val="001A2DC1"/>
    <w:rsid w:val="00205170"/>
    <w:rsid w:val="00206459"/>
    <w:rsid w:val="00213A20"/>
    <w:rsid w:val="00216DAA"/>
    <w:rsid w:val="00227E6C"/>
    <w:rsid w:val="002355AC"/>
    <w:rsid w:val="00256573"/>
    <w:rsid w:val="00291175"/>
    <w:rsid w:val="0029639D"/>
    <w:rsid w:val="002A5AB1"/>
    <w:rsid w:val="002B4F21"/>
    <w:rsid w:val="002C4640"/>
    <w:rsid w:val="002D2451"/>
    <w:rsid w:val="002E229E"/>
    <w:rsid w:val="002E6C9A"/>
    <w:rsid w:val="002F5C25"/>
    <w:rsid w:val="00307EB4"/>
    <w:rsid w:val="00317C3C"/>
    <w:rsid w:val="00321B54"/>
    <w:rsid w:val="00326F90"/>
    <w:rsid w:val="00353248"/>
    <w:rsid w:val="00357332"/>
    <w:rsid w:val="00360874"/>
    <w:rsid w:val="00364F41"/>
    <w:rsid w:val="00380B5E"/>
    <w:rsid w:val="00394F5A"/>
    <w:rsid w:val="003B5FC6"/>
    <w:rsid w:val="003C3F9D"/>
    <w:rsid w:val="003D50FD"/>
    <w:rsid w:val="00407E91"/>
    <w:rsid w:val="0042218B"/>
    <w:rsid w:val="00440E12"/>
    <w:rsid w:val="00446628"/>
    <w:rsid w:val="00452739"/>
    <w:rsid w:val="0045458C"/>
    <w:rsid w:val="00460330"/>
    <w:rsid w:val="00462070"/>
    <w:rsid w:val="0046228D"/>
    <w:rsid w:val="004B3F51"/>
    <w:rsid w:val="004B7A2B"/>
    <w:rsid w:val="004D14A1"/>
    <w:rsid w:val="004D14C9"/>
    <w:rsid w:val="00505B40"/>
    <w:rsid w:val="00520836"/>
    <w:rsid w:val="0052715F"/>
    <w:rsid w:val="00542B5D"/>
    <w:rsid w:val="00543F77"/>
    <w:rsid w:val="00552690"/>
    <w:rsid w:val="00554965"/>
    <w:rsid w:val="00556B00"/>
    <w:rsid w:val="00560BA3"/>
    <w:rsid w:val="00562687"/>
    <w:rsid w:val="00563070"/>
    <w:rsid w:val="00564B3E"/>
    <w:rsid w:val="00570D7A"/>
    <w:rsid w:val="0057389C"/>
    <w:rsid w:val="005A339D"/>
    <w:rsid w:val="005A38E8"/>
    <w:rsid w:val="005C11D2"/>
    <w:rsid w:val="005C5425"/>
    <w:rsid w:val="005C67D4"/>
    <w:rsid w:val="00607F14"/>
    <w:rsid w:val="00637961"/>
    <w:rsid w:val="00645624"/>
    <w:rsid w:val="006A027C"/>
    <w:rsid w:val="006B1288"/>
    <w:rsid w:val="006B401D"/>
    <w:rsid w:val="006B469E"/>
    <w:rsid w:val="006C7F82"/>
    <w:rsid w:val="006E2987"/>
    <w:rsid w:val="006E62C5"/>
    <w:rsid w:val="006E6CE5"/>
    <w:rsid w:val="006F5235"/>
    <w:rsid w:val="006F5692"/>
    <w:rsid w:val="007118EE"/>
    <w:rsid w:val="00750B28"/>
    <w:rsid w:val="00752CAA"/>
    <w:rsid w:val="00764BA9"/>
    <w:rsid w:val="00767922"/>
    <w:rsid w:val="00782B23"/>
    <w:rsid w:val="007A01F3"/>
    <w:rsid w:val="007D21F2"/>
    <w:rsid w:val="00802E5D"/>
    <w:rsid w:val="0081504B"/>
    <w:rsid w:val="00826C60"/>
    <w:rsid w:val="008323FC"/>
    <w:rsid w:val="00832A12"/>
    <w:rsid w:val="008368CA"/>
    <w:rsid w:val="00842190"/>
    <w:rsid w:val="00847508"/>
    <w:rsid w:val="00856BEA"/>
    <w:rsid w:val="008643DB"/>
    <w:rsid w:val="008A0E88"/>
    <w:rsid w:val="008B67C9"/>
    <w:rsid w:val="008B73C8"/>
    <w:rsid w:val="008C777D"/>
    <w:rsid w:val="008F0AFF"/>
    <w:rsid w:val="008F25B4"/>
    <w:rsid w:val="00901DF6"/>
    <w:rsid w:val="00905E67"/>
    <w:rsid w:val="009161A7"/>
    <w:rsid w:val="009179BC"/>
    <w:rsid w:val="00927275"/>
    <w:rsid w:val="0093146C"/>
    <w:rsid w:val="009917FD"/>
    <w:rsid w:val="009A19D3"/>
    <w:rsid w:val="009A27F2"/>
    <w:rsid w:val="009A6125"/>
    <w:rsid w:val="009A6811"/>
    <w:rsid w:val="009B2841"/>
    <w:rsid w:val="009B2FED"/>
    <w:rsid w:val="009C2942"/>
    <w:rsid w:val="009C5DDA"/>
    <w:rsid w:val="009F5218"/>
    <w:rsid w:val="00A01314"/>
    <w:rsid w:val="00A077D4"/>
    <w:rsid w:val="00A23FF6"/>
    <w:rsid w:val="00AA1D8D"/>
    <w:rsid w:val="00AA4ECE"/>
    <w:rsid w:val="00AD2DC3"/>
    <w:rsid w:val="00AD5BFB"/>
    <w:rsid w:val="00B03500"/>
    <w:rsid w:val="00B0510B"/>
    <w:rsid w:val="00B10D3C"/>
    <w:rsid w:val="00B25721"/>
    <w:rsid w:val="00B31EC0"/>
    <w:rsid w:val="00B34063"/>
    <w:rsid w:val="00B425B8"/>
    <w:rsid w:val="00B47730"/>
    <w:rsid w:val="00B47DBF"/>
    <w:rsid w:val="00B54380"/>
    <w:rsid w:val="00B55DF2"/>
    <w:rsid w:val="00B81747"/>
    <w:rsid w:val="00B963E2"/>
    <w:rsid w:val="00B96B4C"/>
    <w:rsid w:val="00BA06A0"/>
    <w:rsid w:val="00BB7814"/>
    <w:rsid w:val="00BC15DF"/>
    <w:rsid w:val="00C147B0"/>
    <w:rsid w:val="00C330DF"/>
    <w:rsid w:val="00C4601B"/>
    <w:rsid w:val="00C46B6A"/>
    <w:rsid w:val="00C55E53"/>
    <w:rsid w:val="00C63273"/>
    <w:rsid w:val="00C676C1"/>
    <w:rsid w:val="00C73260"/>
    <w:rsid w:val="00C8491B"/>
    <w:rsid w:val="00C91D25"/>
    <w:rsid w:val="00C91DD1"/>
    <w:rsid w:val="00C97700"/>
    <w:rsid w:val="00CB0664"/>
    <w:rsid w:val="00CD63A6"/>
    <w:rsid w:val="00D37237"/>
    <w:rsid w:val="00D37AD6"/>
    <w:rsid w:val="00D4157C"/>
    <w:rsid w:val="00D45323"/>
    <w:rsid w:val="00D545B2"/>
    <w:rsid w:val="00D6792C"/>
    <w:rsid w:val="00D83F8B"/>
    <w:rsid w:val="00DB7671"/>
    <w:rsid w:val="00DB7F6D"/>
    <w:rsid w:val="00DD4932"/>
    <w:rsid w:val="00DE1D2D"/>
    <w:rsid w:val="00E24A8A"/>
    <w:rsid w:val="00E315AF"/>
    <w:rsid w:val="00E40672"/>
    <w:rsid w:val="00E43505"/>
    <w:rsid w:val="00E50FC7"/>
    <w:rsid w:val="00E61132"/>
    <w:rsid w:val="00E74CDE"/>
    <w:rsid w:val="00E83E71"/>
    <w:rsid w:val="00E8725F"/>
    <w:rsid w:val="00E87C33"/>
    <w:rsid w:val="00E91CD8"/>
    <w:rsid w:val="00E97356"/>
    <w:rsid w:val="00E977AF"/>
    <w:rsid w:val="00EA273F"/>
    <w:rsid w:val="00EA4BBA"/>
    <w:rsid w:val="00EA538A"/>
    <w:rsid w:val="00EB0A2C"/>
    <w:rsid w:val="00EB1D45"/>
    <w:rsid w:val="00ED0939"/>
    <w:rsid w:val="00EE7D2F"/>
    <w:rsid w:val="00EF68B5"/>
    <w:rsid w:val="00F06467"/>
    <w:rsid w:val="00F07C05"/>
    <w:rsid w:val="00F11E79"/>
    <w:rsid w:val="00F435C6"/>
    <w:rsid w:val="00F43AA1"/>
    <w:rsid w:val="00F57DAF"/>
    <w:rsid w:val="00FB2A3A"/>
    <w:rsid w:val="00FC5A89"/>
    <w:rsid w:val="00FC693F"/>
    <w:rsid w:val="00FD02F7"/>
    <w:rsid w:val="00FF53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767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semiHidden/>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 w:type="paragraph" w:customStyle="1" w:styleId="TableHeading">
    <w:name w:val="Table Heading"/>
    <w:basedOn w:val="Normal"/>
    <w:link w:val="TableHeadingChar"/>
    <w:qFormat/>
    <w:rsid w:val="00767922"/>
    <w:pPr>
      <w:jc w:val="center"/>
    </w:pPr>
    <w:rPr>
      <w:b/>
      <w:bCs/>
      <w:sz w:val="28"/>
      <w:szCs w:val="28"/>
    </w:rPr>
  </w:style>
  <w:style w:type="character" w:customStyle="1" w:styleId="TableHeadingChar">
    <w:name w:val="Table Heading Char"/>
    <w:basedOn w:val="DefaultParagraphFont"/>
    <w:link w:val="TableHeading"/>
    <w:rsid w:val="00767922"/>
    <w:rPr>
      <w:rFonts w:ascii="Times New Roman" w:eastAsia="Times New Roman" w:hAnsi="Times New Roman" w:cs="Times New Roman"/>
      <w:b/>
      <w:bCs/>
      <w:sz w:val="28"/>
      <w:szCs w:val="28"/>
    </w:rPr>
  </w:style>
  <w:style w:type="paragraph" w:customStyle="1" w:styleId="BulletPoints">
    <w:name w:val="Bullet Points"/>
    <w:basedOn w:val="ListParagraph"/>
    <w:link w:val="BulletPointsChar"/>
    <w:qFormat/>
    <w:rsid w:val="00752CAA"/>
    <w:pPr>
      <w:numPr>
        <w:numId w:val="8"/>
      </w:numPr>
      <w:spacing w:line="276" w:lineRule="auto"/>
    </w:pPr>
  </w:style>
  <w:style w:type="character" w:styleId="Hyperlink">
    <w:name w:val="Hyperlink"/>
    <w:basedOn w:val="DefaultParagraphFont"/>
    <w:uiPriority w:val="99"/>
    <w:unhideWhenUsed/>
    <w:rsid w:val="00B96B4C"/>
    <w:rPr>
      <w:color w:val="0000FF" w:themeColor="hyperlink"/>
      <w:u w:val="single"/>
    </w:rPr>
  </w:style>
  <w:style w:type="character" w:customStyle="1" w:styleId="ListParagraphChar">
    <w:name w:val="List Paragraph Char"/>
    <w:basedOn w:val="DefaultParagraphFont"/>
    <w:link w:val="ListParagraph"/>
    <w:uiPriority w:val="34"/>
    <w:rsid w:val="00752CAA"/>
    <w:rPr>
      <w:rFonts w:ascii="Times New Roman" w:eastAsia="Times New Roman" w:hAnsi="Times New Roman" w:cs="Times New Roman"/>
      <w:sz w:val="24"/>
      <w:szCs w:val="24"/>
    </w:rPr>
  </w:style>
  <w:style w:type="character" w:customStyle="1" w:styleId="BulletPointsChar">
    <w:name w:val="Bullet Points Char"/>
    <w:basedOn w:val="ListParagraphChar"/>
    <w:link w:val="BulletPoints"/>
    <w:rsid w:val="00752CA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84041">
      <w:bodyDiv w:val="1"/>
      <w:marLeft w:val="0"/>
      <w:marRight w:val="0"/>
      <w:marTop w:val="0"/>
      <w:marBottom w:val="0"/>
      <w:divBdr>
        <w:top w:val="none" w:sz="0" w:space="0" w:color="auto"/>
        <w:left w:val="none" w:sz="0" w:space="0" w:color="auto"/>
        <w:bottom w:val="none" w:sz="0" w:space="0" w:color="auto"/>
        <w:right w:val="none" w:sz="0" w:space="0" w:color="auto"/>
      </w:divBdr>
    </w:div>
    <w:div w:id="48265236">
      <w:bodyDiv w:val="1"/>
      <w:marLeft w:val="0"/>
      <w:marRight w:val="0"/>
      <w:marTop w:val="0"/>
      <w:marBottom w:val="0"/>
      <w:divBdr>
        <w:top w:val="none" w:sz="0" w:space="0" w:color="auto"/>
        <w:left w:val="none" w:sz="0" w:space="0" w:color="auto"/>
        <w:bottom w:val="none" w:sz="0" w:space="0" w:color="auto"/>
        <w:right w:val="none" w:sz="0" w:space="0" w:color="auto"/>
      </w:divBdr>
    </w:div>
    <w:div w:id="96995498">
      <w:bodyDiv w:val="1"/>
      <w:marLeft w:val="0"/>
      <w:marRight w:val="0"/>
      <w:marTop w:val="0"/>
      <w:marBottom w:val="0"/>
      <w:divBdr>
        <w:top w:val="none" w:sz="0" w:space="0" w:color="auto"/>
        <w:left w:val="none" w:sz="0" w:space="0" w:color="auto"/>
        <w:bottom w:val="none" w:sz="0" w:space="0" w:color="auto"/>
        <w:right w:val="none" w:sz="0" w:space="0" w:color="auto"/>
      </w:divBdr>
    </w:div>
    <w:div w:id="106118318">
      <w:bodyDiv w:val="1"/>
      <w:marLeft w:val="0"/>
      <w:marRight w:val="0"/>
      <w:marTop w:val="0"/>
      <w:marBottom w:val="0"/>
      <w:divBdr>
        <w:top w:val="none" w:sz="0" w:space="0" w:color="auto"/>
        <w:left w:val="none" w:sz="0" w:space="0" w:color="auto"/>
        <w:bottom w:val="none" w:sz="0" w:space="0" w:color="auto"/>
        <w:right w:val="none" w:sz="0" w:space="0" w:color="auto"/>
      </w:divBdr>
    </w:div>
    <w:div w:id="122042400">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99984">
      <w:bodyDiv w:val="1"/>
      <w:marLeft w:val="0"/>
      <w:marRight w:val="0"/>
      <w:marTop w:val="0"/>
      <w:marBottom w:val="0"/>
      <w:divBdr>
        <w:top w:val="none" w:sz="0" w:space="0" w:color="auto"/>
        <w:left w:val="none" w:sz="0" w:space="0" w:color="auto"/>
        <w:bottom w:val="none" w:sz="0" w:space="0" w:color="auto"/>
        <w:right w:val="none" w:sz="0" w:space="0" w:color="auto"/>
      </w:divBdr>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86669750">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29990468">
      <w:bodyDiv w:val="1"/>
      <w:marLeft w:val="0"/>
      <w:marRight w:val="0"/>
      <w:marTop w:val="0"/>
      <w:marBottom w:val="0"/>
      <w:divBdr>
        <w:top w:val="none" w:sz="0" w:space="0" w:color="auto"/>
        <w:left w:val="none" w:sz="0" w:space="0" w:color="auto"/>
        <w:bottom w:val="none" w:sz="0" w:space="0" w:color="auto"/>
        <w:right w:val="none" w:sz="0" w:space="0" w:color="auto"/>
      </w:divBdr>
    </w:div>
    <w:div w:id="388306264">
      <w:bodyDiv w:val="1"/>
      <w:marLeft w:val="0"/>
      <w:marRight w:val="0"/>
      <w:marTop w:val="0"/>
      <w:marBottom w:val="0"/>
      <w:divBdr>
        <w:top w:val="none" w:sz="0" w:space="0" w:color="auto"/>
        <w:left w:val="none" w:sz="0" w:space="0" w:color="auto"/>
        <w:bottom w:val="none" w:sz="0" w:space="0" w:color="auto"/>
        <w:right w:val="none" w:sz="0" w:space="0" w:color="auto"/>
      </w:divBdr>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442572875">
      <w:bodyDiv w:val="1"/>
      <w:marLeft w:val="0"/>
      <w:marRight w:val="0"/>
      <w:marTop w:val="0"/>
      <w:marBottom w:val="0"/>
      <w:divBdr>
        <w:top w:val="none" w:sz="0" w:space="0" w:color="auto"/>
        <w:left w:val="none" w:sz="0" w:space="0" w:color="auto"/>
        <w:bottom w:val="none" w:sz="0" w:space="0" w:color="auto"/>
        <w:right w:val="none" w:sz="0" w:space="0" w:color="auto"/>
      </w:divBdr>
    </w:div>
    <w:div w:id="457456694">
      <w:bodyDiv w:val="1"/>
      <w:marLeft w:val="0"/>
      <w:marRight w:val="0"/>
      <w:marTop w:val="0"/>
      <w:marBottom w:val="0"/>
      <w:divBdr>
        <w:top w:val="none" w:sz="0" w:space="0" w:color="auto"/>
        <w:left w:val="none" w:sz="0" w:space="0" w:color="auto"/>
        <w:bottom w:val="none" w:sz="0" w:space="0" w:color="auto"/>
        <w:right w:val="none" w:sz="0" w:space="0" w:color="auto"/>
      </w:divBdr>
    </w:div>
    <w:div w:id="462038603">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66650995">
      <w:bodyDiv w:val="1"/>
      <w:marLeft w:val="0"/>
      <w:marRight w:val="0"/>
      <w:marTop w:val="0"/>
      <w:marBottom w:val="0"/>
      <w:divBdr>
        <w:top w:val="none" w:sz="0" w:space="0" w:color="auto"/>
        <w:left w:val="none" w:sz="0" w:space="0" w:color="auto"/>
        <w:bottom w:val="none" w:sz="0" w:space="0" w:color="auto"/>
        <w:right w:val="none" w:sz="0" w:space="0" w:color="auto"/>
      </w:divBdr>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89968434">
      <w:bodyDiv w:val="1"/>
      <w:marLeft w:val="0"/>
      <w:marRight w:val="0"/>
      <w:marTop w:val="0"/>
      <w:marBottom w:val="0"/>
      <w:divBdr>
        <w:top w:val="none" w:sz="0" w:space="0" w:color="auto"/>
        <w:left w:val="none" w:sz="0" w:space="0" w:color="auto"/>
        <w:bottom w:val="none" w:sz="0" w:space="0" w:color="auto"/>
        <w:right w:val="none" w:sz="0" w:space="0" w:color="auto"/>
      </w:divBdr>
      <w:divsChild>
        <w:div w:id="21562859">
          <w:marLeft w:val="0"/>
          <w:marRight w:val="0"/>
          <w:marTop w:val="0"/>
          <w:marBottom w:val="0"/>
          <w:divBdr>
            <w:top w:val="none" w:sz="0" w:space="0" w:color="auto"/>
            <w:left w:val="none" w:sz="0" w:space="0" w:color="auto"/>
            <w:bottom w:val="none" w:sz="0" w:space="0" w:color="auto"/>
            <w:right w:val="none" w:sz="0" w:space="0" w:color="auto"/>
          </w:divBdr>
          <w:divsChild>
            <w:div w:id="440612571">
              <w:marLeft w:val="0"/>
              <w:marRight w:val="0"/>
              <w:marTop w:val="0"/>
              <w:marBottom w:val="0"/>
              <w:divBdr>
                <w:top w:val="none" w:sz="0" w:space="0" w:color="auto"/>
                <w:left w:val="none" w:sz="0" w:space="0" w:color="auto"/>
                <w:bottom w:val="none" w:sz="0" w:space="0" w:color="auto"/>
                <w:right w:val="none" w:sz="0" w:space="0" w:color="auto"/>
              </w:divBdr>
              <w:divsChild>
                <w:div w:id="1885605536">
                  <w:marLeft w:val="0"/>
                  <w:marRight w:val="0"/>
                  <w:marTop w:val="0"/>
                  <w:marBottom w:val="0"/>
                  <w:divBdr>
                    <w:top w:val="none" w:sz="0" w:space="0" w:color="auto"/>
                    <w:left w:val="none" w:sz="0" w:space="0" w:color="auto"/>
                    <w:bottom w:val="none" w:sz="0" w:space="0" w:color="auto"/>
                    <w:right w:val="none" w:sz="0" w:space="0" w:color="auto"/>
                  </w:divBdr>
                  <w:divsChild>
                    <w:div w:id="1062098910">
                      <w:marLeft w:val="0"/>
                      <w:marRight w:val="0"/>
                      <w:marTop w:val="0"/>
                      <w:marBottom w:val="0"/>
                      <w:divBdr>
                        <w:top w:val="none" w:sz="0" w:space="0" w:color="auto"/>
                        <w:left w:val="none" w:sz="0" w:space="0" w:color="auto"/>
                        <w:bottom w:val="none" w:sz="0" w:space="0" w:color="auto"/>
                        <w:right w:val="none" w:sz="0" w:space="0" w:color="auto"/>
                      </w:divBdr>
                      <w:divsChild>
                        <w:div w:id="1926911797">
                          <w:marLeft w:val="0"/>
                          <w:marRight w:val="0"/>
                          <w:marTop w:val="0"/>
                          <w:marBottom w:val="0"/>
                          <w:divBdr>
                            <w:top w:val="none" w:sz="0" w:space="0" w:color="auto"/>
                            <w:left w:val="none" w:sz="0" w:space="0" w:color="auto"/>
                            <w:bottom w:val="none" w:sz="0" w:space="0" w:color="auto"/>
                            <w:right w:val="none" w:sz="0" w:space="0" w:color="auto"/>
                          </w:divBdr>
                          <w:divsChild>
                            <w:div w:id="2073774502">
                              <w:marLeft w:val="0"/>
                              <w:marRight w:val="0"/>
                              <w:marTop w:val="0"/>
                              <w:marBottom w:val="0"/>
                              <w:divBdr>
                                <w:top w:val="none" w:sz="0" w:space="0" w:color="auto"/>
                                <w:left w:val="none" w:sz="0" w:space="0" w:color="auto"/>
                                <w:bottom w:val="none" w:sz="0" w:space="0" w:color="auto"/>
                                <w:right w:val="none" w:sz="0" w:space="0" w:color="auto"/>
                              </w:divBdr>
                              <w:divsChild>
                                <w:div w:id="1984195351">
                                  <w:marLeft w:val="0"/>
                                  <w:marRight w:val="0"/>
                                  <w:marTop w:val="0"/>
                                  <w:marBottom w:val="0"/>
                                  <w:divBdr>
                                    <w:top w:val="none" w:sz="0" w:space="0" w:color="auto"/>
                                    <w:left w:val="none" w:sz="0" w:space="0" w:color="auto"/>
                                    <w:bottom w:val="none" w:sz="0" w:space="0" w:color="auto"/>
                                    <w:right w:val="none" w:sz="0" w:space="0" w:color="auto"/>
                                  </w:divBdr>
                                  <w:divsChild>
                                    <w:div w:id="684330318">
                                      <w:marLeft w:val="0"/>
                                      <w:marRight w:val="0"/>
                                      <w:marTop w:val="0"/>
                                      <w:marBottom w:val="0"/>
                                      <w:divBdr>
                                        <w:top w:val="none" w:sz="0" w:space="0" w:color="auto"/>
                                        <w:left w:val="none" w:sz="0" w:space="0" w:color="auto"/>
                                        <w:bottom w:val="none" w:sz="0" w:space="0" w:color="auto"/>
                                        <w:right w:val="none" w:sz="0" w:space="0" w:color="auto"/>
                                      </w:divBdr>
                                      <w:divsChild>
                                        <w:div w:id="1871797662">
                                          <w:marLeft w:val="0"/>
                                          <w:marRight w:val="0"/>
                                          <w:marTop w:val="0"/>
                                          <w:marBottom w:val="0"/>
                                          <w:divBdr>
                                            <w:top w:val="none" w:sz="0" w:space="0" w:color="auto"/>
                                            <w:left w:val="none" w:sz="0" w:space="0" w:color="auto"/>
                                            <w:bottom w:val="none" w:sz="0" w:space="0" w:color="auto"/>
                                            <w:right w:val="none" w:sz="0" w:space="0" w:color="auto"/>
                                          </w:divBdr>
                                          <w:divsChild>
                                            <w:div w:id="1652052617">
                                              <w:marLeft w:val="0"/>
                                              <w:marRight w:val="0"/>
                                              <w:marTop w:val="0"/>
                                              <w:marBottom w:val="0"/>
                                              <w:divBdr>
                                                <w:top w:val="none" w:sz="0" w:space="0" w:color="auto"/>
                                                <w:left w:val="none" w:sz="0" w:space="0" w:color="auto"/>
                                                <w:bottom w:val="none" w:sz="0" w:space="0" w:color="auto"/>
                                                <w:right w:val="none" w:sz="0" w:space="0" w:color="auto"/>
                                              </w:divBdr>
                                              <w:divsChild>
                                                <w:div w:id="200167315">
                                                  <w:marLeft w:val="0"/>
                                                  <w:marRight w:val="0"/>
                                                  <w:marTop w:val="0"/>
                                                  <w:marBottom w:val="0"/>
                                                  <w:divBdr>
                                                    <w:top w:val="none" w:sz="0" w:space="0" w:color="auto"/>
                                                    <w:left w:val="none" w:sz="0" w:space="0" w:color="auto"/>
                                                    <w:bottom w:val="none" w:sz="0" w:space="0" w:color="auto"/>
                                                    <w:right w:val="none" w:sz="0" w:space="0" w:color="auto"/>
                                                  </w:divBdr>
                                                  <w:divsChild>
                                                    <w:div w:id="1312562488">
                                                      <w:marLeft w:val="0"/>
                                                      <w:marRight w:val="0"/>
                                                      <w:marTop w:val="0"/>
                                                      <w:marBottom w:val="0"/>
                                                      <w:divBdr>
                                                        <w:top w:val="none" w:sz="0" w:space="0" w:color="auto"/>
                                                        <w:left w:val="none" w:sz="0" w:space="0" w:color="auto"/>
                                                        <w:bottom w:val="none" w:sz="0" w:space="0" w:color="auto"/>
                                                        <w:right w:val="none" w:sz="0" w:space="0" w:color="auto"/>
                                                      </w:divBdr>
                                                      <w:divsChild>
                                                        <w:div w:id="184597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663898262">
      <w:bodyDiv w:val="1"/>
      <w:marLeft w:val="0"/>
      <w:marRight w:val="0"/>
      <w:marTop w:val="0"/>
      <w:marBottom w:val="0"/>
      <w:divBdr>
        <w:top w:val="none" w:sz="0" w:space="0" w:color="auto"/>
        <w:left w:val="none" w:sz="0" w:space="0" w:color="auto"/>
        <w:bottom w:val="none" w:sz="0" w:space="0" w:color="auto"/>
        <w:right w:val="none" w:sz="0" w:space="0" w:color="auto"/>
      </w:divBdr>
    </w:div>
    <w:div w:id="670375267">
      <w:bodyDiv w:val="1"/>
      <w:marLeft w:val="0"/>
      <w:marRight w:val="0"/>
      <w:marTop w:val="0"/>
      <w:marBottom w:val="0"/>
      <w:divBdr>
        <w:top w:val="none" w:sz="0" w:space="0" w:color="auto"/>
        <w:left w:val="none" w:sz="0" w:space="0" w:color="auto"/>
        <w:bottom w:val="none" w:sz="0" w:space="0" w:color="auto"/>
        <w:right w:val="none" w:sz="0" w:space="0" w:color="auto"/>
      </w:divBdr>
      <w:divsChild>
        <w:div w:id="885680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465079">
      <w:bodyDiv w:val="1"/>
      <w:marLeft w:val="0"/>
      <w:marRight w:val="0"/>
      <w:marTop w:val="0"/>
      <w:marBottom w:val="0"/>
      <w:divBdr>
        <w:top w:val="none" w:sz="0" w:space="0" w:color="auto"/>
        <w:left w:val="none" w:sz="0" w:space="0" w:color="auto"/>
        <w:bottom w:val="none" w:sz="0" w:space="0" w:color="auto"/>
        <w:right w:val="none" w:sz="0" w:space="0" w:color="auto"/>
      </w:divBdr>
    </w:div>
    <w:div w:id="715155485">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27220027">
      <w:bodyDiv w:val="1"/>
      <w:marLeft w:val="0"/>
      <w:marRight w:val="0"/>
      <w:marTop w:val="0"/>
      <w:marBottom w:val="0"/>
      <w:divBdr>
        <w:top w:val="none" w:sz="0" w:space="0" w:color="auto"/>
        <w:left w:val="none" w:sz="0" w:space="0" w:color="auto"/>
        <w:bottom w:val="none" w:sz="0" w:space="0" w:color="auto"/>
        <w:right w:val="none" w:sz="0" w:space="0" w:color="auto"/>
      </w:divBdr>
      <w:divsChild>
        <w:div w:id="1428309762">
          <w:marLeft w:val="0"/>
          <w:marRight w:val="0"/>
          <w:marTop w:val="0"/>
          <w:marBottom w:val="0"/>
          <w:divBdr>
            <w:top w:val="none" w:sz="0" w:space="0" w:color="auto"/>
            <w:left w:val="none" w:sz="0" w:space="0" w:color="auto"/>
            <w:bottom w:val="none" w:sz="0" w:space="0" w:color="auto"/>
            <w:right w:val="none" w:sz="0" w:space="0" w:color="auto"/>
          </w:divBdr>
          <w:divsChild>
            <w:div w:id="5499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2048">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788625108">
      <w:bodyDiv w:val="1"/>
      <w:marLeft w:val="0"/>
      <w:marRight w:val="0"/>
      <w:marTop w:val="0"/>
      <w:marBottom w:val="0"/>
      <w:divBdr>
        <w:top w:val="none" w:sz="0" w:space="0" w:color="auto"/>
        <w:left w:val="none" w:sz="0" w:space="0" w:color="auto"/>
        <w:bottom w:val="none" w:sz="0" w:space="0" w:color="auto"/>
        <w:right w:val="none" w:sz="0" w:space="0" w:color="auto"/>
      </w:divBdr>
    </w:div>
    <w:div w:id="797844691">
      <w:bodyDiv w:val="1"/>
      <w:marLeft w:val="0"/>
      <w:marRight w:val="0"/>
      <w:marTop w:val="0"/>
      <w:marBottom w:val="0"/>
      <w:divBdr>
        <w:top w:val="none" w:sz="0" w:space="0" w:color="auto"/>
        <w:left w:val="none" w:sz="0" w:space="0" w:color="auto"/>
        <w:bottom w:val="none" w:sz="0" w:space="0" w:color="auto"/>
        <w:right w:val="none" w:sz="0" w:space="0" w:color="auto"/>
      </w:divBdr>
    </w:div>
    <w:div w:id="811292515">
      <w:bodyDiv w:val="1"/>
      <w:marLeft w:val="0"/>
      <w:marRight w:val="0"/>
      <w:marTop w:val="0"/>
      <w:marBottom w:val="0"/>
      <w:divBdr>
        <w:top w:val="none" w:sz="0" w:space="0" w:color="auto"/>
        <w:left w:val="none" w:sz="0" w:space="0" w:color="auto"/>
        <w:bottom w:val="none" w:sz="0" w:space="0" w:color="auto"/>
        <w:right w:val="none" w:sz="0" w:space="0" w:color="auto"/>
      </w:divBdr>
      <w:divsChild>
        <w:div w:id="1192036730">
          <w:marLeft w:val="0"/>
          <w:marRight w:val="0"/>
          <w:marTop w:val="0"/>
          <w:marBottom w:val="0"/>
          <w:divBdr>
            <w:top w:val="none" w:sz="0" w:space="0" w:color="auto"/>
            <w:left w:val="none" w:sz="0" w:space="0" w:color="auto"/>
            <w:bottom w:val="none" w:sz="0" w:space="0" w:color="auto"/>
            <w:right w:val="none" w:sz="0" w:space="0" w:color="auto"/>
          </w:divBdr>
          <w:divsChild>
            <w:div w:id="239604038">
              <w:marLeft w:val="0"/>
              <w:marRight w:val="0"/>
              <w:marTop w:val="0"/>
              <w:marBottom w:val="0"/>
              <w:divBdr>
                <w:top w:val="none" w:sz="0" w:space="0" w:color="auto"/>
                <w:left w:val="none" w:sz="0" w:space="0" w:color="auto"/>
                <w:bottom w:val="none" w:sz="0" w:space="0" w:color="auto"/>
                <w:right w:val="none" w:sz="0" w:space="0" w:color="auto"/>
              </w:divBdr>
              <w:divsChild>
                <w:div w:id="1282687391">
                  <w:marLeft w:val="0"/>
                  <w:marRight w:val="0"/>
                  <w:marTop w:val="0"/>
                  <w:marBottom w:val="0"/>
                  <w:divBdr>
                    <w:top w:val="none" w:sz="0" w:space="0" w:color="auto"/>
                    <w:left w:val="none" w:sz="0" w:space="0" w:color="auto"/>
                    <w:bottom w:val="none" w:sz="0" w:space="0" w:color="auto"/>
                    <w:right w:val="none" w:sz="0" w:space="0" w:color="auto"/>
                  </w:divBdr>
                  <w:divsChild>
                    <w:div w:id="1456099339">
                      <w:marLeft w:val="0"/>
                      <w:marRight w:val="0"/>
                      <w:marTop w:val="0"/>
                      <w:marBottom w:val="0"/>
                      <w:divBdr>
                        <w:top w:val="none" w:sz="0" w:space="0" w:color="auto"/>
                        <w:left w:val="none" w:sz="0" w:space="0" w:color="auto"/>
                        <w:bottom w:val="none" w:sz="0" w:space="0" w:color="auto"/>
                        <w:right w:val="none" w:sz="0" w:space="0" w:color="auto"/>
                      </w:divBdr>
                      <w:divsChild>
                        <w:div w:id="2036611859">
                          <w:marLeft w:val="0"/>
                          <w:marRight w:val="0"/>
                          <w:marTop w:val="0"/>
                          <w:marBottom w:val="0"/>
                          <w:divBdr>
                            <w:top w:val="none" w:sz="0" w:space="0" w:color="auto"/>
                            <w:left w:val="none" w:sz="0" w:space="0" w:color="auto"/>
                            <w:bottom w:val="none" w:sz="0" w:space="0" w:color="auto"/>
                            <w:right w:val="none" w:sz="0" w:space="0" w:color="auto"/>
                          </w:divBdr>
                          <w:divsChild>
                            <w:div w:id="961806366">
                              <w:marLeft w:val="0"/>
                              <w:marRight w:val="0"/>
                              <w:marTop w:val="0"/>
                              <w:marBottom w:val="0"/>
                              <w:divBdr>
                                <w:top w:val="none" w:sz="0" w:space="0" w:color="auto"/>
                                <w:left w:val="none" w:sz="0" w:space="0" w:color="auto"/>
                                <w:bottom w:val="none" w:sz="0" w:space="0" w:color="auto"/>
                                <w:right w:val="none" w:sz="0" w:space="0" w:color="auto"/>
                              </w:divBdr>
                              <w:divsChild>
                                <w:div w:id="1350059932">
                                  <w:marLeft w:val="0"/>
                                  <w:marRight w:val="0"/>
                                  <w:marTop w:val="0"/>
                                  <w:marBottom w:val="0"/>
                                  <w:divBdr>
                                    <w:top w:val="none" w:sz="0" w:space="0" w:color="auto"/>
                                    <w:left w:val="none" w:sz="0" w:space="0" w:color="auto"/>
                                    <w:bottom w:val="none" w:sz="0" w:space="0" w:color="auto"/>
                                    <w:right w:val="none" w:sz="0" w:space="0" w:color="auto"/>
                                  </w:divBdr>
                                  <w:divsChild>
                                    <w:div w:id="1938753832">
                                      <w:marLeft w:val="0"/>
                                      <w:marRight w:val="0"/>
                                      <w:marTop w:val="0"/>
                                      <w:marBottom w:val="0"/>
                                      <w:divBdr>
                                        <w:top w:val="none" w:sz="0" w:space="0" w:color="auto"/>
                                        <w:left w:val="none" w:sz="0" w:space="0" w:color="auto"/>
                                        <w:bottom w:val="none" w:sz="0" w:space="0" w:color="auto"/>
                                        <w:right w:val="none" w:sz="0" w:space="0" w:color="auto"/>
                                      </w:divBdr>
                                      <w:divsChild>
                                        <w:div w:id="1916284857">
                                          <w:marLeft w:val="0"/>
                                          <w:marRight w:val="0"/>
                                          <w:marTop w:val="0"/>
                                          <w:marBottom w:val="0"/>
                                          <w:divBdr>
                                            <w:top w:val="none" w:sz="0" w:space="0" w:color="auto"/>
                                            <w:left w:val="none" w:sz="0" w:space="0" w:color="auto"/>
                                            <w:bottom w:val="none" w:sz="0" w:space="0" w:color="auto"/>
                                            <w:right w:val="none" w:sz="0" w:space="0" w:color="auto"/>
                                          </w:divBdr>
                                          <w:divsChild>
                                            <w:div w:id="973368454">
                                              <w:marLeft w:val="0"/>
                                              <w:marRight w:val="0"/>
                                              <w:marTop w:val="0"/>
                                              <w:marBottom w:val="0"/>
                                              <w:divBdr>
                                                <w:top w:val="none" w:sz="0" w:space="0" w:color="auto"/>
                                                <w:left w:val="none" w:sz="0" w:space="0" w:color="auto"/>
                                                <w:bottom w:val="none" w:sz="0" w:space="0" w:color="auto"/>
                                                <w:right w:val="none" w:sz="0" w:space="0" w:color="auto"/>
                                              </w:divBdr>
                                              <w:divsChild>
                                                <w:div w:id="1365980032">
                                                  <w:marLeft w:val="0"/>
                                                  <w:marRight w:val="0"/>
                                                  <w:marTop w:val="0"/>
                                                  <w:marBottom w:val="0"/>
                                                  <w:divBdr>
                                                    <w:top w:val="none" w:sz="0" w:space="0" w:color="auto"/>
                                                    <w:left w:val="none" w:sz="0" w:space="0" w:color="auto"/>
                                                    <w:bottom w:val="none" w:sz="0" w:space="0" w:color="auto"/>
                                                    <w:right w:val="none" w:sz="0" w:space="0" w:color="auto"/>
                                                  </w:divBdr>
                                                  <w:divsChild>
                                                    <w:div w:id="1434403413">
                                                      <w:marLeft w:val="0"/>
                                                      <w:marRight w:val="0"/>
                                                      <w:marTop w:val="0"/>
                                                      <w:marBottom w:val="0"/>
                                                      <w:divBdr>
                                                        <w:top w:val="none" w:sz="0" w:space="0" w:color="auto"/>
                                                        <w:left w:val="none" w:sz="0" w:space="0" w:color="auto"/>
                                                        <w:bottom w:val="none" w:sz="0" w:space="0" w:color="auto"/>
                                                        <w:right w:val="none" w:sz="0" w:space="0" w:color="auto"/>
                                                      </w:divBdr>
                                                      <w:divsChild>
                                                        <w:div w:id="11738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232286">
          <w:marLeft w:val="0"/>
          <w:marRight w:val="0"/>
          <w:marTop w:val="0"/>
          <w:marBottom w:val="0"/>
          <w:divBdr>
            <w:top w:val="none" w:sz="0" w:space="0" w:color="auto"/>
            <w:left w:val="none" w:sz="0" w:space="0" w:color="auto"/>
            <w:bottom w:val="none" w:sz="0" w:space="0" w:color="auto"/>
            <w:right w:val="none" w:sz="0" w:space="0" w:color="auto"/>
          </w:divBdr>
          <w:divsChild>
            <w:div w:id="46338929">
              <w:marLeft w:val="0"/>
              <w:marRight w:val="0"/>
              <w:marTop w:val="0"/>
              <w:marBottom w:val="0"/>
              <w:divBdr>
                <w:top w:val="none" w:sz="0" w:space="0" w:color="auto"/>
                <w:left w:val="none" w:sz="0" w:space="0" w:color="auto"/>
                <w:bottom w:val="none" w:sz="0" w:space="0" w:color="auto"/>
                <w:right w:val="none" w:sz="0" w:space="0" w:color="auto"/>
              </w:divBdr>
              <w:divsChild>
                <w:div w:id="2070112880">
                  <w:marLeft w:val="0"/>
                  <w:marRight w:val="0"/>
                  <w:marTop w:val="0"/>
                  <w:marBottom w:val="0"/>
                  <w:divBdr>
                    <w:top w:val="none" w:sz="0" w:space="0" w:color="auto"/>
                    <w:left w:val="none" w:sz="0" w:space="0" w:color="auto"/>
                    <w:bottom w:val="none" w:sz="0" w:space="0" w:color="auto"/>
                    <w:right w:val="none" w:sz="0" w:space="0" w:color="auto"/>
                  </w:divBdr>
                  <w:divsChild>
                    <w:div w:id="181825277">
                      <w:marLeft w:val="0"/>
                      <w:marRight w:val="0"/>
                      <w:marTop w:val="0"/>
                      <w:marBottom w:val="0"/>
                      <w:divBdr>
                        <w:top w:val="none" w:sz="0" w:space="0" w:color="auto"/>
                        <w:left w:val="none" w:sz="0" w:space="0" w:color="auto"/>
                        <w:bottom w:val="none" w:sz="0" w:space="0" w:color="auto"/>
                        <w:right w:val="none" w:sz="0" w:space="0" w:color="auto"/>
                      </w:divBdr>
                      <w:divsChild>
                        <w:div w:id="990910716">
                          <w:marLeft w:val="0"/>
                          <w:marRight w:val="0"/>
                          <w:marTop w:val="0"/>
                          <w:marBottom w:val="0"/>
                          <w:divBdr>
                            <w:top w:val="none" w:sz="0" w:space="0" w:color="auto"/>
                            <w:left w:val="none" w:sz="0" w:space="0" w:color="auto"/>
                            <w:bottom w:val="none" w:sz="0" w:space="0" w:color="auto"/>
                            <w:right w:val="none" w:sz="0" w:space="0" w:color="auto"/>
                          </w:divBdr>
                          <w:divsChild>
                            <w:div w:id="179394704">
                              <w:marLeft w:val="0"/>
                              <w:marRight w:val="0"/>
                              <w:marTop w:val="0"/>
                              <w:marBottom w:val="0"/>
                              <w:divBdr>
                                <w:top w:val="none" w:sz="0" w:space="0" w:color="auto"/>
                                <w:left w:val="none" w:sz="0" w:space="0" w:color="auto"/>
                                <w:bottom w:val="none" w:sz="0" w:space="0" w:color="auto"/>
                                <w:right w:val="none" w:sz="0" w:space="0" w:color="auto"/>
                              </w:divBdr>
                              <w:divsChild>
                                <w:div w:id="102960960">
                                  <w:marLeft w:val="0"/>
                                  <w:marRight w:val="0"/>
                                  <w:marTop w:val="0"/>
                                  <w:marBottom w:val="0"/>
                                  <w:divBdr>
                                    <w:top w:val="none" w:sz="0" w:space="0" w:color="auto"/>
                                    <w:left w:val="none" w:sz="0" w:space="0" w:color="auto"/>
                                    <w:bottom w:val="none" w:sz="0" w:space="0" w:color="auto"/>
                                    <w:right w:val="none" w:sz="0" w:space="0" w:color="auto"/>
                                  </w:divBdr>
                                  <w:divsChild>
                                    <w:div w:id="541091911">
                                      <w:marLeft w:val="0"/>
                                      <w:marRight w:val="0"/>
                                      <w:marTop w:val="0"/>
                                      <w:marBottom w:val="0"/>
                                      <w:divBdr>
                                        <w:top w:val="none" w:sz="0" w:space="0" w:color="auto"/>
                                        <w:left w:val="none" w:sz="0" w:space="0" w:color="auto"/>
                                        <w:bottom w:val="none" w:sz="0" w:space="0" w:color="auto"/>
                                        <w:right w:val="none" w:sz="0" w:space="0" w:color="auto"/>
                                      </w:divBdr>
                                      <w:divsChild>
                                        <w:div w:id="620379498">
                                          <w:marLeft w:val="0"/>
                                          <w:marRight w:val="0"/>
                                          <w:marTop w:val="0"/>
                                          <w:marBottom w:val="0"/>
                                          <w:divBdr>
                                            <w:top w:val="none" w:sz="0" w:space="0" w:color="auto"/>
                                            <w:left w:val="none" w:sz="0" w:space="0" w:color="auto"/>
                                            <w:bottom w:val="none" w:sz="0" w:space="0" w:color="auto"/>
                                            <w:right w:val="none" w:sz="0" w:space="0" w:color="auto"/>
                                          </w:divBdr>
                                          <w:divsChild>
                                            <w:div w:id="1457721773">
                                              <w:marLeft w:val="0"/>
                                              <w:marRight w:val="0"/>
                                              <w:marTop w:val="0"/>
                                              <w:marBottom w:val="0"/>
                                              <w:divBdr>
                                                <w:top w:val="none" w:sz="0" w:space="0" w:color="auto"/>
                                                <w:left w:val="none" w:sz="0" w:space="0" w:color="auto"/>
                                                <w:bottom w:val="none" w:sz="0" w:space="0" w:color="auto"/>
                                                <w:right w:val="none" w:sz="0" w:space="0" w:color="auto"/>
                                              </w:divBdr>
                                              <w:divsChild>
                                                <w:div w:id="1628511433">
                                                  <w:marLeft w:val="0"/>
                                                  <w:marRight w:val="0"/>
                                                  <w:marTop w:val="0"/>
                                                  <w:marBottom w:val="0"/>
                                                  <w:divBdr>
                                                    <w:top w:val="none" w:sz="0" w:space="0" w:color="auto"/>
                                                    <w:left w:val="none" w:sz="0" w:space="0" w:color="auto"/>
                                                    <w:bottom w:val="none" w:sz="0" w:space="0" w:color="auto"/>
                                                    <w:right w:val="none" w:sz="0" w:space="0" w:color="auto"/>
                                                  </w:divBdr>
                                                  <w:divsChild>
                                                    <w:div w:id="825050296">
                                                      <w:marLeft w:val="0"/>
                                                      <w:marRight w:val="0"/>
                                                      <w:marTop w:val="0"/>
                                                      <w:marBottom w:val="0"/>
                                                      <w:divBdr>
                                                        <w:top w:val="none" w:sz="0" w:space="0" w:color="auto"/>
                                                        <w:left w:val="none" w:sz="0" w:space="0" w:color="auto"/>
                                                        <w:bottom w:val="none" w:sz="0" w:space="0" w:color="auto"/>
                                                        <w:right w:val="none" w:sz="0" w:space="0" w:color="auto"/>
                                                      </w:divBdr>
                                                      <w:divsChild>
                                                        <w:div w:id="40163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7538">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63522335">
      <w:bodyDiv w:val="1"/>
      <w:marLeft w:val="0"/>
      <w:marRight w:val="0"/>
      <w:marTop w:val="0"/>
      <w:marBottom w:val="0"/>
      <w:divBdr>
        <w:top w:val="none" w:sz="0" w:space="0" w:color="auto"/>
        <w:left w:val="none" w:sz="0" w:space="0" w:color="auto"/>
        <w:bottom w:val="none" w:sz="0" w:space="0" w:color="auto"/>
        <w:right w:val="none" w:sz="0" w:space="0" w:color="auto"/>
      </w:divBdr>
      <w:divsChild>
        <w:div w:id="253363211">
          <w:marLeft w:val="0"/>
          <w:marRight w:val="0"/>
          <w:marTop w:val="0"/>
          <w:marBottom w:val="0"/>
          <w:divBdr>
            <w:top w:val="none" w:sz="0" w:space="0" w:color="auto"/>
            <w:left w:val="none" w:sz="0" w:space="0" w:color="auto"/>
            <w:bottom w:val="none" w:sz="0" w:space="0" w:color="auto"/>
            <w:right w:val="none" w:sz="0" w:space="0" w:color="auto"/>
          </w:divBdr>
          <w:divsChild>
            <w:div w:id="92288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897739939">
      <w:bodyDiv w:val="1"/>
      <w:marLeft w:val="0"/>
      <w:marRight w:val="0"/>
      <w:marTop w:val="0"/>
      <w:marBottom w:val="0"/>
      <w:divBdr>
        <w:top w:val="none" w:sz="0" w:space="0" w:color="auto"/>
        <w:left w:val="none" w:sz="0" w:space="0" w:color="auto"/>
        <w:bottom w:val="none" w:sz="0" w:space="0" w:color="auto"/>
        <w:right w:val="none" w:sz="0" w:space="0" w:color="auto"/>
      </w:divBdr>
    </w:div>
    <w:div w:id="911623502">
      <w:bodyDiv w:val="1"/>
      <w:marLeft w:val="0"/>
      <w:marRight w:val="0"/>
      <w:marTop w:val="0"/>
      <w:marBottom w:val="0"/>
      <w:divBdr>
        <w:top w:val="none" w:sz="0" w:space="0" w:color="auto"/>
        <w:left w:val="none" w:sz="0" w:space="0" w:color="auto"/>
        <w:bottom w:val="none" w:sz="0" w:space="0" w:color="auto"/>
        <w:right w:val="none" w:sz="0" w:space="0" w:color="auto"/>
      </w:divBdr>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86859178">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662307">
      <w:bodyDiv w:val="1"/>
      <w:marLeft w:val="0"/>
      <w:marRight w:val="0"/>
      <w:marTop w:val="0"/>
      <w:marBottom w:val="0"/>
      <w:divBdr>
        <w:top w:val="none" w:sz="0" w:space="0" w:color="auto"/>
        <w:left w:val="none" w:sz="0" w:space="0" w:color="auto"/>
        <w:bottom w:val="none" w:sz="0" w:space="0" w:color="auto"/>
        <w:right w:val="none" w:sz="0" w:space="0" w:color="auto"/>
      </w:divBdr>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080524152">
      <w:bodyDiv w:val="1"/>
      <w:marLeft w:val="0"/>
      <w:marRight w:val="0"/>
      <w:marTop w:val="0"/>
      <w:marBottom w:val="0"/>
      <w:divBdr>
        <w:top w:val="none" w:sz="0" w:space="0" w:color="auto"/>
        <w:left w:val="none" w:sz="0" w:space="0" w:color="auto"/>
        <w:bottom w:val="none" w:sz="0" w:space="0" w:color="auto"/>
        <w:right w:val="none" w:sz="0" w:space="0" w:color="auto"/>
      </w:divBdr>
    </w:div>
    <w:div w:id="1105224133">
      <w:bodyDiv w:val="1"/>
      <w:marLeft w:val="0"/>
      <w:marRight w:val="0"/>
      <w:marTop w:val="0"/>
      <w:marBottom w:val="0"/>
      <w:divBdr>
        <w:top w:val="none" w:sz="0" w:space="0" w:color="auto"/>
        <w:left w:val="none" w:sz="0" w:space="0" w:color="auto"/>
        <w:bottom w:val="none" w:sz="0" w:space="0" w:color="auto"/>
        <w:right w:val="none" w:sz="0" w:space="0" w:color="auto"/>
      </w:divBdr>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46164300">
      <w:bodyDiv w:val="1"/>
      <w:marLeft w:val="0"/>
      <w:marRight w:val="0"/>
      <w:marTop w:val="0"/>
      <w:marBottom w:val="0"/>
      <w:divBdr>
        <w:top w:val="none" w:sz="0" w:space="0" w:color="auto"/>
        <w:left w:val="none" w:sz="0" w:space="0" w:color="auto"/>
        <w:bottom w:val="none" w:sz="0" w:space="0" w:color="auto"/>
        <w:right w:val="none" w:sz="0" w:space="0" w:color="auto"/>
      </w:divBdr>
    </w:div>
    <w:div w:id="1157842386">
      <w:bodyDiv w:val="1"/>
      <w:marLeft w:val="0"/>
      <w:marRight w:val="0"/>
      <w:marTop w:val="0"/>
      <w:marBottom w:val="0"/>
      <w:divBdr>
        <w:top w:val="none" w:sz="0" w:space="0" w:color="auto"/>
        <w:left w:val="none" w:sz="0" w:space="0" w:color="auto"/>
        <w:bottom w:val="none" w:sz="0" w:space="0" w:color="auto"/>
        <w:right w:val="none" w:sz="0" w:space="0" w:color="auto"/>
      </w:divBdr>
    </w:div>
    <w:div w:id="1186408846">
      <w:bodyDiv w:val="1"/>
      <w:marLeft w:val="0"/>
      <w:marRight w:val="0"/>
      <w:marTop w:val="0"/>
      <w:marBottom w:val="0"/>
      <w:divBdr>
        <w:top w:val="none" w:sz="0" w:space="0" w:color="auto"/>
        <w:left w:val="none" w:sz="0" w:space="0" w:color="auto"/>
        <w:bottom w:val="none" w:sz="0" w:space="0" w:color="auto"/>
        <w:right w:val="none" w:sz="0" w:space="0" w:color="auto"/>
      </w:divBdr>
    </w:div>
    <w:div w:id="1213812971">
      <w:bodyDiv w:val="1"/>
      <w:marLeft w:val="0"/>
      <w:marRight w:val="0"/>
      <w:marTop w:val="0"/>
      <w:marBottom w:val="0"/>
      <w:divBdr>
        <w:top w:val="none" w:sz="0" w:space="0" w:color="auto"/>
        <w:left w:val="none" w:sz="0" w:space="0" w:color="auto"/>
        <w:bottom w:val="none" w:sz="0" w:space="0" w:color="auto"/>
        <w:right w:val="none" w:sz="0" w:space="0" w:color="auto"/>
      </w:divBdr>
      <w:divsChild>
        <w:div w:id="1305039881">
          <w:marLeft w:val="0"/>
          <w:marRight w:val="0"/>
          <w:marTop w:val="0"/>
          <w:marBottom w:val="0"/>
          <w:divBdr>
            <w:top w:val="none" w:sz="0" w:space="0" w:color="auto"/>
            <w:left w:val="none" w:sz="0" w:space="0" w:color="auto"/>
            <w:bottom w:val="none" w:sz="0" w:space="0" w:color="auto"/>
            <w:right w:val="none" w:sz="0" w:space="0" w:color="auto"/>
          </w:divBdr>
          <w:divsChild>
            <w:div w:id="715861961">
              <w:marLeft w:val="0"/>
              <w:marRight w:val="0"/>
              <w:marTop w:val="0"/>
              <w:marBottom w:val="0"/>
              <w:divBdr>
                <w:top w:val="none" w:sz="0" w:space="0" w:color="auto"/>
                <w:left w:val="none" w:sz="0" w:space="0" w:color="auto"/>
                <w:bottom w:val="none" w:sz="0" w:space="0" w:color="auto"/>
                <w:right w:val="none" w:sz="0" w:space="0" w:color="auto"/>
              </w:divBdr>
              <w:divsChild>
                <w:div w:id="1228371560">
                  <w:marLeft w:val="0"/>
                  <w:marRight w:val="0"/>
                  <w:marTop w:val="0"/>
                  <w:marBottom w:val="0"/>
                  <w:divBdr>
                    <w:top w:val="none" w:sz="0" w:space="0" w:color="auto"/>
                    <w:left w:val="none" w:sz="0" w:space="0" w:color="auto"/>
                    <w:bottom w:val="none" w:sz="0" w:space="0" w:color="auto"/>
                    <w:right w:val="none" w:sz="0" w:space="0" w:color="auto"/>
                  </w:divBdr>
                  <w:divsChild>
                    <w:div w:id="575406375">
                      <w:marLeft w:val="0"/>
                      <w:marRight w:val="0"/>
                      <w:marTop w:val="0"/>
                      <w:marBottom w:val="0"/>
                      <w:divBdr>
                        <w:top w:val="none" w:sz="0" w:space="0" w:color="auto"/>
                        <w:left w:val="none" w:sz="0" w:space="0" w:color="auto"/>
                        <w:bottom w:val="none" w:sz="0" w:space="0" w:color="auto"/>
                        <w:right w:val="none" w:sz="0" w:space="0" w:color="auto"/>
                      </w:divBdr>
                      <w:divsChild>
                        <w:div w:id="470440847">
                          <w:marLeft w:val="0"/>
                          <w:marRight w:val="0"/>
                          <w:marTop w:val="0"/>
                          <w:marBottom w:val="0"/>
                          <w:divBdr>
                            <w:top w:val="none" w:sz="0" w:space="0" w:color="auto"/>
                            <w:left w:val="none" w:sz="0" w:space="0" w:color="auto"/>
                            <w:bottom w:val="none" w:sz="0" w:space="0" w:color="auto"/>
                            <w:right w:val="none" w:sz="0" w:space="0" w:color="auto"/>
                          </w:divBdr>
                          <w:divsChild>
                            <w:div w:id="1353461680">
                              <w:marLeft w:val="0"/>
                              <w:marRight w:val="0"/>
                              <w:marTop w:val="0"/>
                              <w:marBottom w:val="0"/>
                              <w:divBdr>
                                <w:top w:val="none" w:sz="0" w:space="0" w:color="auto"/>
                                <w:left w:val="none" w:sz="0" w:space="0" w:color="auto"/>
                                <w:bottom w:val="none" w:sz="0" w:space="0" w:color="auto"/>
                                <w:right w:val="none" w:sz="0" w:space="0" w:color="auto"/>
                              </w:divBdr>
                              <w:divsChild>
                                <w:div w:id="63921491">
                                  <w:marLeft w:val="0"/>
                                  <w:marRight w:val="0"/>
                                  <w:marTop w:val="0"/>
                                  <w:marBottom w:val="0"/>
                                  <w:divBdr>
                                    <w:top w:val="none" w:sz="0" w:space="0" w:color="auto"/>
                                    <w:left w:val="none" w:sz="0" w:space="0" w:color="auto"/>
                                    <w:bottom w:val="none" w:sz="0" w:space="0" w:color="auto"/>
                                    <w:right w:val="none" w:sz="0" w:space="0" w:color="auto"/>
                                  </w:divBdr>
                                  <w:divsChild>
                                    <w:div w:id="2112892948">
                                      <w:marLeft w:val="0"/>
                                      <w:marRight w:val="0"/>
                                      <w:marTop w:val="0"/>
                                      <w:marBottom w:val="0"/>
                                      <w:divBdr>
                                        <w:top w:val="none" w:sz="0" w:space="0" w:color="auto"/>
                                        <w:left w:val="none" w:sz="0" w:space="0" w:color="auto"/>
                                        <w:bottom w:val="none" w:sz="0" w:space="0" w:color="auto"/>
                                        <w:right w:val="none" w:sz="0" w:space="0" w:color="auto"/>
                                      </w:divBdr>
                                      <w:divsChild>
                                        <w:div w:id="1815220275">
                                          <w:marLeft w:val="0"/>
                                          <w:marRight w:val="0"/>
                                          <w:marTop w:val="0"/>
                                          <w:marBottom w:val="0"/>
                                          <w:divBdr>
                                            <w:top w:val="none" w:sz="0" w:space="0" w:color="auto"/>
                                            <w:left w:val="none" w:sz="0" w:space="0" w:color="auto"/>
                                            <w:bottom w:val="none" w:sz="0" w:space="0" w:color="auto"/>
                                            <w:right w:val="none" w:sz="0" w:space="0" w:color="auto"/>
                                          </w:divBdr>
                                          <w:divsChild>
                                            <w:div w:id="207188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2316173">
          <w:marLeft w:val="0"/>
          <w:marRight w:val="0"/>
          <w:marTop w:val="0"/>
          <w:marBottom w:val="0"/>
          <w:divBdr>
            <w:top w:val="none" w:sz="0" w:space="0" w:color="auto"/>
            <w:left w:val="none" w:sz="0" w:space="0" w:color="auto"/>
            <w:bottom w:val="none" w:sz="0" w:space="0" w:color="auto"/>
            <w:right w:val="none" w:sz="0" w:space="0" w:color="auto"/>
          </w:divBdr>
          <w:divsChild>
            <w:div w:id="1068962687">
              <w:marLeft w:val="0"/>
              <w:marRight w:val="0"/>
              <w:marTop w:val="0"/>
              <w:marBottom w:val="0"/>
              <w:divBdr>
                <w:top w:val="none" w:sz="0" w:space="0" w:color="auto"/>
                <w:left w:val="none" w:sz="0" w:space="0" w:color="auto"/>
                <w:bottom w:val="none" w:sz="0" w:space="0" w:color="auto"/>
                <w:right w:val="none" w:sz="0" w:space="0" w:color="auto"/>
              </w:divBdr>
              <w:divsChild>
                <w:div w:id="107117335">
                  <w:marLeft w:val="0"/>
                  <w:marRight w:val="0"/>
                  <w:marTop w:val="0"/>
                  <w:marBottom w:val="0"/>
                  <w:divBdr>
                    <w:top w:val="none" w:sz="0" w:space="0" w:color="auto"/>
                    <w:left w:val="none" w:sz="0" w:space="0" w:color="auto"/>
                    <w:bottom w:val="none" w:sz="0" w:space="0" w:color="auto"/>
                    <w:right w:val="none" w:sz="0" w:space="0" w:color="auto"/>
                  </w:divBdr>
                  <w:divsChild>
                    <w:div w:id="2107187569">
                      <w:marLeft w:val="0"/>
                      <w:marRight w:val="0"/>
                      <w:marTop w:val="0"/>
                      <w:marBottom w:val="0"/>
                      <w:divBdr>
                        <w:top w:val="none" w:sz="0" w:space="0" w:color="auto"/>
                        <w:left w:val="none" w:sz="0" w:space="0" w:color="auto"/>
                        <w:bottom w:val="none" w:sz="0" w:space="0" w:color="auto"/>
                        <w:right w:val="none" w:sz="0" w:space="0" w:color="auto"/>
                      </w:divBdr>
                      <w:divsChild>
                        <w:div w:id="1901670827">
                          <w:marLeft w:val="0"/>
                          <w:marRight w:val="0"/>
                          <w:marTop w:val="0"/>
                          <w:marBottom w:val="0"/>
                          <w:divBdr>
                            <w:top w:val="none" w:sz="0" w:space="0" w:color="auto"/>
                            <w:left w:val="none" w:sz="0" w:space="0" w:color="auto"/>
                            <w:bottom w:val="none" w:sz="0" w:space="0" w:color="auto"/>
                            <w:right w:val="none" w:sz="0" w:space="0" w:color="auto"/>
                          </w:divBdr>
                          <w:divsChild>
                            <w:div w:id="1288008318">
                              <w:marLeft w:val="0"/>
                              <w:marRight w:val="0"/>
                              <w:marTop w:val="0"/>
                              <w:marBottom w:val="0"/>
                              <w:divBdr>
                                <w:top w:val="none" w:sz="0" w:space="0" w:color="auto"/>
                                <w:left w:val="none" w:sz="0" w:space="0" w:color="auto"/>
                                <w:bottom w:val="none" w:sz="0" w:space="0" w:color="auto"/>
                                <w:right w:val="none" w:sz="0" w:space="0" w:color="auto"/>
                              </w:divBdr>
                              <w:divsChild>
                                <w:div w:id="1857959284">
                                  <w:marLeft w:val="0"/>
                                  <w:marRight w:val="0"/>
                                  <w:marTop w:val="0"/>
                                  <w:marBottom w:val="0"/>
                                  <w:divBdr>
                                    <w:top w:val="none" w:sz="0" w:space="0" w:color="auto"/>
                                    <w:left w:val="none" w:sz="0" w:space="0" w:color="auto"/>
                                    <w:bottom w:val="none" w:sz="0" w:space="0" w:color="auto"/>
                                    <w:right w:val="none" w:sz="0" w:space="0" w:color="auto"/>
                                  </w:divBdr>
                                  <w:divsChild>
                                    <w:div w:id="1926566719">
                                      <w:marLeft w:val="0"/>
                                      <w:marRight w:val="0"/>
                                      <w:marTop w:val="0"/>
                                      <w:marBottom w:val="0"/>
                                      <w:divBdr>
                                        <w:top w:val="none" w:sz="0" w:space="0" w:color="auto"/>
                                        <w:left w:val="none" w:sz="0" w:space="0" w:color="auto"/>
                                        <w:bottom w:val="none" w:sz="0" w:space="0" w:color="auto"/>
                                        <w:right w:val="none" w:sz="0" w:space="0" w:color="auto"/>
                                      </w:divBdr>
                                      <w:divsChild>
                                        <w:div w:id="985163049">
                                          <w:marLeft w:val="0"/>
                                          <w:marRight w:val="0"/>
                                          <w:marTop w:val="0"/>
                                          <w:marBottom w:val="0"/>
                                          <w:divBdr>
                                            <w:top w:val="none" w:sz="0" w:space="0" w:color="auto"/>
                                            <w:left w:val="none" w:sz="0" w:space="0" w:color="auto"/>
                                            <w:bottom w:val="none" w:sz="0" w:space="0" w:color="auto"/>
                                            <w:right w:val="none" w:sz="0" w:space="0" w:color="auto"/>
                                          </w:divBdr>
                                          <w:divsChild>
                                            <w:div w:id="1003556536">
                                              <w:marLeft w:val="0"/>
                                              <w:marRight w:val="0"/>
                                              <w:marTop w:val="0"/>
                                              <w:marBottom w:val="0"/>
                                              <w:divBdr>
                                                <w:top w:val="none" w:sz="0" w:space="0" w:color="auto"/>
                                                <w:left w:val="none" w:sz="0" w:space="0" w:color="auto"/>
                                                <w:bottom w:val="none" w:sz="0" w:space="0" w:color="auto"/>
                                                <w:right w:val="none" w:sz="0" w:space="0" w:color="auto"/>
                                              </w:divBdr>
                                              <w:divsChild>
                                                <w:div w:id="19526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49272855">
      <w:bodyDiv w:val="1"/>
      <w:marLeft w:val="0"/>
      <w:marRight w:val="0"/>
      <w:marTop w:val="0"/>
      <w:marBottom w:val="0"/>
      <w:divBdr>
        <w:top w:val="none" w:sz="0" w:space="0" w:color="auto"/>
        <w:left w:val="none" w:sz="0" w:space="0" w:color="auto"/>
        <w:bottom w:val="none" w:sz="0" w:space="0" w:color="auto"/>
        <w:right w:val="none" w:sz="0" w:space="0" w:color="auto"/>
      </w:divBdr>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294099475">
      <w:bodyDiv w:val="1"/>
      <w:marLeft w:val="0"/>
      <w:marRight w:val="0"/>
      <w:marTop w:val="0"/>
      <w:marBottom w:val="0"/>
      <w:divBdr>
        <w:top w:val="none" w:sz="0" w:space="0" w:color="auto"/>
        <w:left w:val="none" w:sz="0" w:space="0" w:color="auto"/>
        <w:bottom w:val="none" w:sz="0" w:space="0" w:color="auto"/>
        <w:right w:val="none" w:sz="0" w:space="0" w:color="auto"/>
      </w:divBdr>
      <w:divsChild>
        <w:div w:id="1043602712">
          <w:marLeft w:val="0"/>
          <w:marRight w:val="0"/>
          <w:marTop w:val="0"/>
          <w:marBottom w:val="0"/>
          <w:divBdr>
            <w:top w:val="none" w:sz="0" w:space="0" w:color="auto"/>
            <w:left w:val="none" w:sz="0" w:space="0" w:color="auto"/>
            <w:bottom w:val="none" w:sz="0" w:space="0" w:color="auto"/>
            <w:right w:val="none" w:sz="0" w:space="0" w:color="auto"/>
          </w:divBdr>
          <w:divsChild>
            <w:div w:id="1363441140">
              <w:marLeft w:val="0"/>
              <w:marRight w:val="0"/>
              <w:marTop w:val="0"/>
              <w:marBottom w:val="0"/>
              <w:divBdr>
                <w:top w:val="none" w:sz="0" w:space="0" w:color="auto"/>
                <w:left w:val="none" w:sz="0" w:space="0" w:color="auto"/>
                <w:bottom w:val="none" w:sz="0" w:space="0" w:color="auto"/>
                <w:right w:val="none" w:sz="0" w:space="0" w:color="auto"/>
              </w:divBdr>
            </w:div>
          </w:divsChild>
        </w:div>
        <w:div w:id="1152211921">
          <w:marLeft w:val="0"/>
          <w:marRight w:val="0"/>
          <w:marTop w:val="0"/>
          <w:marBottom w:val="0"/>
          <w:divBdr>
            <w:top w:val="none" w:sz="0" w:space="0" w:color="auto"/>
            <w:left w:val="none" w:sz="0" w:space="0" w:color="auto"/>
            <w:bottom w:val="none" w:sz="0" w:space="0" w:color="auto"/>
            <w:right w:val="none" w:sz="0" w:space="0" w:color="auto"/>
          </w:divBdr>
          <w:divsChild>
            <w:div w:id="59267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54890">
      <w:bodyDiv w:val="1"/>
      <w:marLeft w:val="0"/>
      <w:marRight w:val="0"/>
      <w:marTop w:val="0"/>
      <w:marBottom w:val="0"/>
      <w:divBdr>
        <w:top w:val="none" w:sz="0" w:space="0" w:color="auto"/>
        <w:left w:val="none" w:sz="0" w:space="0" w:color="auto"/>
        <w:bottom w:val="none" w:sz="0" w:space="0" w:color="auto"/>
        <w:right w:val="none" w:sz="0" w:space="0" w:color="auto"/>
      </w:divBdr>
    </w:div>
    <w:div w:id="1330450188">
      <w:bodyDiv w:val="1"/>
      <w:marLeft w:val="0"/>
      <w:marRight w:val="0"/>
      <w:marTop w:val="0"/>
      <w:marBottom w:val="0"/>
      <w:divBdr>
        <w:top w:val="none" w:sz="0" w:space="0" w:color="auto"/>
        <w:left w:val="none" w:sz="0" w:space="0" w:color="auto"/>
        <w:bottom w:val="none" w:sz="0" w:space="0" w:color="auto"/>
        <w:right w:val="none" w:sz="0" w:space="0" w:color="auto"/>
      </w:divBdr>
    </w:div>
    <w:div w:id="1351957272">
      <w:bodyDiv w:val="1"/>
      <w:marLeft w:val="0"/>
      <w:marRight w:val="0"/>
      <w:marTop w:val="0"/>
      <w:marBottom w:val="0"/>
      <w:divBdr>
        <w:top w:val="none" w:sz="0" w:space="0" w:color="auto"/>
        <w:left w:val="none" w:sz="0" w:space="0" w:color="auto"/>
        <w:bottom w:val="none" w:sz="0" w:space="0" w:color="auto"/>
        <w:right w:val="none" w:sz="0" w:space="0" w:color="auto"/>
      </w:divBdr>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82552495">
      <w:bodyDiv w:val="1"/>
      <w:marLeft w:val="0"/>
      <w:marRight w:val="0"/>
      <w:marTop w:val="0"/>
      <w:marBottom w:val="0"/>
      <w:divBdr>
        <w:top w:val="none" w:sz="0" w:space="0" w:color="auto"/>
        <w:left w:val="none" w:sz="0" w:space="0" w:color="auto"/>
        <w:bottom w:val="none" w:sz="0" w:space="0" w:color="auto"/>
        <w:right w:val="none" w:sz="0" w:space="0" w:color="auto"/>
      </w:divBdr>
    </w:div>
    <w:div w:id="1393114575">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08379210">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3605613">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34326952">
      <w:bodyDiv w:val="1"/>
      <w:marLeft w:val="0"/>
      <w:marRight w:val="0"/>
      <w:marTop w:val="0"/>
      <w:marBottom w:val="0"/>
      <w:divBdr>
        <w:top w:val="none" w:sz="0" w:space="0" w:color="auto"/>
        <w:left w:val="none" w:sz="0" w:space="0" w:color="auto"/>
        <w:bottom w:val="none" w:sz="0" w:space="0" w:color="auto"/>
        <w:right w:val="none" w:sz="0" w:space="0" w:color="auto"/>
      </w:divBdr>
    </w:div>
    <w:div w:id="1449928066">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56488295">
      <w:bodyDiv w:val="1"/>
      <w:marLeft w:val="0"/>
      <w:marRight w:val="0"/>
      <w:marTop w:val="0"/>
      <w:marBottom w:val="0"/>
      <w:divBdr>
        <w:top w:val="none" w:sz="0" w:space="0" w:color="auto"/>
        <w:left w:val="none" w:sz="0" w:space="0" w:color="auto"/>
        <w:bottom w:val="none" w:sz="0" w:space="0" w:color="auto"/>
        <w:right w:val="none" w:sz="0" w:space="0" w:color="auto"/>
      </w:divBdr>
    </w:div>
    <w:div w:id="1476290524">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488548017">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6528935">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64025864">
      <w:bodyDiv w:val="1"/>
      <w:marLeft w:val="0"/>
      <w:marRight w:val="0"/>
      <w:marTop w:val="0"/>
      <w:marBottom w:val="0"/>
      <w:divBdr>
        <w:top w:val="none" w:sz="0" w:space="0" w:color="auto"/>
        <w:left w:val="none" w:sz="0" w:space="0" w:color="auto"/>
        <w:bottom w:val="none" w:sz="0" w:space="0" w:color="auto"/>
        <w:right w:val="none" w:sz="0" w:space="0" w:color="auto"/>
      </w:divBdr>
      <w:divsChild>
        <w:div w:id="428089145">
          <w:marLeft w:val="0"/>
          <w:marRight w:val="0"/>
          <w:marTop w:val="0"/>
          <w:marBottom w:val="0"/>
          <w:divBdr>
            <w:top w:val="none" w:sz="0" w:space="0" w:color="auto"/>
            <w:left w:val="none" w:sz="0" w:space="0" w:color="auto"/>
            <w:bottom w:val="none" w:sz="0" w:space="0" w:color="auto"/>
            <w:right w:val="none" w:sz="0" w:space="0" w:color="auto"/>
          </w:divBdr>
          <w:divsChild>
            <w:div w:id="16206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0348">
      <w:bodyDiv w:val="1"/>
      <w:marLeft w:val="0"/>
      <w:marRight w:val="0"/>
      <w:marTop w:val="0"/>
      <w:marBottom w:val="0"/>
      <w:divBdr>
        <w:top w:val="none" w:sz="0" w:space="0" w:color="auto"/>
        <w:left w:val="none" w:sz="0" w:space="0" w:color="auto"/>
        <w:bottom w:val="none" w:sz="0" w:space="0" w:color="auto"/>
        <w:right w:val="none" w:sz="0" w:space="0" w:color="auto"/>
      </w:divBdr>
    </w:div>
    <w:div w:id="1588346604">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58924825">
      <w:bodyDiv w:val="1"/>
      <w:marLeft w:val="0"/>
      <w:marRight w:val="0"/>
      <w:marTop w:val="0"/>
      <w:marBottom w:val="0"/>
      <w:divBdr>
        <w:top w:val="none" w:sz="0" w:space="0" w:color="auto"/>
        <w:left w:val="none" w:sz="0" w:space="0" w:color="auto"/>
        <w:bottom w:val="none" w:sz="0" w:space="0" w:color="auto"/>
        <w:right w:val="none" w:sz="0" w:space="0" w:color="auto"/>
      </w:divBdr>
      <w:divsChild>
        <w:div w:id="1797481468">
          <w:marLeft w:val="0"/>
          <w:marRight w:val="0"/>
          <w:marTop w:val="0"/>
          <w:marBottom w:val="0"/>
          <w:divBdr>
            <w:top w:val="none" w:sz="0" w:space="0" w:color="auto"/>
            <w:left w:val="none" w:sz="0" w:space="0" w:color="auto"/>
            <w:bottom w:val="none" w:sz="0" w:space="0" w:color="auto"/>
            <w:right w:val="none" w:sz="0" w:space="0" w:color="auto"/>
          </w:divBdr>
          <w:divsChild>
            <w:div w:id="1239100475">
              <w:marLeft w:val="0"/>
              <w:marRight w:val="0"/>
              <w:marTop w:val="0"/>
              <w:marBottom w:val="0"/>
              <w:divBdr>
                <w:top w:val="none" w:sz="0" w:space="0" w:color="auto"/>
                <w:left w:val="none" w:sz="0" w:space="0" w:color="auto"/>
                <w:bottom w:val="none" w:sz="0" w:space="0" w:color="auto"/>
                <w:right w:val="none" w:sz="0" w:space="0" w:color="auto"/>
              </w:divBdr>
              <w:divsChild>
                <w:div w:id="1670056449">
                  <w:marLeft w:val="0"/>
                  <w:marRight w:val="0"/>
                  <w:marTop w:val="0"/>
                  <w:marBottom w:val="0"/>
                  <w:divBdr>
                    <w:top w:val="none" w:sz="0" w:space="0" w:color="auto"/>
                    <w:left w:val="none" w:sz="0" w:space="0" w:color="auto"/>
                    <w:bottom w:val="none" w:sz="0" w:space="0" w:color="auto"/>
                    <w:right w:val="none" w:sz="0" w:space="0" w:color="auto"/>
                  </w:divBdr>
                  <w:divsChild>
                    <w:div w:id="196045293">
                      <w:marLeft w:val="0"/>
                      <w:marRight w:val="0"/>
                      <w:marTop w:val="0"/>
                      <w:marBottom w:val="0"/>
                      <w:divBdr>
                        <w:top w:val="none" w:sz="0" w:space="0" w:color="auto"/>
                        <w:left w:val="none" w:sz="0" w:space="0" w:color="auto"/>
                        <w:bottom w:val="none" w:sz="0" w:space="0" w:color="auto"/>
                        <w:right w:val="none" w:sz="0" w:space="0" w:color="auto"/>
                      </w:divBdr>
                      <w:divsChild>
                        <w:div w:id="1430782046">
                          <w:marLeft w:val="0"/>
                          <w:marRight w:val="0"/>
                          <w:marTop w:val="0"/>
                          <w:marBottom w:val="0"/>
                          <w:divBdr>
                            <w:top w:val="none" w:sz="0" w:space="0" w:color="auto"/>
                            <w:left w:val="none" w:sz="0" w:space="0" w:color="auto"/>
                            <w:bottom w:val="none" w:sz="0" w:space="0" w:color="auto"/>
                            <w:right w:val="none" w:sz="0" w:space="0" w:color="auto"/>
                          </w:divBdr>
                          <w:divsChild>
                            <w:div w:id="1263873840">
                              <w:marLeft w:val="0"/>
                              <w:marRight w:val="0"/>
                              <w:marTop w:val="0"/>
                              <w:marBottom w:val="0"/>
                              <w:divBdr>
                                <w:top w:val="none" w:sz="0" w:space="0" w:color="auto"/>
                                <w:left w:val="none" w:sz="0" w:space="0" w:color="auto"/>
                                <w:bottom w:val="none" w:sz="0" w:space="0" w:color="auto"/>
                                <w:right w:val="none" w:sz="0" w:space="0" w:color="auto"/>
                              </w:divBdr>
                              <w:divsChild>
                                <w:div w:id="2124877897">
                                  <w:marLeft w:val="0"/>
                                  <w:marRight w:val="0"/>
                                  <w:marTop w:val="0"/>
                                  <w:marBottom w:val="0"/>
                                  <w:divBdr>
                                    <w:top w:val="none" w:sz="0" w:space="0" w:color="auto"/>
                                    <w:left w:val="none" w:sz="0" w:space="0" w:color="auto"/>
                                    <w:bottom w:val="none" w:sz="0" w:space="0" w:color="auto"/>
                                    <w:right w:val="none" w:sz="0" w:space="0" w:color="auto"/>
                                  </w:divBdr>
                                  <w:divsChild>
                                    <w:div w:id="995887405">
                                      <w:marLeft w:val="0"/>
                                      <w:marRight w:val="0"/>
                                      <w:marTop w:val="0"/>
                                      <w:marBottom w:val="0"/>
                                      <w:divBdr>
                                        <w:top w:val="none" w:sz="0" w:space="0" w:color="auto"/>
                                        <w:left w:val="none" w:sz="0" w:space="0" w:color="auto"/>
                                        <w:bottom w:val="none" w:sz="0" w:space="0" w:color="auto"/>
                                        <w:right w:val="none" w:sz="0" w:space="0" w:color="auto"/>
                                      </w:divBdr>
                                      <w:divsChild>
                                        <w:div w:id="1993832708">
                                          <w:marLeft w:val="0"/>
                                          <w:marRight w:val="0"/>
                                          <w:marTop w:val="0"/>
                                          <w:marBottom w:val="0"/>
                                          <w:divBdr>
                                            <w:top w:val="none" w:sz="0" w:space="0" w:color="auto"/>
                                            <w:left w:val="none" w:sz="0" w:space="0" w:color="auto"/>
                                            <w:bottom w:val="none" w:sz="0" w:space="0" w:color="auto"/>
                                            <w:right w:val="none" w:sz="0" w:space="0" w:color="auto"/>
                                          </w:divBdr>
                                          <w:divsChild>
                                            <w:div w:id="257521095">
                                              <w:marLeft w:val="0"/>
                                              <w:marRight w:val="0"/>
                                              <w:marTop w:val="0"/>
                                              <w:marBottom w:val="0"/>
                                              <w:divBdr>
                                                <w:top w:val="none" w:sz="0" w:space="0" w:color="auto"/>
                                                <w:left w:val="none" w:sz="0" w:space="0" w:color="auto"/>
                                                <w:bottom w:val="none" w:sz="0" w:space="0" w:color="auto"/>
                                                <w:right w:val="none" w:sz="0" w:space="0" w:color="auto"/>
                                              </w:divBdr>
                                              <w:divsChild>
                                                <w:div w:id="497774894">
                                                  <w:marLeft w:val="0"/>
                                                  <w:marRight w:val="0"/>
                                                  <w:marTop w:val="0"/>
                                                  <w:marBottom w:val="0"/>
                                                  <w:divBdr>
                                                    <w:top w:val="none" w:sz="0" w:space="0" w:color="auto"/>
                                                    <w:left w:val="none" w:sz="0" w:space="0" w:color="auto"/>
                                                    <w:bottom w:val="none" w:sz="0" w:space="0" w:color="auto"/>
                                                    <w:right w:val="none" w:sz="0" w:space="0" w:color="auto"/>
                                                  </w:divBdr>
                                                  <w:divsChild>
                                                    <w:div w:id="233005057">
                                                      <w:marLeft w:val="0"/>
                                                      <w:marRight w:val="0"/>
                                                      <w:marTop w:val="0"/>
                                                      <w:marBottom w:val="0"/>
                                                      <w:divBdr>
                                                        <w:top w:val="none" w:sz="0" w:space="0" w:color="auto"/>
                                                        <w:left w:val="none" w:sz="0" w:space="0" w:color="auto"/>
                                                        <w:bottom w:val="none" w:sz="0" w:space="0" w:color="auto"/>
                                                        <w:right w:val="none" w:sz="0" w:space="0" w:color="auto"/>
                                                      </w:divBdr>
                                                      <w:divsChild>
                                                        <w:div w:id="125069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76342">
      <w:bodyDiv w:val="1"/>
      <w:marLeft w:val="0"/>
      <w:marRight w:val="0"/>
      <w:marTop w:val="0"/>
      <w:marBottom w:val="0"/>
      <w:divBdr>
        <w:top w:val="none" w:sz="0" w:space="0" w:color="auto"/>
        <w:left w:val="none" w:sz="0" w:space="0" w:color="auto"/>
        <w:bottom w:val="none" w:sz="0" w:space="0" w:color="auto"/>
        <w:right w:val="none" w:sz="0" w:space="0" w:color="auto"/>
      </w:divBdr>
    </w:div>
    <w:div w:id="1712801650">
      <w:bodyDiv w:val="1"/>
      <w:marLeft w:val="0"/>
      <w:marRight w:val="0"/>
      <w:marTop w:val="0"/>
      <w:marBottom w:val="0"/>
      <w:divBdr>
        <w:top w:val="none" w:sz="0" w:space="0" w:color="auto"/>
        <w:left w:val="none" w:sz="0" w:space="0" w:color="auto"/>
        <w:bottom w:val="none" w:sz="0" w:space="0" w:color="auto"/>
        <w:right w:val="none" w:sz="0" w:space="0" w:color="auto"/>
      </w:divBdr>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63598206">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050017">
      <w:bodyDiv w:val="1"/>
      <w:marLeft w:val="0"/>
      <w:marRight w:val="0"/>
      <w:marTop w:val="0"/>
      <w:marBottom w:val="0"/>
      <w:divBdr>
        <w:top w:val="none" w:sz="0" w:space="0" w:color="auto"/>
        <w:left w:val="none" w:sz="0" w:space="0" w:color="auto"/>
        <w:bottom w:val="none" w:sz="0" w:space="0" w:color="auto"/>
        <w:right w:val="none" w:sz="0" w:space="0" w:color="auto"/>
      </w:divBdr>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4345101">
      <w:bodyDiv w:val="1"/>
      <w:marLeft w:val="0"/>
      <w:marRight w:val="0"/>
      <w:marTop w:val="0"/>
      <w:marBottom w:val="0"/>
      <w:divBdr>
        <w:top w:val="none" w:sz="0" w:space="0" w:color="auto"/>
        <w:left w:val="none" w:sz="0" w:space="0" w:color="auto"/>
        <w:bottom w:val="none" w:sz="0" w:space="0" w:color="auto"/>
        <w:right w:val="none" w:sz="0" w:space="0" w:color="auto"/>
      </w:divBdr>
      <w:divsChild>
        <w:div w:id="1160195318">
          <w:marLeft w:val="0"/>
          <w:marRight w:val="0"/>
          <w:marTop w:val="0"/>
          <w:marBottom w:val="0"/>
          <w:divBdr>
            <w:top w:val="none" w:sz="0" w:space="0" w:color="auto"/>
            <w:left w:val="none" w:sz="0" w:space="0" w:color="auto"/>
            <w:bottom w:val="none" w:sz="0" w:space="0" w:color="auto"/>
            <w:right w:val="none" w:sz="0" w:space="0" w:color="auto"/>
          </w:divBdr>
          <w:divsChild>
            <w:div w:id="964582188">
              <w:marLeft w:val="0"/>
              <w:marRight w:val="0"/>
              <w:marTop w:val="0"/>
              <w:marBottom w:val="0"/>
              <w:divBdr>
                <w:top w:val="none" w:sz="0" w:space="0" w:color="auto"/>
                <w:left w:val="none" w:sz="0" w:space="0" w:color="auto"/>
                <w:bottom w:val="none" w:sz="0" w:space="0" w:color="auto"/>
                <w:right w:val="none" w:sz="0" w:space="0" w:color="auto"/>
              </w:divBdr>
            </w:div>
          </w:divsChild>
        </w:div>
        <w:div w:id="427965470">
          <w:marLeft w:val="0"/>
          <w:marRight w:val="0"/>
          <w:marTop w:val="0"/>
          <w:marBottom w:val="0"/>
          <w:divBdr>
            <w:top w:val="none" w:sz="0" w:space="0" w:color="auto"/>
            <w:left w:val="none" w:sz="0" w:space="0" w:color="auto"/>
            <w:bottom w:val="none" w:sz="0" w:space="0" w:color="auto"/>
            <w:right w:val="none" w:sz="0" w:space="0" w:color="auto"/>
          </w:divBdr>
          <w:divsChild>
            <w:div w:id="810057147">
              <w:marLeft w:val="0"/>
              <w:marRight w:val="0"/>
              <w:marTop w:val="0"/>
              <w:marBottom w:val="0"/>
              <w:divBdr>
                <w:top w:val="none" w:sz="0" w:space="0" w:color="auto"/>
                <w:left w:val="none" w:sz="0" w:space="0" w:color="auto"/>
                <w:bottom w:val="none" w:sz="0" w:space="0" w:color="auto"/>
                <w:right w:val="none" w:sz="0" w:space="0" w:color="auto"/>
              </w:divBdr>
            </w:div>
          </w:divsChild>
        </w:div>
        <w:div w:id="656417614">
          <w:marLeft w:val="0"/>
          <w:marRight w:val="0"/>
          <w:marTop w:val="0"/>
          <w:marBottom w:val="0"/>
          <w:divBdr>
            <w:top w:val="none" w:sz="0" w:space="0" w:color="auto"/>
            <w:left w:val="none" w:sz="0" w:space="0" w:color="auto"/>
            <w:bottom w:val="none" w:sz="0" w:space="0" w:color="auto"/>
            <w:right w:val="none" w:sz="0" w:space="0" w:color="auto"/>
          </w:divBdr>
          <w:divsChild>
            <w:div w:id="12087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65528">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23085819">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36802498">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34774033">
      <w:bodyDiv w:val="1"/>
      <w:marLeft w:val="0"/>
      <w:marRight w:val="0"/>
      <w:marTop w:val="0"/>
      <w:marBottom w:val="0"/>
      <w:divBdr>
        <w:top w:val="none" w:sz="0" w:space="0" w:color="auto"/>
        <w:left w:val="none" w:sz="0" w:space="0" w:color="auto"/>
        <w:bottom w:val="none" w:sz="0" w:space="0" w:color="auto"/>
        <w:right w:val="none" w:sz="0" w:space="0" w:color="auto"/>
      </w:divBdr>
      <w:divsChild>
        <w:div w:id="819728858">
          <w:marLeft w:val="0"/>
          <w:marRight w:val="0"/>
          <w:marTop w:val="0"/>
          <w:marBottom w:val="0"/>
          <w:divBdr>
            <w:top w:val="none" w:sz="0" w:space="0" w:color="auto"/>
            <w:left w:val="none" w:sz="0" w:space="0" w:color="auto"/>
            <w:bottom w:val="none" w:sz="0" w:space="0" w:color="auto"/>
            <w:right w:val="none" w:sz="0" w:space="0" w:color="auto"/>
          </w:divBdr>
          <w:divsChild>
            <w:div w:id="975179888">
              <w:marLeft w:val="0"/>
              <w:marRight w:val="0"/>
              <w:marTop w:val="0"/>
              <w:marBottom w:val="0"/>
              <w:divBdr>
                <w:top w:val="none" w:sz="0" w:space="0" w:color="auto"/>
                <w:left w:val="none" w:sz="0" w:space="0" w:color="auto"/>
                <w:bottom w:val="none" w:sz="0" w:space="0" w:color="auto"/>
                <w:right w:val="none" w:sz="0" w:space="0" w:color="auto"/>
              </w:divBdr>
              <w:divsChild>
                <w:div w:id="1079597594">
                  <w:marLeft w:val="0"/>
                  <w:marRight w:val="0"/>
                  <w:marTop w:val="0"/>
                  <w:marBottom w:val="0"/>
                  <w:divBdr>
                    <w:top w:val="none" w:sz="0" w:space="0" w:color="auto"/>
                    <w:left w:val="none" w:sz="0" w:space="0" w:color="auto"/>
                    <w:bottom w:val="none" w:sz="0" w:space="0" w:color="auto"/>
                    <w:right w:val="none" w:sz="0" w:space="0" w:color="auto"/>
                  </w:divBdr>
                  <w:divsChild>
                    <w:div w:id="1973828617">
                      <w:marLeft w:val="0"/>
                      <w:marRight w:val="0"/>
                      <w:marTop w:val="0"/>
                      <w:marBottom w:val="0"/>
                      <w:divBdr>
                        <w:top w:val="none" w:sz="0" w:space="0" w:color="auto"/>
                        <w:left w:val="none" w:sz="0" w:space="0" w:color="auto"/>
                        <w:bottom w:val="none" w:sz="0" w:space="0" w:color="auto"/>
                        <w:right w:val="none" w:sz="0" w:space="0" w:color="auto"/>
                      </w:divBdr>
                      <w:divsChild>
                        <w:div w:id="166677109">
                          <w:marLeft w:val="0"/>
                          <w:marRight w:val="0"/>
                          <w:marTop w:val="0"/>
                          <w:marBottom w:val="0"/>
                          <w:divBdr>
                            <w:top w:val="none" w:sz="0" w:space="0" w:color="auto"/>
                            <w:left w:val="none" w:sz="0" w:space="0" w:color="auto"/>
                            <w:bottom w:val="none" w:sz="0" w:space="0" w:color="auto"/>
                            <w:right w:val="none" w:sz="0" w:space="0" w:color="auto"/>
                          </w:divBdr>
                          <w:divsChild>
                            <w:div w:id="1886673907">
                              <w:marLeft w:val="0"/>
                              <w:marRight w:val="0"/>
                              <w:marTop w:val="0"/>
                              <w:marBottom w:val="0"/>
                              <w:divBdr>
                                <w:top w:val="none" w:sz="0" w:space="0" w:color="auto"/>
                                <w:left w:val="none" w:sz="0" w:space="0" w:color="auto"/>
                                <w:bottom w:val="none" w:sz="0" w:space="0" w:color="auto"/>
                                <w:right w:val="none" w:sz="0" w:space="0" w:color="auto"/>
                              </w:divBdr>
                              <w:divsChild>
                                <w:div w:id="793718073">
                                  <w:marLeft w:val="0"/>
                                  <w:marRight w:val="0"/>
                                  <w:marTop w:val="0"/>
                                  <w:marBottom w:val="0"/>
                                  <w:divBdr>
                                    <w:top w:val="none" w:sz="0" w:space="0" w:color="auto"/>
                                    <w:left w:val="none" w:sz="0" w:space="0" w:color="auto"/>
                                    <w:bottom w:val="none" w:sz="0" w:space="0" w:color="auto"/>
                                    <w:right w:val="none" w:sz="0" w:space="0" w:color="auto"/>
                                  </w:divBdr>
                                  <w:divsChild>
                                    <w:div w:id="511647280">
                                      <w:marLeft w:val="0"/>
                                      <w:marRight w:val="0"/>
                                      <w:marTop w:val="0"/>
                                      <w:marBottom w:val="0"/>
                                      <w:divBdr>
                                        <w:top w:val="none" w:sz="0" w:space="0" w:color="auto"/>
                                        <w:left w:val="none" w:sz="0" w:space="0" w:color="auto"/>
                                        <w:bottom w:val="none" w:sz="0" w:space="0" w:color="auto"/>
                                        <w:right w:val="none" w:sz="0" w:space="0" w:color="auto"/>
                                      </w:divBdr>
                                      <w:divsChild>
                                        <w:div w:id="1604994827">
                                          <w:marLeft w:val="0"/>
                                          <w:marRight w:val="0"/>
                                          <w:marTop w:val="0"/>
                                          <w:marBottom w:val="0"/>
                                          <w:divBdr>
                                            <w:top w:val="none" w:sz="0" w:space="0" w:color="auto"/>
                                            <w:left w:val="none" w:sz="0" w:space="0" w:color="auto"/>
                                            <w:bottom w:val="none" w:sz="0" w:space="0" w:color="auto"/>
                                            <w:right w:val="none" w:sz="0" w:space="0" w:color="auto"/>
                                          </w:divBdr>
                                          <w:divsChild>
                                            <w:div w:id="1285695056">
                                              <w:marLeft w:val="0"/>
                                              <w:marRight w:val="0"/>
                                              <w:marTop w:val="0"/>
                                              <w:marBottom w:val="0"/>
                                              <w:divBdr>
                                                <w:top w:val="none" w:sz="0" w:space="0" w:color="auto"/>
                                                <w:left w:val="none" w:sz="0" w:space="0" w:color="auto"/>
                                                <w:bottom w:val="none" w:sz="0" w:space="0" w:color="auto"/>
                                                <w:right w:val="none" w:sz="0" w:space="0" w:color="auto"/>
                                              </w:divBdr>
                                              <w:divsChild>
                                                <w:div w:id="1125656575">
                                                  <w:marLeft w:val="0"/>
                                                  <w:marRight w:val="0"/>
                                                  <w:marTop w:val="0"/>
                                                  <w:marBottom w:val="0"/>
                                                  <w:divBdr>
                                                    <w:top w:val="none" w:sz="0" w:space="0" w:color="auto"/>
                                                    <w:left w:val="none" w:sz="0" w:space="0" w:color="auto"/>
                                                    <w:bottom w:val="none" w:sz="0" w:space="0" w:color="auto"/>
                                                    <w:right w:val="none" w:sz="0" w:space="0" w:color="auto"/>
                                                  </w:divBdr>
                                                  <w:divsChild>
                                                    <w:div w:id="1679457554">
                                                      <w:marLeft w:val="0"/>
                                                      <w:marRight w:val="0"/>
                                                      <w:marTop w:val="0"/>
                                                      <w:marBottom w:val="0"/>
                                                      <w:divBdr>
                                                        <w:top w:val="none" w:sz="0" w:space="0" w:color="auto"/>
                                                        <w:left w:val="none" w:sz="0" w:space="0" w:color="auto"/>
                                                        <w:bottom w:val="none" w:sz="0" w:space="0" w:color="auto"/>
                                                        <w:right w:val="none" w:sz="0" w:space="0" w:color="auto"/>
                                                      </w:divBdr>
                                                      <w:divsChild>
                                                        <w:div w:id="1816599837">
                                                          <w:marLeft w:val="0"/>
                                                          <w:marRight w:val="0"/>
                                                          <w:marTop w:val="0"/>
                                                          <w:marBottom w:val="0"/>
                                                          <w:divBdr>
                                                            <w:top w:val="none" w:sz="0" w:space="0" w:color="auto"/>
                                                            <w:left w:val="none" w:sz="0" w:space="0" w:color="auto"/>
                                                            <w:bottom w:val="none" w:sz="0" w:space="0" w:color="auto"/>
                                                            <w:right w:val="none" w:sz="0" w:space="0" w:color="auto"/>
                                                          </w:divBdr>
                                                          <w:divsChild>
                                                            <w:div w:id="428890918">
                                                              <w:marLeft w:val="0"/>
                                                              <w:marRight w:val="0"/>
                                                              <w:marTop w:val="0"/>
                                                              <w:marBottom w:val="0"/>
                                                              <w:divBdr>
                                                                <w:top w:val="none" w:sz="0" w:space="0" w:color="auto"/>
                                                                <w:left w:val="none" w:sz="0" w:space="0" w:color="auto"/>
                                                                <w:bottom w:val="none" w:sz="0" w:space="0" w:color="auto"/>
                                                                <w:right w:val="none" w:sz="0" w:space="0" w:color="auto"/>
                                                              </w:divBdr>
                                                              <w:divsChild>
                                                                <w:div w:id="1362824013">
                                                                  <w:marLeft w:val="0"/>
                                                                  <w:marRight w:val="0"/>
                                                                  <w:marTop w:val="0"/>
                                                                  <w:marBottom w:val="0"/>
                                                                  <w:divBdr>
                                                                    <w:top w:val="none" w:sz="0" w:space="0" w:color="auto"/>
                                                                    <w:left w:val="none" w:sz="0" w:space="0" w:color="auto"/>
                                                                    <w:bottom w:val="none" w:sz="0" w:space="0" w:color="auto"/>
                                                                    <w:right w:val="none" w:sz="0" w:space="0" w:color="auto"/>
                                                                  </w:divBdr>
                                                                  <w:divsChild>
                                                                    <w:div w:id="510753676">
                                                                      <w:marLeft w:val="0"/>
                                                                      <w:marRight w:val="0"/>
                                                                      <w:marTop w:val="0"/>
                                                                      <w:marBottom w:val="0"/>
                                                                      <w:divBdr>
                                                                        <w:top w:val="none" w:sz="0" w:space="0" w:color="auto"/>
                                                                        <w:left w:val="none" w:sz="0" w:space="0" w:color="auto"/>
                                                                        <w:bottom w:val="none" w:sz="0" w:space="0" w:color="auto"/>
                                                                        <w:right w:val="none" w:sz="0" w:space="0" w:color="auto"/>
                                                                      </w:divBdr>
                                                                      <w:divsChild>
                                                                        <w:div w:id="279531523">
                                                                          <w:marLeft w:val="0"/>
                                                                          <w:marRight w:val="0"/>
                                                                          <w:marTop w:val="0"/>
                                                                          <w:marBottom w:val="0"/>
                                                                          <w:divBdr>
                                                                            <w:top w:val="none" w:sz="0" w:space="0" w:color="auto"/>
                                                                            <w:left w:val="none" w:sz="0" w:space="0" w:color="auto"/>
                                                                            <w:bottom w:val="none" w:sz="0" w:space="0" w:color="auto"/>
                                                                            <w:right w:val="none" w:sz="0" w:space="0" w:color="auto"/>
                                                                          </w:divBdr>
                                                                          <w:divsChild>
                                                                            <w:div w:id="1424573252">
                                                                              <w:marLeft w:val="0"/>
                                                                              <w:marRight w:val="0"/>
                                                                              <w:marTop w:val="0"/>
                                                                              <w:marBottom w:val="0"/>
                                                                              <w:divBdr>
                                                                                <w:top w:val="none" w:sz="0" w:space="0" w:color="auto"/>
                                                                                <w:left w:val="none" w:sz="0" w:space="0" w:color="auto"/>
                                                                                <w:bottom w:val="none" w:sz="0" w:space="0" w:color="auto"/>
                                                                                <w:right w:val="none" w:sz="0" w:space="0" w:color="auto"/>
                                                                              </w:divBdr>
                                                                              <w:divsChild>
                                                                                <w:div w:id="929046352">
                                                                                  <w:marLeft w:val="0"/>
                                                                                  <w:marRight w:val="0"/>
                                                                                  <w:marTop w:val="0"/>
                                                                                  <w:marBottom w:val="0"/>
                                                                                  <w:divBdr>
                                                                                    <w:top w:val="none" w:sz="0" w:space="0" w:color="auto"/>
                                                                                    <w:left w:val="none" w:sz="0" w:space="0" w:color="auto"/>
                                                                                    <w:bottom w:val="none" w:sz="0" w:space="0" w:color="auto"/>
                                                                                    <w:right w:val="none" w:sz="0" w:space="0" w:color="auto"/>
                                                                                  </w:divBdr>
                                                                                  <w:divsChild>
                                                                                    <w:div w:id="1447887333">
                                                                                      <w:marLeft w:val="0"/>
                                                                                      <w:marRight w:val="0"/>
                                                                                      <w:marTop w:val="0"/>
                                                                                      <w:marBottom w:val="0"/>
                                                                                      <w:divBdr>
                                                                                        <w:top w:val="none" w:sz="0" w:space="0" w:color="auto"/>
                                                                                        <w:left w:val="none" w:sz="0" w:space="0" w:color="auto"/>
                                                                                        <w:bottom w:val="none" w:sz="0" w:space="0" w:color="auto"/>
                                                                                        <w:right w:val="none" w:sz="0" w:space="0" w:color="auto"/>
                                                                                      </w:divBdr>
                                                                                      <w:divsChild>
                                                                                        <w:div w:id="424038755">
                                                                                          <w:marLeft w:val="0"/>
                                                                                          <w:marRight w:val="0"/>
                                                                                          <w:marTop w:val="0"/>
                                                                                          <w:marBottom w:val="0"/>
                                                                                          <w:divBdr>
                                                                                            <w:top w:val="none" w:sz="0" w:space="0" w:color="auto"/>
                                                                                            <w:left w:val="none" w:sz="0" w:space="0" w:color="auto"/>
                                                                                            <w:bottom w:val="none" w:sz="0" w:space="0" w:color="auto"/>
                                                                                            <w:right w:val="none" w:sz="0" w:space="0" w:color="auto"/>
                                                                                          </w:divBdr>
                                                                                          <w:divsChild>
                                                                                            <w:div w:id="1404722323">
                                                                                              <w:marLeft w:val="0"/>
                                                                                              <w:marRight w:val="0"/>
                                                                                              <w:marTop w:val="0"/>
                                                                                              <w:marBottom w:val="0"/>
                                                                                              <w:divBdr>
                                                                                                <w:top w:val="none" w:sz="0" w:space="0" w:color="auto"/>
                                                                                                <w:left w:val="none" w:sz="0" w:space="0" w:color="auto"/>
                                                                                                <w:bottom w:val="none" w:sz="0" w:space="0" w:color="auto"/>
                                                                                                <w:right w:val="none" w:sz="0" w:space="0" w:color="auto"/>
                                                                                              </w:divBdr>
                                                                                            </w:div>
                                                                                          </w:divsChild>
                                                                                        </w:div>
                                                                                        <w:div w:id="600572684">
                                                                                          <w:marLeft w:val="0"/>
                                                                                          <w:marRight w:val="0"/>
                                                                                          <w:marTop w:val="0"/>
                                                                                          <w:marBottom w:val="0"/>
                                                                                          <w:divBdr>
                                                                                            <w:top w:val="none" w:sz="0" w:space="0" w:color="auto"/>
                                                                                            <w:left w:val="none" w:sz="0" w:space="0" w:color="auto"/>
                                                                                            <w:bottom w:val="none" w:sz="0" w:space="0" w:color="auto"/>
                                                                                            <w:right w:val="none" w:sz="0" w:space="0" w:color="auto"/>
                                                                                          </w:divBdr>
                                                                                          <w:divsChild>
                                                                                            <w:div w:id="1469056545">
                                                                                              <w:marLeft w:val="0"/>
                                                                                              <w:marRight w:val="0"/>
                                                                                              <w:marTop w:val="0"/>
                                                                                              <w:marBottom w:val="0"/>
                                                                                              <w:divBdr>
                                                                                                <w:top w:val="none" w:sz="0" w:space="0" w:color="auto"/>
                                                                                                <w:left w:val="none" w:sz="0" w:space="0" w:color="auto"/>
                                                                                                <w:bottom w:val="none" w:sz="0" w:space="0" w:color="auto"/>
                                                                                                <w:right w:val="none" w:sz="0" w:space="0" w:color="auto"/>
                                                                                              </w:divBdr>
                                                                                            </w:div>
                                                                                          </w:divsChild>
                                                                                        </w:div>
                                                                                        <w:div w:id="541332347">
                                                                                          <w:marLeft w:val="0"/>
                                                                                          <w:marRight w:val="0"/>
                                                                                          <w:marTop w:val="0"/>
                                                                                          <w:marBottom w:val="0"/>
                                                                                          <w:divBdr>
                                                                                            <w:top w:val="none" w:sz="0" w:space="0" w:color="auto"/>
                                                                                            <w:left w:val="none" w:sz="0" w:space="0" w:color="auto"/>
                                                                                            <w:bottom w:val="none" w:sz="0" w:space="0" w:color="auto"/>
                                                                                            <w:right w:val="none" w:sz="0" w:space="0" w:color="auto"/>
                                                                                          </w:divBdr>
                                                                                          <w:divsChild>
                                                                                            <w:div w:id="6756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057787">
                                                  <w:marLeft w:val="0"/>
                                                  <w:marRight w:val="0"/>
                                                  <w:marTop w:val="0"/>
                                                  <w:marBottom w:val="0"/>
                                                  <w:divBdr>
                                                    <w:top w:val="none" w:sz="0" w:space="0" w:color="auto"/>
                                                    <w:left w:val="none" w:sz="0" w:space="0" w:color="auto"/>
                                                    <w:bottom w:val="none" w:sz="0" w:space="0" w:color="auto"/>
                                                    <w:right w:val="none" w:sz="0" w:space="0" w:color="auto"/>
                                                  </w:divBdr>
                                                  <w:divsChild>
                                                    <w:div w:id="97067499">
                                                      <w:marLeft w:val="0"/>
                                                      <w:marRight w:val="0"/>
                                                      <w:marTop w:val="0"/>
                                                      <w:marBottom w:val="0"/>
                                                      <w:divBdr>
                                                        <w:top w:val="none" w:sz="0" w:space="0" w:color="auto"/>
                                                        <w:left w:val="none" w:sz="0" w:space="0" w:color="auto"/>
                                                        <w:bottom w:val="none" w:sz="0" w:space="0" w:color="auto"/>
                                                        <w:right w:val="none" w:sz="0" w:space="0" w:color="auto"/>
                                                      </w:divBdr>
                                                      <w:divsChild>
                                                        <w:div w:id="1406028675">
                                                          <w:marLeft w:val="0"/>
                                                          <w:marRight w:val="0"/>
                                                          <w:marTop w:val="0"/>
                                                          <w:marBottom w:val="0"/>
                                                          <w:divBdr>
                                                            <w:top w:val="none" w:sz="0" w:space="0" w:color="auto"/>
                                                            <w:left w:val="none" w:sz="0" w:space="0" w:color="auto"/>
                                                            <w:bottom w:val="none" w:sz="0" w:space="0" w:color="auto"/>
                                                            <w:right w:val="none" w:sz="0" w:space="0" w:color="auto"/>
                                                          </w:divBdr>
                                                          <w:divsChild>
                                                            <w:div w:id="1356887544">
                                                              <w:marLeft w:val="0"/>
                                                              <w:marRight w:val="0"/>
                                                              <w:marTop w:val="0"/>
                                                              <w:marBottom w:val="0"/>
                                                              <w:divBdr>
                                                                <w:top w:val="none" w:sz="0" w:space="0" w:color="auto"/>
                                                                <w:left w:val="none" w:sz="0" w:space="0" w:color="auto"/>
                                                                <w:bottom w:val="none" w:sz="0" w:space="0" w:color="auto"/>
                                                                <w:right w:val="none" w:sz="0" w:space="0" w:color="auto"/>
                                                              </w:divBdr>
                                                              <w:divsChild>
                                                                <w:div w:id="633757388">
                                                                  <w:marLeft w:val="0"/>
                                                                  <w:marRight w:val="0"/>
                                                                  <w:marTop w:val="0"/>
                                                                  <w:marBottom w:val="0"/>
                                                                  <w:divBdr>
                                                                    <w:top w:val="none" w:sz="0" w:space="0" w:color="auto"/>
                                                                    <w:left w:val="none" w:sz="0" w:space="0" w:color="auto"/>
                                                                    <w:bottom w:val="none" w:sz="0" w:space="0" w:color="auto"/>
                                                                    <w:right w:val="none" w:sz="0" w:space="0" w:color="auto"/>
                                                                  </w:divBdr>
                                                                  <w:divsChild>
                                                                    <w:div w:id="1242136339">
                                                                      <w:marLeft w:val="0"/>
                                                                      <w:marRight w:val="0"/>
                                                                      <w:marTop w:val="0"/>
                                                                      <w:marBottom w:val="0"/>
                                                                      <w:divBdr>
                                                                        <w:top w:val="none" w:sz="0" w:space="0" w:color="auto"/>
                                                                        <w:left w:val="none" w:sz="0" w:space="0" w:color="auto"/>
                                                                        <w:bottom w:val="none" w:sz="0" w:space="0" w:color="auto"/>
                                                                        <w:right w:val="none" w:sz="0" w:space="0" w:color="auto"/>
                                                                      </w:divBdr>
                                                                      <w:divsChild>
                                                                        <w:div w:id="1809588782">
                                                                          <w:marLeft w:val="0"/>
                                                                          <w:marRight w:val="0"/>
                                                                          <w:marTop w:val="0"/>
                                                                          <w:marBottom w:val="0"/>
                                                                          <w:divBdr>
                                                                            <w:top w:val="none" w:sz="0" w:space="0" w:color="auto"/>
                                                                            <w:left w:val="none" w:sz="0" w:space="0" w:color="auto"/>
                                                                            <w:bottom w:val="none" w:sz="0" w:space="0" w:color="auto"/>
                                                                            <w:right w:val="none" w:sz="0" w:space="0" w:color="auto"/>
                                                                          </w:divBdr>
                                                                          <w:divsChild>
                                                                            <w:div w:id="1202133357">
                                                                              <w:marLeft w:val="0"/>
                                                                              <w:marRight w:val="0"/>
                                                                              <w:marTop w:val="0"/>
                                                                              <w:marBottom w:val="0"/>
                                                                              <w:divBdr>
                                                                                <w:top w:val="none" w:sz="0" w:space="0" w:color="auto"/>
                                                                                <w:left w:val="none" w:sz="0" w:space="0" w:color="auto"/>
                                                                                <w:bottom w:val="none" w:sz="0" w:space="0" w:color="auto"/>
                                                                                <w:right w:val="none" w:sz="0" w:space="0" w:color="auto"/>
                                                                              </w:divBdr>
                                                                              <w:divsChild>
                                                                                <w:div w:id="1178497130">
                                                                                  <w:marLeft w:val="0"/>
                                                                                  <w:marRight w:val="0"/>
                                                                                  <w:marTop w:val="0"/>
                                                                                  <w:marBottom w:val="0"/>
                                                                                  <w:divBdr>
                                                                                    <w:top w:val="none" w:sz="0" w:space="0" w:color="auto"/>
                                                                                    <w:left w:val="none" w:sz="0" w:space="0" w:color="auto"/>
                                                                                    <w:bottom w:val="none" w:sz="0" w:space="0" w:color="auto"/>
                                                                                    <w:right w:val="none" w:sz="0" w:space="0" w:color="auto"/>
                                                                                  </w:divBdr>
                                                                                  <w:divsChild>
                                                                                    <w:div w:id="600645192">
                                                                                      <w:marLeft w:val="0"/>
                                                                                      <w:marRight w:val="0"/>
                                                                                      <w:marTop w:val="0"/>
                                                                                      <w:marBottom w:val="0"/>
                                                                                      <w:divBdr>
                                                                                        <w:top w:val="none" w:sz="0" w:space="0" w:color="auto"/>
                                                                                        <w:left w:val="none" w:sz="0" w:space="0" w:color="auto"/>
                                                                                        <w:bottom w:val="none" w:sz="0" w:space="0" w:color="auto"/>
                                                                                        <w:right w:val="none" w:sz="0" w:space="0" w:color="auto"/>
                                                                                      </w:divBdr>
                                                                                      <w:divsChild>
                                                                                        <w:div w:id="1353874421">
                                                                                          <w:marLeft w:val="0"/>
                                                                                          <w:marRight w:val="0"/>
                                                                                          <w:marTop w:val="0"/>
                                                                                          <w:marBottom w:val="0"/>
                                                                                          <w:divBdr>
                                                                                            <w:top w:val="none" w:sz="0" w:space="0" w:color="auto"/>
                                                                                            <w:left w:val="none" w:sz="0" w:space="0" w:color="auto"/>
                                                                                            <w:bottom w:val="none" w:sz="0" w:space="0" w:color="auto"/>
                                                                                            <w:right w:val="none" w:sz="0" w:space="0" w:color="auto"/>
                                                                                          </w:divBdr>
                                                                                          <w:divsChild>
                                                                                            <w:div w:id="327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4610519">
      <w:bodyDiv w:val="1"/>
      <w:marLeft w:val="0"/>
      <w:marRight w:val="0"/>
      <w:marTop w:val="0"/>
      <w:marBottom w:val="0"/>
      <w:divBdr>
        <w:top w:val="none" w:sz="0" w:space="0" w:color="auto"/>
        <w:left w:val="none" w:sz="0" w:space="0" w:color="auto"/>
        <w:bottom w:val="none" w:sz="0" w:space="0" w:color="auto"/>
        <w:right w:val="none" w:sz="0" w:space="0" w:color="auto"/>
      </w:divBdr>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56983112">
      <w:bodyDiv w:val="1"/>
      <w:marLeft w:val="0"/>
      <w:marRight w:val="0"/>
      <w:marTop w:val="0"/>
      <w:marBottom w:val="0"/>
      <w:divBdr>
        <w:top w:val="none" w:sz="0" w:space="0" w:color="auto"/>
        <w:left w:val="none" w:sz="0" w:space="0" w:color="auto"/>
        <w:bottom w:val="none" w:sz="0" w:space="0" w:color="auto"/>
        <w:right w:val="none" w:sz="0" w:space="0" w:color="auto"/>
      </w:divBdr>
    </w:div>
    <w:div w:id="1968468045">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1978876140">
      <w:bodyDiv w:val="1"/>
      <w:marLeft w:val="0"/>
      <w:marRight w:val="0"/>
      <w:marTop w:val="0"/>
      <w:marBottom w:val="0"/>
      <w:divBdr>
        <w:top w:val="none" w:sz="0" w:space="0" w:color="auto"/>
        <w:left w:val="none" w:sz="0" w:space="0" w:color="auto"/>
        <w:bottom w:val="none" w:sz="0" w:space="0" w:color="auto"/>
        <w:right w:val="none" w:sz="0" w:space="0" w:color="auto"/>
      </w:divBdr>
    </w:div>
    <w:div w:id="2020813679">
      <w:bodyDiv w:val="1"/>
      <w:marLeft w:val="0"/>
      <w:marRight w:val="0"/>
      <w:marTop w:val="0"/>
      <w:marBottom w:val="0"/>
      <w:divBdr>
        <w:top w:val="none" w:sz="0" w:space="0" w:color="auto"/>
        <w:left w:val="none" w:sz="0" w:space="0" w:color="auto"/>
        <w:bottom w:val="none" w:sz="0" w:space="0" w:color="auto"/>
        <w:right w:val="none" w:sz="0" w:space="0" w:color="auto"/>
      </w:divBdr>
      <w:divsChild>
        <w:div w:id="514197311">
          <w:marLeft w:val="0"/>
          <w:marRight w:val="0"/>
          <w:marTop w:val="0"/>
          <w:marBottom w:val="0"/>
          <w:divBdr>
            <w:top w:val="none" w:sz="0" w:space="0" w:color="auto"/>
            <w:left w:val="none" w:sz="0" w:space="0" w:color="auto"/>
            <w:bottom w:val="none" w:sz="0" w:space="0" w:color="auto"/>
            <w:right w:val="none" w:sz="0" w:space="0" w:color="auto"/>
          </w:divBdr>
          <w:divsChild>
            <w:div w:id="65305362">
              <w:marLeft w:val="0"/>
              <w:marRight w:val="0"/>
              <w:marTop w:val="0"/>
              <w:marBottom w:val="0"/>
              <w:divBdr>
                <w:top w:val="none" w:sz="0" w:space="0" w:color="auto"/>
                <w:left w:val="none" w:sz="0" w:space="0" w:color="auto"/>
                <w:bottom w:val="none" w:sz="0" w:space="0" w:color="auto"/>
                <w:right w:val="none" w:sz="0" w:space="0" w:color="auto"/>
              </w:divBdr>
              <w:divsChild>
                <w:div w:id="401414409">
                  <w:marLeft w:val="0"/>
                  <w:marRight w:val="0"/>
                  <w:marTop w:val="0"/>
                  <w:marBottom w:val="0"/>
                  <w:divBdr>
                    <w:top w:val="none" w:sz="0" w:space="0" w:color="auto"/>
                    <w:left w:val="none" w:sz="0" w:space="0" w:color="auto"/>
                    <w:bottom w:val="none" w:sz="0" w:space="0" w:color="auto"/>
                    <w:right w:val="none" w:sz="0" w:space="0" w:color="auto"/>
                  </w:divBdr>
                  <w:divsChild>
                    <w:div w:id="640309265">
                      <w:marLeft w:val="0"/>
                      <w:marRight w:val="0"/>
                      <w:marTop w:val="0"/>
                      <w:marBottom w:val="0"/>
                      <w:divBdr>
                        <w:top w:val="none" w:sz="0" w:space="0" w:color="auto"/>
                        <w:left w:val="none" w:sz="0" w:space="0" w:color="auto"/>
                        <w:bottom w:val="none" w:sz="0" w:space="0" w:color="auto"/>
                        <w:right w:val="none" w:sz="0" w:space="0" w:color="auto"/>
                      </w:divBdr>
                      <w:divsChild>
                        <w:div w:id="1962223887">
                          <w:marLeft w:val="0"/>
                          <w:marRight w:val="0"/>
                          <w:marTop w:val="0"/>
                          <w:marBottom w:val="0"/>
                          <w:divBdr>
                            <w:top w:val="none" w:sz="0" w:space="0" w:color="auto"/>
                            <w:left w:val="none" w:sz="0" w:space="0" w:color="auto"/>
                            <w:bottom w:val="none" w:sz="0" w:space="0" w:color="auto"/>
                            <w:right w:val="none" w:sz="0" w:space="0" w:color="auto"/>
                          </w:divBdr>
                          <w:divsChild>
                            <w:div w:id="1754662532">
                              <w:marLeft w:val="0"/>
                              <w:marRight w:val="0"/>
                              <w:marTop w:val="0"/>
                              <w:marBottom w:val="0"/>
                              <w:divBdr>
                                <w:top w:val="none" w:sz="0" w:space="0" w:color="auto"/>
                                <w:left w:val="none" w:sz="0" w:space="0" w:color="auto"/>
                                <w:bottom w:val="none" w:sz="0" w:space="0" w:color="auto"/>
                                <w:right w:val="none" w:sz="0" w:space="0" w:color="auto"/>
                              </w:divBdr>
                              <w:divsChild>
                                <w:div w:id="315883699">
                                  <w:marLeft w:val="0"/>
                                  <w:marRight w:val="0"/>
                                  <w:marTop w:val="0"/>
                                  <w:marBottom w:val="0"/>
                                  <w:divBdr>
                                    <w:top w:val="none" w:sz="0" w:space="0" w:color="auto"/>
                                    <w:left w:val="none" w:sz="0" w:space="0" w:color="auto"/>
                                    <w:bottom w:val="none" w:sz="0" w:space="0" w:color="auto"/>
                                    <w:right w:val="none" w:sz="0" w:space="0" w:color="auto"/>
                                  </w:divBdr>
                                  <w:divsChild>
                                    <w:div w:id="177080928">
                                      <w:marLeft w:val="0"/>
                                      <w:marRight w:val="0"/>
                                      <w:marTop w:val="0"/>
                                      <w:marBottom w:val="0"/>
                                      <w:divBdr>
                                        <w:top w:val="none" w:sz="0" w:space="0" w:color="auto"/>
                                        <w:left w:val="none" w:sz="0" w:space="0" w:color="auto"/>
                                        <w:bottom w:val="none" w:sz="0" w:space="0" w:color="auto"/>
                                        <w:right w:val="none" w:sz="0" w:space="0" w:color="auto"/>
                                      </w:divBdr>
                                      <w:divsChild>
                                        <w:div w:id="695812951">
                                          <w:marLeft w:val="0"/>
                                          <w:marRight w:val="0"/>
                                          <w:marTop w:val="0"/>
                                          <w:marBottom w:val="0"/>
                                          <w:divBdr>
                                            <w:top w:val="none" w:sz="0" w:space="0" w:color="auto"/>
                                            <w:left w:val="none" w:sz="0" w:space="0" w:color="auto"/>
                                            <w:bottom w:val="none" w:sz="0" w:space="0" w:color="auto"/>
                                            <w:right w:val="none" w:sz="0" w:space="0" w:color="auto"/>
                                          </w:divBdr>
                                          <w:divsChild>
                                            <w:div w:id="550918515">
                                              <w:marLeft w:val="0"/>
                                              <w:marRight w:val="0"/>
                                              <w:marTop w:val="0"/>
                                              <w:marBottom w:val="0"/>
                                              <w:divBdr>
                                                <w:top w:val="none" w:sz="0" w:space="0" w:color="auto"/>
                                                <w:left w:val="none" w:sz="0" w:space="0" w:color="auto"/>
                                                <w:bottom w:val="none" w:sz="0" w:space="0" w:color="auto"/>
                                                <w:right w:val="none" w:sz="0" w:space="0" w:color="auto"/>
                                              </w:divBdr>
                                              <w:divsChild>
                                                <w:div w:id="536163633">
                                                  <w:marLeft w:val="0"/>
                                                  <w:marRight w:val="0"/>
                                                  <w:marTop w:val="0"/>
                                                  <w:marBottom w:val="0"/>
                                                  <w:divBdr>
                                                    <w:top w:val="none" w:sz="0" w:space="0" w:color="auto"/>
                                                    <w:left w:val="none" w:sz="0" w:space="0" w:color="auto"/>
                                                    <w:bottom w:val="none" w:sz="0" w:space="0" w:color="auto"/>
                                                    <w:right w:val="none" w:sz="0" w:space="0" w:color="auto"/>
                                                  </w:divBdr>
                                                  <w:divsChild>
                                                    <w:div w:id="1469787043">
                                                      <w:marLeft w:val="0"/>
                                                      <w:marRight w:val="0"/>
                                                      <w:marTop w:val="0"/>
                                                      <w:marBottom w:val="0"/>
                                                      <w:divBdr>
                                                        <w:top w:val="none" w:sz="0" w:space="0" w:color="auto"/>
                                                        <w:left w:val="none" w:sz="0" w:space="0" w:color="auto"/>
                                                        <w:bottom w:val="none" w:sz="0" w:space="0" w:color="auto"/>
                                                        <w:right w:val="none" w:sz="0" w:space="0" w:color="auto"/>
                                                      </w:divBdr>
                                                      <w:divsChild>
                                                        <w:div w:id="62589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24041332">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 w:id="2090341968">
      <w:bodyDiv w:val="1"/>
      <w:marLeft w:val="0"/>
      <w:marRight w:val="0"/>
      <w:marTop w:val="0"/>
      <w:marBottom w:val="0"/>
      <w:divBdr>
        <w:top w:val="none" w:sz="0" w:space="0" w:color="auto"/>
        <w:left w:val="none" w:sz="0" w:space="0" w:color="auto"/>
        <w:bottom w:val="none" w:sz="0" w:space="0" w:color="auto"/>
        <w:right w:val="none" w:sz="0" w:space="0" w:color="auto"/>
      </w:divBdr>
    </w:div>
    <w:div w:id="2098673113">
      <w:bodyDiv w:val="1"/>
      <w:marLeft w:val="0"/>
      <w:marRight w:val="0"/>
      <w:marTop w:val="0"/>
      <w:marBottom w:val="0"/>
      <w:divBdr>
        <w:top w:val="none" w:sz="0" w:space="0" w:color="auto"/>
        <w:left w:val="none" w:sz="0" w:space="0" w:color="auto"/>
        <w:bottom w:val="none" w:sz="0" w:space="0" w:color="auto"/>
        <w:right w:val="none" w:sz="0" w:space="0" w:color="auto"/>
      </w:divBdr>
    </w:div>
    <w:div w:id="21385711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198.51.100.1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5B153B-A0C2-4624-A364-A143EBE4D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20</Pages>
  <Words>3874</Words>
  <Characters>22086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25</cp:revision>
  <dcterms:created xsi:type="dcterms:W3CDTF">2026-07-09T00:41:00Z</dcterms:created>
  <dcterms:modified xsi:type="dcterms:W3CDTF">2026-08-20T08:15:00Z</dcterms:modified>
  <cp:category/>
</cp:coreProperties>
</file>