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6xtu2gldl9g" w:id="0"/>
      <w:bookmarkEnd w:id="0"/>
      <w:r w:rsidDel="00000000" w:rsidR="00000000" w:rsidRPr="00000000">
        <w:rPr>
          <w:b w:val="1"/>
          <w:bCs w:val="1"/>
          <w:sz w:val="46"/>
          <w:szCs w:val="46"/>
          <w:rtl w:val="0"/>
        </w:rPr>
        <w:t xml:space="preserve">BÀI LÀM: RÀ SOÁT ACCEPTANCE CRITERIA (AC) – RIKKEIGO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sugqam49nj2" w:id="1"/>
      <w:bookmarkEnd w:id="1"/>
      <w:r w:rsidDel="00000000" w:rsidR="00000000" w:rsidRPr="00000000">
        <w:rPr>
          <w:b w:val="1"/>
          <w:bCs w:val="1"/>
          <w:sz w:val="34"/>
          <w:szCs w:val="34"/>
          <w:rtl w:val="0"/>
        </w:rPr>
        <w:t xml:space="preserve">Phần 1 – Phân tích các Acceptance Criteria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9908885799962"/>
        <w:gridCol w:w="1111.0504324727874"/>
        <w:gridCol w:w="3196.04294617704"/>
        <w:gridCol w:w="4075.427543793799"/>
        <w:tblGridChange w:id="0">
          <w:tblGrid>
            <w:gridCol w:w="642.9908885799962"/>
            <w:gridCol w:w="1111.0504324727874"/>
            <w:gridCol w:w="3196.04294617704"/>
            <w:gridCol w:w="4075.4275437937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Quy tắc bị vi phạm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Hậu quả khi kiểm thử</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AC1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Đúng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Không vi phạm quy tắc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Có thể kiểm thử trực tiếp: cước ban đầu 100.000đ, áp mã GO20 giảm 20%, kết quả hiển thị là 80.000đ.</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AC2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Then không cụ thể, không xác định được kết quả kiểm chứng; When gộp hai hành động: áp mã và bấm Đặt xe.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Tester không biết hệ thống phải hiển thị thông báo gì, có cho đặt xe hay không, và không thể xác định chính xác kết quả mong đợi.</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Given và When bị đảo vị trí về mặt logic: trạng thái mã không tồn tại phải được xác định trước hành động áp dụng 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Tester khó xác định trạng thái ban đầu và hành động kích hoạt kịch bản, khiến việc thiết kế test case thiếu rõ ràng.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AC4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Đúng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Không vi phạm quy tắc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Given xác định chuyến đã áp mã GO20; When chỉ có một hành động là áp thêm mã FREEKM; Then nêu rõ thông báo và cước giữ nguyên 80.000đ.</w:t>
            </w:r>
          </w:p>
        </w:tc>
      </w:tr>
    </w:tbl>
    <w:p w:rsidR="00000000" w:rsidDel="00000000" w:rsidP="00000000" w:rsidRDefault="00000000" w:rsidRPr="00000000" w14:paraId="00000017">
      <w:pPr>
        <w:spacing w:after="240" w:before="240" w:lineRule="auto"/>
        <w:rPr/>
      </w:pPr>
      <w:r w:rsidDel="00000000" w:rsidR="00000000" w:rsidRPr="00000000">
        <w:rPr>
          <w:rtl w:val="0"/>
        </w:rPr>
        <w:t xml:space="preserve">Giải thích AC đúng:</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AC1: Đúng vì có trạng thái ban đầu rõ ràng, một hành động và kết quả tính toán cụ thể, có thể kiểm chứng được.</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AC4: Đúng vì có đầy đủ Given – When – Then, trong đó thông báo lỗi và giá cước sau thao tác đều được xác định rõ. Hai kết quả trong Then không làm AC trở thành hai kịch bản.</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49hyhuxngc3y" w:id="2"/>
      <w:bookmarkEnd w:id="2"/>
      <w:r w:rsidDel="00000000" w:rsidR="00000000" w:rsidRPr="00000000">
        <w:rPr>
          <w:b w:val="1"/>
          <w:bCs w:val="1"/>
          <w:sz w:val="34"/>
          <w:szCs w:val="34"/>
          <w:rtl w:val="0"/>
        </w:rPr>
        <w:t xml:space="preserve">Phần 2 – Sửa các Acceptance Criteria sai</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hvcw167z305" w:id="3"/>
      <w:bookmarkEnd w:id="3"/>
      <w:r w:rsidDel="00000000" w:rsidR="00000000" w:rsidRPr="00000000">
        <w:rPr>
          <w:b w:val="1"/>
          <w:bCs w:val="1"/>
          <w:color w:val="000000"/>
          <w:sz w:val="26"/>
          <w:szCs w:val="26"/>
          <w:rtl w:val="0"/>
        </w:rPr>
        <w:t xml:space="preserve">AC2 – Mã khuyến mãi đã hết hạn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Given:</w:t>
      </w:r>
      <w:r w:rsidDel="00000000" w:rsidR="00000000" w:rsidRPr="00000000">
        <w:rPr>
          <w:rtl w:val="0"/>
        </w:rPr>
        <w:t xml:space="preserve"> Mã khuyến mãi "GO20" đã hết hạn và khách chưa áp mã khuyến mãi nào.</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When:</w:t>
      </w:r>
      <w:r w:rsidDel="00000000" w:rsidR="00000000" w:rsidRPr="00000000">
        <w:rPr>
          <w:rtl w:val="0"/>
        </w:rPr>
        <w:t xml:space="preserve"> Khách áp mã "GO20".</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Then:</w:t>
      </w:r>
      <w:r w:rsidDel="00000000" w:rsidR="00000000" w:rsidRPr="00000000">
        <w:rPr>
          <w:rtl w:val="0"/>
        </w:rPr>
        <w:t xml:space="preserve"> Hệ thống hiển thị thông báo "Mã khuyến mãi đã hết hạn", không áp dụng giảm giá và cước chuyến giữ nguyên 100.000đ.</w:t>
      </w:r>
    </w:p>
    <w:p w:rsidR="00000000" w:rsidDel="00000000" w:rsidP="00000000" w:rsidRDefault="00000000" w:rsidRPr="00000000" w14:paraId="0000001F">
      <w:pPr>
        <w:spacing w:after="240" w:before="240" w:lineRule="auto"/>
        <w:rPr/>
      </w:pPr>
      <w:r w:rsidDel="00000000" w:rsidR="00000000" w:rsidRPr="00000000">
        <w:rPr>
          <w:rtl w:val="0"/>
        </w:rPr>
        <w:t xml:space="preserve">Lỗi đã sửa:</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Chỉ giữ một hành động trong When.</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Thay kết quả mơ hồ “hệ thống xử lý phù hợp” bằng thông báo, trạng thái áp dụng mã và giá cước cụ thể.</w:t>
      </w:r>
    </w:p>
    <w:p w:rsidR="00000000" w:rsidDel="00000000" w:rsidP="00000000" w:rsidRDefault="00000000" w:rsidRPr="00000000" w14:paraId="00000022">
      <w:pPr>
        <w:spacing w:after="240" w:before="240" w:lineRule="auto"/>
        <w:rPr/>
      </w:pPr>
      <w:r w:rsidDel="00000000" w:rsidR="00000000" w:rsidRPr="00000000">
        <w:rPr>
          <w:rtl w:val="0"/>
        </w:rPr>
        <w:t xml:space="preserve">Lưu ý: Kết quả trên giả định cước ban đầu là 100.000đ và mã hết hạn không được áp dụng. Nếu đề bài có quy định nghiệp vụ khác, cần điều chỉnh cho khớp.</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k869qb6j4mq8" w:id="4"/>
      <w:bookmarkEnd w:id="4"/>
      <w:r w:rsidDel="00000000" w:rsidR="00000000" w:rsidRPr="00000000">
        <w:rPr>
          <w:b w:val="1"/>
          <w:bCs w:val="1"/>
          <w:color w:val="000000"/>
          <w:sz w:val="26"/>
          <w:szCs w:val="26"/>
          <w:rtl w:val="0"/>
        </w:rPr>
        <w:t xml:space="preserve">AC3 – Mã khuyến mãi không tồn tại</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Given:</w:t>
      </w:r>
      <w:r w:rsidDel="00000000" w:rsidR="00000000" w:rsidRPr="00000000">
        <w:rPr>
          <w:rtl w:val="0"/>
        </w:rPr>
        <w:t xml:space="preserve"> Khách đang ở màn hình áp dụng mã khuyến mãi và mã "ABC123" không tồn tại trong hệ thống.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When:</w:t>
      </w:r>
      <w:r w:rsidDel="00000000" w:rsidR="00000000" w:rsidRPr="00000000">
        <w:rPr>
          <w:rtl w:val="0"/>
        </w:rPr>
        <w:t xml:space="preserve"> Khách bấm "Áp dụng" sau khi nhập mã "ABC123".</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Then:</w:t>
      </w:r>
      <w:r w:rsidDel="00000000" w:rsidR="00000000" w:rsidRPr="00000000">
        <w:rPr>
          <w:rtl w:val="0"/>
        </w:rPr>
        <w:t xml:space="preserve"> Hệ thống hiển thị thông báo "Mã khuyến mãi không hợp lệ" và không áp dụng mã giảm giá.</w:t>
      </w:r>
    </w:p>
    <w:p w:rsidR="00000000" w:rsidDel="00000000" w:rsidP="00000000" w:rsidRDefault="00000000" w:rsidRPr="00000000" w14:paraId="00000027">
      <w:pPr>
        <w:spacing w:after="240" w:before="240" w:lineRule="auto"/>
        <w:rPr/>
      </w:pPr>
      <w:r w:rsidDel="00000000" w:rsidR="00000000" w:rsidRPr="00000000">
        <w:rPr>
          <w:rtl w:val="0"/>
        </w:rPr>
        <w:t xml:space="preserve">Lỗi đã sửa:</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Đưa trạng thái ban đầu vào Given.</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Xác định hành động của người dùng trong When.</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Giữ nguyên thông báo lỗi đã được đề bài quy định và bổ sung kết quả không áp dụng mã.</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r6a4q085p1rt" w:id="5"/>
      <w:bookmarkEnd w:id="5"/>
      <w:r w:rsidDel="00000000" w:rsidR="00000000" w:rsidRPr="00000000">
        <w:rPr>
          <w:b w:val="1"/>
          <w:bCs w:val="1"/>
          <w:sz w:val="34"/>
          <w:szCs w:val="34"/>
          <w:rtl w:val="0"/>
        </w:rPr>
        <w:t xml:space="preserve">Kết luận</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AC đúng: AC1, AC4 — giữ nguyên.</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AC sai: AC2, AC3 — viết lại để xác định rõ trạng thái ban đầu, hành động và kết quả kiểm thử.</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