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</w:t>
      </w:r>
      <w:r>
        <w:t xml:space="preserve">"Nhiệt độ điểm ba" t là nhiệt độ ứng với:</w:t>
      </w:r>
    </w:p>
    <w:p>
      <w:r>
        <w:t xml:space="preserve">A. D.</w:t>
      </w:r>
    </w:p>
    <w:p>
      <w:r>
        <w:t xml:space="preserve">B. -273 K.</w:t>
      </w:r>
    </w:p>
    <w:p>
      <w:r>
        <w:t xml:space="preserve">C. 100K.</w:t>
      </w:r>
    </w:p>
    <w:p>
      <w:r>
        <w:t xml:space="preserve">D. 0,01o</w:t>
      </w:r>
    </w:p>
    <w:p>
      <w:r>
        <w:t xml:space="preserve"/>
      </w:r>
    </w:p>
    <w:p>
      <w:r>
        <w:t xml:space="preserve">Câu 2. </w:t>
      </w:r>
      <w:r>
        <w:t xml:space="preserve">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thể hơi.</w:t>
      </w:r>
    </w:p>
    <w:p>
      <w:r>
        <w:t xml:space="preserve">C. Tồn tại ở cả thể lỏng, thể rắn và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3. </w:t>
      </w:r>
      <w:r>
        <w:t xml:space="preserve">Chất rắn nào dưới đây không phải là chất rắn vô định hình?</w:t>
      </w:r>
    </w:p>
    <w:p>
      <w:r>
        <w:t xml:space="preserve">A. Nhựa thông.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Thủy tinh.</w:t>
      </w:r>
    </w:p>
    <w:p>
      <w:r>
        <w:t xml:space="preserve"/>
      </w:r>
    </w:p>
    <w:p>
      <w: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Chất hóa hơi ở 80oC</w:t>
      </w:r>
    </w:p>
    <w:p>
      <w:r>
        <w:t xml:space="preserve">C. Chất đông đặc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vì không được cung cấp nhiệt</w:t>
      </w:r>
    </w:p>
    <w:p>
      <w:r>
        <w:t xml:space="preserve">B. không đổi, luôn ở 0°</w:t>
      </w:r>
    </w:p>
    <w:p>
      <w:r>
        <w:t xml:space="preserve">C. luôn tăng lên.</w:t>
      </w:r>
    </w:p>
    <w:p>
      <w:r>
        <w:t xml:space="preserve">D. không đổi, luôn ở nhiệt độ điểm ba của nước.</w:t>
      </w:r>
    </w:p>
    <w:p>
      <w:r>
        <w:t xml:space="preserve">E. 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2025-09-24T15:30:37.941Z</dcterms:created>
  <dcterms:modified xsi:type="dcterms:W3CDTF">2025-09-24T15:30:37.941Z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