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luôn tăng lên.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đang bị nóng chảy ở 4 phút đầu</w:t>
      </w:r>
    </w:p>
    <w:p>
      <w:r>
        <w:rPr>
          <w:b/>
          <w:bCs/>
        </w:rPr>
        <w:t xml:space="preserve">B. </w:t>
      </w:r>
      <w:r>
        <w:t xml:space="preserve">Chất đông đặc ở 80°C</w:t>
      </w:r>
    </w:p>
    <w:p>
      <w:r>
        <w:rPr>
          <w:b/>
          <w:bCs/>
        </w:rPr>
        <w:t xml:space="preserve">C. </w:t>
      </w:r>
      <w:r>
        <w:t xml:space="preserve">Chất hóa hơi ở 80°C</w:t>
      </w:r>
    </w:p>
    <w:p>
      <w:r>
        <w:rPr>
          <w:b/>
          <w:bCs/>
        </w:rPr>
        <w:t xml:space="preserve">D. </w:t>
      </w:r>
      <w:r>
        <w:t xml:space="preserve">Nhiệt độ đang tăng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2025-09-24T16:00:22.092Z</dcterms:created>
  <dcterms:modified xsi:type="dcterms:W3CDTF">2025-09-24T16:00:22.092Z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