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D3CA" w14:textId="337CDBF8" w:rsidR="0039689D" w:rsidRDefault="00426FB4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72E52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5045C1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263A4710" w14:textId="77777777" w:rsidR="005045C1" w:rsidRDefault="005045C1" w:rsidP="005045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B86BFB" w14:textId="54C0E1D2" w:rsidR="005B35FA" w:rsidRP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560D2C1" w14:textId="28B2F6F1" w:rsidR="005B35FA" w:rsidRDefault="005B35FA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B847D3" w14:textId="77777777" w:rsidR="00426FB4" w:rsidRDefault="00426FB4" w:rsidP="00426FB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A7D3EF" w14:textId="1B1C42D3" w:rsid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263C6A7A" w14:textId="76CD8B48" w:rsidR="005B35FA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5B35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Звіт</w:t>
      </w:r>
    </w:p>
    <w:p w14:paraId="7D22E66D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057CEEF5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200CD1ED" w14:textId="01FCA9FA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55117B4A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5639609C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723C3748" w14:textId="77777777" w:rsidR="005B35FA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00B9B9D1" w:rsidR="00CA481E" w:rsidRPr="007C79FF" w:rsidRDefault="005B35FA" w:rsidP="005B35F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9FF"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00C3F6A0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4703E719" w:rsidR="007C79FF" w:rsidRPr="007C79FF" w:rsidRDefault="007C79FF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8DFC3FC" w14:textId="41C7E252" w:rsidR="005B35FA" w:rsidRPr="00F71EE3" w:rsidRDefault="007C79FF" w:rsidP="007C79FF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>(шифр, прізвище, ім'я, по батькові)</w:t>
      </w:r>
    </w:p>
    <w:p w14:paraId="7969A5C8" w14:textId="77777777" w:rsidR="00CE40A2" w:rsidRDefault="00CE40A2" w:rsidP="00F71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8ACB5" w14:textId="08414C7E" w:rsidR="007C79FF" w:rsidRPr="007C79FF" w:rsidRDefault="005B35FA" w:rsidP="007C79FF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t>__________________________</w:t>
      </w:r>
      <w:r w:rsidR="00426FB4">
        <w:t>_______</w:t>
      </w:r>
    </w:p>
    <w:p w14:paraId="02846460" w14:textId="6CDB1D2A" w:rsidR="005B35FA" w:rsidRPr="007C79FF" w:rsidRDefault="00426FB4" w:rsidP="007C79FF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(прізвище</w:t>
      </w:r>
      <w:r w:rsidR="007C79FF" w:rsidRPr="007C79FF">
        <w:rPr>
          <w:rFonts w:ascii="Times New Roman" w:hAnsi="Times New Roman" w:cs="Times New Roman"/>
          <w:sz w:val="18"/>
          <w:szCs w:val="18"/>
        </w:rPr>
        <w:t>, ім'я, по батькові</w:t>
      </w:r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CA4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77777777" w:rsidR="00F71EE3" w:rsidRDefault="007C79FF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E40A2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4763CDD" w14:textId="77777777" w:rsidR="00465534" w:rsidRDefault="00465534" w:rsidP="004655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0274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7AB7DA0" w14:textId="1F9B47A4" w:rsidR="00F71EE3" w:rsidRPr="00465534" w:rsidRDefault="00F71EE3" w:rsidP="00F71E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6A2761" w14:textId="77777777" w:rsidR="00442FF0" w:rsidRPr="00644567" w:rsidRDefault="00442FF0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робота 1</w:t>
      </w:r>
    </w:p>
    <w:p w14:paraId="34069D80" w14:textId="63464A99" w:rsidR="00442FF0" w:rsidRDefault="00442FF0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лінійних</w:t>
      </w:r>
      <w:proofErr w:type="spellEnd"/>
      <w:r w:rsidRPr="006445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</w:p>
    <w:p w14:paraId="1AA8C84B" w14:textId="77777777" w:rsidR="00644567" w:rsidRPr="00644567" w:rsidRDefault="00644567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EFD59" w14:textId="30751D12" w:rsidR="00CA481E" w:rsidRDefault="00442FF0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567">
        <w:rPr>
          <w:rFonts w:ascii="Times New Roman" w:hAnsi="Times New Roman" w:cs="Times New Roman"/>
          <w:b/>
          <w:sz w:val="28"/>
          <w:szCs w:val="28"/>
        </w:rPr>
        <w:t>Мета</w:t>
      </w:r>
      <w:r w:rsidRPr="0064456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лінійні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перетворювальних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суперпозиції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, набути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644567">
        <w:rPr>
          <w:rFonts w:ascii="Times New Roman" w:hAnsi="Times New Roman" w:cs="Times New Roman"/>
          <w:sz w:val="28"/>
          <w:szCs w:val="28"/>
        </w:rPr>
        <w:t>.</w:t>
      </w:r>
    </w:p>
    <w:p w14:paraId="17E906C5" w14:textId="40A103DA" w:rsidR="00644567" w:rsidRPr="00454891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45489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7C1D9C55" w14:textId="7FDD887E" w:rsidR="00644567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4891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4548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891">
        <w:rPr>
          <w:rFonts w:ascii="Times New Roman" w:hAnsi="Times New Roman" w:cs="Times New Roman"/>
          <w:b/>
          <w:sz w:val="28"/>
          <w:szCs w:val="28"/>
        </w:rPr>
        <w:t>5</w:t>
      </w:r>
    </w:p>
    <w:p w14:paraId="70CA4939" w14:textId="23141033" w:rsidR="00644567" w:rsidRPr="00644567" w:rsidRDefault="00644567" w:rsidP="0064456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4456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53BE3C3C" w14:textId="30549DE5" w:rsidR="00644567" w:rsidRDefault="00644567" w:rsidP="0064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Задано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катети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прямокутного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трикутника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площу</w:t>
      </w:r>
      <w:proofErr w:type="spellEnd"/>
      <w:r w:rsidRPr="0064456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44567">
        <w:rPr>
          <w:rFonts w:ascii="Times New Roman" w:hAnsi="Times New Roman" w:cs="Times New Roman"/>
          <w:sz w:val="28"/>
          <w:szCs w:val="28"/>
          <w:lang w:val="ru-RU"/>
        </w:rPr>
        <w:t>гіпотенузу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3A3A07" w14:textId="78FB9C5A" w:rsidR="00644567" w:rsidRDefault="00644567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A07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630A07">
        <w:rPr>
          <w:rFonts w:ascii="Times New Roman" w:hAnsi="Times New Roman" w:cs="Times New Roman"/>
          <w:b/>
          <w:sz w:val="28"/>
          <w:szCs w:val="28"/>
        </w:rPr>
        <w:t>задачі</w:t>
      </w:r>
      <w:proofErr w:type="spellEnd"/>
    </w:p>
    <w:p w14:paraId="67AA24C6" w14:textId="7E28EA09" w:rsidR="009806A1" w:rsidRPr="009806A1" w:rsidRDefault="009806A1" w:rsidP="009806A1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Термінологія в формуванні задач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повністю зрозуміла та не потребує пояснень. 2)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два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>невід'ємних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дійсних числа – катети. 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 знайти площу та гіпотенузу</w:t>
      </w:r>
      <w:r w:rsidR="008C65A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 4)Як загальну властивість можна виділити теорему Піфагора. 5) Існує багато </w:t>
      </w:r>
      <w:proofErr w:type="spellStart"/>
      <w:r w:rsidR="00046524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задачі, будемо використовувати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>, на мою думку,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6524"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найпростіший та найшвидший з них. 6) Даних цілком достатньо та </w:t>
      </w:r>
      <w:r w:rsidR="008C65A2">
        <w:rPr>
          <w:rFonts w:ascii="Times New Roman" w:hAnsi="Times New Roman" w:cs="Times New Roman"/>
          <w:sz w:val="28"/>
          <w:szCs w:val="28"/>
          <w:lang w:val="uk-UA"/>
        </w:rPr>
        <w:t>всі потрібні.</w:t>
      </w:r>
    </w:p>
    <w:p w14:paraId="736F9E98" w14:textId="41E70F10" w:rsidR="00630A07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Побудова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математичної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моделі</w:t>
      </w:r>
      <w:proofErr w:type="spellEnd"/>
    </w:p>
    <w:p w14:paraId="5839A0AB" w14:textId="6911EDE3" w:rsidR="008C65A2" w:rsidRDefault="008C65A2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5A2"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2038"/>
        <w:gridCol w:w="3267"/>
        <w:gridCol w:w="1395"/>
        <w:gridCol w:w="2373"/>
      </w:tblGrid>
      <w:tr w:rsidR="008C65A2" w14:paraId="76B16E16" w14:textId="77777777" w:rsidTr="00BB3992">
        <w:tc>
          <w:tcPr>
            <w:tcW w:w="2038" w:type="dxa"/>
            <w:shd w:val="clear" w:color="auto" w:fill="ACB9CA" w:themeFill="text2" w:themeFillTint="66"/>
          </w:tcPr>
          <w:p w14:paraId="4DC21780" w14:textId="10D8FA74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267" w:type="dxa"/>
            <w:shd w:val="clear" w:color="auto" w:fill="ACB9CA" w:themeFill="text2" w:themeFillTint="66"/>
          </w:tcPr>
          <w:p w14:paraId="2A0C78B2" w14:textId="024D68A8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395" w:type="dxa"/>
            <w:shd w:val="clear" w:color="auto" w:fill="ACB9CA" w:themeFill="text2" w:themeFillTint="66"/>
          </w:tcPr>
          <w:p w14:paraId="3B7F0D6C" w14:textId="4E5DC119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73" w:type="dxa"/>
            <w:shd w:val="clear" w:color="auto" w:fill="ACB9CA" w:themeFill="text2" w:themeFillTint="66"/>
          </w:tcPr>
          <w:p w14:paraId="1432AA06" w14:textId="23708F78" w:rsidR="008C65A2" w:rsidRPr="00BB3992" w:rsidRDefault="008C65A2" w:rsidP="008C65A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B6586F" w14:paraId="05517A86" w14:textId="77777777" w:rsidTr="00BB3992">
        <w:tc>
          <w:tcPr>
            <w:tcW w:w="2038" w:type="dxa"/>
          </w:tcPr>
          <w:p w14:paraId="0FD92DE4" w14:textId="23017FC9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3267" w:type="dxa"/>
          </w:tcPr>
          <w:p w14:paraId="19C24CE3" w14:textId="7F8FDADD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4E0C57C3" w14:textId="5F542479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73" w:type="dxa"/>
          </w:tcPr>
          <w:p w14:paraId="4A8FAFA0" w14:textId="54354852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B6586F" w14:paraId="1479E242" w14:textId="77777777" w:rsidTr="00BB3992">
        <w:tc>
          <w:tcPr>
            <w:tcW w:w="2038" w:type="dxa"/>
          </w:tcPr>
          <w:p w14:paraId="21D621A7" w14:textId="192A9244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3267" w:type="dxa"/>
          </w:tcPr>
          <w:p w14:paraId="2ED5B546" w14:textId="573E05E1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5797FB58" w14:textId="118AEDC3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73" w:type="dxa"/>
          </w:tcPr>
          <w:p w14:paraId="7C9252A8" w14:textId="08C24441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хідні дані</w:t>
            </w:r>
          </w:p>
        </w:tc>
      </w:tr>
      <w:tr w:rsidR="00B6586F" w14:paraId="01687111" w14:textId="77777777" w:rsidTr="00BB3992">
        <w:tc>
          <w:tcPr>
            <w:tcW w:w="2038" w:type="dxa"/>
          </w:tcPr>
          <w:p w14:paraId="22E9AEC2" w14:textId="7CE44DB0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3267" w:type="dxa"/>
          </w:tcPr>
          <w:p w14:paraId="79E20577" w14:textId="6802446E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6EF8A0E3" w14:textId="729F4167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73" w:type="dxa"/>
          </w:tcPr>
          <w:p w14:paraId="53410BA4" w14:textId="2A55FD60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B6586F" w14:paraId="2F60BBEF" w14:textId="77777777" w:rsidTr="00BB3992">
        <w:tc>
          <w:tcPr>
            <w:tcW w:w="2038" w:type="dxa"/>
          </w:tcPr>
          <w:p w14:paraId="397A592A" w14:textId="2FF70CED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</w:p>
        </w:tc>
        <w:tc>
          <w:tcPr>
            <w:tcW w:w="3267" w:type="dxa"/>
          </w:tcPr>
          <w:p w14:paraId="25BB706F" w14:textId="621C32B8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52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Додатне дійсне</w:t>
            </w:r>
          </w:p>
        </w:tc>
        <w:tc>
          <w:tcPr>
            <w:tcW w:w="1395" w:type="dxa"/>
          </w:tcPr>
          <w:p w14:paraId="22D51370" w14:textId="33B7AC27" w:rsidR="00B6586F" w:rsidRPr="008C65A2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73" w:type="dxa"/>
          </w:tcPr>
          <w:p w14:paraId="6357839B" w14:textId="705876D8" w:rsidR="00B6586F" w:rsidRDefault="00B6586F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6FDFFFEB" w14:textId="5E5D3695" w:rsidR="008C65A2" w:rsidRDefault="008C65A2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6B0439" w14:textId="77777777" w:rsidR="00B6770C" w:rsidRDefault="00BB3992" w:rsidP="008C65A2">
      <w:pPr>
        <w:pStyle w:val="a7"/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  <w:sectPr w:rsidR="00B6770C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B39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параметри.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в нас</w:t>
      </w:r>
      <w:r w:rsidR="00B15DFF">
        <w:rPr>
          <w:rFonts w:ascii="Times New Roman" w:hAnsi="Times New Roman" w:cs="Times New Roman"/>
          <w:sz w:val="28"/>
          <w:szCs w:val="28"/>
          <w:lang w:val="uk-UA"/>
        </w:rPr>
        <w:t xml:space="preserve">лідок виконання формули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B15DFF" w:rsidRP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отримаємо внаслідок виконання дії</w:t>
      </w:r>
      <w:r w:rsidR="00B15DFF" w:rsidRPr="00B15DF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B15DFF" w:rsidRPr="00B15DFF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15DFF" w:rsidRPr="00B15DFF">
        <w:rPr>
          <w:rFonts w:ascii="Times New Roman" w:eastAsiaTheme="minorEastAsia" w:hAnsi="Times New Roman" w:cs="Times New Roman"/>
          <w:sz w:val="28"/>
          <w:szCs w:val="28"/>
          <w:lang w:val="ru-RU"/>
        </w:rPr>
        <w:t>/2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 </w:t>
      </w:r>
      <w:r w:rsidR="00B6586F">
        <w:rPr>
          <w:rFonts w:ascii="Times New Roman" w:eastAsiaTheme="minorEastAsia" w:hAnsi="Times New Roman" w:cs="Times New Roman"/>
          <w:sz w:val="28"/>
          <w:szCs w:val="28"/>
          <w:lang w:val="uk-UA"/>
        </w:rPr>
        <w:t>ефективний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варіант виконання завдання, бо не потребу</w:t>
      </w:r>
      <w:r w:rsidR="00B6586F">
        <w:rPr>
          <w:rFonts w:ascii="Times New Roman" w:eastAsiaTheme="minorEastAsia" w:hAnsi="Times New Roman" w:cs="Times New Roman"/>
          <w:sz w:val="28"/>
          <w:szCs w:val="28"/>
          <w:lang w:val="uk-UA"/>
        </w:rPr>
        <w:t>є</w:t>
      </w:r>
      <w:r w:rsidR="00B15DF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проміжних даних та зайвих функцій.</w:t>
      </w:r>
    </w:p>
    <w:p w14:paraId="6847B3FC" w14:textId="77777777" w:rsidR="00D469EA" w:rsidRDefault="00D469EA" w:rsidP="00D469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0CB0D" wp14:editId="620A78E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B87F" id="Прямоугольник 3" o:spid="_x0000_s1026" style="position:absolute;margin-left:0;margin-top:17.55pt;width:505.5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531B05F7" w14:textId="77777777" w:rsidR="00D469EA" w:rsidRPr="00D469EA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29372F" w14:textId="78E95ECD" w:rsidR="00B6586F" w:rsidRDefault="00B6586F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змінна має тип додатне дійсне, бо за умовою нам задані катети трикутника, які мають існувати, тобто їх значення має бути додатнім.</w:t>
      </w:r>
    </w:p>
    <w:p w14:paraId="2BE6D469" w14:textId="77777777" w:rsidR="00317247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C0A91C" w14:textId="3216DBE1" w:rsidR="00D469EA" w:rsidRPr="006760F3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69EA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31FE095A" w14:textId="518A93CE" w:rsidR="00D469EA" w:rsidRDefault="00D469EA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D469EA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D469EA">
        <w:rPr>
          <w:rFonts w:ascii="Times New Roman" w:hAnsi="Times New Roman" w:cs="Times New Roman"/>
          <w:sz w:val="28"/>
          <w:szCs w:val="28"/>
          <w:lang w:val="uk-UA"/>
        </w:rPr>
        <w:t>псевдокоді</w:t>
      </w:r>
      <w:proofErr w:type="spellEnd"/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469EA">
        <w:rPr>
          <w:rFonts w:ascii="Times New Roman" w:hAnsi="Times New Roman" w:cs="Times New Roman"/>
          <w:sz w:val="28"/>
          <w:szCs w:val="28"/>
          <w:lang w:val="uk-UA"/>
        </w:rPr>
        <w:t>графічній</w:t>
      </w:r>
      <w:proofErr w:type="spellEnd"/>
      <w:r w:rsidRPr="00D469EA">
        <w:rPr>
          <w:rFonts w:ascii="Times New Roman" w:hAnsi="Times New Roman" w:cs="Times New Roman"/>
          <w:sz w:val="28"/>
          <w:szCs w:val="28"/>
          <w:lang w:val="uk-UA"/>
        </w:rPr>
        <w:t xml:space="preserve"> формі у вигляді блок-схеми.</w:t>
      </w:r>
    </w:p>
    <w:p w14:paraId="4C55213F" w14:textId="77777777" w:rsidR="00317247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3C800" w14:textId="488807C3" w:rsid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F"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265E6ED3" w14:textId="33D3343E" w:rsidR="006760F3" w:rsidRP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7C8F"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1FF7C9" w14:textId="02A74AFE" w:rsidR="006760F3" w:rsidRDefault="006760F3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125">
        <w:rPr>
          <w:rFonts w:ascii="Times New Roman" w:hAnsi="Times New Roman" w:cs="Times New Roman"/>
          <w:i/>
          <w:sz w:val="28"/>
          <w:szCs w:val="28"/>
          <w:lang w:val="uk-UA"/>
        </w:rPr>
        <w:t>Крок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F49F27" w14:textId="77777777" w:rsidR="00317247" w:rsidRPr="006760F3" w:rsidRDefault="00317247" w:rsidP="008C65A2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96273B" w14:textId="7F187E35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севдокод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tbl>
      <w:tblPr>
        <w:tblStyle w:val="a8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  <w:gridCol w:w="2977"/>
      </w:tblGrid>
      <w:tr w:rsidR="006760F3" w14:paraId="42989C7E" w14:textId="77777777" w:rsidTr="007A7C8F">
        <w:tc>
          <w:tcPr>
            <w:tcW w:w="3686" w:type="dxa"/>
          </w:tcPr>
          <w:p w14:paraId="46B3C052" w14:textId="3489E08E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686" w:type="dxa"/>
          </w:tcPr>
          <w:p w14:paraId="78E5D7F0" w14:textId="68414D1A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2977" w:type="dxa"/>
          </w:tcPr>
          <w:p w14:paraId="2499FD56" w14:textId="62BF165C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3</w:t>
            </w:r>
          </w:p>
        </w:tc>
      </w:tr>
      <w:tr w:rsidR="006760F3" w14:paraId="5E7D897B" w14:textId="77777777" w:rsidTr="007A7C8F">
        <w:tc>
          <w:tcPr>
            <w:tcW w:w="3686" w:type="dxa"/>
          </w:tcPr>
          <w:p w14:paraId="73B855DA" w14:textId="11B3A1B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Початок </w:t>
            </w:r>
          </w:p>
        </w:tc>
        <w:tc>
          <w:tcPr>
            <w:tcW w:w="3686" w:type="dxa"/>
          </w:tcPr>
          <w:p w14:paraId="01C2825D" w14:textId="2ECF822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2977" w:type="dxa"/>
          </w:tcPr>
          <w:p w14:paraId="1E0FC822" w14:textId="5BF0DFDE" w:rsidR="006760F3" w:rsidRPr="006760F3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6760F3" w14:paraId="72F17AAA" w14:textId="77777777" w:rsidTr="007A7C8F">
        <w:tc>
          <w:tcPr>
            <w:tcW w:w="3686" w:type="dxa"/>
          </w:tcPr>
          <w:p w14:paraId="11102F52" w14:textId="255F4D33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  <w:tc>
          <w:tcPr>
            <w:tcW w:w="3686" w:type="dxa"/>
          </w:tcPr>
          <w:p w14:paraId="34F40507" w14:textId="4723800A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  <w:tc>
          <w:tcPr>
            <w:tcW w:w="2977" w:type="dxa"/>
          </w:tcPr>
          <w:p w14:paraId="1071A5C7" w14:textId="13A4D19D" w:rsidR="006760F3" w:rsidRPr="007A7C8F" w:rsidRDefault="006760F3" w:rsidP="00B6586F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proofErr w:type="spellStart"/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  <w:proofErr w:type="spellEnd"/>
          </w:p>
        </w:tc>
      </w:tr>
      <w:tr w:rsidR="006760F3" w14:paraId="06981B81" w14:textId="77777777" w:rsidTr="007A7C8F">
        <w:tc>
          <w:tcPr>
            <w:tcW w:w="3686" w:type="dxa"/>
          </w:tcPr>
          <w:p w14:paraId="34FBAE84" w14:textId="786A1F55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Обчислення значення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686" w:type="dxa"/>
          </w:tcPr>
          <w:p w14:paraId="3662C104" w14:textId="37F3D2CE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c:=sqrt(a*a+b*b)</w:t>
            </w:r>
          </w:p>
        </w:tc>
        <w:tc>
          <w:tcPr>
            <w:tcW w:w="2977" w:type="dxa"/>
          </w:tcPr>
          <w:p w14:paraId="05937FBD" w14:textId="350A20EB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c:=sqrt(a*a+b*b)</w:t>
            </w:r>
          </w:p>
        </w:tc>
      </w:tr>
      <w:tr w:rsidR="006760F3" w14:paraId="42BBDFDA" w14:textId="77777777" w:rsidTr="007A7C8F">
        <w:tc>
          <w:tcPr>
            <w:tcW w:w="3686" w:type="dxa"/>
          </w:tcPr>
          <w:p w14:paraId="04738F1F" w14:textId="1A40E87B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Обчислення значення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3686" w:type="dxa"/>
          </w:tcPr>
          <w:p w14:paraId="6046564D" w14:textId="1FEAF424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Обчислення значення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</w:tc>
        <w:tc>
          <w:tcPr>
            <w:tcW w:w="2977" w:type="dxa"/>
          </w:tcPr>
          <w:p w14:paraId="0569B11A" w14:textId="609DA9A4" w:rsidR="006760F3" w:rsidRPr="007A7C8F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7A7C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S:=a*b/2</w:t>
            </w:r>
          </w:p>
        </w:tc>
      </w:tr>
      <w:tr w:rsidR="006760F3" w14:paraId="15888C1A" w14:textId="77777777" w:rsidTr="007A7C8F">
        <w:tc>
          <w:tcPr>
            <w:tcW w:w="3686" w:type="dxa"/>
          </w:tcPr>
          <w:p w14:paraId="7B3F79E4" w14:textId="61BBB380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686" w:type="dxa"/>
          </w:tcPr>
          <w:p w14:paraId="4D340AD3" w14:textId="78E21F4C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977" w:type="dxa"/>
          </w:tcPr>
          <w:p w14:paraId="6090292D" w14:textId="15D792BC" w:rsidR="006760F3" w:rsidRDefault="006760F3" w:rsidP="006760F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5208AE5F" w14:textId="77777777" w:rsidR="003203E2" w:rsidRDefault="003203E2" w:rsidP="00B6586F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  <w:sectPr w:rsidR="003203E2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2453ECC3" w14:textId="77777777" w:rsidR="003203E2" w:rsidRDefault="003203E2" w:rsidP="003203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EACD0" wp14:editId="4228755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3AF9E" id="Прямоугольник 6" o:spid="_x0000_s1026" style="position:absolute;margin-left:0;margin-top:17.55pt;width:505.5pt;height: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C7xsbE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AEB0DC" w14:textId="50B1DA18" w:rsidR="00B6586F" w:rsidRPr="00A017C2" w:rsidRDefault="00B6586F" w:rsidP="00B6586F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7C2BD6" w14:textId="152AE08D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лок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схема алгоритму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252"/>
        <w:gridCol w:w="3396"/>
      </w:tblGrid>
      <w:tr w:rsidR="00317247" w14:paraId="635C7613" w14:textId="77777777" w:rsidTr="000A7088">
        <w:trPr>
          <w:jc w:val="center"/>
        </w:trPr>
        <w:tc>
          <w:tcPr>
            <w:tcW w:w="2547" w:type="dxa"/>
          </w:tcPr>
          <w:p w14:paraId="7FAFBB2A" w14:textId="17A03C70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4252" w:type="dxa"/>
          </w:tcPr>
          <w:p w14:paraId="13AC31C5" w14:textId="51636A0A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396" w:type="dxa"/>
          </w:tcPr>
          <w:p w14:paraId="4FFE219D" w14:textId="777F7079" w:rsidR="00317247" w:rsidRDefault="00317247" w:rsidP="00317247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712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3</w:t>
            </w:r>
          </w:p>
        </w:tc>
      </w:tr>
    </w:tbl>
    <w:p w14:paraId="6499ACE1" w14:textId="19DDDD12" w:rsidR="00CF1E2F" w:rsidRPr="00B6770C" w:rsidRDefault="003203E2" w:rsidP="003203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0035" w:dyaOrig="8415" w14:anchorId="2F3892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485.6pt;height:407.7pt" o:ole="">
            <v:imagedata r:id="rId8" o:title=""/>
          </v:shape>
          <o:OLEObject Type="Embed" ProgID="Visio.Drawing.15" ShapeID="_x0000_i1151" DrawAspect="Content" ObjectID="_1692798402" r:id="rId9"/>
        </w:object>
      </w:r>
    </w:p>
    <w:p w14:paraId="6F76CC16" w14:textId="77777777" w:rsidR="003203E2" w:rsidRPr="003203E2" w:rsidRDefault="003203E2" w:rsidP="003203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F08925" w14:textId="583FDDBF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ипробування</w:t>
      </w:r>
      <w:proofErr w:type="spellEnd"/>
      <w:r w:rsidRPr="00A017C2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1520"/>
        <w:gridCol w:w="1521"/>
        <w:gridCol w:w="1521"/>
        <w:gridCol w:w="1521"/>
        <w:gridCol w:w="1521"/>
        <w:gridCol w:w="1522"/>
      </w:tblGrid>
      <w:tr w:rsidR="00DD1D53" w14:paraId="5DCB0657" w14:textId="77777777" w:rsidTr="00441B43">
        <w:tc>
          <w:tcPr>
            <w:tcW w:w="1520" w:type="dxa"/>
          </w:tcPr>
          <w:p w14:paraId="0FFBC831" w14:textId="45B54092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521" w:type="dxa"/>
          </w:tcPr>
          <w:p w14:paraId="493BAC62" w14:textId="557B043E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1" w:type="dxa"/>
          </w:tcPr>
          <w:p w14:paraId="1151085E" w14:textId="2944A344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21" w:type="dxa"/>
          </w:tcPr>
          <w:p w14:paraId="6CBAACAD" w14:textId="09073EEC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21" w:type="dxa"/>
          </w:tcPr>
          <w:p w14:paraId="507F6155" w14:textId="5261D42D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403</w:t>
            </w:r>
          </w:p>
        </w:tc>
        <w:tc>
          <w:tcPr>
            <w:tcW w:w="1522" w:type="dxa"/>
          </w:tcPr>
          <w:p w14:paraId="41C5D6B7" w14:textId="76A5EC7A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</w:tr>
      <w:tr w:rsidR="00DD1D53" w14:paraId="6796F2ED" w14:textId="77777777" w:rsidTr="00441B43">
        <w:tc>
          <w:tcPr>
            <w:tcW w:w="1520" w:type="dxa"/>
          </w:tcPr>
          <w:p w14:paraId="50BF2BF8" w14:textId="6B5EAB3E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521" w:type="dxa"/>
          </w:tcPr>
          <w:p w14:paraId="5106A64E" w14:textId="29DC58DE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21" w:type="dxa"/>
          </w:tcPr>
          <w:p w14:paraId="0726D6AE" w14:textId="4D535DA3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21" w:type="dxa"/>
          </w:tcPr>
          <w:p w14:paraId="78068A9A" w14:textId="2585B7A8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1521" w:type="dxa"/>
          </w:tcPr>
          <w:p w14:paraId="2E003B65" w14:textId="31463A79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396</w:t>
            </w:r>
          </w:p>
        </w:tc>
        <w:tc>
          <w:tcPr>
            <w:tcW w:w="1522" w:type="dxa"/>
          </w:tcPr>
          <w:p w14:paraId="59F3587F" w14:textId="572049DF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</w:tr>
      <w:tr w:rsidR="00DD1D53" w14:paraId="14447483" w14:textId="77777777" w:rsidTr="00441B43">
        <w:tc>
          <w:tcPr>
            <w:tcW w:w="1520" w:type="dxa"/>
          </w:tcPr>
          <w:p w14:paraId="24F2526E" w14:textId="054A137F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521" w:type="dxa"/>
          </w:tcPr>
          <w:p w14:paraId="7F5101C0" w14:textId="05DA9042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21" w:type="dxa"/>
          </w:tcPr>
          <w:p w14:paraId="61BD2101" w14:textId="509600BD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521" w:type="dxa"/>
          </w:tcPr>
          <w:p w14:paraId="2FA7FFC0" w14:textId="1BDB5FB9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521" w:type="dxa"/>
          </w:tcPr>
          <w:p w14:paraId="5B0B412A" w14:textId="7A868E8E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</w:t>
            </w:r>
          </w:p>
        </w:tc>
        <w:tc>
          <w:tcPr>
            <w:tcW w:w="1522" w:type="dxa"/>
          </w:tcPr>
          <w:p w14:paraId="59CFCEFC" w14:textId="0CBED9F7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D1D53" w14:paraId="1597333F" w14:textId="77777777" w:rsidTr="00441B43">
        <w:tc>
          <w:tcPr>
            <w:tcW w:w="1520" w:type="dxa"/>
          </w:tcPr>
          <w:p w14:paraId="21368CB3" w14:textId="2CDCF265" w:rsid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21" w:type="dxa"/>
          </w:tcPr>
          <w:p w14:paraId="44C070F7" w14:textId="334BCBEF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B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21" w:type="dxa"/>
          </w:tcPr>
          <w:p w14:paraId="25BA8794" w14:textId="304A06B6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521" w:type="dxa"/>
          </w:tcPr>
          <w:p w14:paraId="7FEFF60E" w14:textId="74AFA6EB" w:rsidR="00DD1D53" w:rsidRPr="00441B4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</w:t>
            </w:r>
          </w:p>
        </w:tc>
        <w:tc>
          <w:tcPr>
            <w:tcW w:w="1521" w:type="dxa"/>
          </w:tcPr>
          <w:p w14:paraId="33BF6741" w14:textId="77250D46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79794</w:t>
            </w:r>
          </w:p>
        </w:tc>
        <w:tc>
          <w:tcPr>
            <w:tcW w:w="1522" w:type="dxa"/>
          </w:tcPr>
          <w:p w14:paraId="50E8FF4E" w14:textId="74A2B001" w:rsidR="00DD1D53" w:rsidRPr="00DD1D53" w:rsidRDefault="00DD1D53" w:rsidP="00DD1D5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</w:tr>
    </w:tbl>
    <w:p w14:paraId="252ABAF6" w14:textId="637B20C0" w:rsidR="00D469EA" w:rsidRPr="000A7088" w:rsidRDefault="00D469EA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894964" w14:textId="77777777" w:rsidR="00B6770C" w:rsidRDefault="00B6770C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наведемо приклад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виконання алгоритму для першого випробування.</w:t>
      </w:r>
    </w:p>
    <w:p w14:paraId="4A677364" w14:textId="256C23BF" w:rsidR="00B6770C" w:rsidRDefault="00B6770C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6770C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 отримаємо значення для подальших перевірок.</w:t>
      </w:r>
    </w:p>
    <w:p w14:paraId="04D63282" w14:textId="77777777" w:rsidR="00317247" w:rsidRDefault="00317247" w:rsidP="003172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C485F" wp14:editId="77511F41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74DBF" id="Прямоугольник 7" o:spid="_x0000_s1026" style="position:absolute;margin-left:0;margin-top:17.55pt;width:505.5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vah/F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– 1.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045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5C1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2BD7E1D5" w14:textId="28694544" w:rsidR="00317247" w:rsidRDefault="00317247" w:rsidP="00D469EA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7D0E699" w14:textId="17A1F9D8" w:rsidR="00B6770C" w:rsidRPr="00B6770C" w:rsidRDefault="000A7088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770C">
        <w:rPr>
          <w:rFonts w:ascii="Times New Roman" w:hAnsi="Times New Roman" w:cs="Times New Roman"/>
          <w:sz w:val="28"/>
          <w:szCs w:val="28"/>
          <w:lang w:val="uk-UA"/>
        </w:rPr>
        <w:object w:dxaOrig="10035" w:dyaOrig="8415" w14:anchorId="3493EE3C">
          <v:shape id="_x0000_i1190" type="#_x0000_t75" style="width:485.6pt;height:406.9pt" o:ole="">
            <v:imagedata r:id="rId10" o:title=""/>
          </v:shape>
          <o:OLEObject Type="Embed" ProgID="Visio.Drawing.15" ShapeID="_x0000_i1190" DrawAspect="Content" ObjectID="_1692798403" r:id="rId11"/>
        </w:object>
      </w:r>
    </w:p>
    <w:p w14:paraId="732ED185" w14:textId="77777777" w:rsidR="00B6770C" w:rsidRDefault="00B6770C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0C881F" w14:textId="6081AA19" w:rsidR="00B6770C" w:rsidRPr="00B6770C" w:rsidRDefault="00B6770C" w:rsidP="00B6770C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D1D53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відмінно, працюючи як з великими числами, так і з малими.</w:t>
      </w:r>
    </w:p>
    <w:p w14:paraId="2B2B02BE" w14:textId="2E76E327" w:rsidR="00A017C2" w:rsidRDefault="00A017C2" w:rsidP="00630A07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A017C2">
        <w:rPr>
          <w:rFonts w:ascii="Times New Roman" w:hAnsi="Times New Roman" w:cs="Times New Roman"/>
          <w:b/>
          <w:sz w:val="28"/>
          <w:szCs w:val="28"/>
        </w:rPr>
        <w:t>исновки</w:t>
      </w:r>
      <w:proofErr w:type="spellEnd"/>
    </w:p>
    <w:p w14:paraId="21F51EBE" w14:textId="488B2F62" w:rsidR="005B31AB" w:rsidRPr="005B31AB" w:rsidRDefault="005B31AB" w:rsidP="005B31AB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Ми дослідили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лінійні програмні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специфікації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подання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перетворювальних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 та операторів суперпозиції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набули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практичних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навичок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їх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створення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під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час складання програмних специфікацій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результаті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ми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отримали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для </w:t>
      </w:r>
      <w:proofErr w:type="spellStart"/>
      <w:r w:rsidRPr="005B31AB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proofErr w:type="spellEnd"/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 значень гіпотенузи та площі трикутника маючи значення катетів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Дискретували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задачу на 3 кроки: в</w:t>
      </w:r>
      <w:r>
        <w:rPr>
          <w:rFonts w:ascii="Times New Roman" w:hAnsi="Times New Roman" w:cs="Times New Roman"/>
          <w:sz w:val="28"/>
          <w:szCs w:val="28"/>
          <w:lang w:val="uk-UA"/>
        </w:rPr>
        <w:t>изначи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>потім по черзі деталізували дії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B31AB" w:rsidRPr="005B31AB" w:rsidSect="007A7C8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CA88D" w14:textId="77777777" w:rsidR="002544C9" w:rsidRDefault="002544C9" w:rsidP="002544C9">
      <w:pPr>
        <w:spacing w:after="0" w:line="240" w:lineRule="auto"/>
      </w:pPr>
      <w:r>
        <w:separator/>
      </w:r>
    </w:p>
  </w:endnote>
  <w:endnote w:type="continuationSeparator" w:id="0">
    <w:p w14:paraId="6065F7D0" w14:textId="77777777" w:rsidR="002544C9" w:rsidRDefault="002544C9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6360" w14:textId="77777777" w:rsidR="002544C9" w:rsidRDefault="002544C9" w:rsidP="002544C9">
      <w:pPr>
        <w:spacing w:after="0" w:line="240" w:lineRule="auto"/>
      </w:pPr>
      <w:r>
        <w:separator/>
      </w:r>
    </w:p>
  </w:footnote>
  <w:footnote w:type="continuationSeparator" w:id="0">
    <w:p w14:paraId="72A161DC" w14:textId="77777777" w:rsidR="002544C9" w:rsidRDefault="002544C9" w:rsidP="0025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A3CA2"/>
    <w:multiLevelType w:val="hybridMultilevel"/>
    <w:tmpl w:val="7F567366"/>
    <w:lvl w:ilvl="0" w:tplc="D5F01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E"/>
    <w:rsid w:val="00046524"/>
    <w:rsid w:val="000A7088"/>
    <w:rsid w:val="002332A2"/>
    <w:rsid w:val="002544C9"/>
    <w:rsid w:val="00317247"/>
    <w:rsid w:val="003203E2"/>
    <w:rsid w:val="0039689D"/>
    <w:rsid w:val="00426FB4"/>
    <w:rsid w:val="00441B43"/>
    <w:rsid w:val="00442FF0"/>
    <w:rsid w:val="00454891"/>
    <w:rsid w:val="00465534"/>
    <w:rsid w:val="005045C1"/>
    <w:rsid w:val="00557125"/>
    <w:rsid w:val="005B31AB"/>
    <w:rsid w:val="005B35FA"/>
    <w:rsid w:val="005C2C40"/>
    <w:rsid w:val="00602810"/>
    <w:rsid w:val="00630A07"/>
    <w:rsid w:val="00644567"/>
    <w:rsid w:val="006760F3"/>
    <w:rsid w:val="006A75B0"/>
    <w:rsid w:val="00711451"/>
    <w:rsid w:val="007A7C8F"/>
    <w:rsid w:val="007C79FF"/>
    <w:rsid w:val="008A5F40"/>
    <w:rsid w:val="008C65A2"/>
    <w:rsid w:val="009806A1"/>
    <w:rsid w:val="00A017C2"/>
    <w:rsid w:val="00A12C0F"/>
    <w:rsid w:val="00B15DFF"/>
    <w:rsid w:val="00B6343E"/>
    <w:rsid w:val="00B6586F"/>
    <w:rsid w:val="00B6770C"/>
    <w:rsid w:val="00BB3992"/>
    <w:rsid w:val="00BC1303"/>
    <w:rsid w:val="00CA481E"/>
    <w:rsid w:val="00CE40A2"/>
    <w:rsid w:val="00CF1E2F"/>
    <w:rsid w:val="00D469EA"/>
    <w:rsid w:val="00DD1D53"/>
    <w:rsid w:val="00E61F97"/>
    <w:rsid w:val="00E66448"/>
    <w:rsid w:val="00F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24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44C9"/>
  </w:style>
  <w:style w:type="paragraph" w:styleId="a5">
    <w:name w:val="footer"/>
    <w:basedOn w:val="a"/>
    <w:link w:val="a6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44C9"/>
  </w:style>
  <w:style w:type="paragraph" w:styleId="a7">
    <w:name w:val="List Paragraph"/>
    <w:basedOn w:val="a"/>
    <w:uiPriority w:val="34"/>
    <w:qFormat/>
    <w:rsid w:val="00630A07"/>
    <w:pPr>
      <w:ind w:left="720"/>
      <w:contextualSpacing/>
    </w:pPr>
  </w:style>
  <w:style w:type="table" w:styleId="a8">
    <w:name w:val="Table Grid"/>
    <w:basedOn w:val="a1"/>
    <w:uiPriority w:val="39"/>
    <w:rsid w:val="008C6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CAA8-A9C9-444C-B3DE-F639EAD5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5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67</cp:revision>
  <dcterms:created xsi:type="dcterms:W3CDTF">2021-09-09T11:50:00Z</dcterms:created>
  <dcterms:modified xsi:type="dcterms:W3CDTF">2021-09-10T14:00:00Z</dcterms:modified>
</cp:coreProperties>
</file>